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643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主要创意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该项目的创意主要包括：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利用</w:t>
      </w:r>
      <w:r>
        <w:rPr>
          <w:rFonts w:hint="eastAsia"/>
          <w:lang w:val="en-US" w:eastAsia="zh-CN"/>
        </w:rPr>
        <w:t>独立终端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传感器</w:t>
      </w:r>
      <w:r>
        <w:rPr>
          <w:rFonts w:hint="default"/>
          <w:lang w:val="en-US" w:eastAsia="zh-CN"/>
        </w:rPr>
        <w:t>来实时监测大棚内的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，以提供最适宜的生长条件。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 通过喷出有机色素溶液来调整进光，并降低温度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调整水泵的喷水时间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以</w:t>
      </w:r>
      <w:r>
        <w:rPr>
          <w:rFonts w:hint="eastAsia"/>
          <w:lang w:val="en-US" w:eastAsia="zh-CN"/>
        </w:rPr>
        <w:t>满足</w:t>
      </w:r>
      <w:r>
        <w:rPr>
          <w:rFonts w:hint="default"/>
          <w:lang w:val="en-US" w:eastAsia="zh-CN"/>
        </w:rPr>
        <w:t>植物生长的需求。利用</w:t>
      </w:r>
      <w:r>
        <w:rPr>
          <w:rFonts w:hint="eastAsia"/>
          <w:lang w:val="en-US" w:eastAsia="zh-CN"/>
        </w:rPr>
        <w:t>虹吸</w:t>
      </w:r>
      <w:r>
        <w:rPr>
          <w:rFonts w:hint="default"/>
          <w:lang w:val="en-US" w:eastAsia="zh-CN"/>
        </w:rPr>
        <w:t>作用，将色素</w:t>
      </w:r>
      <w:r>
        <w:rPr>
          <w:rFonts w:hint="eastAsia"/>
          <w:lang w:val="en-US" w:eastAsia="zh-CN"/>
        </w:rPr>
        <w:t>自然流回</w:t>
      </w:r>
      <w:r>
        <w:rPr>
          <w:rFonts w:hint="default"/>
          <w:lang w:val="en-US" w:eastAsia="zh-CN"/>
        </w:rPr>
        <w:t>贮液箱中，</w:t>
      </w:r>
      <w:r>
        <w:rPr>
          <w:rFonts w:hint="eastAsia"/>
          <w:lang w:val="en-US" w:eastAsia="zh-CN"/>
        </w:rPr>
        <w:t>节约人力物力。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安装温度传感器</w:t>
      </w:r>
      <w:r>
        <w:rPr>
          <w:rFonts w:hint="eastAsia"/>
          <w:lang w:val="en-US" w:eastAsia="zh-CN"/>
        </w:rPr>
        <w:t>、温控及通风</w:t>
      </w:r>
      <w:r>
        <w:rPr>
          <w:rFonts w:hint="default"/>
          <w:lang w:val="en-US" w:eastAsia="zh-CN"/>
        </w:rPr>
        <w:t>设备来实现</w:t>
      </w:r>
      <w:r>
        <w:rPr>
          <w:rFonts w:hint="eastAsia"/>
          <w:lang w:val="en-US" w:eastAsia="zh-CN"/>
        </w:rPr>
        <w:t>智能化</w:t>
      </w:r>
      <w:r>
        <w:rPr>
          <w:rFonts w:hint="default"/>
          <w:lang w:val="en-US" w:eastAsia="zh-CN"/>
        </w:rPr>
        <w:t>温度控制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来保持适宜的湿度和</w:t>
      </w:r>
      <w:r>
        <w:rPr>
          <w:rFonts w:hint="eastAsia"/>
          <w:lang w:val="en-US" w:eastAsia="zh-CN"/>
        </w:rPr>
        <w:t>氧</w:t>
      </w:r>
      <w:r>
        <w:rPr>
          <w:rFonts w:hint="default"/>
          <w:lang w:val="en-US" w:eastAsia="zh-CN"/>
        </w:rPr>
        <w:t>气供应，促进植物的光合作用和生长。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添加</w:t>
      </w:r>
      <w:r>
        <w:rPr>
          <w:rFonts w:hint="eastAsia"/>
          <w:lang w:val="en-US" w:eastAsia="zh-CN"/>
        </w:rPr>
        <w:t>补光灯</w:t>
      </w:r>
      <w:bookmarkStart w:id="0" w:name="_GoBack"/>
      <w:bookmarkEnd w:id="0"/>
      <w:r>
        <w:rPr>
          <w:rFonts w:hint="eastAsia"/>
          <w:lang w:val="en-US" w:eastAsia="zh-CN"/>
        </w:rPr>
        <w:t>加强光照</w:t>
      </w:r>
      <w:r>
        <w:rPr>
          <w:rFonts w:hint="default"/>
          <w:lang w:val="en-US" w:eastAsia="zh-CN"/>
        </w:rPr>
        <w:t>，在冬季或阴天，提供足够的光照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BFEDC7"/>
    <w:rsid w:val="65CA4087"/>
    <w:rsid w:val="7DF77F5A"/>
    <w:rsid w:val="7E7F2F33"/>
    <w:rsid w:val="7EEFF2D8"/>
    <w:rsid w:val="AE7B2EC5"/>
    <w:rsid w:val="BBBFEDC7"/>
    <w:rsid w:val="CFEB81B7"/>
    <w:rsid w:val="FD7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2023-06-29T03:39:00Z</dcterms:created>
  <dc:creator>Horizon</dc:creator>
  <cp:lastModifiedBy>Horizon</cp:lastModifiedBy>
  <dcterms:modified xsi:type="dcterms:W3CDTF">2023-07-13T20:58:49Z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