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AC8" w:rsidRDefault="00E94E59" w:rsidP="00E94E59">
      <w:pPr>
        <w:pStyle w:val="TOC"/>
        <w:jc w:val="center"/>
        <w:rPr>
          <w:rFonts w:ascii="黑体" w:eastAsia="宋体" w:hAnsi="黑体"/>
          <w:color w:val="000000" w:themeColor="text1"/>
          <w:sz w:val="36"/>
          <w:szCs w:val="36"/>
          <w:lang w:val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21B">
        <w:rPr>
          <w:rFonts w:ascii="黑体" w:eastAsia="宋体" w:hAnsi="黑体"/>
          <w:color w:val="000000" w:themeColor="text1"/>
          <w:sz w:val="36"/>
          <w:szCs w:val="36"/>
          <w:lang w:val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:rsidR="00E94E59" w:rsidRDefault="00E94E59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</w:instrText>
      </w:r>
      <w:r>
        <w:rPr>
          <w:rFonts w:hint="eastAsia"/>
          <w:lang w:val="zh-CN"/>
        </w:rPr>
        <w:instrText>TOC \o "1-5" \h \z \u</w:instrText>
      </w:r>
      <w:r>
        <w:rPr>
          <w:lang w:val="zh-CN"/>
        </w:rPr>
        <w:instrText xml:space="preserve"> </w:instrText>
      </w:r>
      <w:r>
        <w:rPr>
          <w:lang w:val="zh-CN"/>
        </w:rPr>
        <w:fldChar w:fldCharType="separate"/>
      </w:r>
      <w:hyperlink w:anchor="_Toc531707749" w:history="1">
        <w:r w:rsidRPr="00243CA0">
          <w:rPr>
            <w:rStyle w:val="aa"/>
            <w:rFonts w:asciiTheme="majorHAnsi" w:eastAsiaTheme="majorEastAsia" w:hAnsiTheme="majorHAnsi"/>
            <w:noProof/>
          </w:rPr>
          <w:t>1.</w:t>
        </w:r>
        <w:r>
          <w:rPr>
            <w:noProof/>
            <w:kern w:val="2"/>
            <w:sz w:val="21"/>
          </w:rPr>
          <w:tab/>
        </w:r>
        <w:r w:rsidRPr="00243CA0">
          <w:rPr>
            <w:rStyle w:val="aa"/>
            <w:rFonts w:asciiTheme="majorHAnsi" w:eastAsiaTheme="majorEastAsia" w:hAnsiTheme="majorHAnsi" w:hint="eastAsia"/>
            <w:noProof/>
          </w:rPr>
          <w:t>相机成像原理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_Toc531707749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4E59" w:rsidRDefault="00C1155E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0" w:history="1">
        <w:r w:rsidR="00E94E59" w:rsidRPr="00243CA0">
          <w:rPr>
            <w:rStyle w:val="aa"/>
            <w:noProof/>
          </w:rPr>
          <w:t>1.1</w:t>
        </w:r>
        <w:r w:rsidR="00E94E59" w:rsidRPr="00243CA0">
          <w:rPr>
            <w:rStyle w:val="aa"/>
            <w:rFonts w:hint="eastAsia"/>
            <w:noProof/>
          </w:rPr>
          <w:t>世界坐标系和相机坐标系之间的转换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_Toc531707750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2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1" w:history="1">
        <w:r w:rsidR="00E94E59" w:rsidRPr="00243CA0">
          <w:rPr>
            <w:rStyle w:val="aa"/>
            <w:noProof/>
          </w:rPr>
          <w:t>1.2</w:t>
        </w:r>
        <w:r w:rsidR="00E94E59" w:rsidRPr="00243CA0">
          <w:rPr>
            <w:rStyle w:val="aa"/>
            <w:rFonts w:hint="eastAsia"/>
            <w:noProof/>
          </w:rPr>
          <w:t>相机坐标系和图像坐标系之间的转换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_Toc531707751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2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2" w:history="1">
        <w:r w:rsidR="00E94E59" w:rsidRPr="00243CA0">
          <w:rPr>
            <w:rStyle w:val="aa"/>
            <w:noProof/>
          </w:rPr>
          <w:t>1.3</w:t>
        </w:r>
        <w:r w:rsidR="00E94E59" w:rsidRPr="00243CA0">
          <w:rPr>
            <w:rStyle w:val="aa"/>
            <w:rFonts w:hint="eastAsia"/>
            <w:noProof/>
          </w:rPr>
          <w:t>图像坐标系和像素坐标系之间的转换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_Toc531707752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2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3" w:history="1">
        <w:r w:rsidR="00E94E59" w:rsidRPr="00243CA0">
          <w:rPr>
            <w:rStyle w:val="aa"/>
            <w:noProof/>
          </w:rPr>
          <w:t>1.4</w:t>
        </w:r>
        <w:r w:rsidR="00E94E59" w:rsidRPr="00243CA0">
          <w:rPr>
            <w:rStyle w:val="aa"/>
            <w:rFonts w:hint="eastAsia"/>
            <w:noProof/>
          </w:rPr>
          <w:t>总变换矩阵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_Toc531707753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3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31707754" w:history="1">
        <w:r w:rsidR="00E94E59" w:rsidRPr="00243CA0">
          <w:rPr>
            <w:rStyle w:val="aa"/>
            <w:rFonts w:asciiTheme="majorHAnsi" w:eastAsiaTheme="majorEastAsia" w:hAnsiTheme="majorHAnsi"/>
            <w:noProof/>
          </w:rPr>
          <w:t>2.</w:t>
        </w:r>
        <w:r w:rsidR="00E94E59">
          <w:rPr>
            <w:noProof/>
            <w:kern w:val="2"/>
            <w:sz w:val="21"/>
          </w:rPr>
          <w:tab/>
        </w:r>
        <w:r w:rsidR="00E94E59" w:rsidRPr="00243CA0">
          <w:rPr>
            <w:rStyle w:val="aa"/>
            <w:rFonts w:asciiTheme="majorHAnsi" w:eastAsiaTheme="majorEastAsia" w:hAnsiTheme="majorHAnsi" w:hint="eastAsia"/>
            <w:noProof/>
          </w:rPr>
          <w:t>相机畸变模型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_Toc531707754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3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5" w:history="1">
        <w:r w:rsidR="00E94E59" w:rsidRPr="00243CA0">
          <w:rPr>
            <w:rStyle w:val="aa"/>
            <w:noProof/>
          </w:rPr>
          <w:t>2.1</w:t>
        </w:r>
        <w:r w:rsidR="00E94E59" w:rsidRPr="00243CA0">
          <w:rPr>
            <w:rStyle w:val="aa"/>
            <w:rFonts w:hint="eastAsia"/>
            <w:noProof/>
          </w:rPr>
          <w:t>径向畸变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_Toc531707755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3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6" w:history="1">
        <w:r w:rsidR="00E94E59" w:rsidRPr="00243CA0">
          <w:rPr>
            <w:rStyle w:val="aa"/>
            <w:noProof/>
          </w:rPr>
          <w:t>2.2</w:t>
        </w:r>
        <w:r w:rsidR="00E94E59" w:rsidRPr="00243CA0">
          <w:rPr>
            <w:rStyle w:val="aa"/>
            <w:rFonts w:hint="eastAsia"/>
            <w:noProof/>
          </w:rPr>
          <w:t>切向畸变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_Toc531707756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4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3"/>
        <w:tabs>
          <w:tab w:val="right" w:leader="dot" w:pos="8296"/>
        </w:tabs>
        <w:rPr>
          <w:noProof/>
          <w:kern w:val="2"/>
          <w:sz w:val="21"/>
        </w:rPr>
      </w:pPr>
      <w:hyperlink w:anchor="_Toc531707757" w:history="1">
        <w:r w:rsidR="00E94E59" w:rsidRPr="00243CA0">
          <w:rPr>
            <w:rStyle w:val="aa"/>
            <w:noProof/>
          </w:rPr>
          <w:t>2.3</w:t>
        </w:r>
        <w:r w:rsidR="00E94E59" w:rsidRPr="00243CA0">
          <w:rPr>
            <w:rStyle w:val="aa"/>
            <w:rFonts w:hint="eastAsia"/>
            <w:noProof/>
          </w:rPr>
          <w:t>总畸变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_Toc531707757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4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31707758" w:history="1">
        <w:r w:rsidR="00E94E59" w:rsidRPr="00243CA0">
          <w:rPr>
            <w:rStyle w:val="aa"/>
            <w:rFonts w:asciiTheme="majorHAnsi" w:eastAsiaTheme="majorEastAsia" w:hAnsiTheme="majorHAnsi"/>
            <w:noProof/>
          </w:rPr>
          <w:t>3.</w:t>
        </w:r>
        <w:r w:rsidR="00E94E59">
          <w:rPr>
            <w:noProof/>
            <w:kern w:val="2"/>
            <w:sz w:val="21"/>
          </w:rPr>
          <w:tab/>
        </w:r>
        <w:r w:rsidR="00E94E59" w:rsidRPr="00243CA0">
          <w:rPr>
            <w:rStyle w:val="aa"/>
            <w:rFonts w:asciiTheme="majorHAnsi" w:eastAsiaTheme="majorEastAsia" w:hAnsiTheme="majorHAnsi" w:hint="eastAsia"/>
            <w:noProof/>
          </w:rPr>
          <w:t>线结构光平面方程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_Toc531707758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4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C1155E">
      <w:pPr>
        <w:pStyle w:val="TOC2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531707759" w:history="1">
        <w:r w:rsidR="00E94E59" w:rsidRPr="00243CA0">
          <w:rPr>
            <w:rStyle w:val="aa"/>
            <w:rFonts w:asciiTheme="majorHAnsi" w:eastAsiaTheme="majorEastAsia" w:hAnsiTheme="majorHAnsi"/>
            <w:noProof/>
          </w:rPr>
          <w:t>4.</w:t>
        </w:r>
        <w:r w:rsidR="00E94E59">
          <w:rPr>
            <w:noProof/>
            <w:kern w:val="2"/>
            <w:sz w:val="21"/>
          </w:rPr>
          <w:tab/>
        </w:r>
        <w:r w:rsidR="00E94E59" w:rsidRPr="00243CA0">
          <w:rPr>
            <w:rStyle w:val="aa"/>
            <w:rFonts w:asciiTheme="majorHAnsi" w:eastAsiaTheme="majorEastAsia" w:hAnsiTheme="majorHAnsi" w:hint="eastAsia"/>
            <w:noProof/>
          </w:rPr>
          <w:t>求解光平面方程参数</w:t>
        </w:r>
        <w:r w:rsidR="00E94E59">
          <w:rPr>
            <w:noProof/>
            <w:webHidden/>
          </w:rPr>
          <w:tab/>
        </w:r>
        <w:r w:rsidR="00E94E59">
          <w:rPr>
            <w:noProof/>
            <w:webHidden/>
          </w:rPr>
          <w:fldChar w:fldCharType="begin"/>
        </w:r>
        <w:r w:rsidR="00E94E59">
          <w:rPr>
            <w:noProof/>
            <w:webHidden/>
          </w:rPr>
          <w:instrText xml:space="preserve"> PAGEREF _Toc531707759 \h </w:instrText>
        </w:r>
        <w:r w:rsidR="00E94E59">
          <w:rPr>
            <w:noProof/>
            <w:webHidden/>
          </w:rPr>
        </w:r>
        <w:r w:rsidR="00E94E59">
          <w:rPr>
            <w:noProof/>
            <w:webHidden/>
          </w:rPr>
          <w:fldChar w:fldCharType="separate"/>
        </w:r>
        <w:r w:rsidR="00E94E59">
          <w:rPr>
            <w:noProof/>
            <w:webHidden/>
          </w:rPr>
          <w:t>5</w:t>
        </w:r>
        <w:r w:rsidR="00E94E59">
          <w:rPr>
            <w:noProof/>
            <w:webHidden/>
          </w:rPr>
          <w:fldChar w:fldCharType="end"/>
        </w:r>
      </w:hyperlink>
    </w:p>
    <w:p w:rsidR="00E94E59" w:rsidRDefault="00E94E59" w:rsidP="00E94E59">
      <w:pPr>
        <w:rPr>
          <w:lang w:val="zh-CN"/>
        </w:rPr>
      </w:pPr>
      <w:r>
        <w:rPr>
          <w:lang w:val="zh-CN"/>
        </w:rPr>
        <w:fldChar w:fldCharType="end"/>
      </w: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E94E59" w:rsidRDefault="00E94E59" w:rsidP="00E94E59">
      <w:pPr>
        <w:rPr>
          <w:lang w:val="zh-CN"/>
        </w:rPr>
      </w:pPr>
    </w:p>
    <w:p w:rsidR="00161615" w:rsidRDefault="00161615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:rsidR="0023542F" w:rsidRPr="007B7E6A" w:rsidRDefault="00952A14" w:rsidP="007B7E6A">
      <w:pPr>
        <w:pStyle w:val="2"/>
        <w:widowControl w:val="0"/>
        <w:numPr>
          <w:ilvl w:val="0"/>
          <w:numId w:val="1"/>
        </w:numPr>
        <w:adjustRightInd/>
        <w:snapToGrid/>
        <w:spacing w:beforeLines="0" w:before="260" w:after="260" w:line="416" w:lineRule="auto"/>
        <w:ind w:left="0" w:firstLine="0"/>
        <w:jc w:val="both"/>
        <w:rPr>
          <w:rFonts w:asciiTheme="majorHAnsi" w:eastAsiaTheme="majorEastAsia" w:hAnsiTheme="majorHAnsi"/>
          <w:kern w:val="2"/>
        </w:rPr>
      </w:pPr>
      <w:bookmarkStart w:id="0" w:name="_Toc531707357"/>
      <w:bookmarkStart w:id="1" w:name="_Toc531707434"/>
      <w:bookmarkStart w:id="2" w:name="_Toc531707530"/>
      <w:bookmarkStart w:id="3" w:name="_Toc531707580"/>
      <w:bookmarkStart w:id="4" w:name="_Toc531707615"/>
      <w:bookmarkStart w:id="5" w:name="_Toc531707749"/>
      <w:r w:rsidRPr="007B7E6A">
        <w:rPr>
          <w:rFonts w:asciiTheme="majorHAnsi" w:eastAsiaTheme="majorEastAsia" w:hAnsiTheme="majorHAnsi" w:hint="eastAsia"/>
          <w:kern w:val="2"/>
        </w:rPr>
        <w:lastRenderedPageBreak/>
        <w:t>相机成像原理</w:t>
      </w:r>
      <w:bookmarkEnd w:id="0"/>
      <w:bookmarkEnd w:id="1"/>
      <w:bookmarkEnd w:id="2"/>
      <w:bookmarkEnd w:id="3"/>
      <w:bookmarkEnd w:id="4"/>
      <w:bookmarkEnd w:id="5"/>
    </w:p>
    <w:p w:rsidR="0023542F" w:rsidRDefault="0023542F" w:rsidP="00952A14">
      <w:pPr>
        <w:pStyle w:val="a7"/>
        <w:ind w:left="360" w:firstLineChars="0" w:firstLine="0"/>
        <w:jc w:val="center"/>
      </w:pPr>
      <w:r w:rsidRPr="0023542F">
        <w:t>世界坐标系、相机坐标系、图像坐标系、像素坐标系</w:t>
      </w:r>
    </w:p>
    <w:p w:rsidR="0023542F" w:rsidRDefault="0023542F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D1CA1AD" wp14:editId="0E734723">
            <wp:extent cx="4797403" cy="2890657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398" cy="28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Pr="007B7E6A" w:rsidRDefault="00952A14" w:rsidP="00E94E59">
      <w:pPr>
        <w:pStyle w:val="3"/>
      </w:pPr>
      <w:bookmarkStart w:id="6" w:name="_Toc531707616"/>
      <w:bookmarkStart w:id="7" w:name="_Toc531707750"/>
      <w:r w:rsidRPr="007B7E6A">
        <w:rPr>
          <w:rFonts w:hint="eastAsia"/>
        </w:rPr>
        <w:t>1.1</w:t>
      </w:r>
      <w:r w:rsidRPr="007B7E6A">
        <w:rPr>
          <w:rFonts w:hint="eastAsia"/>
        </w:rPr>
        <w:t>世界坐标系和相机坐标系之间的转换</w:t>
      </w:r>
      <w:bookmarkEnd w:id="6"/>
      <w:bookmarkEnd w:id="7"/>
    </w:p>
    <w:p w:rsidR="00952A14" w:rsidRDefault="00952A14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77CC2A8" wp14:editId="0844A909">
            <wp:extent cx="3389035" cy="2621012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767" cy="26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Pr="007B7E6A" w:rsidRDefault="00952A14" w:rsidP="00E94E59">
      <w:pPr>
        <w:pStyle w:val="3"/>
        <w:rPr>
          <w:rFonts w:ascii="Times New Roman" w:eastAsia="宋体" w:hAnsi="Times New Roman" w:cs="Times New Roman"/>
        </w:rPr>
      </w:pPr>
      <w:bookmarkStart w:id="8" w:name="_Toc531707617"/>
      <w:bookmarkStart w:id="9" w:name="_Toc531707751"/>
      <w:r w:rsidRPr="00E94E59">
        <w:rPr>
          <w:rFonts w:hint="eastAsia"/>
        </w:rPr>
        <w:lastRenderedPageBreak/>
        <w:t>1.2</w:t>
      </w:r>
      <w:r w:rsidRPr="00E94E59">
        <w:rPr>
          <w:rFonts w:hint="eastAsia"/>
        </w:rPr>
        <w:t>相机坐标系和图像坐标系之间的转换</w:t>
      </w:r>
      <w:bookmarkEnd w:id="8"/>
      <w:bookmarkEnd w:id="9"/>
    </w:p>
    <w:p w:rsidR="00952A14" w:rsidRDefault="00952A14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D157770" wp14:editId="4B93F43B">
            <wp:extent cx="4015428" cy="2223821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567" cy="22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Default="00952A14" w:rsidP="00E94E59">
      <w:pPr>
        <w:pStyle w:val="3"/>
      </w:pPr>
      <w:bookmarkStart w:id="10" w:name="_Toc531707618"/>
      <w:bookmarkStart w:id="11" w:name="_Toc531707752"/>
      <w:r w:rsidRPr="00E94E59">
        <w:rPr>
          <w:rFonts w:hint="eastAsia"/>
        </w:rPr>
        <w:t>1.3</w:t>
      </w:r>
      <w:r w:rsidRPr="00E94E59">
        <w:rPr>
          <w:rFonts w:hint="eastAsia"/>
        </w:rPr>
        <w:t>图像坐标系和像素坐标系之间的转换</w:t>
      </w:r>
      <w:bookmarkEnd w:id="10"/>
      <w:bookmarkEnd w:id="11"/>
    </w:p>
    <w:p w:rsidR="001E3FF3" w:rsidRPr="001E3FF3" w:rsidRDefault="001E3FF3" w:rsidP="001E3FF3">
      <w:pPr>
        <w:rPr>
          <w:rFonts w:ascii="Arial" w:hAnsi="Arial" w:cs="Arial" w:hint="eastAsia"/>
          <w:szCs w:val="21"/>
          <w:shd w:val="clear" w:color="auto" w:fill="FFFFFF"/>
        </w:rPr>
      </w:pPr>
      <w:r w:rsidRPr="001E3FF3">
        <w:rPr>
          <w:rFonts w:ascii="Arial" w:hAnsi="Arial" w:cs="Arial" w:hint="eastAsia"/>
          <w:szCs w:val="21"/>
          <w:shd w:val="clear" w:color="auto" w:fill="FFFFFF"/>
        </w:rPr>
        <w:t>设每个像素的物理尺寸大小为</w:t>
      </w:r>
      <w:r w:rsidRPr="001E3FF3">
        <w:rPr>
          <w:rFonts w:ascii="Arial" w:hAnsi="Arial" w:cs="Arial" w:hint="eastAsia"/>
          <w:szCs w:val="21"/>
          <w:shd w:val="clear" w:color="auto" w:fill="FFFFFF"/>
        </w:rPr>
        <w:t xml:space="preserve"> dx * </w:t>
      </w:r>
      <w:proofErr w:type="spellStart"/>
      <w:r w:rsidRPr="001E3FF3">
        <w:rPr>
          <w:rFonts w:ascii="Arial" w:hAnsi="Arial" w:cs="Arial" w:hint="eastAsia"/>
          <w:szCs w:val="21"/>
          <w:shd w:val="clear" w:color="auto" w:fill="FFFFFF"/>
        </w:rPr>
        <w:t>dy</w:t>
      </w:r>
      <w:proofErr w:type="spellEnd"/>
      <w:r w:rsidRPr="001E3FF3">
        <w:rPr>
          <w:rFonts w:ascii="Arial" w:hAnsi="Arial" w:cs="Arial" w:hint="eastAsia"/>
          <w:szCs w:val="21"/>
          <w:shd w:val="clear" w:color="auto" w:fill="FFFFFF"/>
        </w:rPr>
        <w:t xml:space="preserve"> (mm) ( </w:t>
      </w:r>
      <w:r w:rsidRPr="001E3FF3">
        <w:rPr>
          <w:rFonts w:ascii="Arial" w:hAnsi="Arial" w:cs="Arial" w:hint="eastAsia"/>
          <w:szCs w:val="21"/>
          <w:shd w:val="clear" w:color="auto" w:fill="FFFFFF"/>
        </w:rPr>
        <w:t>由于单个像素点投影在图像平面上是矩形而不是正方形，因此可能</w:t>
      </w:r>
      <w:r w:rsidRPr="001E3FF3">
        <w:rPr>
          <w:rFonts w:ascii="Arial" w:hAnsi="Arial" w:cs="Arial" w:hint="eastAsia"/>
          <w:szCs w:val="21"/>
          <w:shd w:val="clear" w:color="auto" w:fill="FFFFFF"/>
        </w:rPr>
        <w:t xml:space="preserve">dx != </w:t>
      </w:r>
      <w:proofErr w:type="spellStart"/>
      <w:r w:rsidRPr="001E3FF3">
        <w:rPr>
          <w:rFonts w:ascii="Arial" w:hAnsi="Arial" w:cs="Arial" w:hint="eastAsia"/>
          <w:szCs w:val="21"/>
          <w:shd w:val="clear" w:color="auto" w:fill="FFFFFF"/>
        </w:rPr>
        <w:t>dy</w:t>
      </w:r>
      <w:proofErr w:type="spellEnd"/>
      <w:r w:rsidRPr="001E3FF3">
        <w:rPr>
          <w:rFonts w:ascii="Arial" w:hAnsi="Arial" w:cs="Arial" w:hint="eastAsia"/>
          <w:szCs w:val="21"/>
          <w:shd w:val="clear" w:color="auto" w:fill="FFFFFF"/>
        </w:rPr>
        <w:t>)</w:t>
      </w:r>
      <w:r w:rsidRPr="001E3FF3">
        <w:rPr>
          <w:rFonts w:ascii="Arial" w:hAnsi="Arial" w:cs="Arial" w:hint="eastAsia"/>
          <w:szCs w:val="21"/>
          <w:shd w:val="clear" w:color="auto" w:fill="FFFFFF"/>
        </w:rPr>
        <w:t>，图像平面上某点在成像平面坐标系中的坐标为</w:t>
      </w:r>
      <w:r w:rsidRPr="001E3FF3">
        <w:rPr>
          <w:rFonts w:ascii="Arial" w:hAnsi="Arial" w:cs="Arial" w:hint="eastAsia"/>
          <w:szCs w:val="21"/>
          <w:shd w:val="clear" w:color="auto" w:fill="FFFFFF"/>
        </w:rPr>
        <w:t>(x, y)</w:t>
      </w:r>
      <w:r w:rsidRPr="001E3FF3">
        <w:rPr>
          <w:rFonts w:ascii="Arial" w:hAnsi="Arial" w:cs="Arial" w:hint="eastAsia"/>
          <w:szCs w:val="21"/>
          <w:shd w:val="clear" w:color="auto" w:fill="FFFFFF"/>
        </w:rPr>
        <w:t>，在像素坐标系中的坐标为</w:t>
      </w:r>
      <w:r w:rsidRPr="001E3FF3">
        <w:rPr>
          <w:rFonts w:ascii="Arial" w:hAnsi="Arial" w:cs="Arial" w:hint="eastAsia"/>
          <w:szCs w:val="21"/>
          <w:shd w:val="clear" w:color="auto" w:fill="FFFFFF"/>
        </w:rPr>
        <w:t>(u, v)</w:t>
      </w:r>
      <w:r w:rsidRPr="001E3FF3">
        <w:rPr>
          <w:rFonts w:ascii="Arial" w:hAnsi="Arial" w:cs="Arial" w:hint="eastAsia"/>
          <w:szCs w:val="21"/>
          <w:shd w:val="clear" w:color="auto" w:fill="FFFFFF"/>
        </w:rPr>
        <w:t>，则二者满足如下关系：</w:t>
      </w:r>
      <w:r w:rsidRPr="001E3FF3">
        <w:rPr>
          <w:rFonts w:ascii="Arial" w:hAnsi="Arial" w:cs="Arial" w:hint="eastAsia"/>
          <w:szCs w:val="21"/>
          <w:shd w:val="clear" w:color="auto" w:fill="FFFFFF"/>
        </w:rPr>
        <w:t>[</w:t>
      </w:r>
      <w:r w:rsidRPr="001E3FF3">
        <w:rPr>
          <w:rFonts w:ascii="Arial" w:hAnsi="Arial" w:cs="Arial" w:hint="eastAsia"/>
          <w:szCs w:val="21"/>
          <w:shd w:val="clear" w:color="auto" w:fill="FFFFFF"/>
        </w:rPr>
        <w:t>即</w:t>
      </w:r>
      <w:r w:rsidRPr="001E3FF3">
        <w:rPr>
          <w:rFonts w:ascii="Arial" w:hAnsi="Arial" w:cs="Arial" w:hint="eastAsia"/>
          <w:szCs w:val="21"/>
          <w:shd w:val="clear" w:color="auto" w:fill="FFFFFF"/>
        </w:rPr>
        <w:t>(x, y)</w:t>
      </w:r>
      <w:r w:rsidRPr="001E3FF3">
        <w:rPr>
          <w:rFonts w:ascii="Arial" w:hAnsi="Arial" w:cs="Arial" w:hint="eastAsia"/>
          <w:szCs w:val="21"/>
          <w:shd w:val="clear" w:color="auto" w:fill="FFFFFF"/>
        </w:rPr>
        <w:t>→</w:t>
      </w:r>
      <w:r w:rsidRPr="001E3FF3">
        <w:rPr>
          <w:rFonts w:ascii="Arial" w:hAnsi="Arial" w:cs="Arial" w:hint="eastAsia"/>
          <w:szCs w:val="21"/>
          <w:shd w:val="clear" w:color="auto" w:fill="FFFFFF"/>
        </w:rPr>
        <w:t>(u, v)]</w:t>
      </w:r>
    </w:p>
    <w:p w:rsidR="00952A14" w:rsidRDefault="001E3FF3" w:rsidP="001E3FF3">
      <w:pPr>
        <w:pStyle w:val="a7"/>
        <w:ind w:left="360" w:firstLineChars="0" w:firstLine="0"/>
        <w:jc w:val="center"/>
      </w:pPr>
      <w:r w:rsidRPr="001E3FF3">
        <w:rPr>
          <w:rFonts w:ascii="Arial" w:hAnsi="Arial" w:cs="Arial"/>
          <w:szCs w:val="21"/>
          <w:shd w:val="clear" w:color="auto" w:fill="FFFFFF"/>
        </w:rPr>
        <w:t xml:space="preserve">u = x / dx + u0            v = y / </w:t>
      </w:r>
      <w:proofErr w:type="spellStart"/>
      <w:r w:rsidRPr="001E3FF3">
        <w:rPr>
          <w:rFonts w:ascii="Arial" w:hAnsi="Arial" w:cs="Arial"/>
          <w:szCs w:val="21"/>
          <w:shd w:val="clear" w:color="auto" w:fill="FFFFFF"/>
        </w:rPr>
        <w:t>dy</w:t>
      </w:r>
      <w:proofErr w:type="spellEnd"/>
      <w:r w:rsidRPr="001E3FF3">
        <w:rPr>
          <w:rFonts w:ascii="Arial" w:hAnsi="Arial" w:cs="Arial"/>
          <w:szCs w:val="21"/>
          <w:shd w:val="clear" w:color="auto" w:fill="FFFFFF"/>
        </w:rPr>
        <w:t xml:space="preserve"> </w:t>
      </w:r>
      <w:proofErr w:type="gramStart"/>
      <w:r w:rsidRPr="001E3FF3">
        <w:rPr>
          <w:rFonts w:ascii="Arial" w:hAnsi="Arial" w:cs="Arial"/>
          <w:szCs w:val="21"/>
          <w:shd w:val="clear" w:color="auto" w:fill="FFFFFF"/>
        </w:rPr>
        <w:t>+  v</w:t>
      </w:r>
      <w:proofErr w:type="gramEnd"/>
      <w:r w:rsidRPr="001E3FF3">
        <w:rPr>
          <w:rFonts w:ascii="Arial" w:hAnsi="Arial" w:cs="Arial"/>
          <w:szCs w:val="21"/>
          <w:shd w:val="clear" w:color="auto" w:fill="FFFFFF"/>
        </w:rPr>
        <w:t>0</w:t>
      </w:r>
      <w:r w:rsidR="00952A14">
        <w:rPr>
          <w:noProof/>
        </w:rPr>
        <w:drawing>
          <wp:inline distT="0" distB="0" distL="0" distR="0" wp14:anchorId="060D4E88" wp14:editId="478A7BBE">
            <wp:extent cx="4636677" cy="281635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346" cy="28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Pr="00E94E59" w:rsidRDefault="00952A14" w:rsidP="00E94E59">
      <w:pPr>
        <w:pStyle w:val="3"/>
      </w:pPr>
      <w:bookmarkStart w:id="12" w:name="_Toc531707619"/>
      <w:bookmarkStart w:id="13" w:name="_Toc531707753"/>
      <w:r w:rsidRPr="00E94E59">
        <w:rPr>
          <w:rFonts w:hint="eastAsia"/>
        </w:rPr>
        <w:lastRenderedPageBreak/>
        <w:t>1.4</w:t>
      </w:r>
      <w:r w:rsidRPr="00E94E59">
        <w:rPr>
          <w:rFonts w:hint="eastAsia"/>
        </w:rPr>
        <w:t>总变换矩阵</w:t>
      </w:r>
      <w:bookmarkEnd w:id="12"/>
      <w:bookmarkEnd w:id="13"/>
    </w:p>
    <w:p w:rsidR="00952A14" w:rsidRDefault="00952A14" w:rsidP="00952A1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6B9F4AD" wp14:editId="46EC63B8">
            <wp:extent cx="4043023" cy="30491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418" cy="304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14" w:rsidRPr="007B7E6A" w:rsidRDefault="00952A14" w:rsidP="007B7E6A">
      <w:pPr>
        <w:pStyle w:val="2"/>
        <w:widowControl w:val="0"/>
        <w:numPr>
          <w:ilvl w:val="0"/>
          <w:numId w:val="1"/>
        </w:numPr>
        <w:adjustRightInd/>
        <w:snapToGrid/>
        <w:spacing w:beforeLines="0" w:before="260" w:after="260" w:line="416" w:lineRule="auto"/>
        <w:ind w:left="0" w:firstLine="0"/>
        <w:jc w:val="both"/>
        <w:rPr>
          <w:rFonts w:asciiTheme="majorHAnsi" w:eastAsiaTheme="majorEastAsia" w:hAnsiTheme="majorHAnsi"/>
          <w:kern w:val="2"/>
        </w:rPr>
      </w:pPr>
      <w:bookmarkStart w:id="14" w:name="_Toc531707358"/>
      <w:bookmarkStart w:id="15" w:name="_Toc531707435"/>
      <w:bookmarkStart w:id="16" w:name="_Toc531707531"/>
      <w:bookmarkStart w:id="17" w:name="_Toc531707581"/>
      <w:bookmarkStart w:id="18" w:name="_Toc531707620"/>
      <w:bookmarkStart w:id="19" w:name="_Toc531707754"/>
      <w:r w:rsidRPr="007B7E6A">
        <w:rPr>
          <w:rFonts w:asciiTheme="majorHAnsi" w:eastAsiaTheme="majorEastAsia" w:hAnsiTheme="majorHAnsi" w:hint="eastAsia"/>
          <w:kern w:val="2"/>
        </w:rPr>
        <w:t>相机畸变模型</w:t>
      </w:r>
      <w:bookmarkEnd w:id="14"/>
      <w:bookmarkEnd w:id="15"/>
      <w:bookmarkEnd w:id="16"/>
      <w:bookmarkEnd w:id="17"/>
      <w:bookmarkEnd w:id="18"/>
      <w:bookmarkEnd w:id="19"/>
    </w:p>
    <w:p w:rsidR="00952A14" w:rsidRPr="00E94E59" w:rsidRDefault="00952A14" w:rsidP="00E94E59">
      <w:pPr>
        <w:pStyle w:val="3"/>
      </w:pPr>
      <w:bookmarkStart w:id="20" w:name="_Toc531707621"/>
      <w:bookmarkStart w:id="21" w:name="_Toc531707755"/>
      <w:r w:rsidRPr="00E94E59">
        <w:rPr>
          <w:rFonts w:hint="eastAsia"/>
        </w:rPr>
        <w:t>2.1</w:t>
      </w:r>
      <w:r w:rsidRPr="00E94E59">
        <w:rPr>
          <w:rFonts w:hint="eastAsia"/>
        </w:rPr>
        <w:t>径向畸变</w:t>
      </w:r>
      <w:bookmarkEnd w:id="20"/>
      <w:bookmarkEnd w:id="21"/>
    </w:p>
    <w:p w:rsidR="00952A14" w:rsidRDefault="00952A14" w:rsidP="00E850BF">
      <w:pPr>
        <w:ind w:firstLine="420"/>
      </w:pPr>
      <w:r w:rsidRPr="00952A14">
        <w:t>径向畸变就是</w:t>
      </w:r>
      <w:r w:rsidRPr="00C3764D">
        <w:rPr>
          <w:b/>
        </w:rPr>
        <w:t>沿着透镜半径方向分布的畸变</w:t>
      </w:r>
      <w:r w:rsidR="00C3764D">
        <w:t>，产生原因是光线在</w:t>
      </w:r>
      <w:r w:rsidR="00C3764D">
        <w:rPr>
          <w:rFonts w:hint="eastAsia"/>
        </w:rPr>
        <w:t>远离</w:t>
      </w:r>
      <w:r w:rsidRPr="00952A14">
        <w:t>透镜中心的地方比靠近中心的地方更加弯曲，这种畸变在普通廉价的镜头中表现更加明显，径向畸变主要包括桶形畸变和枕形畸变两种。以下分别是枕形和桶形畸变示意图：</w:t>
      </w:r>
    </w:p>
    <w:p w:rsidR="00E850BF" w:rsidRDefault="00E850BF" w:rsidP="00E850BF">
      <w:pPr>
        <w:ind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5BA5FA2" wp14:editId="09F3C93C">
                <wp:extent cx="306705" cy="306705"/>
                <wp:effectExtent l="0" t="0" r="0" b="0"/>
                <wp:docPr id="6" name="矩形 6" descr="https://img-blog.csdn.net/2016102721292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04C27" id="矩形 6" o:spid="_x0000_s1026" alt="https://img-blog.csdn.net/2016102721292201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7BAE2E" wp14:editId="6BD5FB11">
            <wp:extent cx="3849370" cy="1809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BF" w:rsidRDefault="00E850BF" w:rsidP="00E850BF">
      <w:pPr>
        <w:ind w:firstLine="420"/>
        <w:jc w:val="left"/>
      </w:pPr>
      <w:r>
        <w:rPr>
          <w:rFonts w:hint="eastAsia"/>
        </w:rPr>
        <w:t>成像仪光轴中心的畸变为</w:t>
      </w:r>
      <w:r>
        <w:rPr>
          <w:rFonts w:hint="eastAsia"/>
        </w:rPr>
        <w:t>0</w:t>
      </w:r>
      <w:r>
        <w:rPr>
          <w:rFonts w:hint="eastAsia"/>
        </w:rPr>
        <w:t>，沿着镜头半径方向</w:t>
      </w:r>
      <w:proofErr w:type="gramStart"/>
      <w:r>
        <w:rPr>
          <w:rFonts w:hint="eastAsia"/>
        </w:rPr>
        <w:t>向</w:t>
      </w:r>
      <w:proofErr w:type="gramEnd"/>
      <w:r>
        <w:rPr>
          <w:rFonts w:hint="eastAsia"/>
        </w:rPr>
        <w:t>边缘移动，畸变越来越严重。畸变的数学模型可以用主点（</w:t>
      </w:r>
      <w:r>
        <w:rPr>
          <w:rFonts w:hint="eastAsia"/>
        </w:rPr>
        <w:t>principle point</w:t>
      </w:r>
      <w:r>
        <w:rPr>
          <w:rFonts w:hint="eastAsia"/>
        </w:rPr>
        <w:t>）周围的泰勒级数展开式的前几项进行描述，</w:t>
      </w:r>
      <w:r w:rsidRPr="001E3FF3">
        <w:rPr>
          <w:rFonts w:hint="eastAsia"/>
          <w:b/>
          <w:bCs/>
        </w:rPr>
        <w:t>通常使用前两项，即</w:t>
      </w:r>
      <w:r w:rsidRPr="001E3FF3">
        <w:rPr>
          <w:rFonts w:hint="eastAsia"/>
          <w:b/>
          <w:bCs/>
        </w:rPr>
        <w:t>k1</w:t>
      </w:r>
      <w:r w:rsidRPr="001E3FF3">
        <w:rPr>
          <w:rFonts w:hint="eastAsia"/>
          <w:b/>
          <w:bCs/>
        </w:rPr>
        <w:t>和</w:t>
      </w:r>
      <w:r w:rsidRPr="001E3FF3">
        <w:rPr>
          <w:rFonts w:hint="eastAsia"/>
          <w:b/>
          <w:bCs/>
        </w:rPr>
        <w:t>k2</w:t>
      </w:r>
      <w:r>
        <w:rPr>
          <w:rFonts w:hint="eastAsia"/>
        </w:rPr>
        <w:t>，对于畸变很大的镜头，如鱼眼镜头，可以增加使用第三项</w:t>
      </w:r>
      <w:r>
        <w:rPr>
          <w:rFonts w:hint="eastAsia"/>
        </w:rPr>
        <w:t>k3</w:t>
      </w:r>
      <w:r>
        <w:rPr>
          <w:rFonts w:hint="eastAsia"/>
        </w:rPr>
        <w:t>来进行描述，成像仪上某点根据其在径向方向上的分布位置，调节公式为：</w:t>
      </w:r>
    </w:p>
    <w:p w:rsidR="00E850BF" w:rsidRDefault="00E850BF" w:rsidP="00E850BF">
      <w:pPr>
        <w:ind w:firstLine="420"/>
        <w:jc w:val="left"/>
      </w:pPr>
    </w:p>
    <w:p w:rsidR="00E850BF" w:rsidRDefault="00E850BF" w:rsidP="00E850BF">
      <w:pPr>
        <w:ind w:firstLine="420"/>
        <w:jc w:val="center"/>
      </w:pPr>
      <w:r w:rsidRPr="00E850BF">
        <w:rPr>
          <w:position w:val="-14"/>
        </w:rPr>
        <w:object w:dxaOrig="39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23.25pt" o:ole="">
            <v:imagedata r:id="rId14" o:title=""/>
          </v:shape>
          <o:OLEObject Type="Embed" ProgID="Equation.DSMT4" ShapeID="_x0000_i1025" DrawAspect="Content" ObjectID="_1628746104" r:id="rId15"/>
        </w:object>
      </w:r>
    </w:p>
    <w:p w:rsidR="00E850BF" w:rsidRDefault="00E850BF" w:rsidP="00E850BF">
      <w:pPr>
        <w:ind w:firstLine="420"/>
        <w:jc w:val="center"/>
      </w:pPr>
      <w:r w:rsidRPr="00E850BF">
        <w:rPr>
          <w:position w:val="-14"/>
        </w:rPr>
        <w:object w:dxaOrig="3960" w:dyaOrig="480">
          <v:shape id="_x0000_i1026" type="#_x0000_t75" style="width:197.25pt;height:23.25pt" o:ole="">
            <v:imagedata r:id="rId16" o:title=""/>
          </v:shape>
          <o:OLEObject Type="Embed" ProgID="Equation.DSMT4" ShapeID="_x0000_i1026" DrawAspect="Content" ObjectID="_1628746105" r:id="rId17"/>
        </w:object>
      </w:r>
    </w:p>
    <w:p w:rsidR="00E850BF" w:rsidRDefault="00E850BF" w:rsidP="00E850BF">
      <w:pPr>
        <w:ind w:firstLine="420"/>
        <w:jc w:val="center"/>
        <w:rPr>
          <w:position w:val="-14"/>
        </w:rPr>
      </w:pPr>
      <w:r w:rsidRPr="00E850BF">
        <w:rPr>
          <w:position w:val="-14"/>
        </w:rPr>
        <w:object w:dxaOrig="3580" w:dyaOrig="480">
          <v:shape id="_x0000_i1027" type="#_x0000_t75" style="width:178.5pt;height:23.25pt" o:ole="">
            <v:imagedata r:id="rId18" o:title=""/>
          </v:shape>
          <o:OLEObject Type="Embed" ProgID="Equation.DSMT4" ShapeID="_x0000_i1027" DrawAspect="Content" ObjectID="_1628746106" r:id="rId19"/>
        </w:object>
      </w:r>
    </w:p>
    <w:p w:rsidR="00BD192B" w:rsidRDefault="00BD192B" w:rsidP="00E850BF">
      <w:pPr>
        <w:ind w:firstLine="420"/>
        <w:jc w:val="center"/>
      </w:pPr>
      <w:proofErr w:type="spellStart"/>
      <w:r>
        <w:rPr>
          <w:position w:val="-14"/>
        </w:rPr>
        <w:t>X</w:t>
      </w:r>
      <w:r w:rsidR="00ED7179">
        <w:rPr>
          <w:position w:val="-14"/>
        </w:rPr>
        <w:t>r</w:t>
      </w:r>
      <w:proofErr w:type="spellEnd"/>
      <w:r>
        <w:rPr>
          <w:rFonts w:hint="eastAsia"/>
          <w:position w:val="-14"/>
        </w:rPr>
        <w:t>：矫正</w:t>
      </w:r>
      <w:r w:rsidR="00F4677D">
        <w:rPr>
          <w:rFonts w:hint="eastAsia"/>
          <w:position w:val="-14"/>
        </w:rPr>
        <w:t>后</w:t>
      </w:r>
      <w:r>
        <w:rPr>
          <w:rFonts w:hint="eastAsia"/>
          <w:position w:val="-14"/>
        </w:rPr>
        <w:t xml:space="preserve">  </w:t>
      </w:r>
      <w:proofErr w:type="spellStart"/>
      <w:r>
        <w:rPr>
          <w:rFonts w:hint="eastAsia"/>
          <w:position w:val="-14"/>
        </w:rPr>
        <w:t>Xd</w:t>
      </w:r>
      <w:proofErr w:type="spellEnd"/>
      <w:r>
        <w:rPr>
          <w:rFonts w:hint="eastAsia"/>
          <w:position w:val="-14"/>
        </w:rPr>
        <w:t>：矫正</w:t>
      </w:r>
      <w:r w:rsidR="00F4677D">
        <w:rPr>
          <w:rFonts w:hint="eastAsia"/>
          <w:position w:val="-14"/>
        </w:rPr>
        <w:t>前</w:t>
      </w:r>
    </w:p>
    <w:p w:rsidR="00E850BF" w:rsidRPr="00E94E59" w:rsidRDefault="00FB56F3" w:rsidP="00E94E59">
      <w:pPr>
        <w:pStyle w:val="3"/>
      </w:pPr>
      <w:bookmarkStart w:id="22" w:name="_Toc531707622"/>
      <w:bookmarkStart w:id="23" w:name="_Toc531707756"/>
      <w:r w:rsidRPr="00E94E59">
        <w:rPr>
          <w:rFonts w:hint="eastAsia"/>
        </w:rPr>
        <w:t>2.2</w:t>
      </w:r>
      <w:r w:rsidRPr="00E94E59">
        <w:rPr>
          <w:rFonts w:hint="eastAsia"/>
        </w:rPr>
        <w:t>切向畸变</w:t>
      </w:r>
      <w:bookmarkEnd w:id="22"/>
      <w:bookmarkEnd w:id="23"/>
    </w:p>
    <w:p w:rsidR="00FB56F3" w:rsidRDefault="00FB56F3" w:rsidP="00FB56F3">
      <w:pPr>
        <w:ind w:firstLine="420"/>
      </w:pPr>
      <w:r w:rsidRPr="00FB56F3">
        <w:t>切向畸变是由于透镜本身与相机传感器平面（成像平面）或图像平面不平行而产生的，这种情况多是由于透镜被粘贴到镜头模组上的安装偏差导致。</w:t>
      </w:r>
    </w:p>
    <w:p w:rsidR="00E850BF" w:rsidRDefault="00FB56F3" w:rsidP="00E850BF">
      <w:pPr>
        <w:ind w:firstLine="420"/>
        <w:jc w:val="center"/>
      </w:pPr>
      <w:r w:rsidRPr="00FB56F3">
        <w:rPr>
          <w:position w:val="-14"/>
        </w:rPr>
        <w:object w:dxaOrig="4620" w:dyaOrig="480">
          <v:shape id="_x0000_i1028" type="#_x0000_t75" style="width:231pt;height:23.25pt" o:ole="">
            <v:imagedata r:id="rId20" o:title=""/>
          </v:shape>
          <o:OLEObject Type="Embed" ProgID="Equation.DSMT4" ShapeID="_x0000_i1028" DrawAspect="Content" ObjectID="_1628746107" r:id="rId21"/>
        </w:object>
      </w:r>
      <w:r>
        <w:t xml:space="preserve"> </w:t>
      </w:r>
    </w:p>
    <w:p w:rsidR="00FB56F3" w:rsidRDefault="00FB56F3" w:rsidP="00E850BF">
      <w:pPr>
        <w:ind w:firstLine="420"/>
        <w:jc w:val="center"/>
      </w:pPr>
      <w:r w:rsidRPr="00FB56F3">
        <w:rPr>
          <w:position w:val="-14"/>
        </w:rPr>
        <w:object w:dxaOrig="4680" w:dyaOrig="480">
          <v:shape id="_x0000_i1029" type="#_x0000_t75" style="width:234.75pt;height:23.25pt" o:ole="">
            <v:imagedata r:id="rId22" o:title=""/>
          </v:shape>
          <o:OLEObject Type="Embed" ProgID="Equation.DSMT4" ShapeID="_x0000_i1029" DrawAspect="Content" ObjectID="_1628746108" r:id="rId23"/>
        </w:object>
      </w:r>
    </w:p>
    <w:p w:rsidR="00FB56F3" w:rsidRDefault="00FB56F3" w:rsidP="00E850BF">
      <w:pPr>
        <w:ind w:firstLine="420"/>
        <w:jc w:val="center"/>
      </w:pPr>
      <w:r w:rsidRPr="00E850BF">
        <w:rPr>
          <w:position w:val="-14"/>
        </w:rPr>
        <w:object w:dxaOrig="3580" w:dyaOrig="480">
          <v:shape id="_x0000_i1030" type="#_x0000_t75" style="width:178.5pt;height:23.25pt" o:ole="">
            <v:imagedata r:id="rId18" o:title=""/>
          </v:shape>
          <o:OLEObject Type="Embed" ProgID="Equation.DSMT4" ShapeID="_x0000_i1030" DrawAspect="Content" ObjectID="_1628746109" r:id="rId24"/>
        </w:object>
      </w:r>
    </w:p>
    <w:p w:rsidR="00FB56F3" w:rsidRPr="00E94E59" w:rsidRDefault="00FB56F3" w:rsidP="00E94E59">
      <w:pPr>
        <w:pStyle w:val="3"/>
      </w:pPr>
      <w:bookmarkStart w:id="24" w:name="_Toc531707623"/>
      <w:bookmarkStart w:id="25" w:name="_Toc531707757"/>
      <w:r w:rsidRPr="00E94E59">
        <w:rPr>
          <w:rFonts w:hint="eastAsia"/>
        </w:rPr>
        <w:t>2.3</w:t>
      </w:r>
      <w:r w:rsidRPr="00E94E59">
        <w:rPr>
          <w:rFonts w:hint="eastAsia"/>
        </w:rPr>
        <w:t>总畸变</w:t>
      </w:r>
      <w:bookmarkEnd w:id="24"/>
      <w:bookmarkEnd w:id="25"/>
    </w:p>
    <w:p w:rsidR="00E850BF" w:rsidRDefault="00FB56F3" w:rsidP="00E850BF">
      <w:pPr>
        <w:ind w:firstLine="420"/>
        <w:jc w:val="center"/>
      </w:pPr>
      <w:r w:rsidRPr="00E850BF">
        <w:rPr>
          <w:position w:val="-14"/>
        </w:rPr>
        <w:object w:dxaOrig="7520" w:dyaOrig="480">
          <v:shape id="_x0000_i1031" type="#_x0000_t75" style="width:375.75pt;height:23.25pt" o:ole="">
            <v:imagedata r:id="rId25" o:title=""/>
          </v:shape>
          <o:OLEObject Type="Embed" ProgID="Equation.DSMT4" ShapeID="_x0000_i1031" DrawAspect="Content" ObjectID="_1628746110" r:id="rId26"/>
        </w:object>
      </w:r>
    </w:p>
    <w:p w:rsidR="00FB56F3" w:rsidRDefault="00FB56F3" w:rsidP="00E850BF">
      <w:pPr>
        <w:ind w:firstLine="420"/>
        <w:jc w:val="center"/>
      </w:pPr>
      <w:r w:rsidRPr="00E850BF">
        <w:rPr>
          <w:position w:val="-14"/>
        </w:rPr>
        <w:object w:dxaOrig="7580" w:dyaOrig="480">
          <v:shape id="_x0000_i1032" type="#_x0000_t75" style="width:379.5pt;height:23.25pt" o:ole="">
            <v:imagedata r:id="rId27" o:title=""/>
          </v:shape>
          <o:OLEObject Type="Embed" ProgID="Equation.DSMT4" ShapeID="_x0000_i1032" DrawAspect="Content" ObjectID="_1628746111" r:id="rId28"/>
        </w:object>
      </w:r>
    </w:p>
    <w:p w:rsidR="005A0005" w:rsidRDefault="005A0005" w:rsidP="00E850BF">
      <w:pPr>
        <w:ind w:firstLine="420"/>
        <w:jc w:val="center"/>
      </w:pPr>
      <w:r w:rsidRPr="005A0005">
        <w:rPr>
          <w:position w:val="-14"/>
        </w:rPr>
        <w:object w:dxaOrig="1980" w:dyaOrig="440">
          <v:shape id="_x0000_i1033" type="#_x0000_t75" style="width:99pt;height:21pt" o:ole="">
            <v:imagedata r:id="rId29" o:title=""/>
          </v:shape>
          <o:OLEObject Type="Embed" ProgID="Equation.DSMT4" ShapeID="_x0000_i1033" DrawAspect="Content" ObjectID="_1628746112" r:id="rId30"/>
        </w:object>
      </w:r>
      <w:r>
        <w:t xml:space="preserve"> </w:t>
      </w:r>
      <w:r>
        <w:rPr>
          <w:rFonts w:hint="eastAsia"/>
        </w:rPr>
        <w:t>为畸变系数</w:t>
      </w:r>
    </w:p>
    <w:p w:rsidR="00E85A2C" w:rsidRDefault="00E85A2C" w:rsidP="00E850BF">
      <w:pPr>
        <w:ind w:firstLine="420"/>
        <w:jc w:val="center"/>
      </w:pPr>
    </w:p>
    <w:p w:rsidR="00E85A2C" w:rsidRPr="007B7E6A" w:rsidRDefault="005A0005" w:rsidP="007B7E6A">
      <w:pPr>
        <w:pStyle w:val="2"/>
        <w:widowControl w:val="0"/>
        <w:numPr>
          <w:ilvl w:val="0"/>
          <w:numId w:val="1"/>
        </w:numPr>
        <w:adjustRightInd/>
        <w:snapToGrid/>
        <w:spacing w:beforeLines="0" w:before="260" w:after="260" w:line="416" w:lineRule="auto"/>
        <w:ind w:left="0" w:firstLine="0"/>
        <w:jc w:val="both"/>
        <w:rPr>
          <w:rFonts w:asciiTheme="majorHAnsi" w:eastAsiaTheme="majorEastAsia" w:hAnsiTheme="majorHAnsi"/>
          <w:kern w:val="2"/>
        </w:rPr>
      </w:pPr>
      <w:bookmarkStart w:id="26" w:name="_Toc531707359"/>
      <w:bookmarkStart w:id="27" w:name="_Toc531707436"/>
      <w:bookmarkStart w:id="28" w:name="_Toc531707532"/>
      <w:bookmarkStart w:id="29" w:name="_Toc531707582"/>
      <w:bookmarkStart w:id="30" w:name="_Toc531707624"/>
      <w:bookmarkStart w:id="31" w:name="_Toc531707758"/>
      <w:r w:rsidRPr="007B7E6A">
        <w:rPr>
          <w:rFonts w:asciiTheme="majorHAnsi" w:eastAsiaTheme="majorEastAsia" w:hAnsiTheme="majorHAnsi" w:hint="eastAsia"/>
          <w:kern w:val="2"/>
        </w:rPr>
        <w:t>线结构光平面方程</w:t>
      </w:r>
      <w:bookmarkEnd w:id="26"/>
      <w:bookmarkEnd w:id="27"/>
      <w:bookmarkEnd w:id="28"/>
      <w:bookmarkEnd w:id="29"/>
      <w:bookmarkEnd w:id="30"/>
      <w:bookmarkEnd w:id="31"/>
    </w:p>
    <w:p w:rsidR="005A0005" w:rsidRDefault="005A0005" w:rsidP="005A0005">
      <w:pPr>
        <w:pStyle w:val="a7"/>
        <w:ind w:left="360" w:firstLineChars="0" w:firstLine="0"/>
      </w:pPr>
      <w:r>
        <w:rPr>
          <w:rFonts w:hint="eastAsia"/>
        </w:rPr>
        <w:t>由前面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>
        <w:rPr>
          <w:rFonts w:hint="eastAsia"/>
        </w:rPr>
        <w:t>得两个公式</w:t>
      </w:r>
    </w:p>
    <w:p w:rsidR="005A0005" w:rsidRDefault="005A0005" w:rsidP="005A0005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B0DABA6" wp14:editId="267EA525">
            <wp:extent cx="1928553" cy="62345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8553" cy="6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24BDD" wp14:editId="7E754BCD">
            <wp:extent cx="1320338" cy="937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23240" cy="93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05" w:rsidRDefault="00F33E15" w:rsidP="005A0005">
      <w:pPr>
        <w:pStyle w:val="a7"/>
        <w:ind w:left="360" w:firstLineChars="0" w:firstLine="0"/>
        <w:jc w:val="center"/>
      </w:pPr>
      <w:r w:rsidRPr="00F33E15">
        <w:rPr>
          <w:position w:val="-30"/>
        </w:rPr>
        <w:object w:dxaOrig="4260" w:dyaOrig="720">
          <v:shape id="_x0000_i1034" type="#_x0000_t75" style="width:213pt;height:36pt" o:ole="">
            <v:imagedata r:id="rId33" o:title=""/>
          </v:shape>
          <o:OLEObject Type="Embed" ProgID="Equation.DSMT4" ShapeID="_x0000_i1034" DrawAspect="Content" ObjectID="_1628746113" r:id="rId34"/>
        </w:object>
      </w:r>
      <w:r w:rsidR="005A0005">
        <w:t xml:space="preserve"> </w:t>
      </w:r>
    </w:p>
    <w:p w:rsidR="005A0005" w:rsidRDefault="006B01E2" w:rsidP="00F33E15">
      <w:pPr>
        <w:pStyle w:val="a7"/>
        <w:ind w:left="360" w:firstLineChars="0" w:firstLine="0"/>
      </w:pPr>
      <w:r>
        <w:rPr>
          <w:rFonts w:hint="eastAsia"/>
        </w:rPr>
        <w:t>两</w:t>
      </w:r>
      <w:r w:rsidR="00F33E15">
        <w:rPr>
          <w:rFonts w:hint="eastAsia"/>
        </w:rPr>
        <w:t>公式合并得到</w:t>
      </w:r>
    </w:p>
    <w:p w:rsidR="00F33E15" w:rsidRDefault="00E702F2" w:rsidP="00F33E15">
      <w:pPr>
        <w:pStyle w:val="a7"/>
        <w:ind w:left="360" w:firstLineChars="0" w:firstLine="0"/>
        <w:jc w:val="center"/>
      </w:pPr>
      <w:r w:rsidRPr="00F33E15">
        <w:rPr>
          <w:position w:val="-66"/>
        </w:rPr>
        <w:object w:dxaOrig="1579" w:dyaOrig="1440">
          <v:shape id="_x0000_i1035" type="#_x0000_t75" style="width:79.5pt;height:1in" o:ole="">
            <v:imagedata r:id="rId35" o:title=""/>
          </v:shape>
          <o:OLEObject Type="Embed" ProgID="Equation.DSMT4" ShapeID="_x0000_i1035" DrawAspect="Content" ObjectID="_1628746114" r:id="rId36"/>
        </w:object>
      </w:r>
      <w:r w:rsidR="00F33E15">
        <w:rPr>
          <w:rFonts w:hint="eastAsia"/>
        </w:rPr>
        <w:t xml:space="preserve">      (1)</w:t>
      </w:r>
    </w:p>
    <w:p w:rsidR="00F33E15" w:rsidRDefault="00F33E15" w:rsidP="00F33E15">
      <w:pPr>
        <w:pStyle w:val="a7"/>
        <w:ind w:left="360" w:firstLineChars="0" w:firstLine="0"/>
      </w:pPr>
      <w:r>
        <w:rPr>
          <w:rFonts w:hint="eastAsia"/>
        </w:rPr>
        <w:t>设光平面方程为：</w:t>
      </w:r>
      <w:r w:rsidR="00B906F6" w:rsidRPr="00F33E15">
        <w:rPr>
          <w:position w:val="-10"/>
        </w:rPr>
        <w:object w:dxaOrig="1620" w:dyaOrig="320">
          <v:shape id="_x0000_i1036" type="#_x0000_t75" style="width:81pt;height:16.5pt" o:ole="">
            <v:imagedata r:id="rId37" o:title=""/>
          </v:shape>
          <o:OLEObject Type="Embed" ProgID="Equation.DSMT4" ShapeID="_x0000_i1036" DrawAspect="Content" ObjectID="_1628746115" r:id="rId38"/>
        </w:object>
      </w:r>
      <w:r>
        <w:t xml:space="preserve"> </w:t>
      </w:r>
      <w:r>
        <w:rPr>
          <w:rFonts w:hint="eastAsia"/>
        </w:rPr>
        <w:t>(2)</w:t>
      </w:r>
    </w:p>
    <w:p w:rsidR="00E702F2" w:rsidRDefault="00E702F2" w:rsidP="00E702F2">
      <w:pPr>
        <w:pStyle w:val="a7"/>
        <w:ind w:left="360" w:firstLineChars="0" w:firstLine="0"/>
      </w:pPr>
      <w:r>
        <w:rPr>
          <w:rFonts w:hint="eastAsia"/>
        </w:rPr>
        <w:lastRenderedPageBreak/>
        <w:t>激光</w:t>
      </w:r>
      <w:proofErr w:type="gramStart"/>
      <w:r>
        <w:rPr>
          <w:rFonts w:hint="eastAsia"/>
        </w:rPr>
        <w:t>光条既</w:t>
      </w:r>
      <w:proofErr w:type="gramEnd"/>
      <w:r>
        <w:rPr>
          <w:rFonts w:hint="eastAsia"/>
        </w:rPr>
        <w:t>在相机坐标系下，也在光平面内，联立</w:t>
      </w:r>
      <w:r>
        <w:rPr>
          <w:rFonts w:hint="eastAsia"/>
        </w:rPr>
        <w:t>(1)(2)</w:t>
      </w:r>
      <w:r w:rsidR="00837D22">
        <w:rPr>
          <w:rFonts w:hint="eastAsia"/>
        </w:rPr>
        <w:t>（</w:t>
      </w:r>
      <w:r w:rsidR="00837D22">
        <w:rPr>
          <w:rFonts w:hint="eastAsia"/>
        </w:rPr>
        <w:t>1</w:t>
      </w:r>
      <w:r w:rsidR="00837D22">
        <w:rPr>
          <w:rFonts w:hint="eastAsia"/>
        </w:rPr>
        <w:t>代入</w:t>
      </w:r>
      <w:r w:rsidR="00837D22">
        <w:rPr>
          <w:rFonts w:hint="eastAsia"/>
        </w:rPr>
        <w:t>2</w:t>
      </w:r>
      <w:r w:rsidR="00837D22">
        <w:rPr>
          <w:rFonts w:hint="eastAsia"/>
        </w:rPr>
        <w:t>可得</w:t>
      </w:r>
      <w:r w:rsidR="00837D22">
        <w:rPr>
          <w:rFonts w:hint="eastAsia"/>
        </w:rPr>
        <w:t>Zc</w:t>
      </w:r>
      <w:r w:rsidR="00837D22">
        <w:rPr>
          <w:rFonts w:hint="eastAsia"/>
        </w:rPr>
        <w:t>）</w:t>
      </w:r>
      <w:r w:rsidR="00FB634C">
        <w:rPr>
          <w:rFonts w:hint="eastAsia"/>
        </w:rPr>
        <w:t>式可</w:t>
      </w:r>
      <w:r>
        <w:rPr>
          <w:rFonts w:hint="eastAsia"/>
        </w:rPr>
        <w:t>求解出激光点在相机坐标系下的坐标：</w:t>
      </w:r>
    </w:p>
    <w:p w:rsidR="00E702F2" w:rsidRDefault="00E702F2" w:rsidP="00E702F2">
      <w:pPr>
        <w:pStyle w:val="a7"/>
        <w:ind w:left="360" w:firstLineChars="0" w:firstLine="0"/>
        <w:jc w:val="center"/>
      </w:pPr>
      <w:r w:rsidRPr="00E702F2">
        <w:rPr>
          <w:position w:val="-110"/>
        </w:rPr>
        <w:object w:dxaOrig="3920" w:dyaOrig="2320">
          <v:shape id="_x0000_i1037" type="#_x0000_t75" style="width:195.75pt;height:116.25pt" o:ole="">
            <v:imagedata r:id="rId39" o:title=""/>
          </v:shape>
          <o:OLEObject Type="Embed" ProgID="Equation.DSMT4" ShapeID="_x0000_i1037" DrawAspect="Content" ObjectID="_1628746116" r:id="rId40"/>
        </w:object>
      </w:r>
    </w:p>
    <w:p w:rsidR="00E702F2" w:rsidRDefault="00E702F2" w:rsidP="00E702F2">
      <w:pPr>
        <w:pStyle w:val="a7"/>
        <w:ind w:left="360" w:firstLineChars="0" w:firstLine="0"/>
      </w:pPr>
    </w:p>
    <w:p w:rsidR="00E702F2" w:rsidRPr="007B7E6A" w:rsidRDefault="00E702F2" w:rsidP="007B7E6A">
      <w:pPr>
        <w:pStyle w:val="2"/>
        <w:widowControl w:val="0"/>
        <w:numPr>
          <w:ilvl w:val="0"/>
          <w:numId w:val="1"/>
        </w:numPr>
        <w:adjustRightInd/>
        <w:snapToGrid/>
        <w:spacing w:beforeLines="0" w:before="260" w:after="260" w:line="416" w:lineRule="auto"/>
        <w:ind w:left="0" w:firstLine="0"/>
        <w:jc w:val="both"/>
        <w:rPr>
          <w:rFonts w:asciiTheme="majorHAnsi" w:eastAsiaTheme="majorEastAsia" w:hAnsiTheme="majorHAnsi"/>
          <w:kern w:val="2"/>
        </w:rPr>
      </w:pPr>
      <w:bookmarkStart w:id="32" w:name="_Toc531707360"/>
      <w:bookmarkStart w:id="33" w:name="_Toc531707437"/>
      <w:bookmarkStart w:id="34" w:name="_Toc531707533"/>
      <w:bookmarkStart w:id="35" w:name="_Toc531707583"/>
      <w:bookmarkStart w:id="36" w:name="_Toc531707625"/>
      <w:bookmarkStart w:id="37" w:name="_Toc531707759"/>
      <w:r w:rsidRPr="007B7E6A">
        <w:rPr>
          <w:rFonts w:asciiTheme="majorHAnsi" w:eastAsiaTheme="majorEastAsia" w:hAnsiTheme="majorHAnsi" w:hint="eastAsia"/>
          <w:kern w:val="2"/>
        </w:rPr>
        <w:t>求解光平面方程参数</w:t>
      </w:r>
      <w:bookmarkEnd w:id="32"/>
      <w:bookmarkEnd w:id="33"/>
      <w:bookmarkEnd w:id="34"/>
      <w:bookmarkEnd w:id="35"/>
      <w:bookmarkEnd w:id="36"/>
      <w:bookmarkEnd w:id="37"/>
    </w:p>
    <w:p w:rsidR="00E702F2" w:rsidRDefault="00E702F2" w:rsidP="00B906F6">
      <w:pPr>
        <w:ind w:firstLine="360"/>
      </w:pPr>
      <w:r>
        <w:rPr>
          <w:rFonts w:hint="eastAsia"/>
        </w:rPr>
        <w:t>相机标定之后可以得到相机内参矩阵</w:t>
      </w:r>
      <w:r w:rsidRPr="00E702F2">
        <w:rPr>
          <w:rFonts w:hint="eastAsia"/>
        </w:rPr>
        <w:t>、</w:t>
      </w:r>
      <w:r>
        <w:rPr>
          <w:rFonts w:hint="eastAsia"/>
        </w:rPr>
        <w:t>畸变系数</w:t>
      </w:r>
      <w:r w:rsidRPr="00E702F2">
        <w:rPr>
          <w:rFonts w:hint="eastAsia"/>
        </w:rPr>
        <w:t>、</w:t>
      </w:r>
      <w:r>
        <w:rPr>
          <w:rFonts w:hint="eastAsia"/>
        </w:rPr>
        <w:t>每张图片外参，激光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条起始点和终点在标定板的坐标（世界坐标系）可通过点在标定板的位置求得，光点位置通过每张图片的外参可转换到相机坐标系下，对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进行最小二乘法拟合即可得到光平面方程。</w:t>
      </w:r>
    </w:p>
    <w:p w:rsidR="00B906F6" w:rsidRDefault="00B906F6" w:rsidP="00B906F6">
      <w:pPr>
        <w:jc w:val="center"/>
      </w:pPr>
      <w:r w:rsidRPr="00B906F6">
        <w:rPr>
          <w:position w:val="-66"/>
        </w:rPr>
        <w:object w:dxaOrig="2820" w:dyaOrig="1440">
          <v:shape id="_x0000_i1038" type="#_x0000_t75" style="width:141pt;height:1in" o:ole="">
            <v:imagedata r:id="rId41" o:title=""/>
          </v:shape>
          <o:OLEObject Type="Embed" ProgID="Equation.DSMT4" ShapeID="_x0000_i1038" DrawAspect="Content" ObjectID="_1628746117" r:id="rId42"/>
        </w:objec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超定方程</w:t>
      </w:r>
      <w:proofErr w:type="gramEnd"/>
    </w:p>
    <w:p w:rsidR="00B906F6" w:rsidRDefault="00B906F6" w:rsidP="00B906F6">
      <w:pPr>
        <w:jc w:val="center"/>
      </w:pPr>
      <w:r>
        <w:rPr>
          <w:rFonts w:hint="eastAsia"/>
        </w:rPr>
        <w:t>记为</w:t>
      </w:r>
      <w:r>
        <w:rPr>
          <w:rFonts w:hint="eastAsia"/>
        </w:rPr>
        <w:t xml:space="preserve"> </w:t>
      </w:r>
      <w:r w:rsidRPr="00B906F6">
        <w:rPr>
          <w:position w:val="-10"/>
        </w:rPr>
        <w:object w:dxaOrig="840" w:dyaOrig="320">
          <v:shape id="_x0000_i1039" type="#_x0000_t75" style="width:42pt;height:16.5pt" o:ole="">
            <v:imagedata r:id="rId43" o:title=""/>
          </v:shape>
          <o:OLEObject Type="Embed" ProgID="Equation.DSMT4" ShapeID="_x0000_i1039" DrawAspect="Content" ObjectID="_1628746118" r:id="rId44"/>
        </w:object>
      </w:r>
      <w:r>
        <w:t xml:space="preserve"> </w:t>
      </w:r>
    </w:p>
    <w:p w:rsidR="00B906F6" w:rsidRDefault="00B906F6" w:rsidP="00B906F6">
      <w:pPr>
        <w:jc w:val="center"/>
      </w:pPr>
      <w:r>
        <w:rPr>
          <w:rFonts w:hint="eastAsia"/>
        </w:rPr>
        <w:t>最小二乘法求得</w:t>
      </w:r>
      <w:r w:rsidRPr="00B906F6">
        <w:rPr>
          <w:position w:val="-10"/>
        </w:rPr>
        <w:object w:dxaOrig="1620" w:dyaOrig="460">
          <v:shape id="_x0000_i1040" type="#_x0000_t75" style="width:81pt;height:22.5pt" o:ole="">
            <v:imagedata r:id="rId45" o:title=""/>
          </v:shape>
          <o:OLEObject Type="Embed" ProgID="Equation.DSMT4" ShapeID="_x0000_i1040" DrawAspect="Content" ObjectID="_1628746119" r:id="rId46"/>
        </w:object>
      </w:r>
      <w:r>
        <w:t xml:space="preserve"> </w:t>
      </w:r>
    </w:p>
    <w:p w:rsidR="001E3FF3" w:rsidRDefault="001E3FF3" w:rsidP="001E3FF3"/>
    <w:p w:rsidR="001E3FF3" w:rsidRDefault="001E3FF3" w:rsidP="001E3FF3">
      <w:pPr>
        <w:rPr>
          <w:rFonts w:hint="eastAsia"/>
        </w:rPr>
      </w:pPr>
      <w:r>
        <w:rPr>
          <w:rFonts w:hint="eastAsia"/>
        </w:rPr>
        <w:t>进行摄像机标定的目的：求出相机的内、外参数，以及畸变参数。</w:t>
      </w:r>
    </w:p>
    <w:p w:rsidR="00B906F6" w:rsidRDefault="001E3FF3" w:rsidP="001E3FF3">
      <w:r>
        <w:rPr>
          <w:rFonts w:hint="eastAsia"/>
        </w:rPr>
        <w:t>标定相机后通常是想做两件事：一个是由于每个镜头的畸变程度各不相同，通过相机标定可以校正这种镜头畸变矫正畸变，生成矫正后的图像；另一个是根据获得的图像重构三维场景。</w:t>
      </w:r>
    </w:p>
    <w:p w:rsidR="001E3FF3" w:rsidRPr="00E702F2" w:rsidRDefault="001E3FF3" w:rsidP="00E702F2">
      <w:pPr>
        <w:rPr>
          <w:rFonts w:hint="eastAsia"/>
        </w:rPr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Default="005A0005" w:rsidP="005A0005">
      <w:pPr>
        <w:pStyle w:val="a7"/>
        <w:ind w:left="360" w:firstLineChars="0" w:firstLine="0"/>
        <w:jc w:val="center"/>
      </w:pPr>
    </w:p>
    <w:p w:rsidR="005A0005" w:rsidRPr="00952A14" w:rsidRDefault="005A0005" w:rsidP="001E3FF3">
      <w:pPr>
        <w:rPr>
          <w:rFonts w:hint="eastAsia"/>
        </w:rPr>
      </w:pPr>
      <w:bookmarkStart w:id="38" w:name="_GoBack"/>
      <w:bookmarkEnd w:id="38"/>
    </w:p>
    <w:sectPr w:rsidR="005A0005" w:rsidRPr="00952A14"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55E" w:rsidRDefault="00C1155E" w:rsidP="0023542F">
      <w:r>
        <w:separator/>
      </w:r>
    </w:p>
  </w:endnote>
  <w:endnote w:type="continuationSeparator" w:id="0">
    <w:p w:rsidR="00C1155E" w:rsidRDefault="00C1155E" w:rsidP="0023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705760"/>
      <w:docPartObj>
        <w:docPartGallery w:val="Page Numbers (Bottom of Page)"/>
        <w:docPartUnique/>
      </w:docPartObj>
    </w:sdtPr>
    <w:sdtEndPr/>
    <w:sdtContent>
      <w:p w:rsidR="00161615" w:rsidRDefault="001616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D22" w:rsidRPr="00837D22">
          <w:rPr>
            <w:noProof/>
            <w:lang w:val="zh-CN"/>
          </w:rPr>
          <w:t>5</w:t>
        </w:r>
        <w:r>
          <w:fldChar w:fldCharType="end"/>
        </w:r>
      </w:p>
    </w:sdtContent>
  </w:sdt>
  <w:p w:rsidR="00161615" w:rsidRDefault="001616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55E" w:rsidRDefault="00C1155E" w:rsidP="0023542F">
      <w:r>
        <w:separator/>
      </w:r>
    </w:p>
  </w:footnote>
  <w:footnote w:type="continuationSeparator" w:id="0">
    <w:p w:rsidR="00C1155E" w:rsidRDefault="00C1155E" w:rsidP="0023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1102D"/>
    <w:multiLevelType w:val="hybridMultilevel"/>
    <w:tmpl w:val="D070FD90"/>
    <w:lvl w:ilvl="0" w:tplc="0270F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F36"/>
    <w:rsid w:val="00055533"/>
    <w:rsid w:val="0007563F"/>
    <w:rsid w:val="00161615"/>
    <w:rsid w:val="001E3FF3"/>
    <w:rsid w:val="002171BA"/>
    <w:rsid w:val="0023542F"/>
    <w:rsid w:val="005A0005"/>
    <w:rsid w:val="005E41F6"/>
    <w:rsid w:val="006B01E2"/>
    <w:rsid w:val="006C07E5"/>
    <w:rsid w:val="007B7E6A"/>
    <w:rsid w:val="00837D22"/>
    <w:rsid w:val="00844523"/>
    <w:rsid w:val="00952A14"/>
    <w:rsid w:val="00B906F6"/>
    <w:rsid w:val="00BD192B"/>
    <w:rsid w:val="00C1155E"/>
    <w:rsid w:val="00C3764D"/>
    <w:rsid w:val="00C768DA"/>
    <w:rsid w:val="00C80729"/>
    <w:rsid w:val="00CE4634"/>
    <w:rsid w:val="00E702F2"/>
    <w:rsid w:val="00E850BF"/>
    <w:rsid w:val="00E85A2C"/>
    <w:rsid w:val="00E93F36"/>
    <w:rsid w:val="00E94E59"/>
    <w:rsid w:val="00EB4AC8"/>
    <w:rsid w:val="00ED7179"/>
    <w:rsid w:val="00EE457D"/>
    <w:rsid w:val="00F33E15"/>
    <w:rsid w:val="00F4677D"/>
    <w:rsid w:val="00FB56F3"/>
    <w:rsid w:val="00F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E70A9"/>
  <w15:docId w15:val="{3600D2F4-D911-4A4C-9A75-67485DC7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E6A"/>
    <w:pPr>
      <w:keepNext/>
      <w:keepLines/>
      <w:widowControl/>
      <w:adjustRightInd w:val="0"/>
      <w:snapToGrid w:val="0"/>
      <w:spacing w:beforeLines="50" w:before="50" w:line="360" w:lineRule="auto"/>
      <w:jc w:val="left"/>
      <w:outlineLvl w:val="1"/>
    </w:pPr>
    <w:rPr>
      <w:rFonts w:ascii="Times New Roman" w:eastAsia="宋体" w:hAnsi="Times New Roman" w:cstheme="majorBidi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E5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E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4E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94E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42F"/>
    <w:rPr>
      <w:sz w:val="18"/>
      <w:szCs w:val="18"/>
    </w:rPr>
  </w:style>
  <w:style w:type="paragraph" w:styleId="a7">
    <w:name w:val="List Paragraph"/>
    <w:basedOn w:val="a"/>
    <w:uiPriority w:val="34"/>
    <w:qFormat/>
    <w:rsid w:val="0023542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3542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542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7B7E6A"/>
    <w:rPr>
      <w:rFonts w:ascii="Times New Roman" w:eastAsia="宋体" w:hAnsi="Times New Roman" w:cstheme="majorBidi"/>
      <w:b/>
      <w:bCs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EB4A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4A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B4AC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EB4AC8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B4AC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EB4AC8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94E5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94E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4E5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94E5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6">
    <w:name w:val="toc 6"/>
    <w:basedOn w:val="a"/>
    <w:next w:val="a"/>
    <w:autoRedefine/>
    <w:uiPriority w:val="39"/>
    <w:unhideWhenUsed/>
    <w:rsid w:val="00E94E59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6.png"/><Relationship Id="rId37" Type="http://schemas.openxmlformats.org/officeDocument/2006/relationships/image" Target="media/image19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9262A-4CEC-4D22-ADC5-91345133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357</Words>
  <Characters>2040</Characters>
  <Application>Microsoft Office Word</Application>
  <DocSecurity>0</DocSecurity>
  <Lines>17</Lines>
  <Paragraphs>4</Paragraphs>
  <ScaleCrop>false</ScaleCrop>
  <Company>Lenovo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纪 泽锋</cp:lastModifiedBy>
  <cp:revision>26</cp:revision>
  <dcterms:created xsi:type="dcterms:W3CDTF">2018-12-04T06:26:00Z</dcterms:created>
  <dcterms:modified xsi:type="dcterms:W3CDTF">2019-08-31T00:42:00Z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