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120" w:firstLineChars="50"/>
        <w:jc w:val="left"/>
        <w:rPr>
          <w:rFonts w:ascii="微软雅黑" w:hAnsi="微软雅黑" w:eastAsia="微软雅黑" w:cs="Arial"/>
          <w:color w:val="FF0000"/>
          <w:sz w:val="24"/>
          <w:szCs w:val="24"/>
        </w:rPr>
      </w:pPr>
    </w:p>
    <w:p>
      <w:pPr>
        <w:jc w:val="center"/>
        <w:rPr>
          <w:rFonts w:ascii="微软雅黑" w:hAnsi="微软雅黑" w:eastAsia="微软雅黑" w:cs="Arial"/>
          <w:sz w:val="52"/>
          <w:szCs w:val="52"/>
        </w:rPr>
      </w:pPr>
      <w:r>
        <w:rPr>
          <w:rFonts w:ascii="微软雅黑" w:hAnsi="微软雅黑" w:eastAsia="微软雅黑" w:cs="Arial"/>
          <w:sz w:val="52"/>
          <w:szCs w:val="52"/>
        </w:rPr>
        <w:t>“全志杯”微创客高校挑战赛</w:t>
      </w:r>
    </w:p>
    <w:p>
      <w:pPr>
        <w:jc w:val="center"/>
        <w:rPr>
          <w:rFonts w:ascii="微软雅黑" w:hAnsi="微软雅黑" w:eastAsia="微软雅黑" w:cs="Arial"/>
          <w:sz w:val="48"/>
          <w:szCs w:val="48"/>
        </w:rPr>
      </w:pPr>
    </w:p>
    <w:p>
      <w:pPr>
        <w:jc w:val="center"/>
        <w:rPr>
          <w:rFonts w:ascii="微软雅黑" w:hAnsi="微软雅黑" w:eastAsia="微软雅黑" w:cs="Arial"/>
          <w:sz w:val="72"/>
          <w:szCs w:val="72"/>
        </w:rPr>
      </w:pPr>
      <w:r>
        <w:rPr>
          <w:rFonts w:ascii="微软雅黑" w:hAnsi="微软雅黑" w:eastAsia="微软雅黑" w:cs="Arial"/>
          <w:sz w:val="72"/>
          <w:szCs w:val="72"/>
        </w:rPr>
        <w:t>项目计划书</w:t>
      </w:r>
    </w:p>
    <w:p>
      <w:pPr>
        <w:jc w:val="left"/>
        <w:rPr>
          <w:rFonts w:ascii="微软雅黑" w:hAnsi="微软雅黑" w:eastAsia="微软雅黑" w:cs="Arial"/>
          <w:sz w:val="52"/>
          <w:szCs w:val="52"/>
        </w:rPr>
      </w:pPr>
    </w:p>
    <w:p>
      <w:pPr>
        <w:jc w:val="left"/>
        <w:rPr>
          <w:rFonts w:ascii="微软雅黑" w:hAnsi="微软雅黑" w:eastAsia="微软雅黑" w:cs="Arial"/>
          <w:szCs w:val="21"/>
        </w:rPr>
      </w:pP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参赛作品名称：_________________________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______</w:t>
      </w: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院校及院系：____________________________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</w:t>
      </w: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队长及联系电话： ______________________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______</w:t>
      </w: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队长邮箱：____________________________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________</w:t>
      </w: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指导老师及联系电话：___________________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______</w:t>
      </w: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团队成员及联系电话：___________________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______</w:t>
      </w:r>
    </w:p>
    <w:p>
      <w:pPr>
        <w:ind w:firstLine="1886" w:firstLineChars="786"/>
        <w:jc w:val="left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ascii="微软雅黑" w:hAnsi="微软雅黑" w:eastAsia="微软雅黑" w:cs="Arial"/>
          <w:b/>
          <w:sz w:val="24"/>
          <w:szCs w:val="24"/>
        </w:rPr>
        <w:t>快递地址及邮编： _____________________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_______</w:t>
      </w:r>
    </w:p>
    <w:p>
      <w:pPr>
        <w:ind w:firstLine="1680" w:firstLineChars="800"/>
        <w:jc w:val="left"/>
        <w:rPr>
          <w:rFonts w:ascii="微软雅黑" w:hAnsi="微软雅黑" w:eastAsia="微软雅黑" w:cs="Arial"/>
          <w:szCs w:val="21"/>
        </w:rPr>
      </w:pPr>
    </w:p>
    <w:p>
      <w:pPr>
        <w:jc w:val="left"/>
        <w:rPr>
          <w:rFonts w:ascii="微软雅黑" w:hAnsi="微软雅黑" w:eastAsia="微软雅黑" w:cs="Arial"/>
          <w:szCs w:val="21"/>
        </w:rPr>
      </w:pPr>
    </w:p>
    <w:p>
      <w:pPr>
        <w:ind w:firstLine="1680" w:firstLineChars="800"/>
        <w:jc w:val="left"/>
        <w:rPr>
          <w:rFonts w:ascii="微软雅黑" w:hAnsi="微软雅黑" w:eastAsia="微软雅黑" w:cs="Arial"/>
          <w:szCs w:val="21"/>
        </w:rPr>
      </w:pPr>
    </w:p>
    <w:p>
      <w:pPr>
        <w:ind w:firstLine="1680" w:firstLineChars="800"/>
        <w:jc w:val="left"/>
        <w:rPr>
          <w:rFonts w:ascii="微软雅黑" w:hAnsi="微软雅黑" w:eastAsia="微软雅黑" w:cs="Arial"/>
          <w:szCs w:val="21"/>
        </w:rPr>
      </w:pPr>
    </w:p>
    <w:p>
      <w:pPr>
        <w:ind w:firstLine="1680" w:firstLineChars="80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(说明：本次大赛报名时间截止到2015年12月05日)</w:t>
      </w:r>
    </w:p>
    <w:p>
      <w:pPr>
        <w:ind w:firstLine="1680" w:firstLineChars="800"/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  <w:r>
        <w:rPr>
          <w:rFonts w:ascii="微软雅黑" w:hAnsi="微软雅黑" w:eastAsia="微软雅黑" w:cs="Arial"/>
          <w:kern w:val="0"/>
          <w:szCs w:val="21"/>
          <w:lang w:bidi="gu-IN"/>
        </w:rPr>
        <w:t>竞赛官方讨论站点：</w:t>
      </w:r>
      <w:r>
        <w:rPr>
          <w:rFonts w:ascii="微软雅黑" w:hAnsi="微软雅黑" w:eastAsia="微软雅黑" w:cs="Arial"/>
        </w:rPr>
        <w:t>http://bbs.360eet.com/forum.php?gid=71</w:t>
      </w:r>
    </w:p>
    <w:p>
      <w:pPr>
        <w:widowControl/>
        <w:adjustRightInd w:val="0"/>
        <w:snapToGrid w:val="0"/>
        <w:rPr>
          <w:rFonts w:ascii="微软雅黑" w:hAnsi="微软雅黑" w:eastAsia="微软雅黑" w:cs="Arial"/>
          <w:b/>
          <w:bCs/>
          <w:sz w:val="24"/>
          <w:szCs w:val="24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Arial"/>
          <w:b/>
          <w:bCs/>
          <w:sz w:val="24"/>
        </w:rPr>
      </w:pPr>
    </w:p>
    <w:p>
      <w:pPr>
        <w:widowControl/>
        <w:numPr>
          <w:ilvl w:val="0"/>
          <w:numId w:val="1"/>
        </w:numPr>
        <w:adjustRightInd w:val="0"/>
        <w:snapToGrid w:val="0"/>
        <w:jc w:val="left"/>
        <w:rPr>
          <w:rFonts w:ascii="微软雅黑" w:hAnsi="微软雅黑" w:eastAsia="微软雅黑" w:cs="Arial"/>
          <w:bCs/>
        </w:rPr>
      </w:pPr>
      <w:r>
        <w:rPr>
          <w:rFonts w:ascii="微软雅黑" w:hAnsi="微软雅黑" w:eastAsia="微软雅黑" w:cs="Arial"/>
          <w:bCs/>
        </w:rPr>
        <w:t>组委会在收到该文件后，会给予审核，审核通过后，</w:t>
      </w:r>
      <w:r>
        <w:rPr>
          <w:rFonts w:hint="eastAsia" w:ascii="微软雅黑" w:hAnsi="微软雅黑" w:eastAsia="微软雅黑" w:cs="Arial"/>
          <w:bCs/>
        </w:rPr>
        <w:t>将在竞赛论坛公布入围资格赛名单</w:t>
      </w:r>
      <w:r>
        <w:rPr>
          <w:rFonts w:ascii="微软雅黑" w:hAnsi="微软雅黑" w:eastAsia="微软雅黑" w:cs="Arial"/>
          <w:bCs/>
        </w:rPr>
        <w:t>（项目计划书</w:t>
      </w:r>
      <w:r>
        <w:rPr>
          <w:rFonts w:hint="eastAsia" w:ascii="微软雅黑" w:hAnsi="微软雅黑" w:eastAsia="微软雅黑" w:cs="Arial"/>
          <w:bCs/>
        </w:rPr>
        <w:t>内容</w:t>
      </w:r>
      <w:r>
        <w:rPr>
          <w:rFonts w:ascii="微软雅黑" w:hAnsi="微软雅黑" w:eastAsia="微软雅黑" w:cs="Arial"/>
          <w:bCs/>
        </w:rPr>
        <w:t>字数请不低于1500字）。</w:t>
      </w:r>
    </w:p>
    <w:p>
      <w:pPr>
        <w:spacing w:after="60"/>
        <w:ind w:right="-1775"/>
        <w:jc w:val="left"/>
        <w:rPr>
          <w:rFonts w:ascii="微软雅黑" w:hAnsi="微软雅黑" w:eastAsia="微软雅黑" w:cs="Arial"/>
          <w:b/>
          <w:bCs/>
          <w:sz w:val="24"/>
          <w:szCs w:val="24"/>
        </w:rPr>
      </w:pPr>
      <w:r>
        <w:rPr>
          <w:rFonts w:ascii="微软雅黑" w:hAnsi="微软雅黑" w:eastAsia="微软雅黑" w:cs="Arial"/>
          <w:b/>
          <w:bCs/>
          <w:sz w:val="24"/>
          <w:szCs w:val="24"/>
        </w:rPr>
        <w:t>项目计划书应包括如下内容（请以此为模板填写）</w:t>
      </w:r>
      <w:r>
        <w:rPr>
          <w:rFonts w:hint="eastAsia" w:ascii="微软雅黑" w:hAnsi="微软雅黑" w:eastAsia="微软雅黑" w:cs="Arial"/>
          <w:b/>
          <w:bCs/>
          <w:sz w:val="24"/>
          <w:szCs w:val="24"/>
        </w:rPr>
        <w:t>：</w:t>
      </w:r>
    </w:p>
    <w:p>
      <w:pPr>
        <w:numPr>
          <w:ilvl w:val="0"/>
          <w:numId w:val="2"/>
        </w:numPr>
        <w:tabs>
          <w:tab w:val="left" w:pos="84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目录</w:t>
      </w:r>
    </w:p>
    <w:p>
      <w:pPr>
        <w:numPr>
          <w:ilvl w:val="0"/>
          <w:numId w:val="2"/>
        </w:numPr>
        <w:tabs>
          <w:tab w:val="left" w:pos="84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项目概述</w:t>
      </w:r>
    </w:p>
    <w:p>
      <w:pPr>
        <w:numPr>
          <w:ilvl w:val="1"/>
          <w:numId w:val="2"/>
        </w:numPr>
        <w:tabs>
          <w:tab w:val="left" w:pos="126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研究</w:t>
      </w:r>
      <w:r>
        <w:rPr>
          <w:rFonts w:ascii="微软雅黑" w:hAnsi="微软雅黑" w:eastAsia="微软雅黑" w:cs="Arial"/>
          <w:szCs w:val="21"/>
        </w:rPr>
        <w:t>背景</w:t>
      </w:r>
    </w:p>
    <w:p>
      <w:pPr>
        <w:numPr>
          <w:ilvl w:val="1"/>
          <w:numId w:val="2"/>
        </w:numPr>
        <w:tabs>
          <w:tab w:val="left" w:pos="126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研究目的</w:t>
      </w:r>
    </w:p>
    <w:p>
      <w:pPr>
        <w:numPr>
          <w:ilvl w:val="0"/>
          <w:numId w:val="2"/>
        </w:numPr>
        <w:tabs>
          <w:tab w:val="left" w:pos="84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可行性</w:t>
      </w:r>
      <w:r>
        <w:rPr>
          <w:rFonts w:ascii="微软雅黑" w:hAnsi="微软雅黑" w:eastAsia="微软雅黑" w:cs="Arial"/>
          <w:szCs w:val="21"/>
        </w:rPr>
        <w:t>分析</w:t>
      </w:r>
      <w:r>
        <w:rPr>
          <w:rFonts w:hint="eastAsia" w:ascii="微软雅黑" w:hAnsi="微软雅黑" w:eastAsia="微软雅黑" w:cs="Arial"/>
          <w:szCs w:val="21"/>
        </w:rPr>
        <w:t xml:space="preserve"> </w:t>
      </w:r>
      <w:r>
        <w:rPr>
          <w:rFonts w:hint="eastAsia" w:ascii="微软雅黑" w:hAnsi="微软雅黑" w:eastAsia="微软雅黑" w:cs="Arial"/>
          <w:color w:val="FF0000"/>
          <w:szCs w:val="21"/>
        </w:rPr>
        <w:t xml:space="preserve">    </w:t>
      </w:r>
    </w:p>
    <w:p>
      <w:pPr>
        <w:numPr>
          <w:ilvl w:val="1"/>
          <w:numId w:val="2"/>
        </w:numPr>
        <w:tabs>
          <w:tab w:val="left" w:pos="126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概</w:t>
      </w:r>
      <w:r>
        <w:rPr>
          <w:rFonts w:hint="eastAsia" w:ascii="微软雅黑" w:hAnsi="微软雅黑" w:eastAsia="微软雅黑" w:cs="Arial"/>
          <w:szCs w:val="21"/>
        </w:rPr>
        <w:t>述</w:t>
      </w:r>
    </w:p>
    <w:p>
      <w:pPr>
        <w:numPr>
          <w:ilvl w:val="1"/>
          <w:numId w:val="2"/>
        </w:numPr>
        <w:tabs>
          <w:tab w:val="left" w:pos="126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应用领域/实用性分析</w:t>
      </w:r>
    </w:p>
    <w:p>
      <w:pPr>
        <w:numPr>
          <w:ilvl w:val="0"/>
          <w:numId w:val="2"/>
        </w:numPr>
        <w:tabs>
          <w:tab w:val="left" w:pos="84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板卡选择</w:t>
      </w:r>
      <w:r>
        <w:rPr>
          <w:rFonts w:hint="eastAsia" w:ascii="微软雅黑" w:hAnsi="微软雅黑" w:eastAsia="微软雅黑" w:cs="Arial"/>
          <w:szCs w:val="21"/>
        </w:rPr>
        <w:t xml:space="preserve">  </w:t>
      </w:r>
    </w:p>
    <w:p>
      <w:pPr>
        <w:spacing w:line="0" w:lineRule="atLeast"/>
        <w:ind w:right="-1775" w:firstLine="440" w:firstLineChars="100"/>
        <w:jc w:val="left"/>
        <w:rPr>
          <w:rFonts w:ascii="微软雅黑" w:hAnsi="微软雅黑" w:eastAsia="微软雅黑" w:cs="Arial"/>
          <w:kern w:val="0"/>
          <w:szCs w:val="21"/>
        </w:rPr>
      </w:pPr>
      <w:r>
        <w:rPr>
          <w:rFonts w:ascii="微软雅黑" w:hAnsi="微软雅黑" w:eastAsia="微软雅黑" w:cs="Arial"/>
          <w:sz w:val="44"/>
          <w:szCs w:val="44"/>
        </w:rPr>
        <w:t>□</w:t>
      </w:r>
      <w:r>
        <w:rPr>
          <w:rFonts w:hint="eastAsia" w:ascii="微软雅黑" w:hAnsi="微软雅黑" w:eastAsia="微软雅黑" w:cs="Arial"/>
          <w:kern w:val="0"/>
          <w:szCs w:val="21"/>
        </w:rPr>
        <w:t>Armpc c30</w:t>
      </w:r>
      <w:r>
        <w:rPr>
          <w:rFonts w:ascii="微软雅黑" w:hAnsi="微软雅黑" w:eastAsia="微软雅黑" w:cs="Arial"/>
          <w:kern w:val="0"/>
          <w:szCs w:val="21"/>
        </w:rPr>
        <w:t xml:space="preserve">   </w:t>
      </w:r>
      <w:r>
        <w:rPr>
          <w:rFonts w:ascii="微软雅黑" w:hAnsi="微软雅黑" w:eastAsia="微软雅黑" w:cs="Arial"/>
          <w:sz w:val="44"/>
          <w:szCs w:val="44"/>
        </w:rPr>
        <w:t>□</w:t>
      </w:r>
      <w:r>
        <w:rPr>
          <w:rFonts w:hint="eastAsia" w:ascii="微软雅黑" w:hAnsi="微软雅黑" w:eastAsia="微软雅黑" w:cs="Arial"/>
          <w:kern w:val="0"/>
          <w:szCs w:val="21"/>
        </w:rPr>
        <w:t>cubieboard2双卡版</w:t>
      </w:r>
    </w:p>
    <w:p>
      <w:pPr>
        <w:spacing w:after="60" w:line="0" w:lineRule="atLeast"/>
        <w:ind w:right="-1775" w:firstLine="420" w:firstLineChars="200"/>
        <w:jc w:val="left"/>
        <w:rPr>
          <w:rFonts w:ascii="微软雅黑" w:hAnsi="微软雅黑" w:eastAsia="微软雅黑" w:cs="Arial"/>
          <w:color w:val="FF0000"/>
          <w:szCs w:val="21"/>
        </w:rPr>
      </w:pPr>
      <w:r>
        <w:rPr>
          <w:rFonts w:ascii="微软雅黑" w:hAnsi="微软雅黑" w:eastAsia="微软雅黑" w:cs="Arial"/>
          <w:color w:val="FF0000"/>
          <w:szCs w:val="21"/>
        </w:rPr>
        <w:t>*请仔细阅读板</w:t>
      </w:r>
      <w:r>
        <w:rPr>
          <w:rFonts w:hint="eastAsia" w:ascii="微软雅黑" w:hAnsi="微软雅黑" w:eastAsia="微软雅黑" w:cs="Arial"/>
          <w:color w:val="FF0000"/>
          <w:szCs w:val="21"/>
        </w:rPr>
        <w:t>卡</w:t>
      </w:r>
      <w:r>
        <w:rPr>
          <w:rFonts w:ascii="微软雅黑" w:hAnsi="微软雅黑" w:eastAsia="微软雅黑" w:cs="Arial"/>
          <w:color w:val="FF0000"/>
          <w:szCs w:val="21"/>
        </w:rPr>
        <w:t>特点、功能、应用范围等资料,谨慎选择一种板卡型号</w:t>
      </w:r>
    </w:p>
    <w:p>
      <w:pPr>
        <w:pStyle w:val="11"/>
        <w:numPr>
          <w:ilvl w:val="0"/>
          <w:numId w:val="2"/>
        </w:numPr>
        <w:tabs>
          <w:tab w:val="left" w:pos="84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开发周期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预计项目</w:t>
      </w:r>
      <w:r>
        <w:rPr>
          <w:rFonts w:ascii="微软雅黑" w:hAnsi="微软雅黑" w:eastAsia="微软雅黑" w:cs="Arial"/>
          <w:szCs w:val="21"/>
        </w:rPr>
        <w:t>进程</w:t>
      </w:r>
      <w:r>
        <w:rPr>
          <w:rFonts w:hint="eastAsia" w:ascii="微软雅黑" w:hAnsi="微软雅黑" w:eastAsia="微软雅黑" w:cs="Arial"/>
          <w:szCs w:val="21"/>
        </w:rPr>
        <w:t>（时间节点）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初步方案</w:t>
      </w:r>
      <w:r>
        <w:rPr>
          <w:rFonts w:hint="eastAsia" w:ascii="微软雅黑" w:hAnsi="微软雅黑" w:eastAsia="微软雅黑" w:cs="Arial"/>
          <w:szCs w:val="21"/>
        </w:rPr>
        <w:t>内容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预计性能</w:t>
      </w:r>
      <w:r>
        <w:rPr>
          <w:rFonts w:hint="eastAsia" w:ascii="微软雅黑" w:hAnsi="微软雅黑" w:eastAsia="微软雅黑" w:cs="Arial"/>
          <w:szCs w:val="21"/>
        </w:rPr>
        <w:t>指标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主要创新点</w:t>
      </w:r>
    </w:p>
    <w:p>
      <w:pPr>
        <w:pStyle w:val="11"/>
        <w:numPr>
          <w:ilvl w:val="0"/>
          <w:numId w:val="2"/>
        </w:numPr>
        <w:tabs>
          <w:tab w:val="left" w:pos="84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参加本次竞赛的出发点及建议</w:t>
      </w:r>
    </w:p>
    <w:p>
      <w:pPr>
        <w:pStyle w:val="11"/>
        <w:numPr>
          <w:ilvl w:val="0"/>
          <w:numId w:val="2"/>
        </w:numPr>
        <w:tabs>
          <w:tab w:val="left" w:pos="84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参赛队员学生证信息（图片）</w:t>
      </w:r>
    </w:p>
    <w:p>
      <w:pPr>
        <w:pStyle w:val="11"/>
        <w:spacing w:line="0" w:lineRule="atLeast"/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  <w:r>
        <w:rPr>
          <w:rFonts w:ascii="微软雅黑" w:hAnsi="微软雅黑" w:eastAsia="微软雅黑" w:cs="Arial"/>
          <w:kern w:val="0"/>
          <w:szCs w:val="21"/>
          <w:lang w:bidi="gu-IN"/>
        </w:rPr>
        <w:t>每位成员的</w:t>
      </w:r>
      <w:r>
        <w:rPr>
          <w:rFonts w:ascii="微软雅黑" w:hAnsi="微软雅黑" w:eastAsia="微软雅黑" w:cs="Arial"/>
          <w:bCs/>
          <w:szCs w:val="21"/>
        </w:rPr>
        <w:t>学生证</w:t>
      </w:r>
      <w:r>
        <w:rPr>
          <w:rFonts w:hint="eastAsia" w:ascii="微软雅黑" w:hAnsi="微软雅黑" w:eastAsia="微软雅黑" w:cs="Arial"/>
          <w:bCs/>
          <w:szCs w:val="21"/>
        </w:rPr>
        <w:t>拍照后，</w:t>
      </w:r>
      <w:r>
        <w:rPr>
          <w:rFonts w:ascii="微软雅黑" w:hAnsi="微软雅黑" w:eastAsia="微软雅黑" w:cs="Arial"/>
          <w:bCs/>
          <w:szCs w:val="21"/>
        </w:rPr>
        <w:t>请处理成小于100k的jpg</w:t>
      </w:r>
      <w:r>
        <w:rPr>
          <w:rFonts w:hint="eastAsia" w:ascii="微软雅黑" w:hAnsi="微软雅黑" w:eastAsia="微软雅黑" w:cs="Arial"/>
          <w:bCs/>
          <w:szCs w:val="21"/>
        </w:rPr>
        <w:t>图片</w:t>
      </w:r>
      <w:r>
        <w:rPr>
          <w:rFonts w:ascii="微软雅黑" w:hAnsi="微软雅黑" w:eastAsia="微软雅黑" w:cs="Arial"/>
          <w:kern w:val="0"/>
          <w:szCs w:val="21"/>
          <w:lang w:bidi="gu-IN"/>
        </w:rPr>
        <w:t>贴在此处</w:t>
      </w:r>
      <w:r>
        <w:rPr>
          <w:rFonts w:hint="eastAsia" w:ascii="微软雅黑" w:hAnsi="微软雅黑" w:eastAsia="微软雅黑" w:cs="Arial"/>
          <w:kern w:val="0"/>
          <w:szCs w:val="21"/>
          <w:lang w:bidi="gu-IN"/>
        </w:rPr>
        <w:t>, 例如下图</w:t>
      </w:r>
      <w:r>
        <w:rPr>
          <w:rFonts w:ascii="微软雅黑" w:hAnsi="微软雅黑" w:eastAsia="微软雅黑" w:cs="Arial"/>
          <w:kern w:val="0"/>
          <w:szCs w:val="21"/>
          <w:lang w:bidi="gu-IN"/>
        </w:rPr>
        <w:t>。</w:t>
      </w:r>
    </w:p>
    <w:p>
      <w:pPr>
        <w:pStyle w:val="11"/>
        <w:spacing w:line="0" w:lineRule="atLeast"/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  <w:r>
        <w:rPr>
          <w:rFonts w:hint="eastAsia" w:ascii="微软雅黑" w:hAnsi="微软雅黑" w:eastAsia="微软雅黑" w:cs="Arial"/>
          <w:kern w:val="0"/>
          <w:szCs w:val="21"/>
          <w:lang w:bidi="gu-IN"/>
        </w:rPr>
        <w:t>*可对成员分工、参赛经历、获奖信息等内容进行简单介绍。</w:t>
      </w:r>
    </w:p>
    <w:p>
      <w:pPr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</w:p>
    <w:p>
      <w:pPr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</w:p>
    <w:p>
      <w:pPr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</w:p>
    <w:p>
      <w:pPr>
        <w:tabs>
          <w:tab w:val="left" w:pos="3202"/>
        </w:tabs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  <w:r>
        <w:rPr>
          <w:rFonts w:ascii="微软雅黑" w:hAnsi="微软雅黑" w:eastAsia="微软雅黑" w:cs="Arial"/>
          <w:kern w:val="0"/>
          <w:szCs w:val="21"/>
          <w:lang w:bidi="gu-IN"/>
        </w:rPr>
        <w:tab/>
      </w:r>
    </w:p>
    <w:p>
      <w:pPr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</w:p>
    <w:p>
      <w:pPr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</w:p>
    <w:p>
      <w:pPr>
        <w:jc w:val="left"/>
        <w:rPr>
          <w:rFonts w:ascii="微软雅黑" w:hAnsi="微软雅黑" w:eastAsia="微软雅黑" w:cs="Arial"/>
          <w:kern w:val="0"/>
          <w:sz w:val="30"/>
          <w:szCs w:val="30"/>
          <w:lang w:bidi="gu-IN"/>
        </w:rPr>
      </w:pPr>
      <w:r>
        <w:rPr>
          <w:rFonts w:hint="eastAsia" w:ascii="微软雅黑" w:hAnsi="微软雅黑" w:eastAsia="微软雅黑" w:cs="Arial"/>
          <w:sz w:val="30"/>
          <w:szCs w:val="30"/>
        </w:rPr>
        <w:t>一，</w:t>
      </w:r>
      <w:r>
        <w:rPr>
          <w:rFonts w:ascii="微软雅黑" w:hAnsi="微软雅黑" w:eastAsia="微软雅黑" w:cs="Arial"/>
          <w:sz w:val="30"/>
          <w:szCs w:val="30"/>
        </w:rPr>
        <w:t>项目概述</w:t>
      </w:r>
    </w:p>
    <w:p>
      <w:pPr>
        <w:pStyle w:val="15"/>
        <w:numPr>
          <w:ilvl w:val="1"/>
          <w:numId w:val="1"/>
        </w:numPr>
        <w:ind w:firstLineChars="0"/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  <w:r>
        <w:rPr>
          <w:rFonts w:hint="eastAsia" w:ascii="微软雅黑" w:hAnsi="微软雅黑" w:eastAsia="微软雅黑" w:cs="Arial"/>
          <w:szCs w:val="21"/>
        </w:rPr>
        <w:t>研究</w:t>
      </w:r>
      <w:r>
        <w:rPr>
          <w:rFonts w:ascii="微软雅黑" w:hAnsi="微软雅黑" w:eastAsia="微软雅黑" w:cs="Arial"/>
          <w:szCs w:val="21"/>
        </w:rPr>
        <w:t>背景</w:t>
      </w:r>
    </w:p>
    <w:p>
      <w:pPr>
        <w:pStyle w:val="15"/>
        <w:ind w:left="780" w:firstLine="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>科技带来了高效率的工作，同时也加快了</w:t>
      </w:r>
      <w:r>
        <w:rPr>
          <w:rFonts w:hint="eastAsia" w:ascii="微软雅黑" w:hAnsi="微软雅黑" w:eastAsia="微软雅黑" w:cs="Arial"/>
          <w:szCs w:val="21"/>
        </w:rPr>
        <w:t>生活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Arial"/>
          <w:szCs w:val="21"/>
        </w:rPr>
        <w:t>节奏</w:t>
      </w:r>
      <w:r>
        <w:rPr>
          <w:rFonts w:hint="eastAsia" w:ascii="微软雅黑" w:hAnsi="微软雅黑" w:eastAsia="微软雅黑" w:cs="Arial"/>
          <w:szCs w:val="21"/>
          <w:lang w:eastAsia="zh-CN"/>
        </w:rPr>
        <w:t>。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随着</w:t>
      </w:r>
      <w:r>
        <w:rPr>
          <w:rFonts w:hint="eastAsia" w:ascii="微软雅黑" w:hAnsi="微软雅黑" w:eastAsia="微软雅黑" w:cs="Arial"/>
          <w:szCs w:val="21"/>
        </w:rPr>
        <w:t>智能手机普及，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人们</w:t>
      </w:r>
      <w:r>
        <w:rPr>
          <w:rFonts w:hint="eastAsia" w:ascii="微软雅黑" w:hAnsi="微软雅黑" w:eastAsia="微软雅黑" w:cs="Arial"/>
          <w:szCs w:val="21"/>
        </w:rPr>
        <w:t>每天行色匆匆，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殊不知</w:t>
      </w:r>
      <w:r>
        <w:rPr>
          <w:rFonts w:hint="eastAsia" w:ascii="微软雅黑" w:hAnsi="微软雅黑" w:eastAsia="微软雅黑" w:cs="Arial"/>
          <w:szCs w:val="21"/>
        </w:rPr>
        <w:t>每天偶遇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了</w:t>
      </w:r>
      <w:r>
        <w:rPr>
          <w:rFonts w:hint="eastAsia" w:ascii="微软雅黑" w:hAnsi="微软雅黑" w:eastAsia="微软雅黑" w:cs="Arial"/>
          <w:szCs w:val="21"/>
        </w:rPr>
        <w:t>很多人，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相遇即是缘分，也许下一次的邂逅就成就了一段爱情，下一次的沟通就收获了一份友谊，然而</w:t>
      </w:r>
      <w:r>
        <w:rPr>
          <w:rFonts w:hint="eastAsia" w:ascii="微软雅黑" w:hAnsi="微软雅黑" w:eastAsia="微软雅黑" w:cs="Arial"/>
          <w:szCs w:val="21"/>
        </w:rPr>
        <w:t>错过就错过了</w:t>
      </w:r>
      <w:r>
        <w:rPr>
          <w:rFonts w:hint="eastAsia" w:ascii="微软雅黑" w:hAnsi="微软雅黑" w:eastAsia="微软雅黑" w:cs="Arial"/>
          <w:szCs w:val="21"/>
          <w:lang w:eastAsia="zh-CN"/>
        </w:rPr>
        <w:t>。</w:t>
      </w:r>
      <w:r>
        <w:rPr>
          <w:rFonts w:hint="eastAsia" w:ascii="微软雅黑" w:hAnsi="微软雅黑" w:eastAsia="微软雅黑" w:cs="Arial"/>
          <w:szCs w:val="21"/>
        </w:rPr>
        <w:t>因为沉迷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于</w:t>
      </w:r>
      <w:r>
        <w:rPr>
          <w:rFonts w:hint="eastAsia" w:ascii="微软雅黑" w:hAnsi="微软雅黑" w:eastAsia="微软雅黑" w:cs="Arial"/>
          <w:szCs w:val="21"/>
        </w:rPr>
        <w:t>手机，或者想认识对方却觉得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当面</w:t>
      </w:r>
      <w:r>
        <w:rPr>
          <w:rFonts w:hint="eastAsia" w:ascii="微软雅黑" w:hAnsi="微软雅黑" w:eastAsia="微软雅黑" w:cs="Arial"/>
          <w:szCs w:val="21"/>
        </w:rPr>
        <w:t>打扰对方实在唐突，或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者缺乏主动的</w:t>
      </w:r>
      <w:r>
        <w:rPr>
          <w:rFonts w:hint="eastAsia" w:ascii="微软雅黑" w:hAnsi="微软雅黑" w:eastAsia="微软雅黑" w:cs="Arial"/>
          <w:szCs w:val="21"/>
        </w:rPr>
        <w:t>勇气</w:t>
      </w:r>
      <w:r>
        <w:rPr>
          <w:rFonts w:hint="eastAsia" w:ascii="微软雅黑" w:hAnsi="微软雅黑" w:eastAsia="微软雅黑" w:cs="Arial"/>
          <w:szCs w:val="21"/>
          <w:lang w:eastAsia="zh-CN"/>
        </w:rPr>
        <w:t>，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最终因错失机会而懊悔不已。</w:t>
      </w:r>
    </w:p>
    <w:p>
      <w:pPr>
        <w:pStyle w:val="15"/>
        <w:ind w:left="780" w:firstLine="0" w:firstLineChars="0"/>
        <w:jc w:val="left"/>
        <w:rPr>
          <w:rFonts w:hint="eastAsia" w:ascii="微软雅黑" w:hAnsi="微软雅黑" w:eastAsia="微软雅黑" w:cs="Arial"/>
          <w:szCs w:val="21"/>
        </w:rPr>
      </w:pPr>
    </w:p>
    <w:p>
      <w:pPr>
        <w:pStyle w:val="15"/>
        <w:numPr>
          <w:ilvl w:val="1"/>
          <w:numId w:val="1"/>
        </w:numPr>
        <w:ind w:firstLineChars="0"/>
        <w:jc w:val="left"/>
        <w:rPr>
          <w:rFonts w:ascii="微软雅黑" w:hAnsi="微软雅黑" w:eastAsia="微软雅黑" w:cs="Arial"/>
          <w:kern w:val="0"/>
          <w:szCs w:val="21"/>
          <w:lang w:bidi="gu-IN"/>
        </w:rPr>
      </w:pPr>
      <w:r>
        <w:rPr>
          <w:rFonts w:hint="eastAsia" w:ascii="微软雅黑" w:hAnsi="微软雅黑" w:eastAsia="微软雅黑" w:cs="Arial"/>
          <w:szCs w:val="21"/>
        </w:rPr>
        <w:t>研究目的</w:t>
      </w:r>
    </w:p>
    <w:p>
      <w:pPr>
        <w:pStyle w:val="15"/>
        <w:ind w:left="780" w:firstLine="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Arial"/>
          <w:szCs w:val="21"/>
        </w:rPr>
        <w:t>让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缺乏</w:t>
      </w:r>
      <w:r>
        <w:rPr>
          <w:rFonts w:hint="eastAsia" w:ascii="微软雅黑" w:hAnsi="微软雅黑" w:eastAsia="微软雅黑" w:cs="Arial"/>
          <w:szCs w:val="21"/>
        </w:rPr>
        <w:t>勇气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去主动交流</w:t>
      </w:r>
      <w:r>
        <w:rPr>
          <w:rFonts w:hint="eastAsia" w:ascii="微软雅黑" w:hAnsi="微软雅黑" w:eastAsia="微软雅黑" w:cs="Arial"/>
          <w:szCs w:val="21"/>
        </w:rPr>
        <w:t>却想认识出现在身边的陌生人一个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沟通</w:t>
      </w:r>
      <w:r>
        <w:rPr>
          <w:rFonts w:hint="eastAsia" w:ascii="微软雅黑" w:hAnsi="微软雅黑" w:eastAsia="微软雅黑" w:cs="Arial"/>
          <w:szCs w:val="21"/>
        </w:rPr>
        <w:t>的机会。</w:t>
      </w:r>
    </w:p>
    <w:p>
      <w:pPr>
        <w:pStyle w:val="15"/>
        <w:ind w:left="780" w:firstLine="0" w:firstLineChars="0"/>
        <w:jc w:val="left"/>
        <w:rPr>
          <w:rFonts w:hint="eastAsia" w:ascii="微软雅黑" w:hAnsi="微软雅黑" w:eastAsia="微软雅黑" w:cs="Arial"/>
          <w:kern w:val="0"/>
          <w:szCs w:val="21"/>
          <w:lang w:bidi="gu-IN"/>
        </w:rPr>
      </w:pPr>
      <w:r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  <w:t>2.</w:t>
      </w:r>
      <w:r>
        <w:rPr>
          <w:rFonts w:hint="eastAsia" w:ascii="微软雅黑" w:hAnsi="微软雅黑" w:eastAsia="微软雅黑" w:cs="Arial"/>
          <w:kern w:val="0"/>
          <w:szCs w:val="21"/>
          <w:lang w:bidi="gu-IN"/>
        </w:rPr>
        <w:t>了解一天中错过了多少</w:t>
      </w:r>
      <w:r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  <w:t>擦肩而过的陌生人</w:t>
      </w:r>
    </w:p>
    <w:p>
      <w:pPr>
        <w:pStyle w:val="15"/>
        <w:ind w:left="780" w:firstLine="0" w:firstLineChars="0"/>
        <w:jc w:val="left"/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</w:pPr>
      <w:r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  <w:t>3.记录下和陌生人曾经相遇的时间和地址，在多次相遇后告知用户那个有缘人</w:t>
      </w:r>
    </w:p>
    <w:p>
      <w:pPr>
        <w:pStyle w:val="15"/>
        <w:ind w:left="780" w:firstLine="0" w:firstLineChars="0"/>
        <w:jc w:val="left"/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</w:pPr>
      <w:r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  <w:t>4.</w:t>
      </w:r>
      <w:r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  <w:t>给曾经多次相遇却仍然不认识对方的人一个提醒，告知它们曾经在何时何地和那个陌生人相遇过，</w:t>
      </w:r>
    </w:p>
    <w:p>
      <w:pPr>
        <w:pStyle w:val="15"/>
        <w:ind w:left="780" w:firstLine="0" w:firstLineChars="0"/>
        <w:jc w:val="left"/>
        <w:rPr>
          <w:rFonts w:hint="eastAsia" w:ascii="微软雅黑" w:hAnsi="微软雅黑" w:eastAsia="微软雅黑" w:cs="Arial"/>
          <w:kern w:val="0"/>
          <w:szCs w:val="21"/>
          <w:lang w:val="en-US" w:eastAsia="zh-CN" w:bidi="gu-IN"/>
        </w:rPr>
      </w:pPr>
    </w:p>
    <w:p>
      <w:pPr>
        <w:jc w:val="left"/>
        <w:rPr>
          <w:rFonts w:ascii="微软雅黑" w:hAnsi="微软雅黑" w:eastAsia="微软雅黑" w:cs="Arial"/>
          <w:kern w:val="0"/>
          <w:sz w:val="30"/>
          <w:szCs w:val="30"/>
          <w:lang w:bidi="gu-IN"/>
        </w:rPr>
      </w:pPr>
    </w:p>
    <w:p>
      <w:pPr>
        <w:jc w:val="left"/>
        <w:rPr>
          <w:rFonts w:hint="eastAsia" w:ascii="微软雅黑" w:hAnsi="微软雅黑" w:eastAsia="微软雅黑" w:cs="Arial"/>
          <w:kern w:val="0"/>
          <w:sz w:val="30"/>
          <w:szCs w:val="30"/>
          <w:lang w:bidi="gu-IN"/>
        </w:rPr>
      </w:pPr>
    </w:p>
    <w:p>
      <w:pPr>
        <w:pStyle w:val="15"/>
        <w:numPr>
          <w:ilvl w:val="0"/>
          <w:numId w:val="3"/>
        </w:numPr>
        <w:tabs>
          <w:tab w:val="left" w:pos="84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 w:val="30"/>
          <w:szCs w:val="30"/>
        </w:rPr>
        <w:t>可行性</w:t>
      </w:r>
      <w:r>
        <w:rPr>
          <w:rFonts w:ascii="微软雅黑" w:hAnsi="微软雅黑" w:eastAsia="微软雅黑" w:cs="Arial"/>
          <w:sz w:val="30"/>
          <w:szCs w:val="30"/>
        </w:rPr>
        <w:t>分析</w:t>
      </w:r>
      <w:r>
        <w:rPr>
          <w:rFonts w:hint="eastAsia" w:ascii="微软雅黑" w:hAnsi="微软雅黑" w:eastAsia="微软雅黑" w:cs="Arial"/>
          <w:sz w:val="30"/>
          <w:szCs w:val="30"/>
        </w:rPr>
        <w:t xml:space="preserve"> </w:t>
      </w:r>
      <w:r>
        <w:rPr>
          <w:rFonts w:hint="eastAsia" w:ascii="微软雅黑" w:hAnsi="微软雅黑" w:eastAsia="微软雅黑" w:cs="Arial"/>
          <w:color w:val="FF0000"/>
          <w:szCs w:val="21"/>
        </w:rPr>
        <w:t xml:space="preserve">    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b/>
          <w:sz w:val="32"/>
          <w:szCs w:val="32"/>
        </w:rPr>
      </w:pPr>
      <w:r>
        <w:rPr>
          <w:rFonts w:ascii="微软雅黑" w:hAnsi="微软雅黑" w:eastAsia="微软雅黑" w:cs="Arial"/>
          <w:b/>
          <w:sz w:val="32"/>
          <w:szCs w:val="32"/>
        </w:rPr>
        <w:t>1.概</w:t>
      </w:r>
      <w:r>
        <w:rPr>
          <w:rFonts w:hint="eastAsia" w:ascii="微软雅黑" w:hAnsi="微软雅黑" w:eastAsia="微软雅黑" w:cs="Arial"/>
          <w:b/>
          <w:sz w:val="32"/>
          <w:szCs w:val="32"/>
        </w:rPr>
        <w:t>述</w:t>
      </w:r>
    </w:p>
    <w:p>
      <w:pPr>
        <w:widowControl/>
        <w:shd w:val="clear" w:color="auto" w:fill="FFFFFF"/>
        <w:spacing w:line="396" w:lineRule="atLeast"/>
        <w:ind w:left="142"/>
        <w:jc w:val="left"/>
        <w:rPr>
          <w:rFonts w:ascii="Arial" w:hAnsi="Arial" w:eastAsia="宋体" w:cs="Arial"/>
          <w:color w:val="000000"/>
          <w:kern w:val="0"/>
          <w:sz w:val="25"/>
          <w:szCs w:val="25"/>
        </w:rPr>
      </w:pPr>
      <w:r>
        <w:drawing>
          <wp:inline distT="0" distB="0" distL="0" distR="0">
            <wp:extent cx="6188710" cy="3350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hint="eastAsia"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用蓝牙发射接收为条件，记录下当天路过身边但不认识同使用该硬件的人</w:t>
      </w:r>
    </w:p>
    <w:p>
      <w:pPr>
        <w:pStyle w:val="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>用GPS来记录相遇位置</w:t>
      </w:r>
    </w:p>
    <w:p>
      <w:pPr>
        <w:pStyle w:val="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把每天路过的人记录下来，以一个月为周期，记录相遇次数</w:t>
      </w:r>
    </w:p>
    <w:p>
      <w:pPr>
        <w:pStyle w:val="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用社交软件，如微信，扣扣做端口，让想认识对方的人有机会认识</w:t>
      </w:r>
    </w:p>
    <w:p>
      <w:pPr>
        <w:pStyle w:val="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say hi端口，发送hi，将发送者信息显示给对方，待对方确认再显示对方社交信息。</w:t>
      </w:r>
    </w:p>
    <w:p>
      <w:pPr>
        <w:pStyle w:val="5"/>
        <w:spacing w:before="0" w:beforeAutospacing="0" w:after="0" w:afterAutospacing="0"/>
        <w:rPr>
          <w:rFonts w:hint="eastAsia"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6.</w:t>
      </w:r>
      <w:r>
        <w:rPr>
          <w:rFonts w:hint="eastAsia"/>
          <w:color w:val="000000"/>
          <w:sz w:val="21"/>
          <w:szCs w:val="21"/>
        </w:rPr>
        <w:t>say hi后得不到回应，将在下一次相遇时，主动震动提示经过（对一个用户能用一次）。</w:t>
      </w:r>
    </w:p>
    <w:p>
      <w:pPr>
        <w:pStyle w:val="5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信息安全：</w:t>
      </w:r>
    </w:p>
    <w:p>
      <w:pPr>
        <w:pStyle w:val="5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使用该功能需要重新注册一个账号，然后绑定社交账号，但是不显示社交账号给别的陌生用户</w:t>
      </w:r>
    </w:p>
    <w:p>
      <w:pPr>
        <w:pStyle w:val="15"/>
        <w:widowControl/>
        <w:shd w:val="clear" w:color="auto" w:fill="FFFFFF"/>
        <w:spacing w:line="396" w:lineRule="atLeast"/>
        <w:ind w:left="360" w:firstLine="0" w:firstLineChars="0"/>
        <w:jc w:val="left"/>
        <w:rPr>
          <w:rFonts w:ascii="Arial" w:hAnsi="Arial" w:eastAsia="宋体" w:cs="Arial"/>
          <w:color w:val="000000"/>
          <w:kern w:val="0"/>
          <w:sz w:val="25"/>
          <w:szCs w:val="25"/>
        </w:rPr>
      </w:pPr>
    </w:p>
    <w:p>
      <w:pPr>
        <w:pStyle w:val="15"/>
        <w:widowControl/>
        <w:shd w:val="clear" w:color="auto" w:fill="FFFFFF"/>
        <w:spacing w:line="396" w:lineRule="atLeast"/>
        <w:ind w:left="360" w:firstLine="0" w:firstLineChars="0"/>
        <w:jc w:val="left"/>
        <w:rPr>
          <w:rFonts w:hint="eastAsia" w:ascii="Arial" w:hAnsi="Arial" w:eastAsia="宋体" w:cs="Arial"/>
          <w:b/>
          <w:color w:val="000000"/>
          <w:kern w:val="0"/>
          <w:sz w:val="30"/>
          <w:szCs w:val="30"/>
        </w:rPr>
      </w:pP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b/>
          <w:sz w:val="30"/>
          <w:szCs w:val="30"/>
        </w:rPr>
      </w:pPr>
      <w:r>
        <w:rPr>
          <w:rFonts w:ascii="微软雅黑" w:hAnsi="微软雅黑" w:eastAsia="微软雅黑" w:cs="Arial"/>
          <w:b/>
          <w:sz w:val="30"/>
          <w:szCs w:val="30"/>
        </w:rPr>
        <w:t>2.应用领域/实用性分析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1</w:t>
      </w:r>
      <w:r>
        <w:rPr>
          <w:rFonts w:hint="eastAsia" w:ascii="微软雅黑" w:hAnsi="微软雅黑" w:eastAsia="微软雅黑" w:cs="Arial"/>
          <w:szCs w:val="21"/>
        </w:rPr>
        <w:t>.蓝牙4.0的低耗特性使长时间蓝牙开启得以实现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ascii="Arial" w:hAnsi="Arial" w:eastAsia="宋体" w:cs="Arial"/>
          <w:color w:val="000000"/>
          <w:kern w:val="0"/>
          <w:sz w:val="25"/>
          <w:szCs w:val="25"/>
        </w:rPr>
      </w:pP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2.android</w:t>
      </w:r>
      <w:r>
        <w:rPr>
          <w:rFonts w:ascii="Arial" w:hAnsi="Arial" w:eastAsia="宋体" w:cs="Arial"/>
          <w:color w:val="000000"/>
          <w:kern w:val="0"/>
          <w:sz w:val="25"/>
          <w:szCs w:val="25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api有个lescan（）方法，可以对周边的低功耗蓝牙设备进行扫描，扫描时可以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ascii="Arial" w:hAnsi="Arial" w:eastAsia="宋体" w:cs="Arial"/>
          <w:color w:val="000000"/>
          <w:kern w:val="0"/>
          <w:sz w:val="25"/>
          <w:szCs w:val="25"/>
        </w:rPr>
      </w:pP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返回信号RSSI值，从而可以记录当日扫描过的用户（即过路人）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hint="eastAsia" w:ascii="Arial" w:hAnsi="Arial" w:eastAsia="宋体" w:cs="Arial"/>
          <w:color w:val="000000"/>
          <w:kern w:val="0"/>
          <w:sz w:val="25"/>
          <w:szCs w:val="25"/>
        </w:rPr>
      </w:pPr>
      <w:r>
        <w:rPr>
          <w:rFonts w:ascii="Arial" w:hAnsi="Arial" w:eastAsia="宋体" w:cs="Arial"/>
          <w:color w:val="000000"/>
          <w:kern w:val="0"/>
          <w:sz w:val="25"/>
          <w:szCs w:val="25"/>
        </w:rPr>
        <w:t>3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.设定信号RSSI值的强弱范围，确定那是不是一个插肩而过的过路人，再进行数据储存。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ascii="Arial" w:hAnsi="Arial" w:eastAsia="宋体" w:cs="Arial"/>
          <w:color w:val="000000"/>
          <w:kern w:val="0"/>
          <w:sz w:val="25"/>
          <w:szCs w:val="25"/>
        </w:rPr>
      </w:pPr>
      <w:r>
        <w:rPr>
          <w:rFonts w:ascii="Arial" w:hAnsi="Arial" w:eastAsia="宋体" w:cs="Arial"/>
          <w:color w:val="000000"/>
          <w:kern w:val="0"/>
          <w:sz w:val="25"/>
          <w:szCs w:val="25"/>
        </w:rPr>
        <w:t>4.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板子的RAM储存数据，使得手机不需要长时间数据传输，只需要在联网的时候把数据传到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ascii="Arial" w:hAnsi="Arial" w:eastAsia="宋体" w:cs="Arial"/>
          <w:color w:val="000000"/>
          <w:kern w:val="0"/>
          <w:sz w:val="25"/>
          <w:szCs w:val="25"/>
        </w:rPr>
      </w:pP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数据库，再把匹配信息反馈给用户，一次性执行。</w:t>
      </w:r>
    </w:p>
    <w:p>
      <w:pPr>
        <w:tabs>
          <w:tab w:val="left" w:pos="845"/>
          <w:tab w:val="left" w:pos="1265"/>
        </w:tabs>
        <w:spacing w:after="60" w:line="0" w:lineRule="atLeast"/>
        <w:ind w:right="-1775"/>
        <w:jc w:val="left"/>
        <w:rPr>
          <w:rFonts w:hint="eastAsia" w:ascii="Arial" w:hAnsi="Arial" w:eastAsia="宋体" w:cs="Arial"/>
          <w:color w:val="000000"/>
          <w:kern w:val="0"/>
          <w:sz w:val="25"/>
          <w:szCs w:val="25"/>
        </w:rPr>
      </w:pPr>
      <w:r>
        <w:rPr>
          <w:rFonts w:ascii="Arial" w:hAnsi="Arial" w:eastAsia="宋体" w:cs="Arial"/>
          <w:color w:val="000000"/>
          <w:kern w:val="0"/>
          <w:sz w:val="25"/>
          <w:szCs w:val="25"/>
        </w:rPr>
        <w:t>5.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功能实现可以拓展人际关系</w:t>
      </w:r>
    </w:p>
    <w:p>
      <w:pPr>
        <w:jc w:val="left"/>
        <w:rPr>
          <w:rFonts w:hint="eastAsia" w:ascii="微软雅黑" w:hAnsi="微软雅黑" w:eastAsia="微软雅黑" w:cs="Arial"/>
          <w:kern w:val="0"/>
          <w:szCs w:val="21"/>
          <w:lang w:bidi="gu-IN"/>
        </w:rPr>
      </w:pPr>
    </w:p>
    <w:p>
      <w:pPr/>
      <w:r>
        <w:rPr>
          <w:rFonts w:ascii="Arial" w:hAnsi="Arial" w:eastAsia="宋体" w:cs="Arial"/>
          <w:color w:val="000000"/>
          <w:kern w:val="0"/>
          <w:sz w:val="25"/>
          <w:szCs w:val="25"/>
        </w:rPr>
        <w:t>2.高速蓝牙主攻数据交换与传输，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保留传统蓝牙的</w:t>
      </w:r>
      <w:r>
        <w:rPr>
          <w:rFonts w:ascii="Arial" w:hAnsi="Arial" w:eastAsia="宋体" w:cs="Arial"/>
          <w:color w:val="000000"/>
          <w:kern w:val="0"/>
          <w:sz w:val="25"/>
          <w:szCs w:val="25"/>
        </w:rPr>
        <w:t>信息沟通、设备连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接特性</w:t>
      </w:r>
      <w:r>
        <w:rPr>
          <w:rFonts w:ascii="Arial" w:hAnsi="Arial" w:eastAsia="宋体" w:cs="Arial"/>
          <w:color w:val="000000"/>
          <w:kern w:val="0"/>
          <w:sz w:val="25"/>
          <w:szCs w:val="25"/>
        </w:rPr>
        <w:t>。</w:t>
      </w:r>
    </w:p>
    <w:p>
      <w:pPr/>
      <w:r>
        <w:rPr>
          <w:rFonts w:ascii="Arial" w:hAnsi="Arial" w:eastAsia="宋体" w:cs="Arial"/>
          <w:color w:val="000000"/>
          <w:kern w:val="0"/>
          <w:sz w:val="25"/>
          <w:szCs w:val="25"/>
        </w:rPr>
        <w:t>3.GPS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的精确范围达到0.3</w:t>
      </w:r>
      <w:r>
        <w:rPr>
          <w:rFonts w:ascii="Arial" w:hAnsi="Arial" w:eastAsia="宋体" w:cs="Arial"/>
          <w:color w:val="000000"/>
          <w:kern w:val="0"/>
          <w:sz w:val="25"/>
          <w:szCs w:val="25"/>
        </w:rPr>
        <w:t>M，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可以精准的测到所在位置。</w:t>
      </w:r>
    </w:p>
    <w:p>
      <w:pPr/>
      <w:r>
        <w:rPr>
          <w:rFonts w:ascii="Arial" w:hAnsi="Arial" w:eastAsia="宋体" w:cs="Arial"/>
          <w:color w:val="000000"/>
          <w:kern w:val="0"/>
          <w:sz w:val="25"/>
          <w:szCs w:val="25"/>
        </w:rPr>
        <w:t>4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.android</w:t>
      </w:r>
      <w:r>
        <w:rPr>
          <w:rFonts w:ascii="Arial" w:hAnsi="Arial" w:eastAsia="宋体" w:cs="Arial"/>
          <w:color w:val="000000"/>
          <w:kern w:val="0"/>
          <w:sz w:val="25"/>
          <w:szCs w:val="25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api有个lescan（）方法，可以对周边的低功耗蓝牙设备进行扫描，扫描时可</w:t>
      </w:r>
    </w:p>
    <w:p>
      <w:pPr/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以返回信号RSSI值。</w:t>
      </w:r>
    </w:p>
    <w:p>
      <w:pPr/>
      <w:r>
        <w:rPr>
          <w:rFonts w:ascii="Arial" w:hAnsi="Arial" w:eastAsia="宋体" w:cs="Arial"/>
          <w:color w:val="000000"/>
          <w:kern w:val="0"/>
          <w:sz w:val="25"/>
          <w:szCs w:val="25"/>
        </w:rPr>
        <w:t>5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.使用SQL数据库储存数据，并把数据进行匹配，再把结果反馈给用户,从而提供给用</w:t>
      </w:r>
    </w:p>
    <w:p>
      <w:pPr/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户认识陌生人的机会。</w:t>
      </w:r>
    </w:p>
    <w:p>
      <w:pPr>
        <w:rPr>
          <w:rFonts w:ascii="Arial" w:hAnsi="Arial" w:eastAsia="宋体" w:cs="Arial"/>
          <w:color w:val="000000"/>
          <w:kern w:val="0"/>
          <w:sz w:val="25"/>
          <w:szCs w:val="25"/>
        </w:rPr>
      </w:pPr>
      <w:r>
        <w:rPr>
          <w:rFonts w:ascii="Arial" w:hAnsi="Arial" w:eastAsia="宋体" w:cs="Arial"/>
          <w:color w:val="000000"/>
          <w:kern w:val="0"/>
          <w:sz w:val="25"/>
          <w:szCs w:val="25"/>
        </w:rPr>
        <w:t>6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.板子自带的</w:t>
      </w:r>
      <w:r>
        <w:rPr>
          <w:rFonts w:ascii="Arial" w:hAnsi="Arial" w:eastAsia="宋体" w:cs="Arial"/>
          <w:color w:val="000000"/>
          <w:kern w:val="0"/>
          <w:sz w:val="25"/>
          <w:szCs w:val="25"/>
        </w:rPr>
        <w:t>RAM</w:t>
      </w:r>
      <w:r>
        <w:rPr>
          <w:rFonts w:hint="eastAsia" w:ascii="Arial" w:hAnsi="Arial" w:eastAsia="宋体" w:cs="Arial"/>
          <w:color w:val="000000"/>
          <w:kern w:val="0"/>
          <w:sz w:val="25"/>
          <w:szCs w:val="25"/>
        </w:rPr>
        <w:t>可以保留七天数据，然后刷新RAM。</w:t>
      </w:r>
    </w:p>
    <w:p>
      <w:pPr>
        <w:rPr>
          <w:rFonts w:ascii="Arial" w:hAnsi="Arial" w:eastAsia="宋体" w:cs="Arial"/>
          <w:color w:val="000000"/>
          <w:kern w:val="0"/>
          <w:sz w:val="25"/>
          <w:szCs w:val="25"/>
        </w:rPr>
      </w:pPr>
    </w:p>
    <w:p>
      <w:pPr>
        <w:rPr>
          <w:rFonts w:hint="eastAsia" w:ascii="Arial" w:hAnsi="Arial" w:eastAsia="宋体" w:cs="Arial"/>
          <w:color w:val="000000"/>
          <w:kern w:val="0"/>
          <w:sz w:val="25"/>
          <w:szCs w:val="25"/>
        </w:rPr>
      </w:pPr>
    </w:p>
    <w:p>
      <w:pPr>
        <w:tabs>
          <w:tab w:val="left" w:pos="845"/>
        </w:tabs>
        <w:spacing w:after="60" w:line="0" w:lineRule="atLeast"/>
        <w:ind w:right="-1775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  <w:highlight w:val="lightGray"/>
        </w:rPr>
        <w:t>四，</w:t>
      </w:r>
      <w:r>
        <w:rPr>
          <w:rFonts w:ascii="微软雅黑" w:hAnsi="微软雅黑" w:eastAsia="微软雅黑" w:cs="Arial"/>
          <w:szCs w:val="21"/>
        </w:rPr>
        <w:t>板卡选择</w:t>
      </w:r>
      <w:r>
        <w:rPr>
          <w:rFonts w:hint="eastAsia" w:ascii="微软雅黑" w:hAnsi="微软雅黑" w:eastAsia="微软雅黑" w:cs="Arial"/>
          <w:szCs w:val="21"/>
        </w:rPr>
        <w:t xml:space="preserve">  </w:t>
      </w:r>
      <w:bookmarkStart w:id="0" w:name="_GoBack"/>
      <w:bookmarkEnd w:id="0"/>
    </w:p>
    <w:p>
      <w:pPr>
        <w:spacing w:line="0" w:lineRule="atLeast"/>
        <w:ind w:right="-1775" w:firstLine="440" w:firstLineChars="100"/>
        <w:jc w:val="left"/>
        <w:rPr>
          <w:rFonts w:ascii="微软雅黑" w:hAnsi="微软雅黑" w:eastAsia="微软雅黑" w:cs="Arial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Arial"/>
          <w:kern w:val="0"/>
          <w:szCs w:val="21"/>
        </w:rPr>
        <w:t>Armpc c30</w:t>
      </w:r>
      <w:r>
        <w:rPr>
          <w:rFonts w:ascii="微软雅黑" w:hAnsi="微软雅黑" w:eastAsia="微软雅黑" w:cs="Arial"/>
          <w:kern w:val="0"/>
          <w:szCs w:val="21"/>
        </w:rPr>
        <w:t xml:space="preserve">   </w:t>
      </w:r>
    </w:p>
    <w:p>
      <w:pPr>
        <w:pStyle w:val="11"/>
        <w:numPr>
          <w:numId w:val="0"/>
        </w:numPr>
        <w:spacing w:after="60" w:line="0" w:lineRule="atLeast"/>
        <w:ind w:right="-1775" w:right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>五，</w:t>
      </w:r>
      <w:r>
        <w:rPr>
          <w:rFonts w:ascii="微软雅黑" w:hAnsi="微软雅黑" w:eastAsia="微软雅黑" w:cs="Arial"/>
          <w:szCs w:val="21"/>
        </w:rPr>
        <w:t>开发周期</w:t>
      </w:r>
    </w:p>
    <w:p>
      <w:pPr>
        <w:pStyle w:val="11"/>
        <w:numPr>
          <w:numId w:val="0"/>
        </w:numPr>
        <w:spacing w:after="60" w:line="0" w:lineRule="atLeast"/>
        <w:ind w:right="-1775" w:rightChars="0" w:firstLine="42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Arial"/>
          <w:szCs w:val="21"/>
        </w:rPr>
        <w:t>预计项目</w:t>
      </w:r>
      <w:r>
        <w:rPr>
          <w:rFonts w:ascii="微软雅黑" w:hAnsi="微软雅黑" w:eastAsia="微软雅黑" w:cs="Arial"/>
          <w:szCs w:val="21"/>
        </w:rPr>
        <w:t>进程</w:t>
      </w:r>
      <w:r>
        <w:rPr>
          <w:rFonts w:hint="eastAsia" w:ascii="微软雅黑" w:hAnsi="微软雅黑" w:eastAsia="微软雅黑" w:cs="Arial"/>
          <w:szCs w:val="21"/>
        </w:rPr>
        <w:t>（时间节点）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2015.12.11，</w:t>
      </w:r>
      <w:r>
        <w:rPr>
          <w:rFonts w:hint="eastAsia" w:ascii="微软雅黑" w:hAnsi="微软雅黑" w:eastAsia="微软雅黑" w:cs="Arial"/>
          <w:szCs w:val="21"/>
        </w:rPr>
        <w:t>收到开发板，进行熟悉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2015.12.15，</w:t>
      </w:r>
      <w:r>
        <w:rPr>
          <w:rFonts w:hint="eastAsia" w:ascii="微软雅黑" w:hAnsi="微软雅黑" w:eastAsia="微软雅黑" w:cs="Arial"/>
          <w:szCs w:val="21"/>
        </w:rPr>
        <w:t>搭建配置开发板的开发环境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2016.1.15，构建数据库，实现匹配算法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2016.2.10，</w:t>
      </w:r>
      <w:r>
        <w:rPr>
          <w:rFonts w:hint="eastAsia" w:ascii="微软雅黑" w:hAnsi="微软雅黑" w:eastAsia="微软雅黑" w:cs="Arial"/>
          <w:szCs w:val="21"/>
        </w:rPr>
        <w:t>完成程序的执行文件和配置文件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2016.3.1，</w:t>
      </w:r>
      <w:r>
        <w:rPr>
          <w:rFonts w:hint="eastAsia" w:ascii="微软雅黑" w:hAnsi="微软雅黑" w:eastAsia="微软雅黑" w:cs="Arial"/>
          <w:szCs w:val="21"/>
        </w:rPr>
        <w:t>调试并修改错误的代码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初步方案</w:t>
      </w:r>
      <w:r>
        <w:rPr>
          <w:rFonts w:hint="eastAsia" w:ascii="微软雅黑" w:hAnsi="微软雅黑" w:eastAsia="微软雅黑" w:cs="Arial"/>
          <w:szCs w:val="21"/>
        </w:rPr>
        <w:t>内容</w:t>
      </w:r>
    </w:p>
    <w:p>
      <w:pPr>
        <w:pStyle w:val="11"/>
        <w:numPr>
          <w:ilvl w:val="2"/>
          <w:numId w:val="2"/>
        </w:numPr>
        <w:tabs>
          <w:tab w:val="left" w:pos="845"/>
          <w:tab w:val="left" w:pos="1265"/>
        </w:tabs>
        <w:spacing w:after="60" w:line="0" w:lineRule="atLeast"/>
        <w:ind w:right="-1775" w:firstLineChars="0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实现sai</w:t>
      </w:r>
      <w:r>
        <w:rPr>
          <w:rFonts w:ascii="微软雅黑" w:hAnsi="微软雅黑" w:eastAsia="微软雅黑" w:cs="Arial"/>
          <w:szCs w:val="21"/>
        </w:rPr>
        <w:t xml:space="preserve"> </w:t>
      </w:r>
      <w:r>
        <w:rPr>
          <w:rFonts w:hint="eastAsia" w:ascii="微软雅黑" w:hAnsi="微软雅黑" w:eastAsia="微软雅黑" w:cs="Arial"/>
          <w:szCs w:val="21"/>
        </w:rPr>
        <w:t>hi功能</w:t>
      </w:r>
    </w:p>
    <w:p>
      <w:pPr>
        <w:pStyle w:val="11"/>
        <w:numPr>
          <w:ilvl w:val="2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实现数据匹配功能</w:t>
      </w:r>
    </w:p>
    <w:p>
      <w:pPr>
        <w:pStyle w:val="11"/>
        <w:numPr>
          <w:ilvl w:val="2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搭数据库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预计性能</w:t>
      </w:r>
      <w:r>
        <w:rPr>
          <w:rFonts w:hint="eastAsia" w:ascii="微软雅黑" w:hAnsi="微软雅黑" w:eastAsia="微软雅黑" w:cs="Arial"/>
          <w:szCs w:val="21"/>
        </w:rPr>
        <w:t>指标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调试时</w:t>
      </w:r>
    </w:p>
    <w:p>
      <w:pPr>
        <w:pStyle w:val="11"/>
        <w:numPr>
          <w:ilvl w:val="2"/>
          <w:numId w:val="2"/>
        </w:numPr>
        <w:tabs>
          <w:tab w:val="left" w:pos="845"/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当sai</w:t>
      </w:r>
      <w:r>
        <w:rPr>
          <w:rFonts w:ascii="微软雅黑" w:hAnsi="微软雅黑" w:eastAsia="微软雅黑" w:cs="Arial"/>
          <w:szCs w:val="21"/>
        </w:rPr>
        <w:t xml:space="preserve"> </w:t>
      </w:r>
      <w:r>
        <w:rPr>
          <w:rFonts w:hint="eastAsia" w:ascii="微软雅黑" w:hAnsi="微软雅黑" w:eastAsia="微软雅黑" w:cs="Arial"/>
          <w:szCs w:val="21"/>
        </w:rPr>
        <w:t>hi发出，对方能收到为功能实现。</w:t>
      </w:r>
    </w:p>
    <w:p>
      <w:pPr>
        <w:pStyle w:val="11"/>
        <w:numPr>
          <w:ilvl w:val="2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当震动指令传输到板子时，再次相遇能震动为功能实现。</w:t>
      </w:r>
    </w:p>
    <w:p>
      <w:pPr>
        <w:pStyle w:val="11"/>
        <w:numPr>
          <w:ilvl w:val="2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当相遇后，传输数据给手机，屏幕能显示到相遇信息为功能实现。</w:t>
      </w:r>
    </w:p>
    <w:p>
      <w:pPr>
        <w:pStyle w:val="11"/>
        <w:numPr>
          <w:ilvl w:val="1"/>
          <w:numId w:val="2"/>
        </w:numPr>
        <w:tabs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主要创新点</w:t>
      </w:r>
    </w:p>
    <w:p>
      <w:pPr>
        <w:pStyle w:val="11"/>
        <w:numPr>
          <w:ilvl w:val="2"/>
          <w:numId w:val="2"/>
        </w:numPr>
        <w:tabs>
          <w:tab w:val="left" w:pos="845"/>
          <w:tab w:val="left" w:pos="126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基于智能硬件的新社交方式：把相遇的陌生人提供一个交流并当朋友的机会。</w:t>
      </w:r>
    </w:p>
    <w:p>
      <w:pPr>
        <w:pStyle w:val="11"/>
        <w:tabs>
          <w:tab w:val="left" w:pos="845"/>
          <w:tab w:val="left" w:pos="1265"/>
        </w:tabs>
        <w:spacing w:after="60" w:line="0" w:lineRule="atLeast"/>
        <w:ind w:left="1265" w:right="-1775" w:firstLine="0" w:firstLineChars="0"/>
        <w:jc w:val="left"/>
        <w:rPr>
          <w:rFonts w:hint="eastAsia" w:ascii="微软雅黑" w:hAnsi="微软雅黑" w:eastAsia="微软雅黑" w:cs="Arial"/>
          <w:szCs w:val="21"/>
        </w:rPr>
      </w:pPr>
    </w:p>
    <w:p>
      <w:pPr>
        <w:pStyle w:val="11"/>
        <w:numPr>
          <w:ilvl w:val="0"/>
          <w:numId w:val="2"/>
        </w:numPr>
        <w:tabs>
          <w:tab w:val="left" w:pos="845"/>
        </w:tabs>
        <w:spacing w:after="60" w:line="0" w:lineRule="atLeast"/>
        <w:ind w:right="-1775" w:firstLineChars="0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szCs w:val="21"/>
        </w:rPr>
        <w:t>参加本次竞赛的出发点及建议</w:t>
      </w:r>
    </w:p>
    <w:p>
      <w:pPr>
        <w:pStyle w:val="11"/>
        <w:tabs>
          <w:tab w:val="left" w:pos="845"/>
        </w:tabs>
        <w:spacing w:after="60" w:line="0" w:lineRule="atLeast"/>
        <w:ind w:left="425" w:right="-1775" w:firstLine="0" w:firstLineChars="0"/>
        <w:jc w:val="left"/>
        <w:rPr>
          <w:rFonts w:hint="eastAsia"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出发点：</w:t>
      </w:r>
    </w:p>
    <w:p>
      <w:pPr>
        <w:ind w:left="420"/>
      </w:pPr>
      <w:r>
        <w:rPr>
          <w:rFonts w:hint="eastAsia"/>
        </w:rPr>
        <w:t>1.由业界拥有高地位的全志和谷歌支持的比赛，有吸引力。</w:t>
      </w:r>
    </w:p>
    <w:p>
      <w:pPr>
        <w:ind w:left="420"/>
      </w:pPr>
      <w:r>
        <w:t>2.</w:t>
      </w:r>
      <w:r>
        <w:rPr>
          <w:rFonts w:hint="eastAsia"/>
        </w:rPr>
        <w:t>参赛能提高编程能力和实践能力，并且可以实现个人想法。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建议：</w:t>
      </w:r>
    </w:p>
    <w:p>
      <w:pPr>
        <w:ind w:left="420"/>
      </w:pPr>
      <w:r>
        <w:rPr>
          <w:rFonts w:hint="eastAsia"/>
        </w:rPr>
        <w:t>1.多给其他非985/211平台的高校同学机会参加此类比赛。</w:t>
      </w:r>
    </w:p>
    <w:p>
      <w:pPr>
        <w:ind w:left="420"/>
        <w:rPr>
          <w:rFonts w:hint="eastAsia"/>
        </w:rPr>
      </w:pPr>
      <w:r>
        <w:rPr>
          <w:rFonts w:hint="eastAsia"/>
        </w:rPr>
        <w:t>2.多提供大学生去企业参观学习的机会。</w:t>
      </w:r>
    </w:p>
    <w:p>
      <w:pPr>
        <w:ind w:left="420"/>
      </w:pPr>
    </w:p>
    <w:p>
      <w:pPr>
        <w:ind w:left="420"/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54616"/>
    </w:sdtPr>
    <w:sdtContent>
      <w:sdt>
        <w:sdtPr>
          <w:id w:val="171357283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righ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4914900</wp:posOffset>
          </wp:positionH>
          <wp:positionV relativeFrom="paragraph">
            <wp:posOffset>-358775</wp:posOffset>
          </wp:positionV>
          <wp:extent cx="1267460" cy="476250"/>
          <wp:effectExtent l="0" t="0" r="0" b="0"/>
          <wp:wrapNone/>
          <wp:docPr id="2" name="图片 1" descr="新logo-with 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新logo-with ch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746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7040856">
    <w:nsid w:val="5FC97F58"/>
    <w:multiLevelType w:val="multilevel"/>
    <w:tmpl w:val="5FC97F58"/>
    <w:lvl w:ilvl="0" w:tentative="1">
      <w:start w:val="1"/>
      <w:numFmt w:val="japaneseCounting"/>
      <w:lvlText w:val="%1、"/>
      <w:lvlJc w:val="left"/>
      <w:pPr>
        <w:tabs>
          <w:tab w:val="left" w:pos="845"/>
        </w:tabs>
        <w:ind w:left="845" w:hanging="420"/>
      </w:pPr>
      <w:rPr>
        <w:rFonts w:hint="default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left" w:pos="1265"/>
        </w:tabs>
        <w:ind w:left="1265" w:hanging="4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ind w:left="162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2065566701">
    <w:nsid w:val="7B1E0BED"/>
    <w:multiLevelType w:val="multilevel"/>
    <w:tmpl w:val="7B1E0BED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466370">
    <w:nsid w:val="1BAF31C2"/>
    <w:multiLevelType w:val="multilevel"/>
    <w:tmpl w:val="1BAF31C2"/>
    <w:lvl w:ilvl="0" w:tentative="1">
      <w:start w:val="2"/>
      <w:numFmt w:val="japaneseCounting"/>
      <w:lvlText w:val="%1，"/>
      <w:lvlJc w:val="left"/>
      <w:pPr>
        <w:ind w:left="600" w:hanging="600"/>
      </w:pPr>
      <w:rPr>
        <w:rFonts w:hint="default"/>
        <w:sz w:val="3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65566701"/>
  </w:num>
  <w:num w:numId="2">
    <w:abstractNumId w:val="1607040856"/>
  </w:num>
  <w:num w:numId="3">
    <w:abstractNumId w:val="464466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1018"/>
    <w:rsid w:val="00005DBD"/>
    <w:rsid w:val="00016C08"/>
    <w:rsid w:val="00045C18"/>
    <w:rsid w:val="0004641E"/>
    <w:rsid w:val="00075F8D"/>
    <w:rsid w:val="0008007E"/>
    <w:rsid w:val="0008623F"/>
    <w:rsid w:val="0008711B"/>
    <w:rsid w:val="000C6D37"/>
    <w:rsid w:val="000D055F"/>
    <w:rsid w:val="000D0AA9"/>
    <w:rsid w:val="000E1982"/>
    <w:rsid w:val="000F7B5C"/>
    <w:rsid w:val="00122881"/>
    <w:rsid w:val="00122ABE"/>
    <w:rsid w:val="00134FDC"/>
    <w:rsid w:val="00147999"/>
    <w:rsid w:val="0017464D"/>
    <w:rsid w:val="001756CD"/>
    <w:rsid w:val="001B0063"/>
    <w:rsid w:val="001B2AC2"/>
    <w:rsid w:val="001C0823"/>
    <w:rsid w:val="001C2F87"/>
    <w:rsid w:val="001D1AD1"/>
    <w:rsid w:val="001D3F90"/>
    <w:rsid w:val="002120A1"/>
    <w:rsid w:val="002211F9"/>
    <w:rsid w:val="00293E61"/>
    <w:rsid w:val="002B243B"/>
    <w:rsid w:val="002D6DFA"/>
    <w:rsid w:val="002E47F7"/>
    <w:rsid w:val="003529AA"/>
    <w:rsid w:val="00361B2F"/>
    <w:rsid w:val="0036477B"/>
    <w:rsid w:val="0037598D"/>
    <w:rsid w:val="003A0856"/>
    <w:rsid w:val="003C183F"/>
    <w:rsid w:val="003C3402"/>
    <w:rsid w:val="003D1E6B"/>
    <w:rsid w:val="003D4935"/>
    <w:rsid w:val="003D64D8"/>
    <w:rsid w:val="003F2CFE"/>
    <w:rsid w:val="003F42C7"/>
    <w:rsid w:val="0041775F"/>
    <w:rsid w:val="00462FAC"/>
    <w:rsid w:val="00466D91"/>
    <w:rsid w:val="004C02F8"/>
    <w:rsid w:val="004F22F2"/>
    <w:rsid w:val="004F266B"/>
    <w:rsid w:val="004F26F5"/>
    <w:rsid w:val="005309C4"/>
    <w:rsid w:val="00542087"/>
    <w:rsid w:val="00551359"/>
    <w:rsid w:val="00581406"/>
    <w:rsid w:val="00584574"/>
    <w:rsid w:val="005849D4"/>
    <w:rsid w:val="005A452E"/>
    <w:rsid w:val="005A69E4"/>
    <w:rsid w:val="00651366"/>
    <w:rsid w:val="0067055D"/>
    <w:rsid w:val="006A2EED"/>
    <w:rsid w:val="006A6E76"/>
    <w:rsid w:val="006C33F5"/>
    <w:rsid w:val="006E325B"/>
    <w:rsid w:val="00714785"/>
    <w:rsid w:val="00737A94"/>
    <w:rsid w:val="00743F24"/>
    <w:rsid w:val="0075450D"/>
    <w:rsid w:val="007560BB"/>
    <w:rsid w:val="00765798"/>
    <w:rsid w:val="007746BE"/>
    <w:rsid w:val="007B75D4"/>
    <w:rsid w:val="007C407B"/>
    <w:rsid w:val="007D0063"/>
    <w:rsid w:val="007D68CE"/>
    <w:rsid w:val="0083551E"/>
    <w:rsid w:val="0083794C"/>
    <w:rsid w:val="0089066D"/>
    <w:rsid w:val="008A2508"/>
    <w:rsid w:val="008C607B"/>
    <w:rsid w:val="008F3A7C"/>
    <w:rsid w:val="008F7126"/>
    <w:rsid w:val="00911018"/>
    <w:rsid w:val="00913CAE"/>
    <w:rsid w:val="00936D36"/>
    <w:rsid w:val="0096137B"/>
    <w:rsid w:val="009D5020"/>
    <w:rsid w:val="009F35A7"/>
    <w:rsid w:val="00A03B6F"/>
    <w:rsid w:val="00A16DF4"/>
    <w:rsid w:val="00A77028"/>
    <w:rsid w:val="00B02A1A"/>
    <w:rsid w:val="00B05EC7"/>
    <w:rsid w:val="00B37D07"/>
    <w:rsid w:val="00B604ED"/>
    <w:rsid w:val="00B97573"/>
    <w:rsid w:val="00BB12C4"/>
    <w:rsid w:val="00BE3F7D"/>
    <w:rsid w:val="00BE74E1"/>
    <w:rsid w:val="00BF166B"/>
    <w:rsid w:val="00C132DA"/>
    <w:rsid w:val="00C20E82"/>
    <w:rsid w:val="00C85289"/>
    <w:rsid w:val="00CD26F0"/>
    <w:rsid w:val="00CE4262"/>
    <w:rsid w:val="00D25299"/>
    <w:rsid w:val="00D357CD"/>
    <w:rsid w:val="00D363D2"/>
    <w:rsid w:val="00D41FAF"/>
    <w:rsid w:val="00D4350D"/>
    <w:rsid w:val="00D55899"/>
    <w:rsid w:val="00D56DEE"/>
    <w:rsid w:val="00D74302"/>
    <w:rsid w:val="00D91499"/>
    <w:rsid w:val="00D97B92"/>
    <w:rsid w:val="00DA3233"/>
    <w:rsid w:val="00DB345C"/>
    <w:rsid w:val="00DD700B"/>
    <w:rsid w:val="00DE4EE1"/>
    <w:rsid w:val="00E3366E"/>
    <w:rsid w:val="00E44390"/>
    <w:rsid w:val="00E45A49"/>
    <w:rsid w:val="00E500DB"/>
    <w:rsid w:val="00E76BC1"/>
    <w:rsid w:val="00EB4202"/>
    <w:rsid w:val="00EC4185"/>
    <w:rsid w:val="00EE0469"/>
    <w:rsid w:val="00F00CFF"/>
    <w:rsid w:val="00F1564C"/>
    <w:rsid w:val="00F301BA"/>
    <w:rsid w:val="00FC2885"/>
    <w:rsid w:val="00FC66CF"/>
    <w:rsid w:val="00FD264D"/>
    <w:rsid w:val="00FF12A0"/>
    <w:rsid w:val="00FF46C3"/>
    <w:rsid w:val="00FF7DB3"/>
    <w:rsid w:val="059E5DC5"/>
    <w:rsid w:val="107251AD"/>
    <w:rsid w:val="29855A2C"/>
    <w:rsid w:val="7AFC2853"/>
    <w:rsid w:val="7CDE01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1"/>
    <w:rPr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4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4403D3-AA3E-4C10-8EE1-43D075903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309</Words>
  <Characters>1767</Characters>
  <Lines>14</Lines>
  <Paragraphs>4</Paragraphs>
  <TotalTime>0</TotalTime>
  <ScaleCrop>false</ScaleCrop>
  <LinksUpToDate>false</LinksUpToDate>
  <CharactersWithSpaces>2072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2015-10-31T06:00:00Z</dcterms:created>
  <dc:creator>lh</dc:creator>
  <cp:lastModifiedBy>lenovo</cp:lastModifiedBy>
  <dcterms:modified xsi:type="dcterms:W3CDTF">2015-11-22T01:53:28Z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