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4.jpeg" ContentType="image/jpeg"/>
  <Override PartName="/word/media/image10.jpeg" ContentType="image/jpeg"/>
  <Override PartName="/word/media/image3.jpeg" ContentType="image/jpeg"/>
  <Override PartName="/word/media/image2.jpeg" ContentType="image/jpeg"/>
  <Override PartName="/word/media/image18.jpeg" ContentType="image/jpeg"/>
  <Override PartName="/word/media/image1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bottom w:val="single" w:sz="6" w:space="1" w:color="00000A"/>
        </w:pBdr>
        <w:jc w:val="center"/>
        <w:rPr/>
      </w:pPr>
      <w:r>
        <w:rPr>
          <w:sz w:val="48"/>
          <w:szCs w:val="40"/>
        </w:rPr>
        <w:t>TP4- Traitement des images et du signal</w:t>
      </w:r>
    </w:p>
    <w:p>
      <w:pPr>
        <w:pStyle w:val="ListParagraph"/>
        <w:ind w:left="720" w:hanging="0"/>
        <w:rPr>
          <w:b/>
          <w:b/>
          <w:i/>
          <w:i/>
          <w:sz w:val="36"/>
        </w:rPr>
      </w:pPr>
      <w:r>
        <w:rPr>
          <w:b/>
          <w:i/>
          <w:sz w:val="36"/>
        </w:rPr>
      </w:r>
    </w:p>
    <w:p>
      <w:pPr>
        <w:pStyle w:val="Heading"/>
        <w:rPr/>
      </w:pPr>
      <w:r>
        <w:rPr>
          <w:i/>
          <w:sz w:val="36"/>
        </w:rPr>
        <w:t>I. Zoom out par sous échantillonnage et filtrage gaussien</w:t>
      </w:r>
    </w:p>
    <w:p>
      <w:pPr>
        <w:pStyle w:val="Normal"/>
        <w:jc w:val="both"/>
        <w:rPr/>
      </w:pPr>
      <w:r>
        <w:rPr>
          <w:i w:val="false"/>
          <w:iCs w:val="false"/>
          <w:sz w:val="24"/>
          <w:szCs w:val="24"/>
        </w:rPr>
        <w:tab/>
        <w:t>Deux techniques pour réaliser des zoom out  ont été implémentées : une approche naïve par sous-échantillonnage et une autre par filtrage Gaussien.</w:t>
      </w:r>
    </w:p>
    <w:p>
      <w:pPr>
        <w:pStyle w:val="Normal"/>
        <w:jc w:val="both"/>
        <w:rPr/>
      </w:pPr>
      <w:r>
        <w:rPr>
          <w:sz w:val="28"/>
          <w:szCs w:val="28"/>
        </w:rPr>
        <w:tab/>
      </w:r>
      <w:r>
        <w:rPr>
          <w:sz w:val="24"/>
          <w:szCs w:val="24"/>
        </w:rPr>
        <w:t xml:space="preserve"> Plusieurs images (avec et sans ajout de bruit) sont soumises d'une part à différents sous échantillonnages et d'autre part à différents filtrages gaussiens. Les images sous échantillonnées ont été « zero paddées » afin de retrouver la taille originale de l'image pour pouvoir comparer les résultats à ceux du filtrage gaussien qui n'altère pas la taille de l'image (simple convolution par une gaussienne). </w:t>
      </w:r>
    </w:p>
    <w:tbl>
      <w:tblPr>
        <w:tblStyle w:val="Grilledutableau"/>
        <w:tblW w:w="9212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</w:tblPr>
      <w:tblGrid>
        <w:gridCol w:w="3070"/>
        <w:gridCol w:w="3068"/>
        <w:gridCol w:w="3074"/>
      </w:tblGrid>
      <w:tr>
        <w:trPr/>
        <w:tc>
          <w:tcPr>
            <w:tcW w:w="3070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1" name="Picture" descr="C:\Users\Karim Kouki\Desktop\Master AIC\Traitement du signal\TP2\ImageProcessing\ImageProcessing\TP4\output\house_zero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 descr="C:\Users\Karim Kouki\Desktop\Master AIC\Traitement du signal\TP2\ImageProcessing\ImageProcessing\TP4\output\house_zero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8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2" name="Image1" descr="C:\Users\Karim Kouki\Desktop\Master AIC\Traitement du signal\TP2\ImageProcessing\ImageProcessing\TP4\output\house4_nympheas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C:\Users\Karim Kouki\Desktop\Master AIC\Traitement du signal\TP2\ImageProcessing\ImageProcessing\TP4\output\house4_nympheas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3" name="Image2" descr="C:\Users\Karim Kouki\Desktop\Master AIC\Traitement du signal\TP2\ImageProcessing\ImageProcessing\TP4\output\house8_nympheas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C:\Users\Karim Kouki\Desktop\Master AIC\Traitement du signal\TP2\ImageProcessing\ImageProcessing\TP4\output\house8_nympheas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94" w:hRule="atLeast"/>
        </w:trPr>
        <w:tc>
          <w:tcPr>
            <w:tcW w:w="3070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8"/>
                <w:szCs w:val="28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8"/>
                <w:szCs w:val="28"/>
                <w:lang w:val="fr-FR" w:eastAsia="en-US" w:bidi="ar-SA"/>
              </w:rPr>
            </w:r>
          </w:p>
        </w:tc>
        <w:tc>
          <w:tcPr>
            <w:tcW w:w="3068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8"/>
                <w:szCs w:val="28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8"/>
                <w:szCs w:val="28"/>
                <w:lang w:val="fr-FR" w:eastAsia="en-US" w:bidi="ar-SA"/>
              </w:rPr>
            </w:r>
          </w:p>
        </w:tc>
        <w:tc>
          <w:tcPr>
            <w:tcW w:w="307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8"/>
                <w:szCs w:val="28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8"/>
                <w:szCs w:val="28"/>
                <w:lang w:val="fr-FR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4"/>
          <w:szCs w:val="28"/>
        </w:rPr>
        <w:tab/>
        <w:t>On constate que dans le cas du sous-échantillonnage simple, plus le facteur de zoom-out est élevé, plus il y a d’aberrations dans l’image, on constate beaucoup d’oscillations dans celle-ci. Dans le cas de l’image préalablement convolée, il y a un effet de moyenne qui dissipe les oscillations susceptibles d’apparaître après le sous-échantillonnage, mais plus de flou apparaît avec l</w:t>
      </w:r>
      <w:bookmarkStart w:id="0" w:name="_GoBack"/>
      <w:bookmarkEnd w:id="0"/>
      <w:r>
        <w:rPr>
          <w:sz w:val="24"/>
          <w:szCs w:val="28"/>
        </w:rPr>
        <w:t>‘augmentation du facteur de zoom-out.</w:t>
      </w:r>
    </w:p>
    <w:tbl>
      <w:tblPr>
        <w:tblStyle w:val="Grilledutableau"/>
        <w:tblW w:w="9212" w:type="dxa"/>
        <w:jc w:val="left"/>
        <w:tblInd w:w="-10" w:type="dxa"/>
        <w:tblCellMar>
          <w:top w:w="0" w:type="dxa"/>
          <w:left w:w="98" w:type="dxa"/>
          <w:bottom w:w="0" w:type="dxa"/>
          <w:right w:w="108" w:type="dxa"/>
        </w:tblCellMar>
      </w:tblPr>
      <w:tblGrid>
        <w:gridCol w:w="3070"/>
        <w:gridCol w:w="3068"/>
        <w:gridCol w:w="3074"/>
      </w:tblGrid>
      <w:tr>
        <w:trPr/>
        <w:tc>
          <w:tcPr>
            <w:tcW w:w="3070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4" name="Image3" descr="C:\Users\Karim Kouki\Desktop\Master AIC\Traitement du signal\TP2\ImageProcessing\ImageProcessing\TP4\output\house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C:\Users\Karim Kouki\Desktop\Master AIC\Traitement du signal\TP2\ImageProcessing\ImageProcessing\TP4\output\house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8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5" name="Image4" descr="C:\Users\Karim Kouki\Desktop\Master AIC\Traitement du signal\TP2\ImageProcessing\ImageProcessing\TP4\output\house4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C:\Users\Karim Kouki\Desktop\Master AIC\Traitement du signal\TP2\ImageProcessing\ImageProcessing\TP4\output\house4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6" name="Image5" descr="C:\Users\Karim Kouki\Desktop\Master AIC\Traitement du signal\TP2\ImageProcessing\ImageProcessing\TP4\output\house8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C:\Users\Karim Kouki\Desktop\Master AIC\Traitement du signal\TP2\ImageProcessing\ImageProcessing\TP4\output\house8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00000A"/>
          <w:sz w:val="22"/>
          <w:szCs w:val="22"/>
          <w:lang w:val="fr-FR" w:eastAsia="en-US" w:bidi="ar-SA"/>
        </w:rPr>
      </w:pPr>
      <w:r>
        <w:rPr>
          <w:rFonts w:eastAsia="Calibri" w:cs="" w:cstheme="minorBidi" w:eastAsiaTheme="minorHAnsi"/>
          <w:color w:val="00000A"/>
          <w:sz w:val="22"/>
          <w:szCs w:val="22"/>
          <w:lang w:val="fr-FR" w:eastAsia="en-US" w:bidi="ar-SA"/>
        </w:rPr>
      </w:r>
    </w:p>
    <w:tbl>
      <w:tblPr>
        <w:tblW w:w="9072" w:type="dxa"/>
        <w:jc w:val="left"/>
        <w:tblInd w:w="50" w:type="dxa"/>
        <w:tblBorders>
          <w:top w:val="single" w:sz="2" w:space="0" w:color="000001"/>
          <w:left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3024"/>
        <w:gridCol w:w="3024"/>
        <w:gridCol w:w="3024"/>
      </w:tblGrid>
      <w:tr>
        <w:trPr>
          <w:trHeight w:val="3600" w:hRule="atLeast"/>
        </w:trPr>
        <w:tc>
          <w:tcPr>
            <w:tcW w:w="3024" w:type="dxa"/>
            <w:tcBorders>
              <w:top w:val="single" w:sz="2" w:space="0" w:color="000001"/>
              <w:left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2"/>
                <w:szCs w:val="22"/>
                <w:lang w:val="fr-FR" w:eastAsia="en-US" w:bidi="ar-SA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210820</wp:posOffset>
                  </wp:positionV>
                  <wp:extent cx="1849755" cy="1849755"/>
                  <wp:effectExtent l="0" t="0" r="0" b="0"/>
                  <wp:wrapSquare wrapText="largest"/>
                  <wp:docPr id="7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1"/>
              <w:left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2"/>
                <w:szCs w:val="22"/>
                <w:lang w:val="fr-FR" w:eastAsia="en-US" w:bidi="ar-SA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214630</wp:posOffset>
                  </wp:positionV>
                  <wp:extent cx="1849755" cy="1849755"/>
                  <wp:effectExtent l="0" t="0" r="0" b="0"/>
                  <wp:wrapSquare wrapText="largest"/>
                  <wp:docPr id="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2"/>
                <w:szCs w:val="22"/>
                <w:lang w:val="fr-FR" w:eastAsia="en-US" w:bidi="ar-SA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226695</wp:posOffset>
                  </wp:positionV>
                  <wp:extent cx="1849755" cy="1849755"/>
                  <wp:effectExtent l="0" t="0" r="0" b="0"/>
                  <wp:wrapSquare wrapText="largest"/>
                  <wp:docPr id="9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600" w:hRule="atLeast"/>
        </w:trPr>
        <w:tc>
          <w:tcPr>
            <w:tcW w:w="30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2"/>
                <w:szCs w:val="22"/>
                <w:lang w:val="fr-FR" w:eastAsia="en-US" w:bidi="ar-SA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98425</wp:posOffset>
                  </wp:positionV>
                  <wp:extent cx="1849755" cy="1849755"/>
                  <wp:effectExtent l="0" t="0" r="0" b="0"/>
                  <wp:wrapSquare wrapText="largest"/>
                  <wp:docPr id="10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2"/>
                <w:szCs w:val="22"/>
                <w:lang w:val="fr-FR" w:eastAsia="en-US" w:bidi="ar-SA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88265</wp:posOffset>
                  </wp:positionV>
                  <wp:extent cx="1849755" cy="1849755"/>
                  <wp:effectExtent l="0" t="0" r="0" b="0"/>
                  <wp:wrapSquare wrapText="largest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2"/>
                <w:szCs w:val="22"/>
                <w:lang w:val="fr-FR" w:eastAsia="en-US" w:bidi="ar-SA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103505</wp:posOffset>
                  </wp:positionV>
                  <wp:extent cx="1849755" cy="1849755"/>
                  <wp:effectExtent l="0" t="0" r="0" b="0"/>
                  <wp:wrapSquare wrapText="largest"/>
                  <wp:docPr id="12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 constate que le filtrage gaussien est insensible au bruit contrairement au sous échantillonnage qui en accentue la présence.</w:t>
      </w:r>
    </w:p>
    <w:p>
      <w:pPr>
        <w:pStyle w:val="Normal"/>
        <w:rPr/>
      </w:pPr>
      <w:r>
        <w:rPr>
          <w:i/>
          <w:sz w:val="36"/>
        </w:rPr>
        <w:t>II-Sharpening Laplacien</w:t>
      </w:r>
    </w:p>
    <w:p>
      <w:pPr>
        <w:pStyle w:val="Normal"/>
        <w:jc w:val="both"/>
        <w:rPr/>
      </w:pPr>
      <w:r>
        <w:rPr>
          <w:sz w:val="24"/>
        </w:rPr>
        <w:t>On calcule le gradient et le laplacien de l'image par différence finie afin de soustraire ce dernier à l'image de manière itérative.</w:t>
      </w:r>
    </w:p>
    <w:tbl>
      <w:tblPr>
        <w:tblStyle w:val="Grilledutableau"/>
        <w:tblW w:w="9092" w:type="dxa"/>
        <w:jc w:val="left"/>
        <w:tblInd w:w="128" w:type="dxa"/>
        <w:tblCellMar>
          <w:top w:w="0" w:type="dxa"/>
          <w:left w:w="98" w:type="dxa"/>
          <w:bottom w:w="0" w:type="dxa"/>
          <w:right w:w="108" w:type="dxa"/>
        </w:tblCellMar>
      </w:tblPr>
      <w:tblGrid>
        <w:gridCol w:w="2953"/>
        <w:gridCol w:w="3104"/>
        <w:gridCol w:w="3035"/>
      </w:tblGrid>
      <w:tr>
        <w:trPr/>
        <w:tc>
          <w:tcPr>
            <w:tcW w:w="2953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</w:rPr>
            </w:pPr>
            <w:r>
              <w:rPr/>
              <w:drawing>
                <wp:inline distT="0" distB="0" distL="0" distR="0">
                  <wp:extent cx="1755775" cy="1755775"/>
                  <wp:effectExtent l="0" t="0" r="0" b="0"/>
                  <wp:docPr id="13" name="Image12" descr="C:\Users\Karim Kouki\Desktop\Master AIC\Traitement du signal\TP2\ImageProcessing\ImageProcessing\TP4\output\house_sharpened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2" descr="C:\Users\Karim Kouki\Desktop\Master AIC\Traitement du signal\TP2\ImageProcessing\ImageProcessing\TP4\output\house_sharpened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775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</w:rPr>
            </w:pPr>
            <w:r>
              <w:rPr/>
              <w:drawing>
                <wp:inline distT="0" distB="0" distL="0" distR="0">
                  <wp:extent cx="1757045" cy="1757045"/>
                  <wp:effectExtent l="0" t="0" r="0" b="0"/>
                  <wp:docPr id="14" name="Image13" descr="C:\Users\Karim Kouki\Desktop\Master AIC\Traitement du signal\TP2\ImageProcessing\ImageProcessing\TP4\output\house_sharpened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3" descr="C:\Users\Karim Kouki\Desktop\Master AIC\Traitement du signal\TP2\ImageProcessing\ImageProcessing\TP4\output\house_sharpened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</w:rPr>
            </w:pPr>
            <w:r>
              <w:rPr/>
              <w:drawing>
                <wp:inline distT="0" distB="0" distL="0" distR="0">
                  <wp:extent cx="1757045" cy="1757045"/>
                  <wp:effectExtent l="0" t="0" r="0" b="0"/>
                  <wp:docPr id="15" name="Image14" descr="C:\Users\Karim Kouki\Desktop\Master AIC\Traitement du signal\TP2\ImageProcessing\ImageProcessing\TP4\output\house_sharpened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4" descr="C:\Users\Karim Kouki\Desktop\Master AIC\Traitement du signal\TP2\ImageProcessing\ImageProcessing\TP4\output\house_sharpened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953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>
                <w:sz w:val="24"/>
              </w:rPr>
            </w:pPr>
            <w:r>
              <w:rPr>
                <w:sz w:val="24"/>
              </w:rPr>
              <w:t>Nombre d’itérations = 3</w:t>
            </w:r>
          </w:p>
          <w:p>
            <w:pPr>
              <w:pStyle w:val="Normal"/>
              <w:spacing w:lineRule="auto" w:line="240" w:before="0" w:after="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8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8"/>
                <w:szCs w:val="22"/>
                <w:lang w:val="fr-FR" w:eastAsia="en-US" w:bidi="ar-SA"/>
              </w:rPr>
            </w:r>
          </w:p>
        </w:tc>
        <w:tc>
          <w:tcPr>
            <w:tcW w:w="3104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>
                <w:sz w:val="24"/>
              </w:rPr>
            </w:pPr>
            <w:r>
              <w:rPr>
                <w:sz w:val="24"/>
              </w:rPr>
              <w:t>Nombre d’itérations = 5</w:t>
            </w:r>
          </w:p>
          <w:p>
            <w:pPr>
              <w:pStyle w:val="Normal"/>
              <w:spacing w:lineRule="auto" w:line="240" w:before="0" w:after="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8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8"/>
                <w:szCs w:val="22"/>
                <w:lang w:val="fr-FR" w:eastAsia="en-US" w:bidi="ar-SA"/>
              </w:rPr>
            </w:r>
          </w:p>
        </w:tc>
        <w:tc>
          <w:tcPr>
            <w:tcW w:w="3035" w:type="dxa"/>
            <w:tcBorders/>
            <w:shd w:fill="auto" w:val="clear"/>
            <w:tcMar>
              <w:left w:w="98" w:type="dxa"/>
            </w:tcMar>
          </w:tcPr>
          <w:p>
            <w:pPr>
              <w:pStyle w:val="Normal"/>
              <w:spacing w:lineRule="auto" w:line="240" w:before="0" w:after="0"/>
              <w:rPr>
                <w:sz w:val="24"/>
              </w:rPr>
            </w:pPr>
            <w:r>
              <w:rPr>
                <w:sz w:val="24"/>
              </w:rPr>
              <w:t>Nombre d’itérations = 10</w:t>
            </w:r>
          </w:p>
          <w:p>
            <w:pPr>
              <w:pStyle w:val="Normal"/>
              <w:spacing w:lineRule="auto" w:line="240" w:before="0" w:after="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8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8"/>
                <w:szCs w:val="22"/>
                <w:lang w:val="fr-FR" w:eastAsia="en-US" w:bidi="ar-SA"/>
              </w:rPr>
            </w:r>
          </w:p>
        </w:tc>
      </w:tr>
    </w:tbl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00000A"/>
          <w:sz w:val="22"/>
          <w:szCs w:val="22"/>
          <w:lang w:val="fr-FR" w:eastAsia="en-US" w:bidi="ar-SA"/>
        </w:rPr>
      </w:pPr>
      <w:r>
        <w:rPr>
          <w:rFonts w:eastAsia="Calibri" w:cs="" w:cstheme="minorBidi" w:eastAsiaTheme="minorHAnsi"/>
          <w:color w:val="00000A"/>
          <w:sz w:val="22"/>
          <w:szCs w:val="22"/>
          <w:lang w:val="fr-FR" w:eastAsia="en-US" w:bidi="ar-SA"/>
        </w:rPr>
      </w:r>
    </w:p>
    <w:tbl>
      <w:tblPr>
        <w:tblW w:w="9072" w:type="dxa"/>
        <w:jc w:val="left"/>
        <w:tblInd w:w="50" w:type="dxa"/>
        <w:tblBorders>
          <w:top w:val="single" w:sz="2" w:space="0" w:color="000001"/>
          <w:left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3024"/>
        <w:gridCol w:w="3024"/>
        <w:gridCol w:w="3024"/>
      </w:tblGrid>
      <w:tr>
        <w:trPr>
          <w:trHeight w:val="3242" w:hRule="atLeast"/>
        </w:trPr>
        <w:tc>
          <w:tcPr>
            <w:tcW w:w="3024" w:type="dxa"/>
            <w:tcBorders>
              <w:top w:val="single" w:sz="2" w:space="0" w:color="000001"/>
              <w:left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2"/>
                <w:szCs w:val="22"/>
                <w:lang w:val="fr-FR" w:eastAsia="en-US" w:bidi="ar-SA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49755" cy="1849755"/>
                  <wp:effectExtent l="0" t="0" r="0" b="0"/>
                  <wp:wrapSquare wrapText="largest"/>
                  <wp:docPr id="16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1"/>
            </w:tcBorders>
            <w:shd w:fill="auto" w:val="clear"/>
            <w:tcMar>
              <w:left w:w="53" w:type="dxa"/>
            </w:tcMar>
          </w:tcPr>
          <w:p>
            <w:pPr>
              <w:pStyle w:val="TableContents"/>
              <w:spacing w:before="0" w:after="20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2"/>
                <w:szCs w:val="22"/>
                <w:lang w:val="fr-FR" w:eastAsia="en-US" w:bidi="ar-SA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49755" cy="1849755"/>
                  <wp:effectExtent l="0" t="0" r="0" b="0"/>
                  <wp:wrapSquare wrapText="largest"/>
                  <wp:docPr id="17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50" w:type="dxa"/>
            </w:tcMar>
          </w:tcPr>
          <w:p>
            <w:pPr>
              <w:pStyle w:val="TableContents"/>
              <w:spacing w:before="0" w:after="200"/>
              <w:rPr>
                <w:rFonts w:ascii="Calibri" w:hAnsi="Calibri" w:eastAsia="Calibri" w:cs="" w:asciiTheme="minorHAnsi" w:cstheme="minorBidi" w:eastAsiaTheme="minorHAnsi" w:hAnsiTheme="minorHAnsi"/>
                <w:color w:val="00000A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 w:cstheme="minorBidi" w:eastAsiaTheme="minorHAnsi"/>
                <w:color w:val="00000A"/>
                <w:sz w:val="22"/>
                <w:szCs w:val="22"/>
                <w:lang w:val="fr-FR" w:eastAsia="en-US" w:bidi="ar-SA"/>
              </w:rP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49755" cy="1849755"/>
                  <wp:effectExtent l="0" t="0" r="0" b="0"/>
                  <wp:wrapSquare wrapText="largest"/>
                  <wp:docPr id="18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420" w:hRule="atLeast"/>
        </w:trPr>
        <w:tc>
          <w:tcPr>
            <w:tcW w:w="907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t>Images bruitées après des laplacians sharpening (epsilon = 0.</w:t>
            </w:r>
            <w:r>
              <w:rPr/>
              <w:t>4</w:t>
            </w:r>
            <w:r>
              <w:rPr/>
              <w:t>) et n = 3, 5 et 10 respectivement.</w:t>
            </w:r>
          </w:p>
        </w:tc>
      </w:tr>
    </w:tbl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fals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fr-FR" w:eastAsia="en-US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474462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c97d9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47446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qFormat/>
    <w:pPr/>
    <w:rPr/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47446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Application>LibreOffice/5.2.2.2.0$Linux_X86_64 LibreOffice_project/20m0$Build-2</Application>
  <Pages>3</Pages>
  <Words>236</Words>
  <Characters>1291</Characters>
  <CharactersWithSpaces>1521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2016-10-13T19:08:00Z</dcterms:created>
  <dc:creator>Karim Kouki</dc:creator>
  <dc:description/>
  <dc:language>en-US</dc:language>
  <cp:lastModifiedBy/>
  <dcterms:modified xsi:type="dcterms:W3CDTF">2016-10-15T15:25:27Z</dcterms:modified>
  <cp:revision>79</cp:revision>
  <dc:subject/>
  <dc:title/>
</cp:coreProperties>
</file>