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0" w:type="dxa"/>
        <w:shd w:val="clear" w:color="auto" w:fill="FFFFFF"/>
        <w:tblCellMar>
          <w:left w:w="0" w:type="dxa"/>
          <w:right w:w="0" w:type="dxa"/>
        </w:tblCellMar>
        <w:tblLook w:val="04A0" w:firstRow="1" w:lastRow="0" w:firstColumn="1" w:lastColumn="0" w:noHBand="0" w:noVBand="1"/>
        <w:tblDescription w:val="The table is arranged as a list of graded items including categories of graded items. When items are in a category they will be indicated as such."/>
      </w:tblPr>
      <w:tblGrid>
        <w:gridCol w:w="1710"/>
        <w:gridCol w:w="6"/>
        <w:gridCol w:w="6924"/>
      </w:tblGrid>
      <w:tr w:rsidR="00D51FC9" w14:paraId="29D53369" w14:textId="77777777" w:rsidTr="00D51FC9">
        <w:tc>
          <w:tcPr>
            <w:tcW w:w="1710" w:type="dxa"/>
            <w:tcBorders>
              <w:top w:val="single" w:sz="6" w:space="0" w:color="DEE2E6"/>
            </w:tcBorders>
            <w:shd w:val="clear" w:color="auto" w:fill="auto"/>
            <w:hideMark/>
          </w:tcPr>
          <w:p w14:paraId="30D77038" w14:textId="77777777" w:rsidR="00D51FC9" w:rsidRDefault="00D51FC9">
            <w:pPr>
              <w:jc w:val="center"/>
              <w:rPr>
                <w:rFonts w:cs="Arial"/>
                <w:b/>
                <w:bCs/>
                <w:color w:val="373A3C"/>
              </w:rPr>
            </w:pPr>
            <w:hyperlink r:id="rId4" w:tooltip="Link to Assignment activity End of Module Assignment: Expert Report" w:history="1">
              <w:r>
                <w:rPr>
                  <w:rStyle w:val="Hyperlink"/>
                  <w:rFonts w:cs="Arial"/>
                  <w:b/>
                  <w:bCs/>
                  <w:color w:val="CD202C"/>
                </w:rPr>
                <w:t>End of Module Assignment: Expert Report</w:t>
              </w:r>
            </w:hyperlink>
          </w:p>
          <w:p w14:paraId="0ED0BE85" w14:textId="77777777" w:rsidR="00D51FC9" w:rsidRDefault="00D51FC9">
            <w:pPr>
              <w:jc w:val="center"/>
              <w:rPr>
                <w:rFonts w:cs="Arial"/>
                <w:b/>
                <w:bCs/>
                <w:color w:val="373A3C"/>
              </w:rPr>
            </w:pPr>
          </w:p>
          <w:p w14:paraId="0842402D" w14:textId="53F8E75D" w:rsidR="00D51FC9" w:rsidRDefault="00D51FC9">
            <w:pPr>
              <w:jc w:val="center"/>
              <w:rPr>
                <w:rFonts w:cs="Arial"/>
                <w:b/>
                <w:bCs/>
                <w:noProof w:val="0"/>
                <w:color w:val="373A3C"/>
              </w:rPr>
            </w:pPr>
            <w:r>
              <w:rPr>
                <w:rFonts w:cs="Arial"/>
                <w:color w:val="373A3C"/>
              </w:rPr>
              <w:t>65 % (Merit)</w:t>
            </w:r>
          </w:p>
        </w:tc>
        <w:tc>
          <w:tcPr>
            <w:tcW w:w="0" w:type="auto"/>
            <w:tcBorders>
              <w:top w:val="single" w:sz="6" w:space="0" w:color="DEE2E6"/>
            </w:tcBorders>
            <w:shd w:val="clear" w:color="auto" w:fill="auto"/>
            <w:hideMark/>
          </w:tcPr>
          <w:p w14:paraId="70A4AED3" w14:textId="45ED904F" w:rsidR="00D51FC9" w:rsidRDefault="00D51FC9">
            <w:pPr>
              <w:rPr>
                <w:rFonts w:cs="Arial"/>
                <w:color w:val="373A3C"/>
              </w:rPr>
            </w:pPr>
          </w:p>
        </w:tc>
        <w:tc>
          <w:tcPr>
            <w:tcW w:w="6924" w:type="dxa"/>
            <w:tcBorders>
              <w:top w:val="single" w:sz="6" w:space="0" w:color="DEE2E6"/>
            </w:tcBorders>
            <w:shd w:val="clear" w:color="auto" w:fill="auto"/>
            <w:hideMark/>
          </w:tcPr>
          <w:p w14:paraId="78D3C27E" w14:textId="77777777" w:rsidR="00D51FC9" w:rsidRDefault="00D51FC9">
            <w:pPr>
              <w:pStyle w:val="NormalWeb"/>
              <w:spacing w:before="0" w:beforeAutospacing="0"/>
              <w:rPr>
                <w:rFonts w:ascii="Arial" w:hAnsi="Arial" w:cs="Arial"/>
                <w:color w:val="373A3C"/>
              </w:rPr>
            </w:pPr>
            <w:r>
              <w:rPr>
                <w:rFonts w:ascii="Arial" w:hAnsi="Arial" w:cs="Arial"/>
                <w:color w:val="373A3C"/>
              </w:rPr>
              <w:t>Dear student,</w:t>
            </w:r>
          </w:p>
          <w:p w14:paraId="6ED96710" w14:textId="77777777" w:rsidR="00D51FC9" w:rsidRDefault="00D51FC9">
            <w:pPr>
              <w:pStyle w:val="NormalWeb"/>
              <w:spacing w:before="0" w:beforeAutospacing="0"/>
              <w:rPr>
                <w:rFonts w:ascii="Arial" w:hAnsi="Arial" w:cs="Arial"/>
                <w:color w:val="373A3C"/>
              </w:rPr>
            </w:pPr>
            <w:r>
              <w:rPr>
                <w:rFonts w:ascii="Arial" w:hAnsi="Arial" w:cs="Arial"/>
                <w:color w:val="373A3C"/>
              </w:rPr>
              <w:t>I hope you are well.</w:t>
            </w:r>
          </w:p>
          <w:p w14:paraId="2553C46E" w14:textId="77777777" w:rsidR="00D51FC9" w:rsidRDefault="00D51FC9">
            <w:pPr>
              <w:pStyle w:val="NormalWeb"/>
              <w:spacing w:before="0" w:beforeAutospacing="0"/>
              <w:rPr>
                <w:rFonts w:ascii="Arial" w:hAnsi="Arial" w:cs="Arial"/>
                <w:color w:val="373A3C"/>
              </w:rPr>
            </w:pPr>
            <w:r>
              <w:rPr>
                <w:rFonts w:ascii="Arial" w:hAnsi="Arial" w:cs="Arial"/>
                <w:color w:val="373A3C"/>
              </w:rPr>
              <w:t>Thank you for submitting this final assignment and for concluding the module.</w:t>
            </w:r>
          </w:p>
          <w:p w14:paraId="19A36DEE" w14:textId="77777777" w:rsidR="00D51FC9" w:rsidRDefault="00D51FC9">
            <w:pPr>
              <w:pStyle w:val="NormalWeb"/>
              <w:spacing w:before="0" w:beforeAutospacing="0"/>
              <w:rPr>
                <w:rFonts w:ascii="Arial" w:hAnsi="Arial" w:cs="Arial"/>
                <w:color w:val="373A3C"/>
              </w:rPr>
            </w:pPr>
            <w:r>
              <w:rPr>
                <w:rFonts w:ascii="Arial" w:hAnsi="Arial" w:cs="Arial"/>
                <w:color w:val="373A3C"/>
              </w:rPr>
              <w:t>Please let us see your feedback:</w:t>
            </w:r>
          </w:p>
          <w:p w14:paraId="2DBCFF41" w14:textId="77777777" w:rsidR="00D51FC9" w:rsidRDefault="00D51FC9">
            <w:pPr>
              <w:pStyle w:val="NormalWeb"/>
              <w:spacing w:before="0" w:beforeAutospacing="0"/>
              <w:rPr>
                <w:rFonts w:ascii="Arial" w:hAnsi="Arial" w:cs="Arial"/>
                <w:color w:val="373A3C"/>
              </w:rPr>
            </w:pPr>
            <w:r>
              <w:rPr>
                <w:rFonts w:ascii="Arial" w:hAnsi="Arial" w:cs="Arial"/>
                <w:color w:val="373A3C"/>
              </w:rPr>
              <w:t>I.Knowledge and understanding of the topic/ issues under consideration: Very good knowledge shown. Some parts needed more elaboration, e.g. “First-line management of detection and investigation with collaborative middle managers to adhere to deterrence policies, victim assistance, incident training, data compliance and partnership with law enforcement authorities could lead to potential prosecution.”=&gt; Why? How? The ECHR should have been explained more according to the impact it has.</w:t>
            </w:r>
          </w:p>
          <w:p w14:paraId="46993881" w14:textId="77777777" w:rsidR="00D51FC9" w:rsidRDefault="00D51FC9">
            <w:pPr>
              <w:pStyle w:val="NormalWeb"/>
              <w:spacing w:before="0" w:beforeAutospacing="0"/>
              <w:rPr>
                <w:rFonts w:ascii="Arial" w:hAnsi="Arial" w:cs="Arial"/>
                <w:color w:val="373A3C"/>
              </w:rPr>
            </w:pPr>
            <w:r>
              <w:rPr>
                <w:rFonts w:ascii="Arial" w:hAnsi="Arial" w:cs="Arial"/>
                <w:color w:val="373A3C"/>
              </w:rPr>
              <w:t>II. Criticality: This is a bit of a weak spot. You could have used also Brexit as a way to show how things have been shaped after that and pose relevant questions.</w:t>
            </w:r>
          </w:p>
          <w:p w14:paraId="7F19892C" w14:textId="77777777" w:rsidR="00D51FC9" w:rsidRDefault="00D51FC9">
            <w:pPr>
              <w:pStyle w:val="NormalWeb"/>
              <w:spacing w:before="0" w:beforeAutospacing="0"/>
              <w:rPr>
                <w:rFonts w:ascii="Arial" w:hAnsi="Arial" w:cs="Arial"/>
                <w:color w:val="373A3C"/>
              </w:rPr>
            </w:pPr>
            <w:r>
              <w:rPr>
                <w:rFonts w:ascii="Arial" w:hAnsi="Arial" w:cs="Arial"/>
                <w:color w:val="373A3C"/>
              </w:rPr>
              <w:t>III. Use of relevant sources: good work here.</w:t>
            </w:r>
          </w:p>
          <w:p w14:paraId="11B054CC" w14:textId="77777777" w:rsidR="00D51FC9" w:rsidRDefault="00D51FC9">
            <w:pPr>
              <w:pStyle w:val="NormalWeb"/>
              <w:spacing w:before="0" w:beforeAutospacing="0"/>
              <w:rPr>
                <w:rFonts w:ascii="Arial" w:hAnsi="Arial" w:cs="Arial"/>
                <w:color w:val="373A3C"/>
              </w:rPr>
            </w:pPr>
            <w:r>
              <w:rPr>
                <w:rFonts w:ascii="Arial" w:hAnsi="Arial" w:cs="Arial"/>
                <w:color w:val="373A3C"/>
              </w:rPr>
              <w:t>IV. Structure and Presentation: No issues</w:t>
            </w:r>
          </w:p>
          <w:p w14:paraId="34B1DAAB" w14:textId="77777777" w:rsidR="00D51FC9" w:rsidRDefault="00D51FC9">
            <w:pPr>
              <w:pStyle w:val="NormalWeb"/>
              <w:spacing w:before="0" w:beforeAutospacing="0"/>
              <w:rPr>
                <w:rFonts w:ascii="Arial" w:hAnsi="Arial" w:cs="Arial"/>
                <w:color w:val="373A3C"/>
              </w:rPr>
            </w:pPr>
            <w:r>
              <w:rPr>
                <w:rFonts w:ascii="Arial" w:hAnsi="Arial" w:cs="Arial"/>
                <w:color w:val="373A3C"/>
              </w:rPr>
              <w:t>V. Academic integrity: Please support everything with sources, e.g. “Crime can only be recorded on behalf of the person or organisation that was defrauded due to the misuse of identity. For a crime to be committed for law enforcement, reports are made to Action Fraud, which transfers information to the National Fraud Intelligence Bureau (NFIB) to decide after investigation assessment.”-&gt;how do we know this?</w:t>
            </w:r>
          </w:p>
          <w:p w14:paraId="261EB3AE" w14:textId="77777777" w:rsidR="00D51FC9" w:rsidRDefault="00D51FC9">
            <w:pPr>
              <w:pStyle w:val="NormalWeb"/>
              <w:spacing w:before="0" w:beforeAutospacing="0"/>
              <w:rPr>
                <w:rFonts w:ascii="Arial" w:hAnsi="Arial" w:cs="Arial"/>
                <w:color w:val="373A3C"/>
              </w:rPr>
            </w:pPr>
            <w:r>
              <w:rPr>
                <w:rFonts w:ascii="Arial" w:hAnsi="Arial" w:cs="Arial"/>
                <w:color w:val="373A3C"/>
              </w:rPr>
              <w:t>Strong points: good knowledge</w:t>
            </w:r>
          </w:p>
          <w:p w14:paraId="02DFE0B9" w14:textId="77777777" w:rsidR="00D51FC9" w:rsidRDefault="00D51FC9">
            <w:pPr>
              <w:pStyle w:val="NormalWeb"/>
              <w:spacing w:before="0" w:beforeAutospacing="0"/>
              <w:rPr>
                <w:rFonts w:ascii="Arial" w:hAnsi="Arial" w:cs="Arial"/>
                <w:color w:val="373A3C"/>
              </w:rPr>
            </w:pPr>
            <w:r>
              <w:rPr>
                <w:rFonts w:ascii="Arial" w:hAnsi="Arial" w:cs="Arial"/>
                <w:color w:val="373A3C"/>
              </w:rPr>
              <w:t>Points that need further development: elaboration, support</w:t>
            </w:r>
          </w:p>
          <w:p w14:paraId="61BCC9C2" w14:textId="77777777" w:rsidR="00D51FC9" w:rsidRDefault="00D51FC9">
            <w:pPr>
              <w:pStyle w:val="NormalWeb"/>
              <w:spacing w:before="0" w:beforeAutospacing="0"/>
              <w:rPr>
                <w:rFonts w:ascii="Arial" w:hAnsi="Arial" w:cs="Arial"/>
                <w:color w:val="373A3C"/>
              </w:rPr>
            </w:pPr>
            <w:r>
              <w:rPr>
                <w:rFonts w:ascii="Arial" w:hAnsi="Arial" w:cs="Arial"/>
                <w:color w:val="373A3C"/>
              </w:rPr>
              <w:t>Kind regards</w:t>
            </w:r>
          </w:p>
          <w:p w14:paraId="22950C4B" w14:textId="77777777" w:rsidR="00D51FC9" w:rsidRDefault="00D51FC9">
            <w:pPr>
              <w:pStyle w:val="NormalWeb"/>
              <w:spacing w:before="0" w:beforeAutospacing="0"/>
              <w:rPr>
                <w:rFonts w:ascii="Arial" w:hAnsi="Arial" w:cs="Arial"/>
                <w:color w:val="373A3C"/>
              </w:rPr>
            </w:pPr>
            <w:r>
              <w:rPr>
                <w:rFonts w:ascii="Arial" w:hAnsi="Arial" w:cs="Arial"/>
                <w:color w:val="373A3C"/>
              </w:rPr>
              <w:t>Your tutor</w:t>
            </w:r>
          </w:p>
          <w:p w14:paraId="4B056A8B" w14:textId="77777777" w:rsidR="00D51FC9" w:rsidRDefault="00D51FC9">
            <w:pPr>
              <w:pStyle w:val="NormalWeb"/>
              <w:spacing w:before="0" w:beforeAutospacing="0"/>
              <w:rPr>
                <w:rFonts w:ascii="Arial" w:hAnsi="Arial" w:cs="Arial"/>
                <w:color w:val="373A3C"/>
              </w:rPr>
            </w:pPr>
            <w:r>
              <w:rPr>
                <w:rFonts w:ascii="Arial" w:hAnsi="Arial" w:cs="Arial"/>
                <w:color w:val="373A3C"/>
              </w:rPr>
              <w:t>Maria Alvanou</w:t>
            </w:r>
          </w:p>
        </w:tc>
      </w:tr>
    </w:tbl>
    <w:p w14:paraId="7C485567" w14:textId="77777777" w:rsidR="004C58F9" w:rsidRDefault="004C58F9"/>
    <w:sectPr w:rsidR="004C5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gViM3NTC0sTCwMzYyUdpeDU4uLM/DyQAqNaANtl7d4sAAAA"/>
  </w:docVars>
  <w:rsids>
    <w:rsidRoot w:val="00BA48B2"/>
    <w:rsid w:val="004C58F9"/>
    <w:rsid w:val="00996D93"/>
    <w:rsid w:val="00A65962"/>
    <w:rsid w:val="00BA48B2"/>
    <w:rsid w:val="00CA5B49"/>
    <w:rsid w:val="00D51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4CEC"/>
  <w15:chartTrackingRefBased/>
  <w15:docId w15:val="{8F0D9FF5-7548-4FBD-AE92-97597391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kern w:val="2"/>
        <w:sz w:val="24"/>
        <w:szCs w:val="24"/>
        <w:lang w:val="en-GB"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B49"/>
    <w:rPr>
      <w:rFonts w:ascii="Arial" w:hAnsi="Arial"/>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48B2"/>
    <w:rPr>
      <w:color w:val="0000FF"/>
      <w:u w:val="single"/>
    </w:rPr>
  </w:style>
  <w:style w:type="paragraph" w:styleId="NormalWeb">
    <w:name w:val="Normal (Web)"/>
    <w:basedOn w:val="Normal"/>
    <w:uiPriority w:val="99"/>
    <w:semiHidden/>
    <w:unhideWhenUsed/>
    <w:rsid w:val="00BA48B2"/>
    <w:pPr>
      <w:spacing w:before="100" w:beforeAutospacing="1" w:after="100" w:afterAutospacing="1" w:line="240" w:lineRule="auto"/>
    </w:pPr>
    <w:rPr>
      <w:rFonts w:ascii="Times New Roman" w:eastAsia="Times New Roman" w:hAnsi="Times New Roman" w:cs="Times New Roman"/>
      <w:noProof w:val="0"/>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81490">
      <w:bodyDiv w:val="1"/>
      <w:marLeft w:val="0"/>
      <w:marRight w:val="0"/>
      <w:marTop w:val="0"/>
      <w:marBottom w:val="0"/>
      <w:divBdr>
        <w:top w:val="none" w:sz="0" w:space="0" w:color="auto"/>
        <w:left w:val="none" w:sz="0" w:space="0" w:color="auto"/>
        <w:bottom w:val="none" w:sz="0" w:space="0" w:color="auto"/>
        <w:right w:val="none" w:sz="0" w:space="0" w:color="auto"/>
      </w:divBdr>
    </w:div>
    <w:div w:id="498926905">
      <w:bodyDiv w:val="1"/>
      <w:marLeft w:val="0"/>
      <w:marRight w:val="0"/>
      <w:marTop w:val="0"/>
      <w:marBottom w:val="0"/>
      <w:divBdr>
        <w:top w:val="none" w:sz="0" w:space="0" w:color="auto"/>
        <w:left w:val="none" w:sz="0" w:space="0" w:color="auto"/>
        <w:bottom w:val="none" w:sz="0" w:space="0" w:color="auto"/>
        <w:right w:val="none" w:sz="0" w:space="0" w:color="auto"/>
      </w:divBdr>
    </w:div>
    <w:div w:id="81140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y-course.co.uk/mod/assign/view.php?id=7015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257</Words>
  <Characters>1372</Characters>
  <Application>Microsoft Office Word</Application>
  <DocSecurity>0</DocSecurity>
  <Lines>50</Lines>
  <Paragraphs>33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Callaghan</dc:creator>
  <cp:keywords/>
  <dc:description/>
  <cp:lastModifiedBy>Jonathan Callaghan</cp:lastModifiedBy>
  <cp:revision>2</cp:revision>
  <dcterms:created xsi:type="dcterms:W3CDTF">2023-04-07T09:17:00Z</dcterms:created>
  <dcterms:modified xsi:type="dcterms:W3CDTF">2023-04-07T09:22:00Z</dcterms:modified>
</cp:coreProperties>
</file>