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368" w:rsidRPr="00356370" w:rsidRDefault="00EE5368" w:rsidP="00EE5368">
      <w:pPr>
        <w:pStyle w:val="MTDisplayEquation"/>
        <w:spacing w:beforeLines="50" w:before="156" w:afterLines="50" w:after="156"/>
        <w:ind w:firstLineChars="200" w:firstLine="482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356370">
        <w:rPr>
          <w:rFonts w:ascii="Times New Roman" w:hAnsi="Times New Roman" w:cs="Times New Roman"/>
          <w:b/>
          <w:color w:val="000000" w:themeColor="text1"/>
          <w:sz w:val="24"/>
        </w:rPr>
        <w:t>Supplementary Material</w:t>
      </w:r>
    </w:p>
    <w:p w:rsidR="00EE5368" w:rsidRPr="00356370" w:rsidRDefault="00FB5FD7" w:rsidP="00EE5368">
      <w:pPr>
        <w:pStyle w:val="MTDisplayEquation"/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637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1. </w:t>
      </w:r>
      <w:r w:rsidR="00EE5368" w:rsidRPr="0035637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The pseudocode for the </w:t>
      </w:r>
      <w:r w:rsidR="004B564E" w:rsidRPr="00356370">
        <w:rPr>
          <w:rFonts w:ascii="Times New Roman" w:hAnsi="Times New Roman" w:cs="Times New Roman"/>
          <w:color w:val="000000" w:themeColor="text1"/>
          <w:sz w:val="20"/>
          <w:szCs w:val="20"/>
        </w:rPr>
        <w:t>adaptive Kalman filter (AKF)</w:t>
      </w:r>
      <w:r w:rsidR="00EE5368" w:rsidRPr="0035637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is presented in Algorithm 1.</w:t>
      </w:r>
    </w:p>
    <w:tbl>
      <w:tblPr>
        <w:tblStyle w:val="a7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356370" w:rsidRPr="00356370" w:rsidTr="00C66B97">
        <w:tc>
          <w:tcPr>
            <w:tcW w:w="5000" w:type="pct"/>
          </w:tcPr>
          <w:p w:rsidR="00EE5368" w:rsidRPr="00356370" w:rsidRDefault="00EE5368" w:rsidP="00C66B97">
            <w:pPr>
              <w:rPr>
                <w:color w:val="000000" w:themeColor="text1"/>
              </w:rPr>
            </w:pPr>
            <w:r w:rsidRPr="00356370">
              <w:rPr>
                <w:b/>
                <w:color w:val="000000" w:themeColor="text1"/>
              </w:rPr>
              <w:t>Algorithm 1</w:t>
            </w:r>
            <w:r w:rsidRPr="00356370">
              <w:rPr>
                <w:color w:val="000000" w:themeColor="text1"/>
              </w:rPr>
              <w:t xml:space="preserve">: </w:t>
            </w:r>
            <w:r w:rsidRPr="00356370">
              <w:rPr>
                <w:bCs/>
                <w:color w:val="000000" w:themeColor="text1"/>
              </w:rPr>
              <w:t>AKF</w:t>
            </w:r>
          </w:p>
        </w:tc>
      </w:tr>
      <w:tr w:rsidR="006B0C38" w:rsidRPr="00356370" w:rsidTr="00C66B97">
        <w:tc>
          <w:tcPr>
            <w:tcW w:w="5000" w:type="pct"/>
          </w:tcPr>
          <w:p w:rsidR="00EE5368" w:rsidRPr="00356370" w:rsidRDefault="00EE5368" w:rsidP="00256F56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b/>
                <w:color w:val="000000" w:themeColor="text1"/>
              </w:rPr>
              <w:t>Input</w:t>
            </w:r>
            <w:r w:rsidRPr="00356370">
              <w:rPr>
                <w:color w:val="000000" w:themeColor="text1"/>
              </w:rPr>
              <w:t xml:space="preserve">: Raw value </w:t>
            </w:r>
            <w:r w:rsidRPr="00356370">
              <w:rPr>
                <w:i/>
                <w:color w:val="000000" w:themeColor="text1"/>
              </w:rPr>
              <w:t>z</w:t>
            </w:r>
            <w:r w:rsidRPr="00356370">
              <w:rPr>
                <w:i/>
                <w:color w:val="000000" w:themeColor="text1"/>
                <w:vertAlign w:val="subscript"/>
              </w:rPr>
              <w:t>k</w:t>
            </w:r>
            <w:r w:rsidRPr="00356370">
              <w:rPr>
                <w:color w:val="000000" w:themeColor="text1"/>
              </w:rPr>
              <w:t xml:space="preserve">, the maximum and minimum values of the process noise covariance matrix </w:t>
            </w:r>
            <w:r w:rsidRPr="00356370">
              <w:rPr>
                <w:i/>
                <w:color w:val="000000" w:themeColor="text1"/>
              </w:rPr>
              <w:t>Q</w:t>
            </w:r>
            <w:r w:rsidRPr="00356370">
              <w:rPr>
                <w:i/>
                <w:color w:val="000000" w:themeColor="text1"/>
                <w:vertAlign w:val="subscript"/>
              </w:rPr>
              <w:t xml:space="preserve">max </w:t>
            </w:r>
            <w:r w:rsidRPr="00356370">
              <w:rPr>
                <w:color w:val="000000" w:themeColor="text1"/>
              </w:rPr>
              <w:t xml:space="preserve">and </w:t>
            </w:r>
            <w:r w:rsidRPr="00356370">
              <w:rPr>
                <w:i/>
                <w:color w:val="000000" w:themeColor="text1"/>
              </w:rPr>
              <w:t>Q</w:t>
            </w:r>
            <w:r w:rsidRPr="00356370">
              <w:rPr>
                <w:i/>
                <w:color w:val="000000" w:themeColor="text1"/>
                <w:vertAlign w:val="subscript"/>
              </w:rPr>
              <w:t xml:space="preserve">min </w:t>
            </w:r>
            <w:r w:rsidRPr="00356370">
              <w:rPr>
                <w:color w:val="000000" w:themeColor="text1"/>
              </w:rPr>
              <w:t xml:space="preserve">, the upper and lower adjustment rates </w:t>
            </w:r>
            <w:r w:rsidRPr="00356370">
              <w:rPr>
                <w:i/>
                <w:color w:val="000000" w:themeColor="text1"/>
              </w:rPr>
              <w:t>α</w:t>
            </w:r>
            <w:r w:rsidRPr="00356370">
              <w:rPr>
                <w:i/>
                <w:color w:val="000000" w:themeColor="text1"/>
                <w:vertAlign w:val="subscript"/>
              </w:rPr>
              <w:t>u</w:t>
            </w:r>
            <w:r w:rsidRPr="00356370">
              <w:rPr>
                <w:color w:val="000000" w:themeColor="text1"/>
              </w:rPr>
              <w:t xml:space="preserve"> and</w:t>
            </w:r>
            <w:r w:rsidRPr="00356370">
              <w:rPr>
                <w:i/>
                <w:color w:val="000000" w:themeColor="text1"/>
              </w:rPr>
              <w:t xml:space="preserve"> α</w:t>
            </w:r>
            <w:r w:rsidRPr="00356370">
              <w:rPr>
                <w:i/>
                <w:color w:val="000000" w:themeColor="text1"/>
                <w:vertAlign w:val="subscript"/>
              </w:rPr>
              <w:t>d</w:t>
            </w:r>
            <w:r w:rsidRPr="00356370">
              <w:rPr>
                <w:color w:val="000000" w:themeColor="text1"/>
              </w:rPr>
              <w:t xml:space="preserve"> , threshold</w:t>
            </w:r>
            <w:r w:rsidRPr="00356370">
              <w:rPr>
                <w:i/>
                <w:color w:val="000000" w:themeColor="text1"/>
              </w:rPr>
              <w:t xml:space="preserve"> γ</w:t>
            </w:r>
            <w:r w:rsidRPr="00356370">
              <w:rPr>
                <w:color w:val="000000" w:themeColor="text1"/>
              </w:rPr>
              <w:t>.</w:t>
            </w:r>
          </w:p>
          <w:p w:rsidR="00EE5368" w:rsidRPr="00356370" w:rsidRDefault="00EE5368" w:rsidP="00256F56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b/>
                <w:color w:val="000000" w:themeColor="text1"/>
              </w:rPr>
              <w:t>Output</w:t>
            </w:r>
            <w:r w:rsidRPr="00356370">
              <w:rPr>
                <w:color w:val="000000" w:themeColor="text1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k</m:t>
                  </m:r>
                </m:sub>
              </m:sSub>
            </m:oMath>
          </w:p>
          <w:p w:rsidR="00EE5368" w:rsidRPr="00356370" w:rsidRDefault="00EE5368" w:rsidP="00256F56">
            <w:pPr>
              <w:spacing w:line="360" w:lineRule="auto"/>
              <w:rPr>
                <w:color w:val="000000" w:themeColor="text1"/>
              </w:rPr>
            </w:pPr>
            <w:r w:rsidRPr="00356370">
              <w:rPr>
                <w:b/>
                <w:color w:val="000000" w:themeColor="text1"/>
              </w:rPr>
              <w:t>Do</w:t>
            </w:r>
            <w:r w:rsidRPr="00356370">
              <w:rPr>
                <w:color w:val="000000" w:themeColor="text1"/>
              </w:rPr>
              <w:t>:</w:t>
            </w:r>
          </w:p>
          <w:p w:rsidR="00EE5368" w:rsidRPr="00356370" w:rsidRDefault="00EE5368" w:rsidP="00256F56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1. Initialization: set the initial covariance </w:t>
            </w:r>
            <w:r w:rsidRPr="00356370">
              <w:rPr>
                <w:i/>
                <w:color w:val="000000" w:themeColor="text1"/>
              </w:rPr>
              <w:t>P</w:t>
            </w:r>
            <w:r w:rsidRPr="00356370">
              <w:rPr>
                <w:i/>
                <w:color w:val="000000" w:themeColor="text1"/>
                <w:vertAlign w:val="subscript"/>
              </w:rPr>
              <w:t>0</w:t>
            </w:r>
            <w:r w:rsidRPr="00356370">
              <w:rPr>
                <w:color w:val="000000" w:themeColor="text1"/>
              </w:rPr>
              <w:t xml:space="preserve">, </w:t>
            </w:r>
            <w:r w:rsidRPr="00356370">
              <w:rPr>
                <w:i/>
                <w:color w:val="000000" w:themeColor="text1"/>
              </w:rPr>
              <w:t>Q</w:t>
            </w:r>
            <w:r w:rsidRPr="00356370">
              <w:rPr>
                <w:color w:val="000000" w:themeColor="text1"/>
                <w:vertAlign w:val="subscript"/>
              </w:rPr>
              <w:t>k</w:t>
            </w:r>
            <w:r w:rsidRPr="00356370">
              <w:rPr>
                <w:color w:val="000000" w:themeColor="text1"/>
              </w:rPr>
              <w:t xml:space="preserve"> , </w:t>
            </w:r>
            <w:r w:rsidRPr="00356370">
              <w:rPr>
                <w:i/>
                <w:color w:val="000000" w:themeColor="text1"/>
              </w:rPr>
              <w:t>R</w:t>
            </w:r>
            <w:r w:rsidRPr="00356370">
              <w:rPr>
                <w:color w:val="000000" w:themeColor="text1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sub>
              </m:sSub>
            </m:oMath>
            <w:r w:rsidRPr="00356370">
              <w:rPr>
                <w:color w:val="000000" w:themeColor="text1"/>
              </w:rPr>
              <w:t>.</w:t>
            </w:r>
          </w:p>
          <w:p w:rsidR="00EE5368" w:rsidRPr="00356370" w:rsidRDefault="00EE5368" w:rsidP="00256F56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2. </w:t>
            </w:r>
            <w:r w:rsidRPr="00356370">
              <w:rPr>
                <w:color w:val="000000" w:themeColor="text1"/>
                <w:shd w:val="clear" w:color="auto" w:fill="FFFFFF"/>
              </w:rPr>
              <w:t xml:space="preserve">Predict 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k</m:t>
                  </m:r>
                </m:sub>
              </m:sSub>
            </m:oMath>
            <w:r w:rsidRPr="00356370">
              <w:rPr>
                <w:rFonts w:hint="eastAsia"/>
                <w:color w:val="000000" w:themeColor="text1"/>
              </w:rPr>
              <w:t xml:space="preserve"> </w:t>
            </w:r>
            <w:r w:rsidRPr="00356370">
              <w:rPr>
                <w:color w:val="000000" w:themeColor="text1"/>
                <w:shd w:val="clear" w:color="auto" w:fill="FFFFFF"/>
              </w:rPr>
              <w:t xml:space="preserve">and 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k</m:t>
                  </m:r>
                </m:sub>
              </m:sSub>
            </m:oMath>
            <w:r w:rsidRPr="00356370">
              <w:rPr>
                <w:color w:val="000000" w:themeColor="text1"/>
                <w:shd w:val="clear" w:color="auto" w:fill="FFFFFF"/>
              </w:rPr>
              <w:t xml:space="preserve">via </w:t>
            </w:r>
            <w:r w:rsidR="00356370" w:rsidRPr="00356370">
              <w:rPr>
                <w:rFonts w:asciiTheme="minorHAnsi" w:eastAsiaTheme="minorEastAsia" w:hAnsiTheme="minorHAnsi" w:cstheme="minorBidi"/>
                <w:color w:val="000000" w:themeColor="text1"/>
                <w:kern w:val="2"/>
                <w:position w:val="-10"/>
                <w:sz w:val="21"/>
                <w:szCs w:val="22"/>
              </w:rPr>
              <w:object w:dxaOrig="960" w:dyaOrig="3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2" type="#_x0000_t75" style="width:48.45pt;height:15.7pt" o:ole="">
                  <v:imagedata r:id="rId6" o:title=""/>
                </v:shape>
                <o:OLEObject Type="Embed" ProgID="Equation.DSMT4" ShapeID="_x0000_i1042" DrawAspect="Content" ObjectID="_1825487932" r:id="rId7"/>
              </w:object>
            </w:r>
            <w:r w:rsidRPr="00356370">
              <w:rPr>
                <w:color w:val="000000" w:themeColor="text1"/>
                <w:shd w:val="clear" w:color="auto" w:fill="FFFFFF"/>
              </w:rPr>
              <w:t xml:space="preserve"> and </w:t>
            </w:r>
            <w:r w:rsidR="00356370" w:rsidRPr="00356370">
              <w:rPr>
                <w:rFonts w:asciiTheme="minorHAnsi" w:eastAsiaTheme="minorEastAsia" w:hAnsiTheme="minorHAnsi" w:cstheme="minorBidi"/>
                <w:color w:val="000000" w:themeColor="text1"/>
                <w:kern w:val="2"/>
                <w:position w:val="-10"/>
                <w:sz w:val="21"/>
                <w:szCs w:val="22"/>
              </w:rPr>
              <w:object w:dxaOrig="1780" w:dyaOrig="360">
                <v:shape id="_x0000_i1040" type="#_x0000_t75" style="width:89.55pt;height:18pt" o:ole="">
                  <v:imagedata r:id="rId8" o:title=""/>
                </v:shape>
                <o:OLEObject Type="Embed" ProgID="Equation.DSMT4" ShapeID="_x0000_i1040" DrawAspect="Content" ObjectID="_1825487933" r:id="rId9"/>
              </w:object>
            </w:r>
            <w:r w:rsidRPr="00356370">
              <w:rPr>
                <w:color w:val="000000" w:themeColor="text1"/>
                <w:shd w:val="clear" w:color="auto" w:fill="FFFFFF"/>
              </w:rPr>
              <w:t>.</w:t>
            </w:r>
          </w:p>
          <w:p w:rsidR="00EE5368" w:rsidRPr="00356370" w:rsidRDefault="00EE5368" w:rsidP="00256F56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3. Calculate </w:t>
            </w:r>
            <w:r w:rsidRPr="00356370">
              <w:rPr>
                <w:i/>
                <w:color w:val="000000" w:themeColor="text1"/>
              </w:rPr>
              <w:t>d</w:t>
            </w:r>
            <w:r w:rsidRPr="00356370">
              <w:rPr>
                <w:i/>
                <w:color w:val="000000" w:themeColor="text1"/>
                <w:vertAlign w:val="subscript"/>
              </w:rPr>
              <w:t>k</w:t>
            </w:r>
            <w:r w:rsidRPr="00356370">
              <w:rPr>
                <w:color w:val="000000" w:themeColor="text1"/>
              </w:rPr>
              <w:t xml:space="preserve"> and </w:t>
            </w:r>
            <w:r w:rsidRPr="00356370">
              <w:rPr>
                <w:i/>
                <w:color w:val="000000" w:themeColor="text1"/>
              </w:rPr>
              <w:t>S</w:t>
            </w:r>
            <w:r w:rsidRPr="00356370">
              <w:rPr>
                <w:i/>
                <w:color w:val="000000" w:themeColor="text1"/>
                <w:vertAlign w:val="subscript"/>
              </w:rPr>
              <w:t>k</w:t>
            </w:r>
            <w:r w:rsidRPr="00356370">
              <w:rPr>
                <w:color w:val="000000" w:themeColor="text1"/>
              </w:rPr>
              <w:t xml:space="preserve"> by </w:t>
            </w:r>
            <w:r w:rsidR="00356370" w:rsidRPr="00356370">
              <w:rPr>
                <w:rFonts w:asciiTheme="minorHAnsi" w:eastAsiaTheme="minorEastAsia" w:hAnsiTheme="minorHAnsi" w:cstheme="minorBidi"/>
                <w:color w:val="000000" w:themeColor="text1"/>
                <w:kern w:val="2"/>
                <w:position w:val="-10"/>
                <w:sz w:val="21"/>
                <w:szCs w:val="22"/>
              </w:rPr>
              <w:object w:dxaOrig="1200" w:dyaOrig="300">
                <v:shape id="_x0000_i1044" type="#_x0000_t75" style="width:60.45pt;height:15.7pt" o:ole="">
                  <v:imagedata r:id="rId10" o:title=""/>
                </v:shape>
                <o:OLEObject Type="Embed" ProgID="Equation.DSMT4" ShapeID="_x0000_i1044" DrawAspect="Content" ObjectID="_1825487934" r:id="rId11"/>
              </w:object>
            </w:r>
            <w:r w:rsidRPr="00356370">
              <w:rPr>
                <w:color w:val="000000" w:themeColor="text1"/>
              </w:rPr>
              <w:t xml:space="preserve"> and </w:t>
            </w:r>
            <w:r w:rsidR="00356370" w:rsidRPr="00356370">
              <w:rPr>
                <w:rFonts w:asciiTheme="minorHAnsi" w:eastAsiaTheme="minorEastAsia" w:hAnsiTheme="minorHAnsi" w:cstheme="minorBidi"/>
                <w:color w:val="000000" w:themeColor="text1"/>
                <w:kern w:val="2"/>
                <w:position w:val="-10"/>
                <w:sz w:val="21"/>
                <w:szCs w:val="22"/>
              </w:rPr>
              <w:object w:dxaOrig="1700" w:dyaOrig="360">
                <v:shape id="_x0000_i1046" type="#_x0000_t75" style="width:84.45pt;height:18pt" o:ole="">
                  <v:imagedata r:id="rId12" o:title=""/>
                </v:shape>
                <o:OLEObject Type="Embed" ProgID="Equation.DSMT4" ShapeID="_x0000_i1046" DrawAspect="Content" ObjectID="_1825487935" r:id="rId13"/>
              </w:object>
            </w:r>
            <w:r w:rsidRPr="00356370">
              <w:rPr>
                <w:color w:val="000000" w:themeColor="text1"/>
              </w:rPr>
              <w:t>.</w:t>
            </w:r>
          </w:p>
          <w:p w:rsidR="00EE5368" w:rsidRPr="00356370" w:rsidRDefault="00EE5368" w:rsidP="00256F56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4. Update </w:t>
            </w:r>
            <w:r w:rsidRPr="00356370">
              <w:rPr>
                <w:i/>
                <w:color w:val="000000" w:themeColor="text1"/>
              </w:rPr>
              <w:t>Q</w:t>
            </w:r>
            <w:r w:rsidRPr="00356370">
              <w:rPr>
                <w:i/>
                <w:color w:val="000000" w:themeColor="text1"/>
                <w:vertAlign w:val="subscript"/>
              </w:rPr>
              <w:t>k</w:t>
            </w:r>
            <w:r w:rsidRPr="00356370">
              <w:rPr>
                <w:color w:val="000000" w:themeColor="text1"/>
              </w:rPr>
              <w:t xml:space="preserve"> by </w:t>
            </w:r>
            <w:r w:rsidR="00356370" w:rsidRPr="00356370">
              <w:rPr>
                <w:rFonts w:asciiTheme="minorHAnsi" w:eastAsiaTheme="minorEastAsia" w:hAnsiTheme="minorHAnsi" w:cstheme="minorBidi"/>
                <w:color w:val="000000" w:themeColor="text1"/>
                <w:kern w:val="2"/>
                <w:position w:val="-40"/>
                <w:sz w:val="21"/>
                <w:szCs w:val="22"/>
              </w:rPr>
              <w:object w:dxaOrig="3640" w:dyaOrig="900">
                <v:shape id="_x0000_i1048" type="#_x0000_t75" style="width:182.3pt;height:46.15pt" o:ole="">
                  <v:imagedata r:id="rId14" o:title=""/>
                </v:shape>
                <o:OLEObject Type="Embed" ProgID="Equation.DSMT4" ShapeID="_x0000_i1048" DrawAspect="Content" ObjectID="_1825487936" r:id="rId15"/>
              </w:object>
            </w:r>
            <w:r w:rsidRPr="00356370">
              <w:rPr>
                <w:color w:val="000000" w:themeColor="text1"/>
              </w:rPr>
              <w:t xml:space="preserve">. </w:t>
            </w:r>
          </w:p>
          <w:p w:rsidR="00EE5368" w:rsidRPr="00356370" w:rsidRDefault="00EE5368" w:rsidP="00953CF2">
            <w:pPr>
              <w:adjustRightInd w:val="0"/>
              <w:snapToGrid w:val="0"/>
              <w:spacing w:line="360" w:lineRule="auto"/>
              <w:textAlignment w:val="center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5. Calculate </w:t>
            </w:r>
            <w:r w:rsidRPr="00356370">
              <w:rPr>
                <w:i/>
                <w:color w:val="000000" w:themeColor="text1"/>
              </w:rPr>
              <w:t>K</w:t>
            </w:r>
            <w:r w:rsidRPr="00356370">
              <w:rPr>
                <w:i/>
                <w:color w:val="000000" w:themeColor="text1"/>
                <w:vertAlign w:val="subscript"/>
              </w:rPr>
              <w:t>t</w:t>
            </w:r>
            <w:r w:rsidRPr="00356370">
              <w:rPr>
                <w:color w:val="000000" w:themeColor="text1"/>
              </w:rPr>
              <w:t xml:space="preserve"> by</w:t>
            </w:r>
            <w:r w:rsidR="00356370" w:rsidRPr="00356370">
              <w:rPr>
                <w:rFonts w:asciiTheme="minorHAnsi" w:eastAsiaTheme="minorEastAsia" w:hAnsiTheme="minorHAnsi" w:cstheme="minorBidi"/>
                <w:color w:val="000000" w:themeColor="text1"/>
                <w:kern w:val="2"/>
                <w:sz w:val="21"/>
                <w:szCs w:val="22"/>
              </w:rPr>
              <w:object w:dxaOrig="1900" w:dyaOrig="1100">
                <v:shape id="_x0000_i1050" type="#_x0000_t75" style="width:94.6pt;height:53.55pt" o:ole="">
                  <v:imagedata r:id="rId16" o:title=""/>
                </v:shape>
                <o:OLEObject Type="Embed" ProgID="Equation.DSMT4" ShapeID="_x0000_i1050" DrawAspect="Content" ObjectID="_1825487937" r:id="rId17"/>
              </w:object>
            </w:r>
            <w:r w:rsidR="00953CF2" w:rsidRPr="00356370">
              <w:rPr>
                <w:color w:val="000000" w:themeColor="text1"/>
              </w:rPr>
              <w:t>.</w:t>
            </w:r>
          </w:p>
          <w:p w:rsidR="00EE5368" w:rsidRPr="00356370" w:rsidRDefault="00EE5368" w:rsidP="00256F56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6. Update </w:t>
            </w:r>
            <w:r w:rsidRPr="00356370">
              <w:rPr>
                <w:i/>
                <w:color w:val="000000" w:themeColor="text1"/>
              </w:rPr>
              <w:t>P</w:t>
            </w:r>
            <w:r w:rsidRPr="00356370">
              <w:rPr>
                <w:i/>
                <w:color w:val="000000" w:themeColor="text1"/>
                <w:vertAlign w:val="subscript"/>
              </w:rPr>
              <w:t>k</w:t>
            </w:r>
            <w:r w:rsidRPr="00356370">
              <w:rPr>
                <w:color w:val="000000" w:themeColor="text1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k</m:t>
                  </m:r>
                </m:sub>
              </m:sSub>
            </m:oMath>
            <w:r w:rsidRPr="00356370">
              <w:rPr>
                <w:rFonts w:hint="eastAsia"/>
                <w:color w:val="000000" w:themeColor="text1"/>
              </w:rPr>
              <w:t xml:space="preserve"> </w:t>
            </w:r>
            <w:r w:rsidRPr="00356370">
              <w:rPr>
                <w:color w:val="000000" w:themeColor="text1"/>
              </w:rPr>
              <w:t xml:space="preserve">by </w:t>
            </w:r>
            <w:bookmarkStart w:id="0" w:name="_GoBack"/>
            <w:r w:rsidR="00356370" w:rsidRPr="00356370">
              <w:rPr>
                <w:rFonts w:asciiTheme="minorHAnsi" w:eastAsiaTheme="minorEastAsia" w:hAnsiTheme="minorHAnsi" w:cstheme="minorBidi"/>
                <w:color w:val="000000" w:themeColor="text1"/>
                <w:kern w:val="2"/>
                <w:position w:val="-30"/>
                <w:sz w:val="21"/>
                <w:szCs w:val="22"/>
              </w:rPr>
              <w:object w:dxaOrig="2060" w:dyaOrig="700">
                <v:shape id="_x0000_i1052" type="#_x0000_t75" style="width:103.4pt;height:34.6pt" o:ole="">
                  <v:imagedata r:id="rId18" o:title=""/>
                </v:shape>
                <o:OLEObject Type="Embed" ProgID="Equation.DSMT4" ShapeID="_x0000_i1052" DrawAspect="Content" ObjectID="_1825487938" r:id="rId19"/>
              </w:object>
            </w:r>
            <w:bookmarkEnd w:id="0"/>
            <w:r w:rsidRPr="00356370">
              <w:rPr>
                <w:color w:val="000000" w:themeColor="text1"/>
              </w:rPr>
              <w:t>.</w:t>
            </w:r>
          </w:p>
          <w:p w:rsidR="00EE5368" w:rsidRPr="00356370" w:rsidRDefault="00EE5368" w:rsidP="00256F56">
            <w:pPr>
              <w:adjustRightInd w:val="0"/>
              <w:snapToGrid w:val="0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356370">
              <w:rPr>
                <w:color w:val="000000" w:themeColor="text1"/>
              </w:rPr>
              <w:t xml:space="preserve">7. Iteration: repeat steps 2-6 according to the sampling interval and output 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k</m:t>
                  </m:r>
                </m:sub>
              </m:sSub>
            </m:oMath>
            <w:r w:rsidRPr="00356370">
              <w:rPr>
                <w:color w:val="000000" w:themeColor="text1"/>
              </w:rPr>
              <w:t>.</w:t>
            </w:r>
          </w:p>
        </w:tc>
      </w:tr>
    </w:tbl>
    <w:p w:rsidR="001A02A4" w:rsidRPr="00356370" w:rsidRDefault="001A02A4">
      <w:pPr>
        <w:rPr>
          <w:color w:val="000000" w:themeColor="text1"/>
        </w:rPr>
      </w:pPr>
    </w:p>
    <w:p w:rsidR="00FB5FD7" w:rsidRPr="00356370" w:rsidRDefault="00FB5FD7" w:rsidP="00FB5FD7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637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2. The pseudocode for the </w:t>
      </w:r>
      <w:r w:rsidR="004B564E" w:rsidRPr="00356370">
        <w:rPr>
          <w:rFonts w:ascii="Times New Roman" w:hAnsi="Times New Roman" w:cs="Times New Roman"/>
          <w:color w:val="000000" w:themeColor="text1"/>
          <w:sz w:val="20"/>
          <w:szCs w:val="20"/>
        </w:rPr>
        <w:t>constrained tree-structured Parzen estimator (CTPE)</w:t>
      </w:r>
      <w:r w:rsidRPr="0035637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is presented in Algorithm 2.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6370" w:rsidRPr="00356370" w:rsidTr="00C66B97">
        <w:tc>
          <w:tcPr>
            <w:tcW w:w="8306" w:type="dxa"/>
            <w:tcBorders>
              <w:top w:val="single" w:sz="12" w:space="0" w:color="auto"/>
              <w:bottom w:val="single" w:sz="8" w:space="0" w:color="auto"/>
            </w:tcBorders>
          </w:tcPr>
          <w:p w:rsidR="00FB5FD7" w:rsidRPr="00356370" w:rsidRDefault="00FB5FD7" w:rsidP="004B564E">
            <w:pPr>
              <w:spacing w:line="360" w:lineRule="auto"/>
              <w:rPr>
                <w:color w:val="000000" w:themeColor="text1"/>
              </w:rPr>
            </w:pPr>
            <w:r w:rsidRPr="00356370">
              <w:rPr>
                <w:b/>
                <w:color w:val="000000" w:themeColor="text1"/>
              </w:rPr>
              <w:t>Algorithm 2</w:t>
            </w:r>
            <w:r w:rsidRPr="00356370">
              <w:rPr>
                <w:color w:val="000000" w:themeColor="text1"/>
              </w:rPr>
              <w:t>:</w:t>
            </w:r>
            <w:r w:rsidR="00B30121" w:rsidRPr="00356370">
              <w:rPr>
                <w:color w:val="000000" w:themeColor="text1"/>
              </w:rPr>
              <w:t xml:space="preserve"> CTPE</w:t>
            </w:r>
            <w:r w:rsidRPr="00356370">
              <w:rPr>
                <w:color w:val="000000" w:themeColor="text1"/>
              </w:rPr>
              <w:t xml:space="preserve">  </w:t>
            </w:r>
          </w:p>
        </w:tc>
      </w:tr>
      <w:tr w:rsidR="006B0C38" w:rsidRPr="00356370" w:rsidTr="00C66B97">
        <w:tc>
          <w:tcPr>
            <w:tcW w:w="8306" w:type="dxa"/>
            <w:tcBorders>
              <w:top w:val="single" w:sz="8" w:space="0" w:color="auto"/>
              <w:bottom w:val="single" w:sz="12" w:space="0" w:color="auto"/>
            </w:tcBorders>
          </w:tcPr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b/>
                <w:color w:val="000000" w:themeColor="text1"/>
              </w:rPr>
              <w:t>Input</w:t>
            </w:r>
            <w:r w:rsidRPr="00356370">
              <w:rPr>
                <w:color w:val="000000" w:themeColor="text1"/>
              </w:rPr>
              <w:t xml:space="preserve">: Search space </w:t>
            </w:r>
            <w:r w:rsidRPr="00356370">
              <w:rPr>
                <w:i/>
                <w:color w:val="000000" w:themeColor="text1"/>
              </w:rPr>
              <w:t>Ω</w:t>
            </w:r>
            <w:r w:rsidRPr="00356370">
              <w:rPr>
                <w:color w:val="000000" w:themeColor="text1"/>
              </w:rPr>
              <w:t xml:space="preserve">, Total iterations </w:t>
            </w:r>
            <w:r w:rsidRPr="00356370">
              <w:rPr>
                <w:i/>
                <w:color w:val="000000" w:themeColor="text1"/>
              </w:rPr>
              <w:t>N</w:t>
            </w:r>
            <w:r w:rsidRPr="00356370">
              <w:rPr>
                <w:i/>
                <w:color w:val="000000" w:themeColor="text1"/>
                <w:vertAlign w:val="subscript"/>
              </w:rPr>
              <w:t>t</w:t>
            </w:r>
            <w:r w:rsidRPr="00356370">
              <w:rPr>
                <w:color w:val="000000" w:themeColor="text1"/>
              </w:rPr>
              <w:t xml:space="preserve">, </w:t>
            </w:r>
            <w:r w:rsidRPr="00356370">
              <w:rPr>
                <w:i/>
                <w:color w:val="000000" w:themeColor="text1"/>
              </w:rPr>
              <w:t>C</w:t>
            </w:r>
            <w:r w:rsidRPr="00356370">
              <w:rPr>
                <w:color w:val="000000" w:themeColor="text1"/>
              </w:rPr>
              <w:t xml:space="preserve">, </w:t>
            </w:r>
            <w:r w:rsidRPr="00356370">
              <w:rPr>
                <w:i/>
                <w:color w:val="000000" w:themeColor="text1"/>
              </w:rPr>
              <w:t>N</w:t>
            </w:r>
            <w:r w:rsidRPr="00356370">
              <w:rPr>
                <w:color w:val="000000" w:themeColor="text1"/>
                <w:vertAlign w:val="subscript"/>
              </w:rPr>
              <w:t>init</w:t>
            </w:r>
            <w:r w:rsidRPr="00356370">
              <w:rPr>
                <w:color w:val="000000" w:themeColor="text1"/>
              </w:rPr>
              <w:t xml:space="preserve">, </w:t>
            </w:r>
            <w:r w:rsidRPr="00356370">
              <w:rPr>
                <w:i/>
                <w:color w:val="000000" w:themeColor="text1"/>
              </w:rPr>
              <w:t>N</w:t>
            </w:r>
            <w:r w:rsidRPr="00356370">
              <w:rPr>
                <w:color w:val="000000" w:themeColor="text1"/>
                <w:vertAlign w:val="subscript"/>
              </w:rPr>
              <w:t>s</w:t>
            </w:r>
            <w:r w:rsidRPr="00356370">
              <w:rPr>
                <w:color w:val="000000" w:themeColor="text1"/>
              </w:rPr>
              <w:t>.</w:t>
            </w:r>
          </w:p>
          <w:p w:rsidR="00FB5FD7" w:rsidRPr="00356370" w:rsidRDefault="00FB5FD7" w:rsidP="00EC59FA">
            <w:pPr>
              <w:spacing w:line="360" w:lineRule="auto"/>
              <w:rPr>
                <w:color w:val="000000" w:themeColor="text1"/>
              </w:rPr>
            </w:pPr>
            <w:r w:rsidRPr="00356370">
              <w:rPr>
                <w:b/>
                <w:color w:val="000000" w:themeColor="text1"/>
              </w:rPr>
              <w:t>Output</w:t>
            </w:r>
            <w:r w:rsidRPr="00356370">
              <w:rPr>
                <w:color w:val="000000" w:themeColor="text1"/>
              </w:rPr>
              <w:t xml:space="preserve">: </w:t>
            </w:r>
            <w:r w:rsidRPr="00356370">
              <w:rPr>
                <w:b/>
                <w:i/>
                <w:color w:val="000000" w:themeColor="text1"/>
              </w:rPr>
              <w:t>x</w:t>
            </w:r>
            <w:r w:rsidRPr="00356370">
              <w:rPr>
                <w:color w:val="000000" w:themeColor="text1"/>
                <w:vertAlign w:val="subscript"/>
              </w:rPr>
              <w:t>best</w:t>
            </w:r>
            <w:r w:rsidRPr="00356370">
              <w:rPr>
                <w:color w:val="000000" w:themeColor="text1"/>
              </w:rPr>
              <w:t xml:space="preserve">, </w:t>
            </w:r>
            <w:r w:rsidRPr="00356370">
              <w:rPr>
                <w:i/>
                <w:color w:val="000000" w:themeColor="text1"/>
              </w:rPr>
              <w:t>f</w:t>
            </w:r>
            <w:r w:rsidRPr="00356370">
              <w:rPr>
                <w:color w:val="000000" w:themeColor="text1"/>
              </w:rPr>
              <w:t>(</w:t>
            </w:r>
            <w:r w:rsidRPr="00356370">
              <w:rPr>
                <w:b/>
                <w:i/>
                <w:color w:val="000000" w:themeColor="text1"/>
              </w:rPr>
              <w:t>x</w:t>
            </w:r>
            <w:r w:rsidRPr="00356370">
              <w:rPr>
                <w:color w:val="000000" w:themeColor="text1"/>
                <w:vertAlign w:val="subscript"/>
              </w:rPr>
              <w:t>best</w:t>
            </w:r>
            <w:r w:rsidRPr="00356370">
              <w:rPr>
                <w:color w:val="000000" w:themeColor="text1"/>
              </w:rPr>
              <w:t>)</w:t>
            </w:r>
          </w:p>
          <w:p w:rsidR="00FB5FD7" w:rsidRPr="00356370" w:rsidRDefault="00FB5FD7" w:rsidP="00EC59FA">
            <w:pPr>
              <w:spacing w:line="360" w:lineRule="auto"/>
              <w:rPr>
                <w:color w:val="000000" w:themeColor="text1"/>
              </w:rPr>
            </w:pPr>
            <w:r w:rsidRPr="00356370">
              <w:rPr>
                <w:b/>
                <w:color w:val="000000" w:themeColor="text1"/>
              </w:rPr>
              <w:t>Do</w:t>
            </w:r>
            <w:r w:rsidRPr="00356370">
              <w:rPr>
                <w:color w:val="000000" w:themeColor="text1"/>
              </w:rPr>
              <w:t>: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1:  </w:t>
            </w:r>
            <w:r w:rsidRPr="00356370">
              <w:rPr>
                <w:b/>
                <w:color w:val="000000" w:themeColor="text1"/>
              </w:rPr>
              <w:t>for</w:t>
            </w:r>
            <w:r w:rsidRPr="00356370">
              <w:rPr>
                <w:color w:val="000000" w:themeColor="text1"/>
              </w:rPr>
              <w:t xml:space="preserve"> </w:t>
            </w:r>
            <w:r w:rsidRPr="00356370">
              <w:rPr>
                <w:i/>
                <w:color w:val="000000" w:themeColor="text1"/>
              </w:rPr>
              <w:t>n</w:t>
            </w:r>
            <w:r w:rsidRPr="00356370">
              <w:rPr>
                <w:color w:val="000000" w:themeColor="text1"/>
              </w:rPr>
              <w:t xml:space="preserve"> = 1 to </w:t>
            </w:r>
            <w:r w:rsidRPr="00356370">
              <w:rPr>
                <w:i/>
                <w:color w:val="000000" w:themeColor="text1"/>
              </w:rPr>
              <w:t>N</w:t>
            </w:r>
            <w:r w:rsidRPr="00356370">
              <w:rPr>
                <w:i/>
                <w:color w:val="000000" w:themeColor="text1"/>
                <w:vertAlign w:val="subscript"/>
              </w:rPr>
              <w:t>init</w:t>
            </w:r>
            <w:r w:rsidRPr="00356370">
              <w:rPr>
                <w:color w:val="000000" w:themeColor="text1"/>
              </w:rPr>
              <w:t xml:space="preserve"> </w:t>
            </w:r>
            <w:r w:rsidRPr="00356370">
              <w:rPr>
                <w:b/>
                <w:color w:val="000000" w:themeColor="text1"/>
              </w:rPr>
              <w:t>do</w:t>
            </w:r>
            <w:r w:rsidRPr="00356370">
              <w:rPr>
                <w:color w:val="000000" w:themeColor="text1"/>
              </w:rPr>
              <w:t xml:space="preserve">  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2:    Randomly pick </w:t>
            </w:r>
            <w:r w:rsidRPr="00356370">
              <w:rPr>
                <w:b/>
                <w:i/>
                <w:color w:val="000000" w:themeColor="text1"/>
              </w:rPr>
              <w:t xml:space="preserve">x </w:t>
            </w:r>
            <w:r w:rsidRPr="00356370">
              <w:rPr>
                <w:color w:val="000000" w:themeColor="text1"/>
              </w:rPr>
              <w:t>from</w:t>
            </w:r>
            <w:r w:rsidRPr="00356370">
              <w:rPr>
                <w:b/>
                <w:i/>
                <w:color w:val="000000" w:themeColor="text1"/>
              </w:rPr>
              <w:t xml:space="preserve"> </w:t>
            </w:r>
            <w:r w:rsidRPr="00356370">
              <w:rPr>
                <w:i/>
                <w:color w:val="000000" w:themeColor="text1"/>
              </w:rPr>
              <w:t>Ω</w:t>
            </w:r>
            <w:r w:rsidRPr="00356370">
              <w:rPr>
                <w:color w:val="000000" w:themeColor="text1"/>
              </w:rPr>
              <w:t xml:space="preserve">  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3:    </w:t>
            </w:r>
            <w:r w:rsidRPr="00356370">
              <w:rPr>
                <w:i/>
                <w:color w:val="000000" w:themeColor="text1"/>
              </w:rPr>
              <w:t>D</w:t>
            </w:r>
            <w:r w:rsidRPr="00356370">
              <w:rPr>
                <w:color w:val="000000" w:themeColor="text1"/>
              </w:rPr>
              <w:t xml:space="preserve"> ← </w:t>
            </w:r>
            <w:r w:rsidRPr="00356370">
              <w:rPr>
                <w:i/>
                <w:color w:val="000000" w:themeColor="text1"/>
              </w:rPr>
              <w:t>D</w:t>
            </w:r>
            <w:r w:rsidRPr="00356370">
              <w:rPr>
                <w:color w:val="000000" w:themeColor="text1"/>
              </w:rPr>
              <w:t xml:space="preserve"> </w:t>
            </w:r>
            <w:r w:rsidRPr="00356370">
              <w:rPr>
                <w:rFonts w:ascii="宋体" w:hAnsi="宋体" w:cs="宋体" w:hint="eastAsia"/>
                <w:color w:val="000000" w:themeColor="text1"/>
              </w:rPr>
              <w:t>∪</w:t>
            </w:r>
            <w:r w:rsidRPr="00356370">
              <w:rPr>
                <w:color w:val="000000" w:themeColor="text1"/>
              </w:rPr>
              <w:t xml:space="preserve"> {(</w:t>
            </w:r>
            <w:r w:rsidRPr="00356370">
              <w:rPr>
                <w:b/>
                <w:i/>
                <w:color w:val="000000" w:themeColor="text1"/>
              </w:rPr>
              <w:t>x</w:t>
            </w:r>
            <w:r w:rsidRPr="00356370">
              <w:rPr>
                <w:color w:val="000000" w:themeColor="text1"/>
              </w:rPr>
              <w:t xml:space="preserve">, </w:t>
            </w:r>
            <w:r w:rsidRPr="00356370">
              <w:rPr>
                <w:i/>
                <w:color w:val="000000" w:themeColor="text1"/>
              </w:rPr>
              <w:t>f</w:t>
            </w:r>
            <w:r w:rsidRPr="00356370">
              <w:rPr>
                <w:color w:val="000000" w:themeColor="text1"/>
              </w:rPr>
              <w:t>(</w:t>
            </w:r>
            <w:r w:rsidRPr="00356370">
              <w:rPr>
                <w:b/>
                <w:i/>
                <w:color w:val="000000" w:themeColor="text1"/>
              </w:rPr>
              <w:t>x</w:t>
            </w:r>
            <w:r w:rsidRPr="00356370">
              <w:rPr>
                <w:color w:val="000000" w:themeColor="text1"/>
              </w:rPr>
              <w:t xml:space="preserve">), </w:t>
            </w:r>
            <w:r w:rsidRPr="00356370">
              <w:rPr>
                <w:i/>
                <w:color w:val="000000" w:themeColor="text1"/>
              </w:rPr>
              <w:t>c</w:t>
            </w:r>
            <w:r w:rsidRPr="00356370">
              <w:rPr>
                <w:color w:val="000000" w:themeColor="text1"/>
              </w:rPr>
              <w:t>₁(</w:t>
            </w:r>
            <w:r w:rsidRPr="00356370">
              <w:rPr>
                <w:b/>
                <w:i/>
                <w:color w:val="000000" w:themeColor="text1"/>
              </w:rPr>
              <w:t>x</w:t>
            </w:r>
            <w:r w:rsidRPr="00356370">
              <w:rPr>
                <w:color w:val="000000" w:themeColor="text1"/>
              </w:rPr>
              <w:t xml:space="preserve">), </w:t>
            </w:r>
            <w:r w:rsidRPr="00356370">
              <w:rPr>
                <w:i/>
                <w:color w:val="000000" w:themeColor="text1"/>
              </w:rPr>
              <w:t>c</w:t>
            </w:r>
            <w:r w:rsidRPr="00356370">
              <w:rPr>
                <w:color w:val="000000" w:themeColor="text1"/>
                <w:vertAlign w:val="subscript"/>
              </w:rPr>
              <w:t>2</w:t>
            </w:r>
            <w:r w:rsidRPr="00356370">
              <w:rPr>
                <w:color w:val="000000" w:themeColor="text1"/>
              </w:rPr>
              <w:t xml:space="preserve"> (</w:t>
            </w:r>
            <w:r w:rsidRPr="00356370">
              <w:rPr>
                <w:b/>
                <w:i/>
                <w:color w:val="000000" w:themeColor="text1"/>
              </w:rPr>
              <w:t>x</w:t>
            </w:r>
            <w:r w:rsidRPr="00356370">
              <w:rPr>
                <w:color w:val="000000" w:themeColor="text1"/>
              </w:rPr>
              <w:t xml:space="preserve">))} 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4:  </w:t>
            </w:r>
            <w:r w:rsidRPr="00356370">
              <w:rPr>
                <w:b/>
                <w:color w:val="000000" w:themeColor="text1"/>
              </w:rPr>
              <w:t>while</w:t>
            </w:r>
            <w:r w:rsidRPr="00356370">
              <w:rPr>
                <w:color w:val="000000" w:themeColor="text1"/>
              </w:rPr>
              <w:t xml:space="preserve"> </w:t>
            </w:r>
            <w:r w:rsidRPr="00356370">
              <w:rPr>
                <w:i/>
                <w:color w:val="000000" w:themeColor="text1"/>
              </w:rPr>
              <w:t>k</w:t>
            </w:r>
            <w:r w:rsidRPr="00356370">
              <w:rPr>
                <w:color w:val="000000" w:themeColor="text1"/>
              </w:rPr>
              <w:t xml:space="preserve"> &lt; </w:t>
            </w:r>
            <w:r w:rsidRPr="00356370">
              <w:rPr>
                <w:i/>
                <w:color w:val="000000" w:themeColor="text1"/>
              </w:rPr>
              <w:t>N</w:t>
            </w:r>
            <w:r w:rsidRPr="00356370">
              <w:rPr>
                <w:i/>
                <w:color w:val="000000" w:themeColor="text1"/>
                <w:vertAlign w:val="subscript"/>
              </w:rPr>
              <w:t>t</w:t>
            </w:r>
            <w:r w:rsidRPr="00356370">
              <w:rPr>
                <w:color w:val="000000" w:themeColor="text1"/>
                <w:vertAlign w:val="subscript"/>
              </w:rPr>
              <w:t xml:space="preserve"> </w:t>
            </w:r>
            <w:r w:rsidRPr="00356370">
              <w:rPr>
                <w:b/>
                <w:color w:val="000000" w:themeColor="text1"/>
              </w:rPr>
              <w:t>do</w:t>
            </w:r>
            <w:r w:rsidRPr="00356370">
              <w:rPr>
                <w:color w:val="000000" w:themeColor="text1"/>
              </w:rPr>
              <w:t xml:space="preserve">  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5:   </w:t>
            </w:r>
            <w:r w:rsidRPr="00356370">
              <w:rPr>
                <w:i/>
                <w:color w:val="000000" w:themeColor="text1"/>
              </w:rPr>
              <w:t>U</w:t>
            </w:r>
            <w:r w:rsidRPr="00356370">
              <w:rPr>
                <w:color w:val="000000" w:themeColor="text1"/>
              </w:rPr>
              <w:t xml:space="preserve"> = ɸ  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6:   </w:t>
            </w:r>
            <w:r w:rsidRPr="00356370">
              <w:rPr>
                <w:b/>
                <w:color w:val="000000" w:themeColor="text1"/>
              </w:rPr>
              <w:t>for</w:t>
            </w:r>
            <w:r w:rsidRPr="00356370">
              <w:rPr>
                <w:color w:val="000000" w:themeColor="text1"/>
              </w:rPr>
              <w:t xml:space="preserve"> </w:t>
            </w:r>
            <w:r w:rsidRPr="00356370">
              <w:rPr>
                <w:i/>
                <w:color w:val="000000" w:themeColor="text1"/>
              </w:rPr>
              <w:t>i</w:t>
            </w:r>
            <w:r w:rsidRPr="00356370">
              <w:rPr>
                <w:color w:val="000000" w:themeColor="text1"/>
              </w:rPr>
              <w:t xml:space="preserve"> = 0 to </w:t>
            </w:r>
            <w:r w:rsidRPr="00356370">
              <w:rPr>
                <w:i/>
                <w:color w:val="000000" w:themeColor="text1"/>
              </w:rPr>
              <w:t>C</w:t>
            </w:r>
            <w:r w:rsidRPr="00356370">
              <w:rPr>
                <w:color w:val="000000" w:themeColor="text1"/>
              </w:rPr>
              <w:t xml:space="preserve"> </w:t>
            </w:r>
            <w:r w:rsidRPr="00356370">
              <w:rPr>
                <w:b/>
                <w:color w:val="000000" w:themeColor="text1"/>
              </w:rPr>
              <w:t>do</w:t>
            </w:r>
            <w:r w:rsidRPr="00356370">
              <w:rPr>
                <w:color w:val="000000" w:themeColor="text1"/>
              </w:rPr>
              <w:t xml:space="preserve">  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7:     </w:t>
            </w:r>
            <w:r w:rsidRPr="00356370">
              <w:rPr>
                <w:b/>
                <w:color w:val="000000" w:themeColor="text1"/>
              </w:rPr>
              <w:t>if</w:t>
            </w:r>
            <w:r w:rsidRPr="00356370">
              <w:rPr>
                <w:i/>
                <w:color w:val="000000" w:themeColor="text1"/>
              </w:rPr>
              <w:t xml:space="preserve"> i</w:t>
            </w:r>
            <w:r w:rsidRPr="00356370">
              <w:rPr>
                <w:color w:val="000000" w:themeColor="text1"/>
              </w:rPr>
              <w:t>==0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8:       </w:t>
            </w:r>
            <w:r w:rsidRPr="00356370">
              <w:rPr>
                <w:i/>
                <w:color w:val="000000" w:themeColor="text1"/>
              </w:rPr>
              <w:t>D</w:t>
            </w:r>
            <w:r w:rsidRPr="00356370">
              <w:rPr>
                <w:color w:val="000000" w:themeColor="text1"/>
                <w:vertAlign w:val="subscript"/>
              </w:rPr>
              <w:t>feasible</w:t>
            </w:r>
            <w:r w:rsidRPr="00356370">
              <w:rPr>
                <w:color w:val="000000" w:themeColor="text1"/>
              </w:rPr>
              <w:t>←{ (</w:t>
            </w:r>
            <w:r w:rsidRPr="00356370">
              <w:rPr>
                <w:i/>
                <w:color w:val="000000" w:themeColor="text1"/>
              </w:rPr>
              <w:t>x</w:t>
            </w:r>
            <w:r w:rsidRPr="00356370">
              <w:rPr>
                <w:color w:val="000000" w:themeColor="text1"/>
              </w:rPr>
              <w:t xml:space="preserve">, </w:t>
            </w:r>
            <w:r w:rsidRPr="00356370">
              <w:rPr>
                <w:i/>
                <w:color w:val="000000" w:themeColor="text1"/>
              </w:rPr>
              <w:t>f</w:t>
            </w:r>
            <w:r w:rsidRPr="00356370">
              <w:rPr>
                <w:color w:val="000000" w:themeColor="text1"/>
              </w:rPr>
              <w:t xml:space="preserve">, </w:t>
            </w:r>
            <w:r w:rsidRPr="00356370">
              <w:rPr>
                <w:i/>
                <w:color w:val="000000" w:themeColor="text1"/>
              </w:rPr>
              <w:t>c</w:t>
            </w:r>
            <w:r w:rsidRPr="00356370">
              <w:rPr>
                <w:color w:val="000000" w:themeColor="text1"/>
              </w:rPr>
              <w:t xml:space="preserve">₁, </w:t>
            </w:r>
            <w:r w:rsidRPr="00356370">
              <w:rPr>
                <w:i/>
                <w:color w:val="000000" w:themeColor="text1"/>
              </w:rPr>
              <w:t>c</w:t>
            </w:r>
            <w:r w:rsidRPr="00356370">
              <w:rPr>
                <w:color w:val="000000" w:themeColor="text1"/>
                <w:vertAlign w:val="subscript"/>
              </w:rPr>
              <w:t>2</w:t>
            </w:r>
            <w:r w:rsidRPr="00356370">
              <w:rPr>
                <w:color w:val="000000" w:themeColor="text1"/>
              </w:rPr>
              <w:t xml:space="preserve">) </w:t>
            </w:r>
            <w:r w:rsidRPr="00356370">
              <w:rPr>
                <w:rFonts w:ascii="宋体" w:hAnsi="宋体" w:cs="宋体" w:hint="eastAsia"/>
                <w:color w:val="000000" w:themeColor="text1"/>
              </w:rPr>
              <w:t>∈</w:t>
            </w:r>
            <w:r w:rsidRPr="00356370">
              <w:rPr>
                <w:color w:val="000000" w:themeColor="text1"/>
              </w:rPr>
              <w:t xml:space="preserve"> </w:t>
            </w:r>
            <w:r w:rsidRPr="00356370">
              <w:rPr>
                <w:i/>
                <w:color w:val="000000" w:themeColor="text1"/>
              </w:rPr>
              <w:t>D</w:t>
            </w:r>
            <w:r w:rsidRPr="00356370">
              <w:rPr>
                <w:color w:val="000000" w:themeColor="text1"/>
              </w:rPr>
              <w:t xml:space="preserve"> | </w:t>
            </w:r>
            <w:r w:rsidRPr="00356370">
              <w:rPr>
                <w:i/>
                <w:color w:val="000000" w:themeColor="text1"/>
              </w:rPr>
              <w:t>c</w:t>
            </w:r>
            <w:r w:rsidRPr="00356370">
              <w:rPr>
                <w:i/>
                <w:color w:val="000000" w:themeColor="text1"/>
                <w:vertAlign w:val="subscript"/>
              </w:rPr>
              <w:t>i</w:t>
            </w:r>
            <w:r w:rsidRPr="00356370">
              <w:rPr>
                <w:color w:val="000000" w:themeColor="text1"/>
              </w:rPr>
              <w:t>(</w:t>
            </w:r>
            <w:r w:rsidRPr="00356370">
              <w:rPr>
                <w:b/>
                <w:i/>
                <w:color w:val="000000" w:themeColor="text1"/>
              </w:rPr>
              <w:t>x</w:t>
            </w:r>
            <w:r w:rsidRPr="00356370">
              <w:rPr>
                <w:color w:val="000000" w:themeColor="text1"/>
                <w:vertAlign w:val="subscript"/>
              </w:rPr>
              <w:t>n</w:t>
            </w:r>
            <w:r w:rsidRPr="00356370">
              <w:rPr>
                <w:color w:val="000000" w:themeColor="text1"/>
              </w:rPr>
              <w:t xml:space="preserve">) ≤ </w:t>
            </w:r>
            <w:r w:rsidRPr="00356370">
              <w:rPr>
                <w:i/>
                <w:color w:val="000000" w:themeColor="text1"/>
              </w:rPr>
              <w:t>c</w:t>
            </w:r>
            <w:r w:rsidRPr="00356370">
              <w:rPr>
                <w:i/>
                <w:color w:val="000000" w:themeColor="text1"/>
                <w:vertAlign w:val="subscript"/>
              </w:rPr>
              <w:t>i</w:t>
            </w:r>
            <w:r w:rsidRPr="00356370">
              <w:rPr>
                <w:color w:val="000000" w:themeColor="text1"/>
                <w:vertAlign w:val="superscript"/>
              </w:rPr>
              <w:t>*</w:t>
            </w:r>
            <w:r w:rsidRPr="00356370">
              <w:rPr>
                <w:color w:val="000000" w:themeColor="text1"/>
                <w:shd w:val="clear" w:color="auto" w:fill="F9FAFB"/>
              </w:rPr>
              <w:t>}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9:       Split </w:t>
            </w:r>
            <w:r w:rsidRPr="00356370">
              <w:rPr>
                <w:i/>
                <w:color w:val="000000" w:themeColor="text1"/>
              </w:rPr>
              <w:t>D</w:t>
            </w:r>
            <w:r w:rsidRPr="00356370">
              <w:rPr>
                <w:color w:val="000000" w:themeColor="text1"/>
                <w:vertAlign w:val="subscript"/>
              </w:rPr>
              <w:t>feasible</w:t>
            </w:r>
            <w:r w:rsidRPr="00356370">
              <w:rPr>
                <w:color w:val="000000" w:themeColor="text1"/>
              </w:rPr>
              <w:t xml:space="preserve"> into </w:t>
            </w:r>
            <w:r w:rsidRPr="00356370">
              <w:rPr>
                <w:i/>
                <w:color w:val="000000" w:themeColor="text1"/>
              </w:rPr>
              <w:t>D</w:t>
            </w:r>
            <w:r w:rsidRPr="00356370">
              <w:rPr>
                <w:i/>
                <w:color w:val="000000" w:themeColor="text1"/>
                <w:vertAlign w:val="subscript"/>
              </w:rPr>
              <w:t>i</w:t>
            </w:r>
            <w:r w:rsidRPr="00356370">
              <w:rPr>
                <w:color w:val="000000" w:themeColor="text1"/>
                <w:vertAlign w:val="superscript"/>
              </w:rPr>
              <w:t>(</w:t>
            </w:r>
            <w:r w:rsidRPr="00356370">
              <w:rPr>
                <w:i/>
                <w:color w:val="000000" w:themeColor="text1"/>
                <w:vertAlign w:val="superscript"/>
              </w:rPr>
              <w:t>l</w:t>
            </w:r>
            <w:r w:rsidRPr="00356370">
              <w:rPr>
                <w:color w:val="000000" w:themeColor="text1"/>
                <w:vertAlign w:val="superscript"/>
              </w:rPr>
              <w:t>)</w:t>
            </w:r>
            <w:r w:rsidRPr="00356370">
              <w:rPr>
                <w:color w:val="000000" w:themeColor="text1"/>
              </w:rPr>
              <w:t xml:space="preserve"> and </w:t>
            </w:r>
            <w:r w:rsidRPr="00356370">
              <w:rPr>
                <w:i/>
                <w:color w:val="000000" w:themeColor="text1"/>
              </w:rPr>
              <w:t>D</w:t>
            </w:r>
            <w:r w:rsidRPr="00356370">
              <w:rPr>
                <w:i/>
                <w:color w:val="000000" w:themeColor="text1"/>
                <w:vertAlign w:val="subscript"/>
              </w:rPr>
              <w:t>i</w:t>
            </w:r>
            <w:r w:rsidRPr="00356370">
              <w:rPr>
                <w:color w:val="000000" w:themeColor="text1"/>
                <w:vertAlign w:val="superscript"/>
              </w:rPr>
              <w:t>(</w:t>
            </w:r>
            <w:r w:rsidRPr="00356370">
              <w:rPr>
                <w:i/>
                <w:color w:val="000000" w:themeColor="text1"/>
                <w:vertAlign w:val="superscript"/>
              </w:rPr>
              <w:t>g</w:t>
            </w:r>
            <w:r w:rsidRPr="00356370">
              <w:rPr>
                <w:color w:val="000000" w:themeColor="text1"/>
                <w:vertAlign w:val="superscript"/>
              </w:rPr>
              <w:t>)</w:t>
            </w:r>
            <w:r w:rsidRPr="00356370">
              <w:rPr>
                <w:color w:val="000000" w:themeColor="text1"/>
              </w:rPr>
              <w:t xml:space="preserve"> by Eq.</w:t>
            </w:r>
            <w:r w:rsidRPr="00356370">
              <w:rPr>
                <w:color w:val="000000" w:themeColor="text1"/>
              </w:rPr>
              <w:fldChar w:fldCharType="begin"/>
            </w:r>
            <w:r w:rsidRPr="00356370">
              <w:rPr>
                <w:color w:val="000000" w:themeColor="text1"/>
              </w:rPr>
              <w:instrText xml:space="preserve"> GOTOBUTTON ZEqnNum951529  \* MERGEFORMAT </w:instrText>
            </w:r>
            <w:r w:rsidRPr="00356370">
              <w:rPr>
                <w:color w:val="000000" w:themeColor="text1"/>
              </w:rPr>
              <w:fldChar w:fldCharType="begin"/>
            </w:r>
            <w:r w:rsidRPr="00356370">
              <w:rPr>
                <w:color w:val="000000" w:themeColor="text1"/>
              </w:rPr>
              <w:instrText xml:space="preserve"> REF ZEqnNum951529 \* Charformat \! \* MERGEFORMAT </w:instrText>
            </w:r>
            <w:r w:rsidRPr="00356370">
              <w:rPr>
                <w:color w:val="000000" w:themeColor="text1"/>
              </w:rPr>
              <w:fldChar w:fldCharType="separate"/>
            </w:r>
            <w:r w:rsidRPr="00356370">
              <w:rPr>
                <w:color w:val="000000" w:themeColor="text1"/>
              </w:rPr>
              <w:instrText>(18)</w:instrText>
            </w:r>
            <w:r w:rsidRPr="00356370">
              <w:rPr>
                <w:color w:val="000000" w:themeColor="text1"/>
              </w:rPr>
              <w:fldChar w:fldCharType="end"/>
            </w:r>
            <w:r w:rsidRPr="00356370">
              <w:rPr>
                <w:color w:val="000000" w:themeColor="text1"/>
              </w:rPr>
              <w:fldChar w:fldCharType="end"/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>10</w:t>
            </w:r>
            <w:r w:rsidRPr="00356370">
              <w:rPr>
                <w:color w:val="000000" w:themeColor="text1"/>
                <w:vertAlign w:val="superscript"/>
              </w:rPr>
              <w:t xml:space="preserve">:       </w:t>
            </w:r>
            <w:r w:rsidRPr="00356370">
              <w:rPr>
                <w:b/>
                <w:color w:val="000000" w:themeColor="text1"/>
              </w:rPr>
              <w:t>else</w:t>
            </w:r>
            <w:r w:rsidRPr="00356370">
              <w:rPr>
                <w:color w:val="000000" w:themeColor="text1"/>
              </w:rPr>
              <w:t>: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lastRenderedPageBreak/>
              <w:t xml:space="preserve">11:       </w:t>
            </w:r>
            <w:r w:rsidRPr="00356370">
              <w:rPr>
                <w:i/>
                <w:color w:val="000000" w:themeColor="text1"/>
              </w:rPr>
              <w:t>D</w:t>
            </w:r>
            <w:r w:rsidRPr="00356370">
              <w:rPr>
                <w:color w:val="000000" w:themeColor="text1"/>
                <w:vertAlign w:val="subscript"/>
              </w:rPr>
              <w:t>i</w:t>
            </w:r>
            <w:r w:rsidRPr="00356370">
              <w:rPr>
                <w:color w:val="000000" w:themeColor="text1"/>
                <w:vertAlign w:val="superscript"/>
              </w:rPr>
              <w:t>(l)</w:t>
            </w:r>
            <w:r w:rsidRPr="00356370">
              <w:rPr>
                <w:color w:val="000000" w:themeColor="text1"/>
              </w:rPr>
              <w:t xml:space="preserve"> ← { (</w:t>
            </w:r>
            <w:r w:rsidRPr="00356370">
              <w:rPr>
                <w:i/>
                <w:color w:val="000000" w:themeColor="text1"/>
              </w:rPr>
              <w:t>x</w:t>
            </w:r>
            <w:r w:rsidRPr="00356370">
              <w:rPr>
                <w:color w:val="000000" w:themeColor="text1"/>
              </w:rPr>
              <w:t xml:space="preserve">, </w:t>
            </w:r>
            <w:r w:rsidRPr="00356370">
              <w:rPr>
                <w:i/>
                <w:color w:val="000000" w:themeColor="text1"/>
              </w:rPr>
              <w:t>f</w:t>
            </w:r>
            <w:r w:rsidRPr="00356370">
              <w:rPr>
                <w:color w:val="000000" w:themeColor="text1"/>
              </w:rPr>
              <w:t xml:space="preserve">, </w:t>
            </w:r>
            <w:r w:rsidRPr="00356370">
              <w:rPr>
                <w:i/>
                <w:color w:val="000000" w:themeColor="text1"/>
              </w:rPr>
              <w:t>c</w:t>
            </w:r>
            <w:r w:rsidRPr="00356370">
              <w:rPr>
                <w:color w:val="000000" w:themeColor="text1"/>
              </w:rPr>
              <w:t xml:space="preserve">₁, </w:t>
            </w:r>
            <w:r w:rsidRPr="00356370">
              <w:rPr>
                <w:i/>
                <w:color w:val="000000" w:themeColor="text1"/>
              </w:rPr>
              <w:t>c</w:t>
            </w:r>
            <w:r w:rsidRPr="00356370">
              <w:rPr>
                <w:color w:val="000000" w:themeColor="text1"/>
                <w:vertAlign w:val="subscript"/>
              </w:rPr>
              <w:t>2</w:t>
            </w:r>
            <w:r w:rsidRPr="00356370">
              <w:rPr>
                <w:color w:val="000000" w:themeColor="text1"/>
              </w:rPr>
              <w:t xml:space="preserve">) </w:t>
            </w:r>
            <w:r w:rsidRPr="00356370">
              <w:rPr>
                <w:rFonts w:ascii="宋体" w:hAnsi="宋体" w:cs="宋体" w:hint="eastAsia"/>
                <w:color w:val="000000" w:themeColor="text1"/>
              </w:rPr>
              <w:t>∈</w:t>
            </w:r>
            <w:r w:rsidRPr="00356370">
              <w:rPr>
                <w:color w:val="000000" w:themeColor="text1"/>
              </w:rPr>
              <w:t xml:space="preserve"> </w:t>
            </w:r>
            <w:r w:rsidRPr="00356370">
              <w:rPr>
                <w:i/>
                <w:color w:val="000000" w:themeColor="text1"/>
              </w:rPr>
              <w:t>D</w:t>
            </w:r>
            <w:r w:rsidRPr="00356370">
              <w:rPr>
                <w:color w:val="000000" w:themeColor="text1"/>
              </w:rPr>
              <w:t xml:space="preserve"> | </w:t>
            </w:r>
            <w:r w:rsidRPr="00356370">
              <w:rPr>
                <w:i/>
                <w:color w:val="000000" w:themeColor="text1"/>
              </w:rPr>
              <w:t>c</w:t>
            </w:r>
            <w:r w:rsidRPr="00356370">
              <w:rPr>
                <w:i/>
                <w:color w:val="000000" w:themeColor="text1"/>
                <w:vertAlign w:val="subscript"/>
              </w:rPr>
              <w:t>i</w:t>
            </w:r>
            <w:r w:rsidRPr="00356370">
              <w:rPr>
                <w:color w:val="000000" w:themeColor="text1"/>
              </w:rPr>
              <w:t>(</w:t>
            </w:r>
            <w:r w:rsidRPr="00356370">
              <w:rPr>
                <w:b/>
                <w:i/>
                <w:color w:val="000000" w:themeColor="text1"/>
              </w:rPr>
              <w:t>x</w:t>
            </w:r>
            <w:r w:rsidRPr="00356370">
              <w:rPr>
                <w:color w:val="000000" w:themeColor="text1"/>
                <w:vertAlign w:val="subscript"/>
              </w:rPr>
              <w:t>n</w:t>
            </w:r>
            <w:r w:rsidRPr="00356370">
              <w:rPr>
                <w:color w:val="000000" w:themeColor="text1"/>
              </w:rPr>
              <w:t xml:space="preserve">) ≤ </w:t>
            </w:r>
            <w:r w:rsidRPr="00356370">
              <w:rPr>
                <w:i/>
                <w:color w:val="000000" w:themeColor="text1"/>
              </w:rPr>
              <w:t>c</w:t>
            </w:r>
            <w:r w:rsidRPr="00356370">
              <w:rPr>
                <w:i/>
                <w:color w:val="000000" w:themeColor="text1"/>
                <w:vertAlign w:val="subscript"/>
              </w:rPr>
              <w:t>i</w:t>
            </w:r>
            <w:r w:rsidRPr="00356370">
              <w:rPr>
                <w:color w:val="000000" w:themeColor="text1"/>
                <w:vertAlign w:val="superscript"/>
              </w:rPr>
              <w:t>*</w:t>
            </w:r>
            <w:r w:rsidRPr="00356370">
              <w:rPr>
                <w:color w:val="000000" w:themeColor="text1"/>
              </w:rPr>
              <w:t xml:space="preserve"> }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12:    Build </w:t>
            </w:r>
            <w:r w:rsidRPr="00356370">
              <w:rPr>
                <w:i/>
                <w:color w:val="000000" w:themeColor="text1"/>
              </w:rPr>
              <w:t>p</w:t>
            </w:r>
            <w:r w:rsidRPr="00356370">
              <w:rPr>
                <w:color w:val="000000" w:themeColor="text1"/>
              </w:rPr>
              <w:t>(•|</w:t>
            </w:r>
            <w:r w:rsidRPr="00356370">
              <w:rPr>
                <w:i/>
                <w:color w:val="000000" w:themeColor="text1"/>
              </w:rPr>
              <w:t>D</w:t>
            </w:r>
            <w:r w:rsidRPr="00356370">
              <w:rPr>
                <w:i/>
                <w:color w:val="000000" w:themeColor="text1"/>
                <w:vertAlign w:val="subscript"/>
              </w:rPr>
              <w:t>i</w:t>
            </w:r>
            <w:r w:rsidRPr="00356370">
              <w:rPr>
                <w:color w:val="000000" w:themeColor="text1"/>
                <w:vertAlign w:val="superscript"/>
              </w:rPr>
              <w:t>(</w:t>
            </w:r>
            <w:r w:rsidRPr="00356370">
              <w:rPr>
                <w:i/>
                <w:color w:val="000000" w:themeColor="text1"/>
                <w:vertAlign w:val="superscript"/>
              </w:rPr>
              <w:t>l</w:t>
            </w:r>
            <w:r w:rsidRPr="00356370">
              <w:rPr>
                <w:color w:val="000000" w:themeColor="text1"/>
                <w:vertAlign w:val="superscript"/>
              </w:rPr>
              <w:t>)</w:t>
            </w:r>
            <w:r w:rsidRPr="00356370">
              <w:rPr>
                <w:color w:val="000000" w:themeColor="text1"/>
              </w:rPr>
              <w:t xml:space="preserve">), </w:t>
            </w:r>
            <w:r w:rsidRPr="00356370">
              <w:rPr>
                <w:i/>
                <w:color w:val="000000" w:themeColor="text1"/>
              </w:rPr>
              <w:t>p</w:t>
            </w:r>
            <w:r w:rsidRPr="00356370">
              <w:rPr>
                <w:color w:val="000000" w:themeColor="text1"/>
              </w:rPr>
              <w:t>(•|</w:t>
            </w:r>
            <w:r w:rsidRPr="00356370">
              <w:rPr>
                <w:i/>
                <w:color w:val="000000" w:themeColor="text1"/>
              </w:rPr>
              <w:t>D</w:t>
            </w:r>
            <w:r w:rsidRPr="00356370">
              <w:rPr>
                <w:i/>
                <w:color w:val="000000" w:themeColor="text1"/>
                <w:vertAlign w:val="subscript"/>
              </w:rPr>
              <w:t>i</w:t>
            </w:r>
            <w:r w:rsidRPr="00356370">
              <w:rPr>
                <w:color w:val="000000" w:themeColor="text1"/>
                <w:vertAlign w:val="superscript"/>
              </w:rPr>
              <w:t>(</w:t>
            </w:r>
            <w:r w:rsidRPr="00356370">
              <w:rPr>
                <w:i/>
                <w:color w:val="000000" w:themeColor="text1"/>
                <w:vertAlign w:val="superscript"/>
              </w:rPr>
              <w:t>g</w:t>
            </w:r>
            <w:r w:rsidRPr="00356370">
              <w:rPr>
                <w:color w:val="000000" w:themeColor="text1"/>
                <w:vertAlign w:val="superscript"/>
              </w:rPr>
              <w:t>)</w:t>
            </w:r>
            <w:r w:rsidRPr="00356370">
              <w:rPr>
                <w:color w:val="000000" w:themeColor="text1"/>
              </w:rPr>
              <w:t xml:space="preserve">) 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13:    </w:t>
            </w:r>
            <w:r w:rsidRPr="00356370">
              <w:rPr>
                <w:b/>
                <w:color w:val="000000" w:themeColor="text1"/>
              </w:rPr>
              <w:t>for</w:t>
            </w:r>
            <w:r w:rsidRPr="00356370">
              <w:rPr>
                <w:color w:val="000000" w:themeColor="text1"/>
              </w:rPr>
              <w:t xml:space="preserve"> </w:t>
            </w:r>
            <w:r w:rsidRPr="00356370">
              <w:rPr>
                <w:i/>
                <w:color w:val="000000" w:themeColor="text1"/>
              </w:rPr>
              <w:t>j</w:t>
            </w:r>
            <w:r w:rsidRPr="00356370">
              <w:rPr>
                <w:color w:val="000000" w:themeColor="text1"/>
              </w:rPr>
              <w:t xml:space="preserve"> = 1 to </w:t>
            </w:r>
            <w:r w:rsidRPr="00356370">
              <w:rPr>
                <w:i/>
                <w:color w:val="000000" w:themeColor="text1"/>
              </w:rPr>
              <w:t>N</w:t>
            </w:r>
            <w:r w:rsidRPr="00356370">
              <w:rPr>
                <w:i/>
                <w:color w:val="000000" w:themeColor="text1"/>
                <w:vertAlign w:val="subscript"/>
              </w:rPr>
              <w:t>s</w:t>
            </w:r>
            <w:r w:rsidRPr="00356370">
              <w:rPr>
                <w:color w:val="000000" w:themeColor="text1"/>
              </w:rPr>
              <w:t xml:space="preserve"> </w:t>
            </w:r>
            <w:r w:rsidRPr="00356370">
              <w:rPr>
                <w:b/>
                <w:color w:val="000000" w:themeColor="text1"/>
              </w:rPr>
              <w:t>do</w:t>
            </w:r>
            <w:r w:rsidRPr="00356370">
              <w:rPr>
                <w:color w:val="000000" w:themeColor="text1"/>
              </w:rPr>
              <w:t xml:space="preserve">  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jc w:val="left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14:      </w:t>
            </w:r>
            <w:r w:rsidRPr="00356370">
              <w:rPr>
                <w:i/>
                <w:color w:val="000000" w:themeColor="text1"/>
              </w:rPr>
              <w:t>x</w:t>
            </w:r>
            <w:r w:rsidRPr="00356370">
              <w:rPr>
                <w:color w:val="000000" w:themeColor="text1"/>
                <w:vertAlign w:val="subscript"/>
              </w:rPr>
              <w:t>j</w:t>
            </w:r>
            <w:r w:rsidRPr="00356370">
              <w:rPr>
                <w:color w:val="000000" w:themeColor="text1"/>
              </w:rPr>
              <w:t>~</w:t>
            </w:r>
            <w:r w:rsidRPr="00356370">
              <w:rPr>
                <w:i/>
                <w:color w:val="000000" w:themeColor="text1"/>
              </w:rPr>
              <w:t xml:space="preserve"> p</w:t>
            </w:r>
            <w:r w:rsidRPr="00356370">
              <w:rPr>
                <w:color w:val="000000" w:themeColor="text1"/>
              </w:rPr>
              <w:t>(•|</w:t>
            </w:r>
            <w:r w:rsidRPr="00356370">
              <w:rPr>
                <w:i/>
                <w:color w:val="000000" w:themeColor="text1"/>
              </w:rPr>
              <w:t>D</w:t>
            </w:r>
            <w:r w:rsidRPr="00356370">
              <w:rPr>
                <w:i/>
                <w:color w:val="000000" w:themeColor="text1"/>
                <w:vertAlign w:val="subscript"/>
              </w:rPr>
              <w:t>i</w:t>
            </w:r>
            <w:r w:rsidRPr="00356370">
              <w:rPr>
                <w:color w:val="000000" w:themeColor="text1"/>
                <w:vertAlign w:val="superscript"/>
              </w:rPr>
              <w:t>(</w:t>
            </w:r>
            <w:r w:rsidRPr="00356370">
              <w:rPr>
                <w:i/>
                <w:color w:val="000000" w:themeColor="text1"/>
                <w:vertAlign w:val="superscript"/>
              </w:rPr>
              <w:t>l</w:t>
            </w:r>
            <w:r w:rsidRPr="00356370">
              <w:rPr>
                <w:color w:val="000000" w:themeColor="text1"/>
                <w:vertAlign w:val="superscript"/>
              </w:rPr>
              <w:t>)</w:t>
            </w:r>
            <w:r w:rsidRPr="00356370">
              <w:rPr>
                <w:color w:val="000000" w:themeColor="text1"/>
              </w:rPr>
              <w:t xml:space="preserve">) 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jc w:val="left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15:      </w:t>
            </w:r>
            <w:r w:rsidRPr="00356370">
              <w:rPr>
                <w:i/>
                <w:color w:val="000000" w:themeColor="text1"/>
              </w:rPr>
              <w:t>U</w:t>
            </w:r>
            <w:r w:rsidRPr="00356370">
              <w:rPr>
                <w:color w:val="000000" w:themeColor="text1"/>
              </w:rPr>
              <w:t xml:space="preserve">← </w:t>
            </w:r>
            <w:r w:rsidRPr="00356370">
              <w:rPr>
                <w:i/>
                <w:color w:val="000000" w:themeColor="text1"/>
              </w:rPr>
              <w:t>U</w:t>
            </w:r>
            <w:r w:rsidRPr="00356370">
              <w:rPr>
                <w:rFonts w:ascii="宋体" w:hAnsi="宋体" w:cs="宋体" w:hint="eastAsia"/>
                <w:color w:val="000000" w:themeColor="text1"/>
              </w:rPr>
              <w:t>∪</w:t>
            </w:r>
            <w:r w:rsidRPr="00356370">
              <w:rPr>
                <w:i/>
                <w:color w:val="000000" w:themeColor="text1"/>
              </w:rPr>
              <w:t>x</w:t>
            </w:r>
            <w:r w:rsidRPr="00356370">
              <w:rPr>
                <w:i/>
                <w:color w:val="000000" w:themeColor="text1"/>
                <w:vertAlign w:val="subscript"/>
              </w:rPr>
              <w:t>j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16:    </w:t>
            </w:r>
            <w:r w:rsidRPr="00356370">
              <w:rPr>
                <w:b/>
                <w:color w:val="000000" w:themeColor="text1"/>
              </w:rPr>
              <w:t>for</w:t>
            </w:r>
            <w:r w:rsidRPr="00356370">
              <w:rPr>
                <w:color w:val="000000" w:themeColor="text1"/>
              </w:rPr>
              <w:t xml:space="preserve"> </w:t>
            </w:r>
            <w:r w:rsidRPr="00356370">
              <w:rPr>
                <w:i/>
                <w:color w:val="000000" w:themeColor="text1"/>
              </w:rPr>
              <w:t xml:space="preserve">x </w:t>
            </w:r>
            <w:r w:rsidRPr="00356370">
              <w:rPr>
                <w:rFonts w:ascii="宋体" w:hAnsi="宋体" w:cs="宋体" w:hint="eastAsia"/>
                <w:color w:val="000000" w:themeColor="text1"/>
              </w:rPr>
              <w:t>∈</w:t>
            </w:r>
            <w:r w:rsidRPr="00356370">
              <w:rPr>
                <w:color w:val="000000" w:themeColor="text1"/>
              </w:rPr>
              <w:t xml:space="preserve"> </w:t>
            </w:r>
            <w:r w:rsidRPr="00356370">
              <w:rPr>
                <w:i/>
                <w:color w:val="000000" w:themeColor="text1"/>
              </w:rPr>
              <w:t>U</w:t>
            </w:r>
            <w:r w:rsidRPr="00356370">
              <w:rPr>
                <w:color w:val="000000" w:themeColor="text1"/>
              </w:rPr>
              <w:t xml:space="preserve"> </w:t>
            </w:r>
            <w:r w:rsidRPr="00356370">
              <w:rPr>
                <w:b/>
                <w:color w:val="000000" w:themeColor="text1"/>
              </w:rPr>
              <w:t>do</w:t>
            </w:r>
            <w:r w:rsidRPr="00356370">
              <w:rPr>
                <w:color w:val="000000" w:themeColor="text1"/>
              </w:rPr>
              <w:t xml:space="preserve">  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17:        score ← 1.0  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18:        </w:t>
            </w:r>
            <w:r w:rsidRPr="00356370">
              <w:rPr>
                <w:b/>
                <w:color w:val="000000" w:themeColor="text1"/>
              </w:rPr>
              <w:t>for</w:t>
            </w:r>
            <w:r w:rsidRPr="00356370">
              <w:rPr>
                <w:color w:val="000000" w:themeColor="text1"/>
              </w:rPr>
              <w:t xml:space="preserve"> </w:t>
            </w:r>
            <w:r w:rsidRPr="00356370">
              <w:rPr>
                <w:i/>
                <w:color w:val="000000" w:themeColor="text1"/>
              </w:rPr>
              <w:t>i</w:t>
            </w:r>
            <w:r w:rsidRPr="00356370">
              <w:rPr>
                <w:color w:val="000000" w:themeColor="text1"/>
              </w:rPr>
              <w:t xml:space="preserve"> = 0 to </w:t>
            </w:r>
            <w:r w:rsidRPr="00356370">
              <w:rPr>
                <w:i/>
                <w:color w:val="000000" w:themeColor="text1"/>
              </w:rPr>
              <w:t>C</w:t>
            </w:r>
            <w:r w:rsidRPr="00356370">
              <w:rPr>
                <w:color w:val="000000" w:themeColor="text1"/>
              </w:rPr>
              <w:t xml:space="preserve"> </w:t>
            </w:r>
            <w:r w:rsidRPr="00356370">
              <w:rPr>
                <w:b/>
                <w:color w:val="000000" w:themeColor="text1"/>
              </w:rPr>
              <w:t>do</w:t>
            </w:r>
            <w:r w:rsidRPr="00356370">
              <w:rPr>
                <w:color w:val="000000" w:themeColor="text1"/>
              </w:rPr>
              <w:t xml:space="preserve">  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19:           calc </w:t>
            </w:r>
            <w:r w:rsidRPr="00356370">
              <w:rPr>
                <w:i/>
                <w:color w:val="000000" w:themeColor="text1"/>
              </w:rPr>
              <w:t>r</w:t>
            </w:r>
            <w:r w:rsidRPr="00356370">
              <w:rPr>
                <w:color w:val="000000" w:themeColor="text1"/>
                <w:vertAlign w:val="subscript"/>
              </w:rPr>
              <w:t>total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20:        </w:t>
            </w:r>
            <w:r w:rsidRPr="00356370">
              <w:rPr>
                <w:b/>
                <w:color w:val="000000" w:themeColor="text1"/>
              </w:rPr>
              <w:t>if</w:t>
            </w:r>
            <w:r w:rsidRPr="00356370">
              <w:rPr>
                <w:color w:val="000000" w:themeColor="text1"/>
              </w:rPr>
              <w:t xml:space="preserve"> score &gt; best_score:  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21:          best_score ← score  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22:          </w:t>
            </w:r>
            <w:r w:rsidRPr="00356370">
              <w:rPr>
                <w:i/>
                <w:color w:val="000000" w:themeColor="text1"/>
              </w:rPr>
              <w:t>x</w:t>
            </w:r>
            <w:r w:rsidRPr="00356370">
              <w:rPr>
                <w:color w:val="000000" w:themeColor="text1"/>
                <w:vertAlign w:val="subscript"/>
              </w:rPr>
              <w:t>opt</w:t>
            </w:r>
            <w:r w:rsidRPr="00356370">
              <w:rPr>
                <w:color w:val="000000" w:themeColor="text1"/>
              </w:rPr>
              <w:t xml:space="preserve"> ← </w:t>
            </w:r>
            <w:r w:rsidRPr="00356370">
              <w:rPr>
                <w:i/>
                <w:color w:val="000000" w:themeColor="text1"/>
              </w:rPr>
              <w:t>x</w:t>
            </w:r>
            <w:r w:rsidRPr="00356370">
              <w:rPr>
                <w:color w:val="000000" w:themeColor="text1"/>
              </w:rPr>
              <w:t xml:space="preserve">  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23:   </w:t>
            </w:r>
            <w:r w:rsidRPr="00356370">
              <w:rPr>
                <w:i/>
                <w:color w:val="000000" w:themeColor="text1"/>
              </w:rPr>
              <w:t>D</w:t>
            </w:r>
            <w:r w:rsidRPr="00356370">
              <w:rPr>
                <w:color w:val="000000" w:themeColor="text1"/>
              </w:rPr>
              <w:t xml:space="preserve"> ← </w:t>
            </w:r>
            <w:r w:rsidRPr="00356370">
              <w:rPr>
                <w:i/>
                <w:color w:val="000000" w:themeColor="text1"/>
              </w:rPr>
              <w:t>D</w:t>
            </w:r>
            <w:r w:rsidRPr="00356370">
              <w:rPr>
                <w:color w:val="000000" w:themeColor="text1"/>
              </w:rPr>
              <w:t xml:space="preserve"> </w:t>
            </w:r>
            <w:r w:rsidRPr="00356370">
              <w:rPr>
                <w:rFonts w:ascii="宋体" w:hAnsi="宋体" w:cs="宋体" w:hint="eastAsia"/>
                <w:color w:val="000000" w:themeColor="text1"/>
              </w:rPr>
              <w:t>∪</w:t>
            </w:r>
            <w:r w:rsidRPr="00356370">
              <w:rPr>
                <w:color w:val="000000" w:themeColor="text1"/>
              </w:rPr>
              <w:t xml:space="preserve"> {(</w:t>
            </w:r>
            <w:r w:rsidRPr="00356370">
              <w:rPr>
                <w:i/>
                <w:color w:val="000000" w:themeColor="text1"/>
              </w:rPr>
              <w:t>x</w:t>
            </w:r>
            <w:r w:rsidRPr="00356370">
              <w:rPr>
                <w:color w:val="000000" w:themeColor="text1"/>
                <w:vertAlign w:val="subscript"/>
              </w:rPr>
              <w:t>opt</w:t>
            </w:r>
            <w:r w:rsidRPr="00356370">
              <w:rPr>
                <w:color w:val="000000" w:themeColor="text1"/>
              </w:rPr>
              <w:t xml:space="preserve">, </w:t>
            </w:r>
            <w:r w:rsidRPr="00356370">
              <w:rPr>
                <w:i/>
                <w:color w:val="000000" w:themeColor="text1"/>
              </w:rPr>
              <w:t>f</w:t>
            </w:r>
            <w:r w:rsidRPr="00356370">
              <w:rPr>
                <w:color w:val="000000" w:themeColor="text1"/>
              </w:rPr>
              <w:t>(</w:t>
            </w:r>
            <w:r w:rsidRPr="00356370">
              <w:rPr>
                <w:i/>
                <w:color w:val="000000" w:themeColor="text1"/>
              </w:rPr>
              <w:t>x</w:t>
            </w:r>
            <w:r w:rsidRPr="00356370">
              <w:rPr>
                <w:color w:val="000000" w:themeColor="text1"/>
                <w:vertAlign w:val="subscript"/>
              </w:rPr>
              <w:t>opt</w:t>
            </w:r>
            <w:r w:rsidRPr="00356370">
              <w:rPr>
                <w:color w:val="000000" w:themeColor="text1"/>
              </w:rPr>
              <w:t xml:space="preserve">), </w:t>
            </w:r>
            <w:r w:rsidRPr="00356370">
              <w:rPr>
                <w:i/>
                <w:color w:val="000000" w:themeColor="text1"/>
              </w:rPr>
              <w:t>c</w:t>
            </w:r>
            <w:r w:rsidRPr="00356370">
              <w:rPr>
                <w:color w:val="000000" w:themeColor="text1"/>
              </w:rPr>
              <w:t>₁(</w:t>
            </w:r>
            <w:r w:rsidRPr="00356370">
              <w:rPr>
                <w:i/>
                <w:color w:val="000000" w:themeColor="text1"/>
              </w:rPr>
              <w:t>x</w:t>
            </w:r>
            <w:r w:rsidRPr="00356370">
              <w:rPr>
                <w:color w:val="000000" w:themeColor="text1"/>
                <w:vertAlign w:val="subscript"/>
              </w:rPr>
              <w:t>opt</w:t>
            </w:r>
            <w:r w:rsidRPr="00356370">
              <w:rPr>
                <w:color w:val="000000" w:themeColor="text1"/>
              </w:rPr>
              <w:t>),</w:t>
            </w:r>
            <w:r w:rsidRPr="00356370">
              <w:rPr>
                <w:i/>
                <w:color w:val="000000" w:themeColor="text1"/>
              </w:rPr>
              <w:t>c</w:t>
            </w:r>
            <w:r w:rsidRPr="00356370">
              <w:rPr>
                <w:color w:val="000000" w:themeColor="text1"/>
                <w:vertAlign w:val="subscript"/>
              </w:rPr>
              <w:t>2</w:t>
            </w:r>
            <w:r w:rsidRPr="00356370">
              <w:rPr>
                <w:color w:val="000000" w:themeColor="text1"/>
              </w:rPr>
              <w:t xml:space="preserve"> (</w:t>
            </w:r>
            <w:r w:rsidRPr="00356370">
              <w:rPr>
                <w:i/>
                <w:color w:val="000000" w:themeColor="text1"/>
              </w:rPr>
              <w:t>x</w:t>
            </w:r>
            <w:r w:rsidRPr="00356370">
              <w:rPr>
                <w:color w:val="000000" w:themeColor="text1"/>
                <w:vertAlign w:val="subscript"/>
              </w:rPr>
              <w:t>opt</w:t>
            </w:r>
            <w:r w:rsidRPr="00356370">
              <w:rPr>
                <w:color w:val="000000" w:themeColor="text1"/>
              </w:rPr>
              <w:t xml:space="preserve">))} 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24:   </w:t>
            </w:r>
            <w:r w:rsidRPr="00356370">
              <w:rPr>
                <w:i/>
                <w:color w:val="000000" w:themeColor="text1"/>
              </w:rPr>
              <w:t>k</w:t>
            </w:r>
            <w:r w:rsidRPr="00356370">
              <w:rPr>
                <w:color w:val="000000" w:themeColor="text1"/>
              </w:rPr>
              <w:t xml:space="preserve"> ← </w:t>
            </w:r>
            <w:r w:rsidRPr="00356370">
              <w:rPr>
                <w:i/>
                <w:color w:val="000000" w:themeColor="text1"/>
              </w:rPr>
              <w:t>k</w:t>
            </w:r>
            <w:r w:rsidRPr="00356370">
              <w:rPr>
                <w:color w:val="000000" w:themeColor="text1"/>
              </w:rPr>
              <w:t>+1</w:t>
            </w:r>
          </w:p>
          <w:p w:rsidR="00FB5FD7" w:rsidRPr="00356370" w:rsidRDefault="00FB5FD7" w:rsidP="00EC59FA">
            <w:pPr>
              <w:widowControl/>
              <w:spacing w:line="360" w:lineRule="auto"/>
              <w:jc w:val="left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25:  </w:t>
            </w:r>
            <w:r w:rsidRPr="00356370">
              <w:rPr>
                <w:i/>
                <w:color w:val="000000" w:themeColor="text1"/>
              </w:rPr>
              <w:t>D</w:t>
            </w:r>
            <w:r w:rsidRPr="00356370">
              <w:rPr>
                <w:color w:val="000000" w:themeColor="text1"/>
                <w:vertAlign w:val="subscript"/>
              </w:rPr>
              <w:t>feasible</w:t>
            </w:r>
            <w:r w:rsidRPr="00356370">
              <w:rPr>
                <w:color w:val="000000" w:themeColor="text1"/>
              </w:rPr>
              <w:t xml:space="preserve"> ← { (</w:t>
            </w:r>
            <w:r w:rsidRPr="00356370">
              <w:rPr>
                <w:i/>
                <w:color w:val="000000" w:themeColor="text1"/>
              </w:rPr>
              <w:t>x</w:t>
            </w:r>
            <w:r w:rsidRPr="00356370">
              <w:rPr>
                <w:color w:val="000000" w:themeColor="text1"/>
              </w:rPr>
              <w:t xml:space="preserve">, </w:t>
            </w:r>
            <w:r w:rsidRPr="00356370">
              <w:rPr>
                <w:i/>
                <w:color w:val="000000" w:themeColor="text1"/>
              </w:rPr>
              <w:t>f</w:t>
            </w:r>
            <w:r w:rsidRPr="00356370">
              <w:rPr>
                <w:color w:val="000000" w:themeColor="text1"/>
              </w:rPr>
              <w:t xml:space="preserve">, </w:t>
            </w:r>
            <w:r w:rsidRPr="00356370">
              <w:rPr>
                <w:i/>
                <w:color w:val="000000" w:themeColor="text1"/>
              </w:rPr>
              <w:t>c</w:t>
            </w:r>
            <w:r w:rsidRPr="00356370">
              <w:rPr>
                <w:color w:val="000000" w:themeColor="text1"/>
              </w:rPr>
              <w:t xml:space="preserve">₁, </w:t>
            </w:r>
            <w:r w:rsidRPr="00356370">
              <w:rPr>
                <w:i/>
                <w:color w:val="000000" w:themeColor="text1"/>
              </w:rPr>
              <w:t>c</w:t>
            </w:r>
            <w:r w:rsidRPr="00356370">
              <w:rPr>
                <w:color w:val="000000" w:themeColor="text1"/>
                <w:vertAlign w:val="subscript"/>
              </w:rPr>
              <w:t>2</w:t>
            </w:r>
            <w:r w:rsidRPr="00356370">
              <w:rPr>
                <w:color w:val="000000" w:themeColor="text1"/>
              </w:rPr>
              <w:t xml:space="preserve">) </w:t>
            </w:r>
            <w:r w:rsidRPr="00356370">
              <w:rPr>
                <w:rFonts w:ascii="宋体" w:hAnsi="宋体" w:cs="宋体" w:hint="eastAsia"/>
                <w:color w:val="000000" w:themeColor="text1"/>
              </w:rPr>
              <w:t>∈</w:t>
            </w:r>
            <w:r w:rsidRPr="00356370">
              <w:rPr>
                <w:color w:val="000000" w:themeColor="text1"/>
              </w:rPr>
              <w:t xml:space="preserve"> </w:t>
            </w:r>
            <w:r w:rsidRPr="00356370">
              <w:rPr>
                <w:i/>
                <w:color w:val="000000" w:themeColor="text1"/>
              </w:rPr>
              <w:t>D</w:t>
            </w:r>
            <w:r w:rsidRPr="00356370">
              <w:rPr>
                <w:color w:val="000000" w:themeColor="text1"/>
              </w:rPr>
              <w:t xml:space="preserve"> | </w:t>
            </w:r>
            <w:r w:rsidRPr="00356370">
              <w:rPr>
                <w:i/>
                <w:color w:val="000000" w:themeColor="text1"/>
              </w:rPr>
              <w:t>c</w:t>
            </w:r>
            <w:r w:rsidRPr="00356370">
              <w:rPr>
                <w:i/>
                <w:color w:val="000000" w:themeColor="text1"/>
                <w:vertAlign w:val="subscript"/>
              </w:rPr>
              <w:t>i</w:t>
            </w:r>
            <w:r w:rsidRPr="00356370">
              <w:rPr>
                <w:color w:val="000000" w:themeColor="text1"/>
              </w:rPr>
              <w:t>(</w:t>
            </w:r>
            <w:r w:rsidRPr="00356370">
              <w:rPr>
                <w:b/>
                <w:i/>
                <w:color w:val="000000" w:themeColor="text1"/>
              </w:rPr>
              <w:t>x</w:t>
            </w:r>
            <w:r w:rsidRPr="00356370">
              <w:rPr>
                <w:color w:val="000000" w:themeColor="text1"/>
                <w:vertAlign w:val="subscript"/>
              </w:rPr>
              <w:t>n</w:t>
            </w:r>
            <w:r w:rsidRPr="00356370">
              <w:rPr>
                <w:color w:val="000000" w:themeColor="text1"/>
              </w:rPr>
              <w:t xml:space="preserve">) ≤ </w:t>
            </w:r>
            <w:r w:rsidRPr="00356370">
              <w:rPr>
                <w:i/>
                <w:color w:val="000000" w:themeColor="text1"/>
              </w:rPr>
              <w:t>c</w:t>
            </w:r>
            <w:r w:rsidRPr="00356370">
              <w:rPr>
                <w:i/>
                <w:color w:val="000000" w:themeColor="text1"/>
                <w:vertAlign w:val="subscript"/>
              </w:rPr>
              <w:t>i</w:t>
            </w:r>
            <w:r w:rsidRPr="00356370">
              <w:rPr>
                <w:color w:val="000000" w:themeColor="text1"/>
                <w:vertAlign w:val="superscript"/>
              </w:rPr>
              <w:t>*</w:t>
            </w:r>
            <w:r w:rsidRPr="00356370">
              <w:rPr>
                <w:color w:val="000000" w:themeColor="text1"/>
                <w:shd w:val="clear" w:color="auto" w:fill="F9FAFB"/>
              </w:rPr>
              <w:t>}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26:  </w:t>
            </w:r>
            <w:r w:rsidRPr="00356370">
              <w:rPr>
                <w:i/>
                <w:color w:val="000000" w:themeColor="text1"/>
              </w:rPr>
              <w:t>x</w:t>
            </w:r>
            <w:r w:rsidRPr="00356370">
              <w:rPr>
                <w:color w:val="000000" w:themeColor="text1"/>
                <w:vertAlign w:val="subscript"/>
              </w:rPr>
              <w:t>best</w:t>
            </w:r>
            <w:r w:rsidRPr="00356370">
              <w:rPr>
                <w:color w:val="000000" w:themeColor="text1"/>
              </w:rPr>
              <w:t xml:space="preserve"> ← argmin{ </w:t>
            </w:r>
            <w:r w:rsidRPr="00356370">
              <w:rPr>
                <w:i/>
                <w:color w:val="000000" w:themeColor="text1"/>
              </w:rPr>
              <w:t>f</w:t>
            </w:r>
            <w:r w:rsidRPr="00356370">
              <w:rPr>
                <w:color w:val="000000" w:themeColor="text1"/>
              </w:rPr>
              <w:t xml:space="preserve"> | (</w:t>
            </w:r>
            <w:r w:rsidRPr="00356370">
              <w:rPr>
                <w:i/>
                <w:color w:val="000000" w:themeColor="text1"/>
              </w:rPr>
              <w:t>x</w:t>
            </w:r>
            <w:r w:rsidRPr="00356370">
              <w:rPr>
                <w:color w:val="000000" w:themeColor="text1"/>
              </w:rPr>
              <w:t xml:space="preserve">, </w:t>
            </w:r>
            <w:r w:rsidRPr="00356370">
              <w:rPr>
                <w:i/>
                <w:color w:val="000000" w:themeColor="text1"/>
              </w:rPr>
              <w:t>f</w:t>
            </w:r>
            <w:r w:rsidRPr="00356370">
              <w:rPr>
                <w:color w:val="000000" w:themeColor="text1"/>
              </w:rPr>
              <w:t xml:space="preserve">, </w:t>
            </w:r>
            <w:r w:rsidRPr="00356370">
              <w:rPr>
                <w:i/>
                <w:color w:val="000000" w:themeColor="text1"/>
              </w:rPr>
              <w:t>c</w:t>
            </w:r>
            <w:r w:rsidRPr="00356370">
              <w:rPr>
                <w:color w:val="000000" w:themeColor="text1"/>
              </w:rPr>
              <w:t xml:space="preserve">₁, </w:t>
            </w:r>
            <w:r w:rsidRPr="00356370">
              <w:rPr>
                <w:i/>
                <w:color w:val="000000" w:themeColor="text1"/>
              </w:rPr>
              <w:t>c</w:t>
            </w:r>
            <w:r w:rsidRPr="00356370">
              <w:rPr>
                <w:color w:val="000000" w:themeColor="text1"/>
                <w:vertAlign w:val="subscript"/>
              </w:rPr>
              <w:t>2</w:t>
            </w:r>
            <w:r w:rsidRPr="00356370">
              <w:rPr>
                <w:color w:val="000000" w:themeColor="text1"/>
              </w:rPr>
              <w:t xml:space="preserve">) </w:t>
            </w:r>
            <w:r w:rsidRPr="00356370">
              <w:rPr>
                <w:rFonts w:ascii="宋体" w:hAnsi="宋体" w:cs="宋体" w:hint="eastAsia"/>
                <w:color w:val="000000" w:themeColor="text1"/>
              </w:rPr>
              <w:t>∈</w:t>
            </w:r>
            <w:r w:rsidRPr="00356370">
              <w:rPr>
                <w:color w:val="000000" w:themeColor="text1"/>
              </w:rPr>
              <w:t xml:space="preserve"> </w:t>
            </w:r>
            <w:r w:rsidRPr="00356370">
              <w:rPr>
                <w:i/>
                <w:color w:val="000000" w:themeColor="text1"/>
              </w:rPr>
              <w:t>D</w:t>
            </w:r>
            <w:r w:rsidRPr="00356370">
              <w:rPr>
                <w:color w:val="000000" w:themeColor="text1"/>
                <w:vertAlign w:val="subscript"/>
              </w:rPr>
              <w:t>feasible</w:t>
            </w:r>
            <w:r w:rsidRPr="00356370">
              <w:rPr>
                <w:color w:val="000000" w:themeColor="text1"/>
              </w:rPr>
              <w:t xml:space="preserve"> }  </w:t>
            </w:r>
          </w:p>
          <w:p w:rsidR="00FB5FD7" w:rsidRPr="00356370" w:rsidRDefault="00FB5FD7" w:rsidP="00EC59FA">
            <w:pPr>
              <w:adjustRightInd w:val="0"/>
              <w:snapToGrid w:val="0"/>
              <w:spacing w:line="360" w:lineRule="auto"/>
              <w:rPr>
                <w:color w:val="000000" w:themeColor="text1"/>
              </w:rPr>
            </w:pPr>
            <w:r w:rsidRPr="00356370">
              <w:rPr>
                <w:color w:val="000000" w:themeColor="text1"/>
              </w:rPr>
              <w:t xml:space="preserve">27:  return </w:t>
            </w:r>
            <w:r w:rsidRPr="00356370">
              <w:rPr>
                <w:i/>
                <w:color w:val="000000" w:themeColor="text1"/>
              </w:rPr>
              <w:t>x</w:t>
            </w:r>
            <w:r w:rsidRPr="00356370">
              <w:rPr>
                <w:color w:val="000000" w:themeColor="text1"/>
                <w:vertAlign w:val="subscript"/>
              </w:rPr>
              <w:t>best</w:t>
            </w:r>
            <w:r w:rsidRPr="00356370">
              <w:rPr>
                <w:color w:val="000000" w:themeColor="text1"/>
              </w:rPr>
              <w:t xml:space="preserve">, </w:t>
            </w:r>
            <w:r w:rsidRPr="00356370">
              <w:rPr>
                <w:i/>
                <w:color w:val="000000" w:themeColor="text1"/>
              </w:rPr>
              <w:t>f</w:t>
            </w:r>
            <w:r w:rsidRPr="00356370">
              <w:rPr>
                <w:color w:val="000000" w:themeColor="text1"/>
              </w:rPr>
              <w:t>(</w:t>
            </w:r>
            <w:r w:rsidRPr="00356370">
              <w:rPr>
                <w:i/>
                <w:color w:val="000000" w:themeColor="text1"/>
              </w:rPr>
              <w:t>x</w:t>
            </w:r>
            <w:r w:rsidRPr="00356370">
              <w:rPr>
                <w:color w:val="000000" w:themeColor="text1"/>
                <w:vertAlign w:val="subscript"/>
              </w:rPr>
              <w:t>best</w:t>
            </w:r>
            <w:r w:rsidRPr="00356370">
              <w:rPr>
                <w:color w:val="000000" w:themeColor="text1"/>
              </w:rPr>
              <w:t>)</w:t>
            </w:r>
          </w:p>
        </w:tc>
      </w:tr>
    </w:tbl>
    <w:p w:rsidR="00FB5FD7" w:rsidRPr="00356370" w:rsidRDefault="00FB5FD7">
      <w:pPr>
        <w:rPr>
          <w:color w:val="000000" w:themeColor="text1"/>
        </w:rPr>
      </w:pPr>
    </w:p>
    <w:sectPr w:rsidR="00FB5FD7" w:rsidRPr="003563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603E" w:rsidRDefault="00CE603E" w:rsidP="00EE5368">
      <w:r>
        <w:separator/>
      </w:r>
    </w:p>
  </w:endnote>
  <w:endnote w:type="continuationSeparator" w:id="0">
    <w:p w:rsidR="00CE603E" w:rsidRDefault="00CE603E" w:rsidP="00EE5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603E" w:rsidRDefault="00CE603E" w:rsidP="00EE5368">
      <w:r>
        <w:separator/>
      </w:r>
    </w:p>
  </w:footnote>
  <w:footnote w:type="continuationSeparator" w:id="0">
    <w:p w:rsidR="00CE603E" w:rsidRDefault="00CE603E" w:rsidP="00EE53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5B2"/>
    <w:rsid w:val="000D7144"/>
    <w:rsid w:val="001A02A4"/>
    <w:rsid w:val="00256F56"/>
    <w:rsid w:val="00356370"/>
    <w:rsid w:val="004019B3"/>
    <w:rsid w:val="004B564E"/>
    <w:rsid w:val="006A5B75"/>
    <w:rsid w:val="006B0C38"/>
    <w:rsid w:val="007577E7"/>
    <w:rsid w:val="00953CF2"/>
    <w:rsid w:val="00A45AD3"/>
    <w:rsid w:val="00B30121"/>
    <w:rsid w:val="00B30A66"/>
    <w:rsid w:val="00BB05B2"/>
    <w:rsid w:val="00CC787E"/>
    <w:rsid w:val="00CE603E"/>
    <w:rsid w:val="00EC59FA"/>
    <w:rsid w:val="00EE5368"/>
    <w:rsid w:val="00FB5FD7"/>
    <w:rsid w:val="00FF0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045D6BF-0144-4398-93E2-5B840A6A4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53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E536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E53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E5368"/>
    <w:rPr>
      <w:sz w:val="18"/>
      <w:szCs w:val="18"/>
    </w:rPr>
  </w:style>
  <w:style w:type="table" w:styleId="a7">
    <w:name w:val="Table Grid"/>
    <w:basedOn w:val="a1"/>
    <w:unhideWhenUsed/>
    <w:rsid w:val="00EE5368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EE5368"/>
    <w:pPr>
      <w:tabs>
        <w:tab w:val="center" w:pos="4160"/>
        <w:tab w:val="right" w:pos="8300"/>
      </w:tabs>
      <w:adjustRightInd w:val="0"/>
      <w:snapToGrid w:val="0"/>
    </w:pPr>
    <w:rPr>
      <w:szCs w:val="24"/>
    </w:rPr>
  </w:style>
  <w:style w:type="character" w:customStyle="1" w:styleId="MTDisplayEquation0">
    <w:name w:val="MTDisplayEquation 字符"/>
    <w:basedOn w:val="a0"/>
    <w:link w:val="MTDisplayEquation"/>
    <w:rsid w:val="00EE5368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jjxf</dc:creator>
  <cp:keywords/>
  <dc:description/>
  <cp:lastModifiedBy>jjxf</cp:lastModifiedBy>
  <cp:revision>12</cp:revision>
  <dcterms:created xsi:type="dcterms:W3CDTF">2025-10-17T14:03:00Z</dcterms:created>
  <dcterms:modified xsi:type="dcterms:W3CDTF">2025-11-24T03:12:00Z</dcterms:modified>
</cp:coreProperties>
</file>