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5B3C" w14:textId="2D0A41F3" w:rsidR="0046159A" w:rsidRDefault="00D30780">
      <w:r>
        <w:rPr>
          <w:rFonts w:hint="eastAsia"/>
        </w:rPr>
        <w:t>2</w:t>
      </w:r>
      <w:r>
        <w:t>.5 Identify System Drivers for each.</w:t>
      </w:r>
    </w:p>
    <w:p w14:paraId="6A1488B7" w14:textId="33164413" w:rsidR="00D30780" w:rsidRDefault="00D30780">
      <w:pPr>
        <w:rPr>
          <w:rFonts w:hint="eastAsia"/>
        </w:rPr>
      </w:pPr>
      <w:r>
        <w:rPr>
          <w:rFonts w:hint="eastAsia"/>
        </w:rPr>
        <w:t>P</w:t>
      </w:r>
      <w:r>
        <w:t>ower Supply</w:t>
      </w:r>
      <w:r>
        <w:rPr>
          <w:rFonts w:hint="eastAsia"/>
        </w:rPr>
        <w:t>의 경우 위성의 태양전지판의 크기와 태양전지판의 노출 시간,</w:t>
      </w:r>
      <w:r>
        <w:t xml:space="preserve"> </w:t>
      </w:r>
      <w:r>
        <w:rPr>
          <w:rFonts w:hint="eastAsia"/>
        </w:rPr>
        <w:t xml:space="preserve">태양 </w:t>
      </w:r>
      <w:proofErr w:type="spellStart"/>
      <w:r>
        <w:rPr>
          <w:rFonts w:hint="eastAsia"/>
        </w:rPr>
        <w:t>전지판</w:t>
      </w:r>
      <w:proofErr w:type="spellEnd"/>
      <w:r>
        <w:rPr>
          <w:rFonts w:hint="eastAsia"/>
        </w:rPr>
        <w:t xml:space="preserve"> 전력생산량에 영향을 받는다.</w:t>
      </w:r>
      <w:r>
        <w:t xml:space="preserve"> </w:t>
      </w:r>
      <w:r>
        <w:rPr>
          <w:rFonts w:hint="eastAsia"/>
        </w:rPr>
        <w:t>이 때 태양전지판의 노출 시간은 항법위성의 특성상 C</w:t>
      </w:r>
      <w:r>
        <w:t>ontrol</w:t>
      </w:r>
      <w:r>
        <w:rPr>
          <w:rFonts w:hint="eastAsia"/>
        </w:rPr>
        <w:t>하기 쉽지 않고,</w:t>
      </w:r>
      <w:r>
        <w:t xml:space="preserve"> </w:t>
      </w:r>
      <w:r>
        <w:rPr>
          <w:rFonts w:hint="eastAsia"/>
        </w:rPr>
        <w:t>태양 전지판의 전력생산량은 모델과 수명을 고려하여 정해진 값이</w:t>
      </w:r>
      <w:r>
        <w:t xml:space="preserve"> </w:t>
      </w:r>
      <w:r>
        <w:rPr>
          <w:rFonts w:hint="eastAsia"/>
        </w:rPr>
        <w:t>나온다.</w:t>
      </w:r>
      <w:r>
        <w:t xml:space="preserve"> </w:t>
      </w:r>
      <w:r>
        <w:rPr>
          <w:rFonts w:hint="eastAsia"/>
        </w:rPr>
        <w:t xml:space="preserve">따라서 우리가 위성 외형을 결정할 때 쉽게 </w:t>
      </w:r>
      <w:r>
        <w:t>Control</w:t>
      </w:r>
      <w:r>
        <w:rPr>
          <w:rFonts w:hint="eastAsia"/>
        </w:rPr>
        <w:t xml:space="preserve">할 수 있는 태양전지판의 크기를 </w:t>
      </w:r>
      <w:r>
        <w:t>System Driver</w:t>
      </w:r>
      <w:r>
        <w:rPr>
          <w:rFonts w:hint="eastAsia"/>
        </w:rPr>
        <w:t>로 설정하였다.</w:t>
      </w:r>
    </w:p>
    <w:p w14:paraId="22405065" w14:textId="17EDB2FE" w:rsidR="00D30780" w:rsidRDefault="00D30780">
      <w:r>
        <w:rPr>
          <w:rFonts w:hint="eastAsia"/>
        </w:rPr>
        <w:t>K</w:t>
      </w:r>
      <w:r>
        <w:t xml:space="preserve">ey </w:t>
      </w:r>
      <w:proofErr w:type="gramStart"/>
      <w:r>
        <w:t>Parameter :</w:t>
      </w:r>
      <w:proofErr w:type="gramEnd"/>
      <w:r>
        <w:t xml:space="preserve"> </w:t>
      </w:r>
      <w:r>
        <w:rPr>
          <w:rFonts w:hint="eastAsia"/>
        </w:rPr>
        <w:t>P</w:t>
      </w:r>
      <w:r>
        <w:t>ower Supply</w:t>
      </w:r>
      <w:r>
        <w:br/>
        <w:t xml:space="preserve">Factors : </w:t>
      </w:r>
      <w:r>
        <w:rPr>
          <w:rFonts w:hint="eastAsia"/>
        </w:rPr>
        <w:t>태양 노출 시간,</w:t>
      </w:r>
      <w:r>
        <w:t xml:space="preserve"> </w:t>
      </w:r>
      <w:r>
        <w:rPr>
          <w:rFonts w:hint="eastAsia"/>
        </w:rPr>
        <w:t xml:space="preserve">태양 </w:t>
      </w:r>
      <w:proofErr w:type="spellStart"/>
      <w:r>
        <w:rPr>
          <w:rFonts w:hint="eastAsia"/>
        </w:rPr>
        <w:t>전지판</w:t>
      </w:r>
      <w:proofErr w:type="spellEnd"/>
      <w:r>
        <w:rPr>
          <w:rFonts w:hint="eastAsia"/>
        </w:rPr>
        <w:t xml:space="preserve"> 크기,</w:t>
      </w:r>
      <w:r>
        <w:t xml:space="preserve"> </w:t>
      </w:r>
      <w:r>
        <w:rPr>
          <w:rFonts w:hint="eastAsia"/>
        </w:rPr>
        <w:t xml:space="preserve">태양 </w:t>
      </w:r>
      <w:proofErr w:type="spellStart"/>
      <w:r>
        <w:rPr>
          <w:rFonts w:hint="eastAsia"/>
        </w:rPr>
        <w:t>전지판</w:t>
      </w:r>
      <w:proofErr w:type="spellEnd"/>
      <w:r>
        <w:rPr>
          <w:rFonts w:hint="eastAsia"/>
        </w:rPr>
        <w:t xml:space="preserve"> 전력생산량</w:t>
      </w:r>
      <w:r>
        <w:br/>
        <w:t xml:space="preserve">System Driver : </w:t>
      </w:r>
      <w:r>
        <w:rPr>
          <w:rFonts w:hint="eastAsia"/>
        </w:rPr>
        <w:t xml:space="preserve">태양 </w:t>
      </w:r>
      <w:proofErr w:type="spellStart"/>
      <w:r>
        <w:rPr>
          <w:rFonts w:hint="eastAsia"/>
        </w:rPr>
        <w:t>전지판</w:t>
      </w:r>
      <w:proofErr w:type="spellEnd"/>
      <w:r>
        <w:rPr>
          <w:rFonts w:hint="eastAsia"/>
        </w:rPr>
        <w:t xml:space="preserve"> 크기</w:t>
      </w:r>
    </w:p>
    <w:p w14:paraId="55F40B39" w14:textId="7BF0506D" w:rsidR="00D30780" w:rsidRDefault="00D30780">
      <w:r>
        <w:rPr>
          <w:rFonts w:hint="eastAsia"/>
        </w:rPr>
        <w:t>2</w:t>
      </w:r>
      <w:r>
        <w:t>.6 Characterize mission concepts and architectures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592"/>
        <w:gridCol w:w="1762"/>
        <w:gridCol w:w="1534"/>
        <w:gridCol w:w="1421"/>
      </w:tblGrid>
      <w:tr w:rsidR="00283D4F" w:rsidRPr="00283D4F" w14:paraId="3EEFE824" w14:textId="77777777" w:rsidTr="00283D4F">
        <w:trPr>
          <w:trHeight w:val="444"/>
        </w:trPr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4D248D6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명조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83D4F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Cs w:val="20"/>
              </w:rPr>
              <w:t>Item</w:t>
            </w:r>
          </w:p>
          <w:p w14:paraId="72412E8D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명조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283D4F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Cs w:val="20"/>
              </w:rPr>
              <w:t xml:space="preserve">Model </w:t>
            </w:r>
          </w:p>
        </w:tc>
        <w:tc>
          <w:tcPr>
            <w:tcW w:w="159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9A3DE3E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태양전지 어레이 </w:t>
            </w:r>
          </w:p>
          <w:p w14:paraId="2E91D6A7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출력전력 </w:t>
            </w: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(EOL)</w:t>
            </w:r>
          </w:p>
        </w:tc>
        <w:tc>
          <w:tcPr>
            <w:tcW w:w="176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BE48E40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태양전지 패널 수</w:t>
            </w:r>
          </w:p>
        </w:tc>
        <w:tc>
          <w:tcPr>
            <w:tcW w:w="1534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A31EEF5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위성 버스전압 </w:t>
            </w:r>
          </w:p>
        </w:tc>
        <w:tc>
          <w:tcPr>
            <w:tcW w:w="1421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A938AB" w14:textId="77777777" w:rsidR="00283D4F" w:rsidRPr="00283D4F" w:rsidRDefault="00283D4F" w:rsidP="00283D4F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283D4F" w:rsidRPr="00283D4F" w14:paraId="18A29724" w14:textId="77777777" w:rsidTr="00283D4F">
        <w:trPr>
          <w:trHeight w:val="444"/>
        </w:trPr>
        <w:tc>
          <w:tcPr>
            <w:tcW w:w="1933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A975C3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SPACEBUS 3000 (Alcatel)</w:t>
            </w:r>
          </w:p>
        </w:tc>
        <w:tc>
          <w:tcPr>
            <w:tcW w:w="159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1774A9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5206W</w:t>
            </w:r>
          </w:p>
        </w:tc>
        <w:tc>
          <w:tcPr>
            <w:tcW w:w="17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2E3416C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8</w:t>
            </w: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개 실리콘 패널</w:t>
            </w:r>
          </w:p>
        </w:tc>
        <w:tc>
          <w:tcPr>
            <w:tcW w:w="153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351B7C1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49</w:t>
            </w: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～</w:t>
            </w: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50.5V </w:t>
            </w:r>
          </w:p>
        </w:tc>
        <w:tc>
          <w:tcPr>
            <w:tcW w:w="142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1035A0E" w14:textId="77777777" w:rsidR="00283D4F" w:rsidRPr="00283D4F" w:rsidRDefault="00283D4F" w:rsidP="00283D4F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283D4F" w:rsidRPr="00283D4F" w14:paraId="2E1C4AAD" w14:textId="77777777" w:rsidTr="00283D4F">
        <w:trPr>
          <w:trHeight w:val="444"/>
        </w:trPr>
        <w:tc>
          <w:tcPr>
            <w:tcW w:w="19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08D0191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A2100 BUS</w:t>
            </w:r>
          </w:p>
          <w:p w14:paraId="2C81E813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(Lockheed Martin)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EB0F6EC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5119W(AE)</w:t>
            </w:r>
          </w:p>
          <w:p w14:paraId="35FD834B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4708W(SS)</w:t>
            </w:r>
          </w:p>
        </w:tc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A299A1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1GaAs </w:t>
            </w: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패널 및 </w:t>
            </w: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7Si </w:t>
            </w: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패널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DEC96F8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70+/-1V 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8688E00" w14:textId="77777777" w:rsidR="00283D4F" w:rsidRPr="00283D4F" w:rsidRDefault="00283D4F" w:rsidP="00283D4F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두가지 종류의 셀 타입사용</w:t>
            </w:r>
          </w:p>
        </w:tc>
      </w:tr>
      <w:tr w:rsidR="00283D4F" w:rsidRPr="00283D4F" w14:paraId="7F991AB2" w14:textId="77777777" w:rsidTr="00283D4F">
        <w:trPr>
          <w:trHeight w:val="444"/>
        </w:trPr>
        <w:tc>
          <w:tcPr>
            <w:tcW w:w="19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E699CED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STAR BUS </w:t>
            </w:r>
          </w:p>
          <w:p w14:paraId="04B5EDEB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(OSC)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274FE3A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49D733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8GaAs </w:t>
            </w: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패널 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D1C174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34.0</w:t>
            </w: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～</w:t>
            </w: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35.6V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F757C8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Multi-junction</w:t>
            </w:r>
          </w:p>
          <w:p w14:paraId="54EF68EC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태양전지셀</w:t>
            </w:r>
            <w:proofErr w:type="spellEnd"/>
          </w:p>
        </w:tc>
      </w:tr>
      <w:tr w:rsidR="00283D4F" w:rsidRPr="00283D4F" w14:paraId="079EA80A" w14:textId="77777777" w:rsidTr="00283D4F">
        <w:trPr>
          <w:trHeight w:val="444"/>
        </w:trPr>
        <w:tc>
          <w:tcPr>
            <w:tcW w:w="19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A20D42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FS1300</w:t>
            </w:r>
          </w:p>
          <w:p w14:paraId="76E37AB5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(Loral)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FE77AE0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6 </w:t>
            </w: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～</w:t>
            </w: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12Kw</w:t>
            </w:r>
          </w:p>
        </w:tc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E61A670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8GaAs panel 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3ADFF8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42.5V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AEF94C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평균 </w:t>
            </w: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EOL AE </w:t>
            </w:r>
            <w:proofErr w:type="gramStart"/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 xml:space="preserve">전력 </w:t>
            </w: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:</w:t>
            </w:r>
            <w:proofErr w:type="gramEnd"/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 8400W</w:t>
            </w:r>
          </w:p>
        </w:tc>
      </w:tr>
      <w:tr w:rsidR="00283D4F" w:rsidRPr="00283D4F" w14:paraId="66916878" w14:textId="77777777" w:rsidTr="00283D4F">
        <w:trPr>
          <w:trHeight w:val="444"/>
        </w:trPr>
        <w:tc>
          <w:tcPr>
            <w:tcW w:w="193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A1296C" w14:textId="77777777" w:rsidR="00283D4F" w:rsidRPr="00283D4F" w:rsidRDefault="00283D4F" w:rsidP="00283D4F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ITALSAT BUS</w:t>
            </w:r>
          </w:p>
          <w:p w14:paraId="7DBF115C" w14:textId="77777777" w:rsidR="00283D4F" w:rsidRPr="00283D4F" w:rsidRDefault="00283D4F" w:rsidP="00283D4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Alenia</w:t>
            </w:r>
            <w:proofErr w:type="spellEnd"/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Aerospazio</w:t>
            </w:r>
            <w:proofErr w:type="spellEnd"/>
            <w:r w:rsidRPr="00283D4F"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60A03D0" w14:textId="77777777" w:rsidR="00283D4F" w:rsidRPr="00283D4F" w:rsidRDefault="00283D4F" w:rsidP="00283D4F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4700W</w:t>
            </w:r>
          </w:p>
        </w:tc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941131C" w14:textId="77777777" w:rsidR="00283D4F" w:rsidRPr="00283D4F" w:rsidRDefault="00283D4F" w:rsidP="00283D4F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>8 panel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86FD21" w14:textId="77777777" w:rsidR="00283D4F" w:rsidRPr="00283D4F" w:rsidRDefault="00283D4F" w:rsidP="00283D4F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  <w:t xml:space="preserve">42.5V 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5A99A4D" w14:textId="77777777" w:rsidR="00283D4F" w:rsidRPr="00283D4F" w:rsidRDefault="00283D4F" w:rsidP="00283D4F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283D4F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완전조절방식버스</w:t>
            </w:r>
          </w:p>
        </w:tc>
      </w:tr>
    </w:tbl>
    <w:p w14:paraId="658CF36A" w14:textId="3AB744A1" w:rsidR="00CD4B98" w:rsidRDefault="00CD4B98">
      <w:r>
        <w:t xml:space="preserve">The EPS (Electrical Power Subsystem) has dual bus power system for robustness. Key components are powered from two independent electrical bus systems. A Li-ion battery, provided by METI and NEDO (New Energy and Industrial Technology Development Organization), is used for eclipse operations. The power subsystem </w:t>
      </w:r>
      <w:r w:rsidRPr="00113235">
        <w:rPr>
          <w:u w:val="single"/>
        </w:rPr>
        <w:t>provides 5.3 kW (EOL</w:t>
      </w:r>
      <w:r>
        <w:t>). About 2 kW are needed for the operation on the navigation payload.</w:t>
      </w:r>
    </w:p>
    <w:p w14:paraId="23D0A2DE" w14:textId="77777777" w:rsidR="00CD4B98" w:rsidRDefault="00CD4B98"/>
    <w:p w14:paraId="291D2025" w14:textId="1290462E" w:rsidR="00CD4B98" w:rsidRDefault="00CD4B98">
      <w:r>
        <w:rPr>
          <w:rFonts w:hint="eastAsia"/>
        </w:rPr>
        <w:lastRenderedPageBreak/>
        <w:t>태양전지는 발사</w:t>
      </w:r>
      <w:r>
        <w:t xml:space="preserve"> </w:t>
      </w:r>
      <w:r>
        <w:rPr>
          <w:rFonts w:hint="eastAsia"/>
        </w:rPr>
        <w:t>시 접을 수 있어야 하고</w:t>
      </w:r>
      <w:r>
        <w:t>, GPS</w:t>
      </w:r>
      <w:r>
        <w:rPr>
          <w:rFonts w:hint="eastAsia"/>
        </w:rPr>
        <w:t xml:space="preserve">위성의 수명을 고려하여 </w:t>
      </w:r>
      <w:r w:rsidR="00113235">
        <w:t>6</w:t>
      </w:r>
      <w:r>
        <w:t>000W</w:t>
      </w:r>
      <w:r>
        <w:rPr>
          <w:rFonts w:hint="eastAsia"/>
        </w:rPr>
        <w:t>의 전력을 생산해야 한다.</w:t>
      </w:r>
      <w:r>
        <w:t xml:space="preserve"> </w:t>
      </w:r>
      <w:r>
        <w:rPr>
          <w:rFonts w:hint="eastAsia"/>
        </w:rPr>
        <w:t xml:space="preserve">따라서 </w:t>
      </w:r>
      <w:r w:rsidR="00C342E9">
        <w:rPr>
          <w:rFonts w:hint="eastAsia"/>
        </w:rPr>
        <w:t>S</w:t>
      </w:r>
      <w:r w:rsidR="00C342E9">
        <w:t>olar Panel</w:t>
      </w:r>
      <w:r w:rsidR="00C342E9">
        <w:rPr>
          <w:rFonts w:hint="eastAsia"/>
        </w:rPr>
        <w:t>을 두 개로 나눌 것이냐,</w:t>
      </w:r>
      <w:r w:rsidR="00C342E9">
        <w:t xml:space="preserve"> </w:t>
      </w:r>
      <w:r w:rsidR="00C342E9">
        <w:rPr>
          <w:rFonts w:hint="eastAsia"/>
        </w:rPr>
        <w:t>한 개로 만들 것이냐가 문제가 될 수 있다.</w:t>
      </w:r>
    </w:p>
    <w:p w14:paraId="63D64600" w14:textId="7A5BA66D" w:rsidR="00CD4B98" w:rsidRDefault="00CD4B98">
      <w:r>
        <w:rPr>
          <w:rFonts w:hint="eastAsia"/>
        </w:rPr>
        <w:t>2</w:t>
      </w:r>
      <w:r>
        <w:t xml:space="preserve">.7 </w:t>
      </w:r>
      <w:r>
        <w:rPr>
          <w:rFonts w:hint="eastAsia"/>
        </w:rPr>
        <w:t>I</w:t>
      </w:r>
      <w:r>
        <w:t>dentify Critical Requirements</w:t>
      </w:r>
    </w:p>
    <w:p w14:paraId="290C9903" w14:textId="749E56F4" w:rsidR="00CD4B98" w:rsidRDefault="00C342E9">
      <w:r>
        <w:rPr>
          <w:rFonts w:hint="eastAsia"/>
        </w:rPr>
        <w:t xml:space="preserve">본 미션의 목적 중 하나는 </w:t>
      </w:r>
      <w:r>
        <w:t xml:space="preserve">GPS </w:t>
      </w:r>
      <w:r>
        <w:rPr>
          <w:rFonts w:hint="eastAsia"/>
        </w:rPr>
        <w:t>신호를 지속적으로 송신해야 하므로 안정적인 전력공급이 중요하다.</w:t>
      </w:r>
      <w:r>
        <w:t xml:space="preserve"> </w:t>
      </w:r>
      <w:r>
        <w:rPr>
          <w:rFonts w:hint="eastAsia"/>
        </w:rPr>
        <w:t>하지만 정지궤도,</w:t>
      </w:r>
      <w:r>
        <w:t xml:space="preserve"> EIGSO </w:t>
      </w:r>
      <w:r>
        <w:rPr>
          <w:rFonts w:hint="eastAsia"/>
        </w:rPr>
        <w:t>궤도의 특성상 전력을 생산할 수 없는 시간이 존재하므로 이 시간동안 운용을 가능하게 하는 배터리 용량,</w:t>
      </w:r>
      <w:r>
        <w:t xml:space="preserve"> </w:t>
      </w:r>
      <w:r>
        <w:rPr>
          <w:rFonts w:hint="eastAsia"/>
        </w:rPr>
        <w:t>그것을 만족하며 충전할 수 있는 태양전지판이 필요하다.</w:t>
      </w:r>
    </w:p>
    <w:p w14:paraId="797AC972" w14:textId="5649F8CE" w:rsidR="00C342E9" w:rsidRDefault="00C342E9">
      <w:r>
        <w:rPr>
          <w:rFonts w:hint="eastAsia"/>
        </w:rPr>
        <w:t>C</w:t>
      </w:r>
      <w:r>
        <w:t xml:space="preserve">ritical </w:t>
      </w:r>
      <w:proofErr w:type="gramStart"/>
      <w:r>
        <w:t>Requirement :</w:t>
      </w:r>
      <w:proofErr w:type="gramEnd"/>
      <w:r>
        <w:t xml:space="preserve"> </w:t>
      </w:r>
      <w:r>
        <w:rPr>
          <w:rFonts w:hint="eastAsia"/>
        </w:rPr>
        <w:t>전력의 안정적 공급</w:t>
      </w:r>
      <w:r>
        <w:br/>
        <w:t xml:space="preserve">Effect : </w:t>
      </w:r>
      <w:r>
        <w:rPr>
          <w:rFonts w:hint="eastAsia"/>
        </w:rPr>
        <w:t>배터리 용량,</w:t>
      </w:r>
      <w:r>
        <w:t xml:space="preserve"> </w:t>
      </w:r>
      <w:r>
        <w:rPr>
          <w:rFonts w:hint="eastAsia"/>
        </w:rPr>
        <w:t>태양전지판</w:t>
      </w:r>
    </w:p>
    <w:p w14:paraId="6EDAE727" w14:textId="42324B5B" w:rsidR="00C342E9" w:rsidRDefault="00C342E9">
      <w:r>
        <w:rPr>
          <w:rFonts w:hint="eastAsia"/>
        </w:rPr>
        <w:t>2</w:t>
      </w:r>
      <w:r>
        <w:t>.8 Evaluate Mission Utility</w:t>
      </w:r>
    </w:p>
    <w:p w14:paraId="1E81AE90" w14:textId="70128F3E" w:rsidR="00C342E9" w:rsidRDefault="00C342E9"/>
    <w:p w14:paraId="130E41ED" w14:textId="2FEF2F58" w:rsidR="00C342E9" w:rsidRDefault="00C342E9">
      <w:r>
        <w:rPr>
          <w:rFonts w:hint="eastAsia"/>
        </w:rPr>
        <w:t>2</w:t>
      </w:r>
      <w:r>
        <w:t>.9 Define Mission Concept</w:t>
      </w:r>
    </w:p>
    <w:p w14:paraId="05F80C67" w14:textId="3D9B5743" w:rsidR="00C342E9" w:rsidRDefault="00C342E9">
      <w:r>
        <w:t>Launch Segment with decision matrix</w:t>
      </w:r>
    </w:p>
    <w:p w14:paraId="0B6F89BF" w14:textId="5F1C9FCE" w:rsidR="00B22B85" w:rsidRDefault="00B22B85">
      <w:pPr>
        <w:rPr>
          <w:rFonts w:hint="eastAsia"/>
        </w:rPr>
      </w:pPr>
      <w:r>
        <w:rPr>
          <w:rFonts w:hint="eastAsia"/>
        </w:rPr>
        <w:t>I</w:t>
      </w:r>
      <w:r>
        <w:t xml:space="preserve">GSO, </w:t>
      </w:r>
      <w:r>
        <w:rPr>
          <w:rFonts w:hint="eastAsia"/>
        </w:rPr>
        <w:t xml:space="preserve">정지 궤도 </w:t>
      </w:r>
      <w:r>
        <w:t xml:space="preserve">– </w:t>
      </w:r>
      <w:r>
        <w:rPr>
          <w:rFonts w:hint="eastAsia"/>
        </w:rPr>
        <w:t xml:space="preserve">지구 자전 주기와 </w:t>
      </w:r>
      <w:proofErr w:type="spellStart"/>
      <w:r>
        <w:rPr>
          <w:rFonts w:hint="eastAsia"/>
        </w:rPr>
        <w:t>비슷</w:t>
      </w:r>
      <w:proofErr w:type="spellEnd"/>
      <w:r>
        <w:rPr>
          <w:rFonts w:hint="eastAsia"/>
        </w:rPr>
        <w:t xml:space="preserve"> 때문에 하루 </w:t>
      </w:r>
      <w:r>
        <w:t>12</w:t>
      </w:r>
      <w:r>
        <w:rPr>
          <w:rFonts w:hint="eastAsia"/>
        </w:rPr>
        <w:t>시간 발전가능</w:t>
      </w:r>
      <w:r>
        <w:br/>
        <w:t xml:space="preserve">Budget/Margin </w:t>
      </w:r>
      <w:r>
        <w:rPr>
          <w:rFonts w:hint="eastAsia"/>
        </w:rPr>
        <w:t xml:space="preserve">고려 시 </w:t>
      </w:r>
      <w:r>
        <w:t>10</w:t>
      </w:r>
      <w:r>
        <w:rPr>
          <w:rFonts w:hint="eastAsia"/>
        </w:rPr>
        <w:t>시간 발전 가능하다고 가정</w:t>
      </w:r>
    </w:p>
    <w:p w14:paraId="5769D892" w14:textId="0684FC9B" w:rsidR="00C342E9" w:rsidRDefault="00C342E9">
      <w:r>
        <w:rPr>
          <w:rFonts w:hint="eastAsia"/>
        </w:rPr>
        <w:t>O</w:t>
      </w:r>
      <w:r>
        <w:t>rbit</w:t>
      </w:r>
    </w:p>
    <w:p w14:paraId="36DB798F" w14:textId="64B85D0A" w:rsidR="00C342E9" w:rsidRDefault="00C342E9">
      <w:r>
        <w:rPr>
          <w:rFonts w:hint="eastAsia"/>
        </w:rPr>
        <w:t>2</w:t>
      </w:r>
      <w:r>
        <w:t xml:space="preserve">.10 </w:t>
      </w:r>
      <w:r>
        <w:rPr>
          <w:rFonts w:hint="eastAsia"/>
        </w:rPr>
        <w:t>D</w:t>
      </w:r>
      <w:r>
        <w:t>efine System Requirements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7"/>
        <w:gridCol w:w="7099"/>
      </w:tblGrid>
      <w:tr w:rsidR="00C342E9" w:rsidRPr="006614DA" w14:paraId="2B8D5203" w14:textId="77777777" w:rsidTr="0067484D">
        <w:tc>
          <w:tcPr>
            <w:tcW w:w="1917" w:type="dxa"/>
            <w:shd w:val="clear" w:color="auto" w:fill="A8D08D" w:themeFill="accent6" w:themeFillTint="99"/>
            <w:vAlign w:val="center"/>
          </w:tcPr>
          <w:p w14:paraId="25F5221F" w14:textId="77777777" w:rsidR="00C342E9" w:rsidRPr="006614DA" w:rsidRDefault="00C342E9" w:rsidP="0067484D">
            <w:pPr>
              <w:jc w:val="center"/>
              <w:rPr>
                <w:b/>
                <w:bCs/>
              </w:rPr>
            </w:pPr>
            <w:r w:rsidRPr="006614DA">
              <w:rPr>
                <w:rFonts w:hint="eastAsia"/>
                <w:b/>
                <w:bCs/>
              </w:rPr>
              <w:t>I</w:t>
            </w:r>
            <w:r w:rsidRPr="006614DA">
              <w:rPr>
                <w:b/>
                <w:bCs/>
              </w:rPr>
              <w:t>D</w:t>
            </w:r>
          </w:p>
        </w:tc>
        <w:tc>
          <w:tcPr>
            <w:tcW w:w="7099" w:type="dxa"/>
            <w:shd w:val="clear" w:color="auto" w:fill="A8D08D" w:themeFill="accent6" w:themeFillTint="99"/>
            <w:vAlign w:val="center"/>
          </w:tcPr>
          <w:p w14:paraId="482AC326" w14:textId="77777777" w:rsidR="00C342E9" w:rsidRPr="006614DA" w:rsidRDefault="00C342E9" w:rsidP="0067484D">
            <w:pPr>
              <w:jc w:val="center"/>
              <w:rPr>
                <w:b/>
                <w:bCs/>
              </w:rPr>
            </w:pPr>
            <w:r w:rsidRPr="006614DA">
              <w:rPr>
                <w:rFonts w:hint="eastAsia"/>
                <w:b/>
                <w:bCs/>
              </w:rPr>
              <w:t>R</w:t>
            </w:r>
            <w:r w:rsidRPr="006614DA">
              <w:rPr>
                <w:b/>
                <w:bCs/>
              </w:rPr>
              <w:t>equirements</w:t>
            </w:r>
          </w:p>
        </w:tc>
      </w:tr>
      <w:tr w:rsidR="00C342E9" w:rsidRPr="006614DA" w14:paraId="52D283CF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67900252" w14:textId="77777777" w:rsidR="00C342E9" w:rsidRPr="006614DA" w:rsidRDefault="00C342E9" w:rsidP="006748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</w:t>
            </w:r>
            <w:r w:rsidRPr="006614DA">
              <w:rPr>
                <w:b/>
                <w:bCs/>
              </w:rPr>
              <w:t>S-001</w:t>
            </w:r>
          </w:p>
        </w:tc>
        <w:tc>
          <w:tcPr>
            <w:tcW w:w="7099" w:type="dxa"/>
            <w:vAlign w:val="center"/>
          </w:tcPr>
          <w:p w14:paraId="1AB5FDB3" w14:textId="77777777" w:rsidR="00C342E9" w:rsidRPr="006614DA" w:rsidRDefault="00C342E9" w:rsidP="0067484D">
            <w:pPr>
              <w:jc w:val="left"/>
            </w:pPr>
            <w:r>
              <w:rPr>
                <w:rFonts w:hint="eastAsia"/>
              </w:rPr>
              <w:t>정확한 위치 파악을 위해 적절한 궤도가 선정되어야 한다.</w:t>
            </w:r>
          </w:p>
        </w:tc>
      </w:tr>
      <w:tr w:rsidR="00C342E9" w:rsidRPr="006614DA" w14:paraId="4C821812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7117767C" w14:textId="77777777" w:rsidR="00C342E9" w:rsidRPr="006614DA" w:rsidRDefault="00C342E9" w:rsidP="006748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</w:t>
            </w:r>
            <w:r w:rsidRPr="006614DA">
              <w:rPr>
                <w:b/>
                <w:bCs/>
              </w:rPr>
              <w:t>S-002</w:t>
            </w:r>
          </w:p>
        </w:tc>
        <w:tc>
          <w:tcPr>
            <w:tcW w:w="7099" w:type="dxa"/>
            <w:vAlign w:val="center"/>
          </w:tcPr>
          <w:p w14:paraId="2C296E88" w14:textId="77777777" w:rsidR="00C342E9" w:rsidRPr="006614DA" w:rsidRDefault="00C342E9" w:rsidP="0067484D">
            <w:pPr>
              <w:jc w:val="left"/>
            </w:pPr>
            <w:r>
              <w:rPr>
                <w:rFonts w:hint="eastAsia"/>
              </w:rPr>
              <w:t>시간정보를 보정하기 위해 원자시계가 실려야 한다.</w:t>
            </w:r>
          </w:p>
        </w:tc>
      </w:tr>
      <w:tr w:rsidR="00C342E9" w:rsidRPr="006614DA" w14:paraId="41F525B4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35E23B03" w14:textId="77777777" w:rsidR="00C342E9" w:rsidRPr="006614DA" w:rsidRDefault="00C342E9" w:rsidP="006748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</w:t>
            </w:r>
            <w:r w:rsidRPr="006614DA">
              <w:rPr>
                <w:b/>
                <w:bCs/>
              </w:rPr>
              <w:t>S-003</w:t>
            </w:r>
          </w:p>
        </w:tc>
        <w:tc>
          <w:tcPr>
            <w:tcW w:w="7099" w:type="dxa"/>
            <w:vAlign w:val="center"/>
          </w:tcPr>
          <w:p w14:paraId="42FEBF13" w14:textId="77777777" w:rsidR="00C342E9" w:rsidRPr="006614DA" w:rsidRDefault="00C342E9" w:rsidP="0067484D">
            <w:pPr>
              <w:jc w:val="left"/>
            </w:pPr>
            <w:r>
              <w:rPr>
                <w:rFonts w:hint="eastAsia"/>
              </w:rPr>
              <w:t>악천후에서도 안정적으로 사용할 수 있는 주파수 대역을 사용해야 한다.</w:t>
            </w:r>
          </w:p>
        </w:tc>
      </w:tr>
      <w:tr w:rsidR="00C342E9" w:rsidRPr="006614DA" w14:paraId="2B0BD3A7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74B43025" w14:textId="77777777" w:rsidR="00C342E9" w:rsidRPr="006614DA" w:rsidRDefault="00C342E9" w:rsidP="006748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</w:t>
            </w:r>
            <w:r w:rsidRPr="006614DA">
              <w:rPr>
                <w:b/>
                <w:bCs/>
              </w:rPr>
              <w:t>S-004</w:t>
            </w:r>
          </w:p>
        </w:tc>
        <w:tc>
          <w:tcPr>
            <w:tcW w:w="7099" w:type="dxa"/>
            <w:vAlign w:val="center"/>
          </w:tcPr>
          <w:p w14:paraId="3FA7FFC4" w14:textId="77777777" w:rsidR="00C342E9" w:rsidRPr="006614DA" w:rsidRDefault="00C342E9" w:rsidP="0067484D">
            <w:pPr>
              <w:jc w:val="left"/>
            </w:pPr>
            <w:r>
              <w:rPr>
                <w:rFonts w:hint="eastAsia"/>
              </w:rPr>
              <w:t xml:space="preserve">항상 최소 </w:t>
            </w:r>
            <w:r>
              <w:t>4</w:t>
            </w:r>
            <w:r>
              <w:rPr>
                <w:rFonts w:hint="eastAsia"/>
              </w:rPr>
              <w:t>대의 위성이 지상국과 연결되어야 한다.</w:t>
            </w:r>
          </w:p>
        </w:tc>
      </w:tr>
      <w:tr w:rsidR="00C342E9" w:rsidRPr="006614DA" w14:paraId="60FF092E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7FC37226" w14:textId="77777777" w:rsidR="00C342E9" w:rsidRPr="00C342E9" w:rsidRDefault="00C342E9" w:rsidP="0067484D">
            <w:pPr>
              <w:jc w:val="center"/>
              <w:rPr>
                <w:b/>
                <w:bCs/>
                <w:color w:val="FF0000"/>
              </w:rPr>
            </w:pPr>
            <w:r w:rsidRPr="00C342E9">
              <w:rPr>
                <w:b/>
                <w:bCs/>
                <w:color w:val="FF0000"/>
              </w:rPr>
              <w:t>SYS-005</w:t>
            </w:r>
          </w:p>
        </w:tc>
        <w:tc>
          <w:tcPr>
            <w:tcW w:w="7099" w:type="dxa"/>
            <w:vAlign w:val="center"/>
          </w:tcPr>
          <w:p w14:paraId="07FF1CC3" w14:textId="77777777" w:rsidR="00C342E9" w:rsidRPr="00C342E9" w:rsidRDefault="00C342E9" w:rsidP="0067484D">
            <w:pPr>
              <w:jc w:val="left"/>
              <w:rPr>
                <w:color w:val="FF0000"/>
              </w:rPr>
            </w:pPr>
            <w:r w:rsidRPr="00C342E9">
              <w:rPr>
                <w:rFonts w:hint="eastAsia"/>
                <w:color w:val="FF0000"/>
              </w:rPr>
              <w:t xml:space="preserve">위성은 정확도를 높이기 위해 </w:t>
            </w:r>
            <w:r w:rsidRPr="00C342E9">
              <w:rPr>
                <w:color w:val="FF0000"/>
              </w:rPr>
              <w:t>PDOP</w:t>
            </w:r>
            <w:r w:rsidRPr="00C342E9">
              <w:rPr>
                <w:rFonts w:hint="eastAsia"/>
                <w:color w:val="FF0000"/>
              </w:rPr>
              <w:t>값이 T</w:t>
            </w:r>
            <w:r w:rsidRPr="00C342E9">
              <w:rPr>
                <w:color w:val="FF0000"/>
              </w:rPr>
              <w:t>BD</w:t>
            </w:r>
            <w:r w:rsidRPr="00C342E9">
              <w:rPr>
                <w:rFonts w:hint="eastAsia"/>
                <w:color w:val="FF0000"/>
              </w:rPr>
              <w:t xml:space="preserve"> 이하가 되게 배치돼야 한다.</w:t>
            </w:r>
          </w:p>
        </w:tc>
      </w:tr>
      <w:tr w:rsidR="00C342E9" w:rsidRPr="006614DA" w14:paraId="42B3B439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33100739" w14:textId="77777777" w:rsidR="00C342E9" w:rsidRDefault="00C342E9" w:rsidP="0067484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YS-006</w:t>
            </w:r>
          </w:p>
        </w:tc>
        <w:tc>
          <w:tcPr>
            <w:tcW w:w="7099" w:type="dxa"/>
            <w:vAlign w:val="center"/>
          </w:tcPr>
          <w:p w14:paraId="08F1E390" w14:textId="77777777" w:rsidR="00C342E9" w:rsidRDefault="00C342E9" w:rsidP="0067484D">
            <w:pPr>
              <w:jc w:val="left"/>
            </w:pPr>
            <w:r>
              <w:rPr>
                <w:rFonts w:hint="eastAsia"/>
              </w:rPr>
              <w:t>한국의 지리적 특성으로 인한 오차를 최소화해야 한다.</w:t>
            </w:r>
          </w:p>
        </w:tc>
      </w:tr>
      <w:tr w:rsidR="00C342E9" w:rsidRPr="006614DA" w14:paraId="783398F4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0315CF4B" w14:textId="77777777" w:rsidR="00C342E9" w:rsidRDefault="00C342E9" w:rsidP="0067484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YS-007</w:t>
            </w:r>
          </w:p>
        </w:tc>
        <w:tc>
          <w:tcPr>
            <w:tcW w:w="7099" w:type="dxa"/>
            <w:vAlign w:val="center"/>
          </w:tcPr>
          <w:p w14:paraId="76BE28E4" w14:textId="77777777" w:rsidR="00C342E9" w:rsidRDefault="00C342E9" w:rsidP="0067484D">
            <w:pPr>
              <w:jc w:val="left"/>
            </w:pPr>
            <w:r>
              <w:rPr>
                <w:rFonts w:hint="eastAsia"/>
              </w:rPr>
              <w:t xml:space="preserve">위치오차가 </w:t>
            </w:r>
            <w:r>
              <w:t>10</w:t>
            </w:r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미만이어야 한다.</w:t>
            </w:r>
          </w:p>
        </w:tc>
      </w:tr>
      <w:tr w:rsidR="00C342E9" w:rsidRPr="006614DA" w14:paraId="455CD093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6E7FCF95" w14:textId="108B37A0" w:rsidR="00C342E9" w:rsidRPr="00C342E9" w:rsidRDefault="00C342E9" w:rsidP="0067484D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S</w:t>
            </w:r>
            <w:r>
              <w:rPr>
                <w:b/>
                <w:bCs/>
                <w:color w:val="FF0000"/>
              </w:rPr>
              <w:t>YS-008</w:t>
            </w:r>
          </w:p>
        </w:tc>
        <w:tc>
          <w:tcPr>
            <w:tcW w:w="7099" w:type="dxa"/>
            <w:vAlign w:val="center"/>
          </w:tcPr>
          <w:p w14:paraId="384B8C94" w14:textId="61FAB29E" w:rsidR="00C342E9" w:rsidRPr="00C342E9" w:rsidRDefault="00C342E9" w:rsidP="0067484D">
            <w:pPr>
              <w:jc w:val="left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위성에 전력이 안정적으로 공급되어야 한다.</w:t>
            </w:r>
          </w:p>
        </w:tc>
      </w:tr>
      <w:tr w:rsidR="00C342E9" w:rsidRPr="006614DA" w14:paraId="7C825B2A" w14:textId="77777777" w:rsidTr="0067484D">
        <w:tc>
          <w:tcPr>
            <w:tcW w:w="1917" w:type="dxa"/>
            <w:shd w:val="clear" w:color="auto" w:fill="E2EFD9" w:themeFill="accent6" w:themeFillTint="33"/>
            <w:vAlign w:val="center"/>
          </w:tcPr>
          <w:p w14:paraId="1E719E9C" w14:textId="30428CB1" w:rsidR="00C342E9" w:rsidRDefault="00C342E9" w:rsidP="00C342E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YS-00</w:t>
            </w:r>
            <w:r>
              <w:rPr>
                <w:b/>
                <w:bCs/>
              </w:rPr>
              <w:t>9</w:t>
            </w:r>
          </w:p>
        </w:tc>
        <w:tc>
          <w:tcPr>
            <w:tcW w:w="7099" w:type="dxa"/>
            <w:vAlign w:val="center"/>
          </w:tcPr>
          <w:p w14:paraId="07DE76DB" w14:textId="5929C117" w:rsidR="00C342E9" w:rsidRDefault="00C342E9" w:rsidP="00C342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임무 기간 내에 고장이 나지 않도록 해야 한다.</w:t>
            </w:r>
          </w:p>
        </w:tc>
      </w:tr>
    </w:tbl>
    <w:p w14:paraId="0FD62925" w14:textId="77777777" w:rsidR="00C342E9" w:rsidRPr="00C342E9" w:rsidRDefault="00C342E9">
      <w:pPr>
        <w:rPr>
          <w:rFonts w:hint="eastAsia"/>
        </w:rPr>
      </w:pPr>
    </w:p>
    <w:p w14:paraId="481BD8A3" w14:textId="6F52CB31" w:rsidR="00C342E9" w:rsidRDefault="00CD4B98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566D538D" w14:textId="333B5D90" w:rsidR="00D30780" w:rsidRDefault="00CD4B98">
      <w:hyperlink r:id="rId4" w:history="1">
        <w:r w:rsidRPr="00550E78">
          <w:rPr>
            <w:rStyle w:val="a4"/>
          </w:rPr>
          <w:t>http://webcache.googleusercontent.com/search?q=cache:gh-LLVLmu3IJ:materic.or.kr/common/down.asp%3Fdpath%3Dboard%26board_idx%3D1017%26fname%3D%25EC%259D%25B8%25EA%25B3%25B5%25EC%259C%2584%25EC%2584%25B1%25ED%2583%259C%25EC%2596%2591%25EC%25A0%2584%25EC%25A7%2580%2520%25EA%25B8%25B0%25EC%2588%25A0%25EB%258F%2599%25ED%2596%25A5.hwp+&amp;cd=5&amp;hl=ko&amp;ct=clnk&amp;gl=kr&amp;client=firefox-b-d</w:t>
        </w:r>
      </w:hyperlink>
    </w:p>
    <w:p w14:paraId="0AEE8AF9" w14:textId="5E6400D7" w:rsidR="00CD4B98" w:rsidRDefault="00CD4B98">
      <w:hyperlink r:id="rId5" w:history="1">
        <w:r w:rsidRPr="00550E78">
          <w:rPr>
            <w:rStyle w:val="a4"/>
          </w:rPr>
          <w:t>https://www.dbpia.co.kr/Journal/articleDetail?nodeId=NODE01203628</w:t>
        </w:r>
      </w:hyperlink>
    </w:p>
    <w:p w14:paraId="22DA0F11" w14:textId="77777777" w:rsidR="00CD4B98" w:rsidRPr="00CD4B98" w:rsidRDefault="00CD4B98">
      <w:pPr>
        <w:rPr>
          <w:rFonts w:hint="eastAsia"/>
        </w:rPr>
      </w:pPr>
    </w:p>
    <w:sectPr w:rsidR="00CD4B98" w:rsidRPr="00CD4B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80"/>
    <w:rsid w:val="00113235"/>
    <w:rsid w:val="00283D4F"/>
    <w:rsid w:val="0046159A"/>
    <w:rsid w:val="00B22B85"/>
    <w:rsid w:val="00C342E9"/>
    <w:rsid w:val="00CD4B98"/>
    <w:rsid w:val="00D3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2B43"/>
  <w15:chartTrackingRefBased/>
  <w15:docId w15:val="{710BE792-15FE-4FB0-8A1D-6B3B8404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83D4F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heading1">
    <w:name w:val="heading 1"/>
    <w:basedOn w:val="a"/>
    <w:rsid w:val="00283D4F"/>
    <w:pPr>
      <w:wordWrap/>
      <w:snapToGrid w:val="0"/>
      <w:spacing w:after="0" w:line="360" w:lineRule="auto"/>
      <w:jc w:val="center"/>
      <w:textAlignment w:val="baseline"/>
    </w:pPr>
    <w:rPr>
      <w:rFonts w:ascii="명조" w:eastAsia="굴림" w:hAnsi="굴림" w:cs="굴림"/>
      <w:b/>
      <w:bCs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CD4B9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4B98"/>
    <w:rPr>
      <w:color w:val="605E5C"/>
      <w:shd w:val="clear" w:color="auto" w:fill="E1DFDD"/>
    </w:rPr>
  </w:style>
  <w:style w:type="table" w:styleId="a6">
    <w:name w:val="Table Grid"/>
    <w:basedOn w:val="a1"/>
    <w:rsid w:val="00C3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bpia.co.kr/Journal/articleDetail?nodeId=NODE01203628" TargetMode="External"/><Relationship Id="rId4" Type="http://schemas.openxmlformats.org/officeDocument/2006/relationships/hyperlink" Target="http://webcache.googleusercontent.com/search?q=cache:gh-LLVLmu3IJ:materic.or.kr/common/down.asp%3Fdpath%3Dboard%26board_idx%3D1017%26fname%3D%25EC%259D%25B8%25EA%25B3%25B5%25EC%259C%2584%25EC%2584%25B1%25ED%2583%259C%25EC%2596%2591%25EC%25A0%2584%25EC%25A7%2580%2520%25EA%25B8%25B0%25EC%2588%25A0%25EB%258F%2599%25ED%2596%25A5.hwp+&amp;cd=5&amp;hl=ko&amp;ct=clnk&amp;gl=kr&amp;client=firefox-b-d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장덕민</dc:creator>
  <cp:keywords/>
  <dc:description/>
  <cp:lastModifiedBy>장덕민</cp:lastModifiedBy>
  <cp:revision>1</cp:revision>
  <dcterms:created xsi:type="dcterms:W3CDTF">2021-09-28T03:31:00Z</dcterms:created>
  <dcterms:modified xsi:type="dcterms:W3CDTF">2021-09-28T04:24:00Z</dcterms:modified>
</cp:coreProperties>
</file>