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3"/>
        <w:wordWrap/>
        <w:jc w:val="center"/>
        <w:spacing w:line="360" w:lineRule="auto"/>
        <w:rPr>
          <w:rFonts w:asciiTheme="minorHAnsi" w:eastAsiaTheme="minorHAnsi" w:hAnsiTheme="minorHAnsi"/>
          <w:sz w:val="26"/>
          <w:szCs w:val="26"/>
        </w:rPr>
      </w:pPr>
      <w:r>
        <w:rPr>
          <w:rFonts w:asciiTheme="minorHAnsi" w:eastAsiaTheme="minorHAnsi" w:hAnsiTheme="minorHAnsi"/>
          <w:sz w:val="26"/>
          <w:szCs w:val="26"/>
        </w:rPr>
        <w:t>논문요약과제</w:t>
      </w:r>
      <w:r>
        <w:rPr>
          <w:rFonts w:asciiTheme="minorHAnsi" w:eastAsiaTheme="minorHAnsi" w:hAnsiTheme="minorHAnsi"/>
          <w:sz w:val="26"/>
          <w:szCs w:val="26"/>
        </w:rPr>
        <w:t xml:space="preserve"> </w:t>
      </w:r>
      <w:r>
        <w:rPr>
          <w:rFonts w:asciiTheme="minorHAnsi" w:eastAsiaTheme="minorHAnsi" w:hAnsiTheme="minorHAnsi"/>
          <w:sz w:val="26"/>
          <w:szCs w:val="26"/>
        </w:rPr>
        <w:t xml:space="preserve">(9/28 </w:t>
      </w:r>
      <w:r>
        <w:rPr>
          <w:rFonts w:asciiTheme="minorHAnsi" w:eastAsiaTheme="minorHAnsi" w:hAnsiTheme="minorHAnsi"/>
          <w:sz w:val="26"/>
          <w:szCs w:val="26"/>
        </w:rPr>
        <w:t>세미나 대체</w:t>
      </w:r>
      <w:r>
        <w:rPr>
          <w:rFonts w:asciiTheme="minorHAnsi" w:eastAsiaTheme="minorHAnsi" w:hAnsiTheme="minorHAnsi"/>
          <w:sz w:val="26"/>
          <w:szCs w:val="26"/>
        </w:rPr>
        <w:t>)</w:t>
      </w:r>
    </w:p>
    <w:p>
      <w:pPr>
        <w:pStyle w:val="a3"/>
        <w:wordWrap/>
        <w:jc w:val="right"/>
        <w:spacing w:line="360" w:lineRule="auto"/>
        <w:rPr>
          <w:rFonts w:asciiTheme="minorHAnsi" w:eastAsiaTheme="minorHAnsi" w:hAnsiTheme="minorHAnsi"/>
        </w:rPr>
      </w:pPr>
    </w:p>
    <w:p>
      <w:pPr>
        <w:pStyle w:val="a3"/>
        <w:wordWrap/>
        <w:jc w:val="right"/>
        <w:spacing w:line="360" w:lineRule="auto"/>
        <w:rPr>
          <w:rFonts w:asciiTheme="minorHAnsi" w:eastAsiaTheme="minorHAnsi" w:hAnsiTheme="minorHAnsi"/>
        </w:rPr>
      </w:pPr>
      <w:r>
        <w:rPr>
          <w:rFonts w:asciiTheme="minorHAnsi" w:eastAsiaTheme="minorHAnsi" w:hAnsiTheme="minorHAnsi"/>
        </w:rPr>
        <w:t>2022311224 이진진</w:t>
      </w:r>
    </w:p>
    <w:p>
      <w:pPr>
        <w:rPr>
          <w:rFonts w:ascii="맑은 고딕" w:eastAsia="맑은 고딕" w:hAnsi="맑은 고딕" w:cs="맑은 고딕"/>
          <w:szCs w:val="20"/>
        </w:rPr>
      </w:pPr>
      <w:r>
        <w:rPr>
          <w:rFonts w:ascii="맑은 고딕" w:eastAsia="맑은 고딕" w:hAnsi="맑은 고딕" w:cs="맑은 고딕"/>
          <w:szCs w:val="20"/>
        </w:rPr>
        <w:t xml:space="preserve">논문 </w:t>
      </w:r>
      <w:r>
        <w:rPr>
          <w:rFonts w:ascii="맑은 고딕" w:eastAsia="맑은 고딕" w:hAnsi="맑은 고딕" w:cs="맑은 고딕"/>
          <w:szCs w:val="20"/>
        </w:rPr>
        <w:t>제목 :</w:t>
      </w:r>
      <w:r>
        <w:rPr>
          <w:rFonts w:ascii="맑은 고딕" w:eastAsia="맑은 고딕" w:hAnsi="맑은 고딕" w:cs="맑은 고딕"/>
          <w:szCs w:val="20"/>
        </w:rPr>
        <w:t xml:space="preserve"> </w:t>
      </w:r>
      <w:r>
        <w:rPr>
          <w:lang w:eastAsia="ko-KR"/>
          <w:rFonts w:ascii="맑은 고딕" w:eastAsia="맑은 고딕" w:hAnsi="맑은 고딕" w:cs="맑은 고딕" w:hint="eastAsia"/>
          <w:szCs w:val="20"/>
          <w:rtl w:val="off"/>
        </w:rPr>
        <w:t>한반도 감시, 정찰을 위한 초소형 위성군 설계</w:t>
      </w:r>
    </w:p>
    <w:p>
      <w:pPr>
        <w:rPr>
          <w:rFonts w:ascii="맑은 고딕" w:eastAsia="맑은 고딕" w:hAnsi="맑은 고딕" w:cs="맑은 고딕"/>
          <w:szCs w:val="20"/>
        </w:rPr>
      </w:pPr>
    </w:p>
    <w:p>
      <w:pPr>
        <w:rPr>
          <w:lang w:eastAsia="ko-KR"/>
          <w:rFonts w:ascii="맑은 고딕" w:eastAsia="맑은 고딕" w:hAnsi="맑은 고딕" w:cs="맑은 고딕" w:hint="eastAsia"/>
          <w:szCs w:val="20"/>
          <w:rtl w:val="off"/>
        </w:rPr>
      </w:pPr>
      <w:r>
        <w:rPr>
          <w:rFonts w:ascii="맑은 고딕" w:eastAsia="맑은 고딕" w:hAnsi="맑은 고딕" w:cs="맑은 고딕" w:hint="eastAsia"/>
          <w:szCs w:val="20"/>
        </w:rPr>
        <w:t xml:space="preserve"> 지정된 연구 과제</w:t>
      </w:r>
      <w:r>
        <w:rPr>
          <w:lang w:eastAsia="ko-KR"/>
          <w:rFonts w:ascii="맑은 고딕" w:eastAsia="맑은 고딕" w:hAnsi="맑은 고딕" w:cs="맑은 고딕" w:hint="eastAsia"/>
          <w:szCs w:val="20"/>
          <w:rtl w:val="off"/>
        </w:rPr>
        <w:t>인</w:t>
      </w:r>
      <w:r>
        <w:rPr>
          <w:rFonts w:ascii="맑은 고딕" w:eastAsia="맑은 고딕" w:hAnsi="맑은 고딕" w:cs="맑은 고딕"/>
          <w:szCs w:val="20"/>
        </w:rPr>
        <w:t xml:space="preserve"> </w:t>
      </w:r>
      <w:r>
        <w:rPr>
          <w:rFonts w:ascii="맑은 고딕" w:eastAsia="맑은 고딕" w:hAnsi="맑은 고딕" w:cs="맑은 고딕"/>
          <w:szCs w:val="20"/>
        </w:rPr>
        <w:t>‘</w:t>
      </w:r>
      <w:r>
        <w:rPr>
          <w:rFonts w:ascii="맑은 고딕" w:eastAsia="맑은 고딕" w:hAnsi="맑은 고딕" w:cs="맑은 고딕" w:hint="eastAsia"/>
          <w:szCs w:val="20"/>
        </w:rPr>
        <w:t>이종 위성군의 설계 및 분석</w:t>
      </w:r>
      <w:r>
        <w:rPr>
          <w:rFonts w:ascii="맑은 고딕" w:eastAsia="맑은 고딕" w:hAnsi="맑은 고딕" w:cs="맑은 고딕"/>
          <w:szCs w:val="20"/>
        </w:rPr>
        <w:t>’</w:t>
      </w:r>
      <w:r>
        <w:rPr>
          <w:rFonts w:ascii="맑은 고딕" w:eastAsia="맑은 고딕" w:hAnsi="맑은 고딕" w:cs="맑은 고딕" w:hint="eastAsia"/>
          <w:szCs w:val="20"/>
        </w:rPr>
        <w:t>에 대해 공부를 하던 중,</w:t>
      </w:r>
      <w:r>
        <w:rPr>
          <w:rFonts w:ascii="맑은 고딕" w:eastAsia="맑은 고딕" w:hAnsi="맑은 고딕" w:cs="맑은 고딕"/>
          <w:szCs w:val="20"/>
        </w:rPr>
        <w:t xml:space="preserve"> </w:t>
      </w:r>
      <w:r>
        <w:rPr>
          <w:rFonts w:ascii="맑은 고딕" w:eastAsia="맑은 고딕" w:hAnsi="맑은 고딕" w:cs="맑은 고딕" w:hint="eastAsia"/>
          <w:szCs w:val="20"/>
        </w:rPr>
        <w:t>서로 다른 두 종류의 위성을 융합하여 위성군을 형성하기 전에 단일 위성이 개별적으로 어떤 방식으로 운용</w:t>
      </w:r>
      <w:r>
        <w:rPr>
          <w:rFonts w:ascii="맑은 고딕" w:eastAsia="맑은 고딕" w:hAnsi="맑은 고딕" w:cs="맑은 고딕" w:hint="eastAsia"/>
          <w:szCs w:val="20"/>
        </w:rPr>
        <w:t xml:space="preserve"> 및</w:t>
      </w:r>
      <w:r>
        <w:rPr>
          <w:rFonts w:ascii="맑은 고딕" w:eastAsia="맑은 고딕" w:hAnsi="맑은 고딕" w:cs="맑은 고딕" w:hint="eastAsia"/>
          <w:szCs w:val="20"/>
        </w:rPr>
        <w:t xml:space="preserve"> 설계되는지 알고 싶었다.</w:t>
      </w:r>
      <w:r>
        <w:rPr>
          <w:rFonts w:ascii="맑은 고딕" w:eastAsia="맑은 고딕" w:hAnsi="맑은 고딕" w:cs="맑은 고딕"/>
          <w:szCs w:val="20"/>
        </w:rPr>
        <w:t xml:space="preserve"> </w:t>
      </w:r>
      <w:r>
        <w:rPr>
          <w:rFonts w:ascii="맑은 고딕" w:eastAsia="맑은 고딕" w:hAnsi="맑은 고딕" w:cs="맑은 고딕" w:hint="eastAsia"/>
          <w:szCs w:val="20"/>
        </w:rPr>
        <w:t>그래서 가장 적합한 논문을 찾아</w:t>
      </w:r>
      <w:r>
        <w:rPr>
          <w:rFonts w:ascii="맑은 고딕" w:eastAsia="맑은 고딕" w:hAnsi="맑은 고딕" w:cs="맑은 고딕" w:hint="eastAsia"/>
          <w:szCs w:val="20"/>
        </w:rPr>
        <w:t>보았는데</w:t>
      </w:r>
      <w:r>
        <w:rPr>
          <w:rFonts w:ascii="맑은 고딕" w:eastAsia="맑은 고딕" w:hAnsi="맑은 고딕" w:cs="맑은 고딕" w:hint="eastAsia"/>
          <w:szCs w:val="20"/>
        </w:rPr>
        <w:t xml:space="preserve"> 같은 연구실 선배</w:t>
      </w:r>
      <w:r>
        <w:rPr>
          <w:rFonts w:ascii="맑은 고딕" w:eastAsia="맑은 고딕" w:hAnsi="맑은 고딕" w:cs="맑은 고딕" w:hint="eastAsia"/>
          <w:szCs w:val="20"/>
        </w:rPr>
        <w:t xml:space="preserve">가 등재한 </w:t>
      </w:r>
      <w:r>
        <w:rPr>
          <w:rFonts w:ascii="맑은 고딕" w:eastAsia="맑은 고딕" w:hAnsi="맑은 고딕" w:cs="맑은 고딕"/>
          <w:szCs w:val="20"/>
        </w:rPr>
        <w:t>‘</w:t>
      </w:r>
      <w:r>
        <w:rPr>
          <w:lang w:eastAsia="ko-KR"/>
          <w:rFonts w:ascii="맑은 고딕" w:eastAsia="맑은 고딕" w:hAnsi="맑은 고딕" w:cs="맑은 고딕" w:hint="eastAsia"/>
          <w:szCs w:val="20"/>
          <w:rtl w:val="off"/>
        </w:rPr>
        <w:t>지역 커버리지 초소형 위성군 궤도설계와 위성군 궤도 전개 연구</w:t>
      </w:r>
      <w:r>
        <w:rPr>
          <w:rFonts w:ascii="맑은 고딕" w:eastAsia="맑은 고딕" w:hAnsi="맑은 고딕" w:cs="맑은 고딕"/>
          <w:szCs w:val="20"/>
        </w:rPr>
        <w:t>’</w:t>
      </w:r>
      <w:r>
        <w:rPr>
          <w:rFonts w:ascii="맑은 고딕" w:eastAsia="맑은 고딕" w:hAnsi="맑은 고딕" w:cs="맑은 고딕" w:hint="eastAsia"/>
          <w:szCs w:val="20"/>
        </w:rPr>
        <w:t>에 대한</w:t>
      </w:r>
      <w:r>
        <w:rPr>
          <w:rFonts w:ascii="맑은 고딕" w:eastAsia="맑은 고딕" w:hAnsi="맑은 고딕" w:cs="맑은 고딕" w:hint="eastAsia"/>
          <w:szCs w:val="20"/>
        </w:rPr>
        <w:t xml:space="preserve"> 논문이 </w:t>
      </w:r>
      <w:r>
        <w:rPr>
          <w:rFonts w:ascii="맑은 고딕" w:eastAsia="맑은 고딕" w:hAnsi="맑은 고딕" w:cs="맑은 고딕" w:hint="eastAsia"/>
          <w:szCs w:val="20"/>
        </w:rPr>
        <w:t>있었다.</w:t>
      </w:r>
      <w:r>
        <w:rPr>
          <w:lang w:eastAsia="ko-KR"/>
          <w:rFonts w:ascii="맑은 고딕" w:eastAsia="맑은 고딕" w:hAnsi="맑은 고딕" w:cs="맑은 고딕" w:hint="eastAsia"/>
          <w:szCs w:val="20"/>
          <w:rtl w:val="off"/>
        </w:rPr>
        <w:t xml:space="preserve"> </w:t>
      </w:r>
      <w:r>
        <w:rPr>
          <w:rFonts w:ascii="맑은 고딕" w:eastAsia="맑은 고딕" w:hAnsi="맑은 고딕" w:cs="맑은 고딕" w:hint="eastAsia"/>
          <w:szCs w:val="20"/>
        </w:rPr>
        <w:t xml:space="preserve">이 논문의 가장 중요한 </w:t>
      </w:r>
      <w:r>
        <w:rPr>
          <w:lang w:eastAsia="ko-KR"/>
          <w:rFonts w:ascii="맑은 고딕" w:eastAsia="맑은 고딕" w:hAnsi="맑은 고딕" w:cs="맑은 고딕" w:hint="eastAsia"/>
          <w:szCs w:val="20"/>
          <w:rtl w:val="off"/>
        </w:rPr>
        <w:t>요점</w:t>
      </w:r>
      <w:r>
        <w:rPr>
          <w:rFonts w:ascii="맑은 고딕" w:eastAsia="맑은 고딕" w:hAnsi="맑은 고딕" w:cs="맑은 고딕" w:hint="eastAsia"/>
          <w:szCs w:val="20"/>
        </w:rPr>
        <w:t>은 한반도를 중심으로 한 감시정찰 위성을</w:t>
      </w:r>
      <w:r>
        <w:rPr>
          <w:lang w:eastAsia="ko-KR"/>
          <w:rFonts w:ascii="맑은 고딕" w:eastAsia="맑은 고딕" w:hAnsi="맑은 고딕" w:cs="맑은 고딕" w:hint="eastAsia"/>
          <w:szCs w:val="20"/>
          <w:rtl w:val="off"/>
        </w:rPr>
        <w:t xml:space="preserve"> 운용하기</w:t>
      </w:r>
      <w:r>
        <w:rPr>
          <w:rFonts w:ascii="맑은 고딕" w:eastAsia="맑은 고딕" w:hAnsi="맑은 고딕" w:cs="맑은 고딕" w:hint="eastAsia"/>
          <w:szCs w:val="20"/>
        </w:rPr>
        <w:t xml:space="preserve"> 위한 </w:t>
      </w:r>
      <w:r>
        <w:rPr>
          <w:lang w:eastAsia="ko-KR"/>
          <w:rFonts w:ascii="맑은 고딕" w:eastAsia="맑은 고딕" w:hAnsi="맑은 고딕" w:cs="맑은 고딕" w:hint="eastAsia"/>
          <w:szCs w:val="20"/>
          <w:rtl w:val="off"/>
        </w:rPr>
        <w:t>궤도를</w:t>
      </w:r>
      <w:r>
        <w:rPr>
          <w:rFonts w:ascii="맑은 고딕" w:eastAsia="맑은 고딕" w:hAnsi="맑은 고딕" w:cs="맑은 고딕" w:hint="eastAsia"/>
          <w:szCs w:val="20"/>
        </w:rPr>
        <w:t xml:space="preserve"> 설계하는 것</w:t>
      </w:r>
      <w:r>
        <w:rPr>
          <w:lang w:eastAsia="ko-KR"/>
          <w:rFonts w:ascii="맑은 고딕" w:eastAsia="맑은 고딕" w:hAnsi="맑은 고딕" w:cs="맑은 고딕" w:hint="eastAsia"/>
          <w:szCs w:val="20"/>
          <w:rtl w:val="off"/>
        </w:rPr>
        <w:t xml:space="preserve">이었다. </w:t>
      </w:r>
      <w:r>
        <w:rPr>
          <w:rFonts w:ascii="맑은 고딕" w:eastAsia="맑은 고딕" w:hAnsi="맑은 고딕" w:cs="맑은 고딕" w:hint="eastAsia"/>
          <w:szCs w:val="20"/>
        </w:rPr>
        <w:t xml:space="preserve">다양한 위성 설계 방법이 존재했는데 </w:t>
      </w:r>
      <w:r>
        <w:rPr>
          <w:lang w:eastAsia="ko-KR"/>
          <w:rFonts w:ascii="맑은 고딕" w:eastAsia="맑은 고딕" w:hAnsi="맑은 고딕" w:cs="맑은 고딕" w:hint="eastAsia"/>
          <w:szCs w:val="20"/>
          <w:rtl w:val="off"/>
        </w:rPr>
        <w:t xml:space="preserve">가장 널리쓰이는 방법으로는 지구 전체를 범위로 한 Walker-Delta라는 위성 패턴이었다. 이 논문에서는 한반도 감시정찰을 위해 Walker-Delta 방법으로 20~30기의 위성을 사용하여 재방문주기를 최소화하는 것을 목적으로 하였다. 재방문주기란 원하는 곳을 관심지역으로 설정하여 한 위성이 이 지역을 통과한 후에 다른 위성이 다시 방문할 때의 시간 간격을 뜻한다. 이 수치가 짧을수록 감시효율이 높다는 것을 의미하며 성능지수로 수치를 나타내어 여러 위성군의 성능을 비교할 수 있다. 다른 성능지수로는 T/P/F가 있었는데 한 궤도 당 위성의 수, 위성 궤도 수, 위상 차 인수를 뜻한다. 이 세가지의 파라미터를 통해 최적의 궤도를 시뮬레이션 하여 가장 적합한 위성 및 궤도 평면 수를 도출하여 궤도를 설계하는 것이 초소형 위성군 궤도설계의 핵심이다. 이를 위해 한반도 지역의 열 곳을 관심지역으로 설정하였으며 각각의 포인트에 따른 성능지수를 분석하였다. 또한 성능지수 이외에도 해당 논문에서는 서울을 포함한 인근 10개 지역을 모두 고려한 궤도 경사각을 산출하였는데 시뮬레이션 결과 최소 34.2부터 43.1도의 위도를 가짐을 알 수 있었다. 특정 지역에 가중치를 부여하면 위도가 다른 지역에서의 재방문 성능이 떨어지기 때문에 가중치를 크게 부여한 지역의 재방문 성능을 높이면서도 다른 지역에 대한 성능을 크게 떨어뜨리지 않도록 하는 상대적인 가중치를 찾는 것이 중요하다. 위에서 언급한 모든 작업을 통해 성능지수 및 궤도경사각을 산출하면 원하는 임무에 따른 최적 파라미터를 구하여 궤도설계를 할 수 있게 된다.    </w:t>
      </w:r>
    </w:p>
    <w:p>
      <w:pPr>
        <w:rPr>
          <w:lang w:eastAsia="ko-KR"/>
          <w:rFonts w:ascii="맑은 고딕" w:eastAsia="맑은 고딕" w:hAnsi="맑은 고딕" w:cs="맑은 고딕" w:hint="eastAsia"/>
          <w:szCs w:val="20"/>
          <w:rtl w:val="off"/>
        </w:rPr>
      </w:pPr>
    </w:p>
    <w:p>
      <w:pPr>
        <w:rPr>
          <w:lang w:eastAsia="ko-KR"/>
          <w:rFonts w:ascii="맑은 고딕" w:eastAsia="맑은 고딕" w:hAnsi="맑은 고딕" w:cs="맑은 고딕" w:hint="eastAsia"/>
          <w:szCs w:val="20"/>
          <w:rtl w:val="off"/>
        </w:rPr>
      </w:pPr>
    </w:p>
    <w:p>
      <w:pPr>
        <w:rPr>
          <w:lang w:eastAsia="ko-KR"/>
          <w:rFonts w:ascii="맑은 고딕" w:eastAsia="맑은 고딕" w:hAnsi="맑은 고딕" w:cs="맑은 고딕" w:hint="eastAsia"/>
          <w:szCs w:val="20"/>
          <w:rtl w:val="off"/>
        </w:rPr>
      </w:pPr>
    </w:p>
    <w:p>
      <w:pPr>
        <w:rPr>
          <w:lang w:eastAsia="ko-KR"/>
          <w:rFonts w:ascii="맑은 고딕" w:eastAsia="맑은 고딕" w:hAnsi="맑은 고딕" w:cs="맑은 고딕" w:hint="eastAsia"/>
          <w:szCs w:val="20"/>
          <w:rtl w:val="off"/>
        </w:rPr>
      </w:pPr>
    </w:p>
    <w:p>
      <w:pPr>
        <w:rPr>
          <w:rFonts w:ascii="맑은 고딕" w:eastAsia="맑은 고딕" w:hAnsi="맑은 고딕" w:cs="맑은 고딕" w:hint="eastAsia"/>
          <w:szCs w:val="20"/>
        </w:rPr>
      </w:pPr>
      <w:r>
        <w:rPr>
          <w:lang w:eastAsia="ko-KR"/>
          <w:rFonts w:ascii="맑은 고딕" w:eastAsia="맑은 고딕" w:hAnsi="맑은 고딕" w:cs="맑은 고딕"/>
          <w:szCs w:val="20"/>
          <w:rtl w:val="off"/>
        </w:rPr>
        <w:t xml:space="preserve">논문 출처 : </w:t>
      </w:r>
      <w:r>
        <w:rPr>
          <w:rFonts w:ascii="맑은 고딕" w:eastAsia="맑은 고딕" w:hAnsi="맑은 고딕" w:cs="맑은 고딕"/>
          <w:szCs w:val="20"/>
        </w:rPr>
        <w:t xml:space="preserve">https://koreascience.kr/article/JAKO202215356013338.pdf </w:t>
      </w:r>
    </w:p>
    <w:sectPr>
      <w:pgSz w:w="11906" w:h="16838"/>
      <w:pgMar w:top="1701" w:right="1440" w:bottom="1440" w:left="1440" w:header="851"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family w:val="modern"/>
    <w:charset w:val="81"/>
    <w:notTrueType w:val="false"/>
    <w:sig w:usb0="9000002F" w:usb1="29D77CFB" w:usb2="00000012" w:usb3="00000001" w:csb0="00080001" w:csb1="00000001"/>
  </w:font>
  <w:font w:name="굴림">
    <w:panose1 w:val="020B0600000101010101"/>
    <w:family w:val="modern"/>
    <w:charset w:val="8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4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150"/>
    <w:lsdException w:name="Light List Accent 1" w:uiPriority="151"/>
    <w:lsdException w:name="Light Grid Accent 1" w:uiPriority="152"/>
    <w:lsdException w:name="Medium Shading 1 Accent 1"/>
    <w:lsdException w:name="Medium Shading 2 Accent 1" w:uiPriority="0"/>
    <w:lsdException w:name="Medium List 1 Accent 1" w:uiPriority="0"/>
    <w:lsdException w:name="Revision" w:semiHidden="1"/>
    <w:lsdException w:name="List Paragraph" w:uiPriority="82" w:qFormat="1"/>
    <w:lsdException w:name="Quote" w:uiPriority="65" w:qFormat="1"/>
    <w:lsdException w:name="Intense Quote" w:uiPriority="72"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150"/>
    <w:lsdException w:name="Light List Accent 2" w:uiPriority="151"/>
    <w:lsdException w:name="Light Grid Accent 2" w:uiPriority="152"/>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150"/>
    <w:lsdException w:name="Light List Accent 3" w:uiPriority="151"/>
    <w:lsdException w:name="Light Grid Accent 3" w:uiPriority="152"/>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150"/>
    <w:lsdException w:name="Light List Accent 4" w:uiPriority="151"/>
    <w:lsdException w:name="Light Grid Accent 4" w:uiPriority="152"/>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150"/>
    <w:lsdException w:name="Light List Accent 5" w:uiPriority="151"/>
    <w:lsdException w:name="Light Grid Accent 5" w:uiPriority="152"/>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150"/>
    <w:lsdException w:name="Light List Accent 6" w:uiPriority="151"/>
    <w:lsdException w:name="Light Grid Accent 6" w:uiPriority="152"/>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pPr>
      <w:spacing w:after="0" w:line="384" w:lineRule="auto"/>
      <w:textAlignment w:val="baseline"/>
    </w:pPr>
    <w:rPr>
      <w:rFonts w:ascii="굴림" w:eastAsia="굴림" w:hAnsi="굴림" w:cs="굴림"/>
      <w:color w:val="000000"/>
      <w:szCs w:val="20"/>
      <w:kern w:val="0"/>
    </w:rPr>
  </w:style>
  <w:style w:type="character" w:customStyle="1" w:styleId="instancename">
    <w:name w:val="instancename"/>
    <w:basedOn w:val="a0"/>
  </w:style>
  <w:style w:type="character" w:customStyle="1" w:styleId="accesshide">
    <w:name w:val="accesshide"/>
    <w:basedOn w:val="a0"/>
  </w:style>
  <w:style w:type="character" w:styleId="a4">
    <w:name w:val="Hyperlink"/>
    <w:uiPriority w:val="99"/>
    <w:basedOn w:val="a0"/>
    <w:unhideWhenUsed/>
    <w:rPr>
      <w:color w:val="0563C1"/>
      <w:u w:val="single" w:color="auto"/>
    </w:rPr>
  </w:style>
  <w:style w:type="character" w:customStyle="1" w:styleId="1">
    <w:name w:val="확인되지 않은 멘션1"/>
    <w:uiPriority w:val="99"/>
    <w:basedOn w:val="a0"/>
    <w:semiHidden/>
    <w:unhideWhenUsed/>
    <w:rPr>
      <w:color w:val="605E5C"/>
      <w:shd w:val="clear" w:color="auto" w:fill="E1DFDD"/>
    </w:rPr>
  </w:style>
  <w:style w:type="character" w:styleId="a5">
    <w:name w:val="Placeholder Text"/>
    <w:uiPriority w:val="99"/>
    <w:basedOn w:val="a0"/>
    <w:semiHidden/>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ACL2022_13</dc:creator>
  <cp:keywords/>
  <dc:description/>
  <cp:lastModifiedBy>ACL2022_13</cp:lastModifiedBy>
  <cp:revision>1</cp:revision>
  <dcterms:created xsi:type="dcterms:W3CDTF">2022-09-29T01:40:00Z</dcterms:created>
  <dcterms:modified xsi:type="dcterms:W3CDTF">2022-10-04T09:48:08Z</dcterms:modified>
  <cp:lastPrinted>2022-06-08T12:35:00Z</cp:lastPrinted>
  <cp:version>1000.0100.01</cp:version>
</cp:coreProperties>
</file>