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0D370" w14:textId="2FC0D8D2" w:rsidR="00DE4E7C" w:rsidRDefault="001C700F" w:rsidP="00635D8D">
      <w:pPr>
        <w:pStyle w:val="2"/>
      </w:pPr>
      <w:bookmarkStart w:id="0" w:name="_Toc53101662"/>
      <w:r>
        <w:t>3.3 Budgets for spacecraft propellant, power, and weight</w:t>
      </w:r>
      <w:bookmarkEnd w:id="0"/>
    </w:p>
    <w:p w14:paraId="144ABDEB" w14:textId="77777777" w:rsidR="00635D8D" w:rsidRPr="00635D8D" w:rsidRDefault="00635D8D" w:rsidP="00635D8D"/>
    <w:p w14:paraId="10A8A244" w14:textId="5CA51057" w:rsidR="001C700F" w:rsidRDefault="001C700F" w:rsidP="001C700F">
      <w:pPr>
        <w:pStyle w:val="3"/>
        <w:ind w:left="1000" w:hanging="400"/>
      </w:pPr>
      <w:r>
        <w:t>3.3.1 Propellant Budgets</w:t>
      </w:r>
      <w:r w:rsidRPr="00AE7F7F">
        <w:rPr>
          <w:noProof/>
        </w:rPr>
        <w:t xml:space="preserve"> </w:t>
      </w:r>
    </w:p>
    <w:p w14:paraId="3065CB11" w14:textId="34091CDD" w:rsidR="001C700F" w:rsidRDefault="001C700F" w:rsidP="001C700F">
      <w:pPr>
        <w:ind w:firstLineChars="50" w:firstLine="100"/>
      </w:pPr>
      <w:bookmarkStart w:id="1" w:name="_Hlk53137513"/>
      <w:r>
        <w:rPr>
          <w:rFonts w:hint="eastAsia"/>
        </w:rPr>
        <w:t>추진제의 B</w:t>
      </w:r>
      <w:r>
        <w:t>udget</w:t>
      </w:r>
      <w:r>
        <w:rPr>
          <w:rFonts w:hint="eastAsia"/>
        </w:rPr>
        <w:t>은 위성의 속도 제어,</w:t>
      </w:r>
      <w:r>
        <w:t xml:space="preserve"> </w:t>
      </w:r>
      <w:r>
        <w:rPr>
          <w:rFonts w:hint="eastAsia"/>
        </w:rPr>
        <w:t>자세 제어,</w:t>
      </w:r>
      <w:r>
        <w:t xml:space="preserve"> </w:t>
      </w:r>
      <w:r>
        <w:rPr>
          <w:rFonts w:hint="eastAsia"/>
        </w:rPr>
        <w:t>추진제 마진,</w:t>
      </w:r>
      <w:r>
        <w:t xml:space="preserve"> </w:t>
      </w:r>
      <w:r>
        <w:rPr>
          <w:rFonts w:hint="eastAsia"/>
        </w:rPr>
        <w:t xml:space="preserve">추진제 잔류량을 </w:t>
      </w:r>
      <w:r w:rsidR="00DE4E7C">
        <w:rPr>
          <w:rFonts w:hint="eastAsia"/>
        </w:rPr>
        <w:t>고려</w:t>
      </w:r>
      <w:r>
        <w:rPr>
          <w:rFonts w:hint="eastAsia"/>
        </w:rPr>
        <w:t xml:space="preserve">하여 최종적으로 </w:t>
      </w:r>
      <w:r w:rsidR="00DE4E7C">
        <w:rPr>
          <w:rFonts w:hint="eastAsia"/>
        </w:rPr>
        <w:t xml:space="preserve">계산된 </w:t>
      </w:r>
      <m:oMath>
        <m:r>
          <w:rPr>
            <w:rFonts w:ascii="Cambria Math" w:hAnsi="Cambria Math"/>
          </w:rPr>
          <m:t>∆V</m:t>
        </m:r>
      </m:oMath>
      <w:r w:rsidR="00DE4E7C">
        <w:rPr>
          <w:rFonts w:hint="eastAsia"/>
        </w:rPr>
        <w:t>의 총합에 의해 결정된다.</w:t>
      </w:r>
      <w:r w:rsidR="00DE4E7C">
        <w:t xml:space="preserve"> </w:t>
      </w:r>
      <w:r w:rsidR="00DE4E7C">
        <w:rPr>
          <w:rFonts w:hint="eastAsia"/>
        </w:rPr>
        <w:t xml:space="preserve">각각의 요소에 따라 </w:t>
      </w:r>
      <m:oMath>
        <m:r>
          <w:rPr>
            <w:rFonts w:ascii="Cambria Math" w:hAnsi="Cambria Math"/>
          </w:rPr>
          <m:t>∆V</m:t>
        </m:r>
      </m:oMath>
      <w:r w:rsidR="00DE4E7C">
        <w:rPr>
          <w:rFonts w:hint="eastAsia"/>
        </w:rPr>
        <w:t>의 값에 큰 차이를 보이므로 세분화하여 분배하는 작업을 하였다.</w:t>
      </w:r>
      <w:r w:rsidR="00DE4E7C">
        <w:t xml:space="preserve"> </w:t>
      </w:r>
      <w:r w:rsidR="00DE4E7C">
        <w:rPr>
          <w:rFonts w:hint="eastAsia"/>
        </w:rPr>
        <w:t>인공위성의 임무 기간인</w:t>
      </w:r>
      <w:r>
        <w:t xml:space="preserve"> 8</w:t>
      </w:r>
      <w:r>
        <w:rPr>
          <w:rFonts w:hint="eastAsia"/>
        </w:rPr>
        <w:t>년</w:t>
      </w:r>
      <w:r w:rsidR="00DE4E7C">
        <w:rPr>
          <w:rFonts w:hint="eastAsia"/>
        </w:rPr>
        <w:t xml:space="preserve">에 대한 값으로 </w:t>
      </w:r>
      <w:r>
        <w:rPr>
          <w:rFonts w:hint="eastAsia"/>
        </w:rPr>
        <w:t>계산을 진행</w:t>
      </w:r>
      <w:r w:rsidR="00DE4E7C">
        <w:rPr>
          <w:rFonts w:hint="eastAsia"/>
        </w:rPr>
        <w:t>해보았다</w:t>
      </w:r>
      <w:r>
        <w:rPr>
          <w:rFonts w:hint="eastAsia"/>
        </w:rPr>
        <w:t>.</w:t>
      </w:r>
    </w:p>
    <w:p w14:paraId="4C2C2623" w14:textId="77777777" w:rsidR="001C700F" w:rsidRPr="00DE4E7C" w:rsidRDefault="001C700F" w:rsidP="001C700F">
      <w:pPr>
        <w:ind w:firstLineChars="50" w:firstLine="100"/>
      </w:pPr>
    </w:p>
    <w:bookmarkEnd w:id="1"/>
    <w:p w14:paraId="42D4BB14" w14:textId="7619B36C" w:rsidR="00DE4E7C" w:rsidRPr="00B057EF" w:rsidRDefault="001C700F" w:rsidP="001C700F">
      <w:pPr>
        <w:rPr>
          <w:b/>
          <w:bCs/>
          <w:sz w:val="24"/>
          <w:szCs w:val="24"/>
        </w:rPr>
      </w:pPr>
      <w:r w:rsidRPr="00B057EF">
        <w:rPr>
          <w:rFonts w:hint="eastAsia"/>
          <w:b/>
          <w:bCs/>
          <w:sz w:val="24"/>
          <w:szCs w:val="24"/>
        </w:rPr>
        <w:t>속도제어</w:t>
      </w:r>
    </w:p>
    <w:p w14:paraId="2DA95340" w14:textId="1D506CF7" w:rsidR="00DE4E7C" w:rsidRPr="00635D8D" w:rsidRDefault="001C700F" w:rsidP="00635D8D">
      <w:pPr>
        <w:pStyle w:val="a3"/>
        <w:numPr>
          <w:ilvl w:val="0"/>
          <w:numId w:val="1"/>
        </w:numPr>
        <w:ind w:leftChars="0"/>
        <w:rPr>
          <w:b/>
          <w:bCs/>
        </w:rPr>
      </w:pPr>
      <w:r w:rsidRPr="00E44D80">
        <w:rPr>
          <w:rFonts w:hint="eastAsia"/>
          <w:b/>
          <w:bCs/>
        </w:rPr>
        <w:t>임무 궤도로의 천이</w:t>
      </w:r>
      <w:r w:rsidRPr="00E44D80">
        <w:rPr>
          <w:b/>
          <w:bCs/>
        </w:rPr>
        <w:t xml:space="preserve"> </w:t>
      </w:r>
      <w:r w:rsidR="00DE4E7C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2181"/>
        <w:gridCol w:w="2306"/>
        <w:gridCol w:w="2124"/>
      </w:tblGrid>
      <w:tr w:rsidR="001C700F" w14:paraId="4B254CCC" w14:textId="77777777" w:rsidTr="00181452">
        <w:tc>
          <w:tcPr>
            <w:tcW w:w="2405" w:type="dxa"/>
            <w:shd w:val="clear" w:color="auto" w:fill="A8D08D" w:themeFill="accent6" w:themeFillTint="99"/>
          </w:tcPr>
          <w:p w14:paraId="792FC17F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</w:p>
        </w:tc>
        <w:tc>
          <w:tcPr>
            <w:tcW w:w="2181" w:type="dxa"/>
            <w:shd w:val="clear" w:color="auto" w:fill="A8D08D" w:themeFill="accent6" w:themeFillTint="99"/>
          </w:tcPr>
          <w:p w14:paraId="381F154E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rFonts w:hint="eastAsia"/>
                <w:b/>
                <w:bCs/>
              </w:rPr>
              <w:t>G</w:t>
            </w:r>
            <w:r w:rsidRPr="00EE530C">
              <w:rPr>
                <w:b/>
                <w:bCs/>
              </w:rPr>
              <w:t>EO</w:t>
            </w:r>
          </w:p>
        </w:tc>
        <w:tc>
          <w:tcPr>
            <w:tcW w:w="2306" w:type="dxa"/>
            <w:shd w:val="clear" w:color="auto" w:fill="A8D08D" w:themeFill="accent6" w:themeFillTint="99"/>
          </w:tcPr>
          <w:p w14:paraId="1B812808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rFonts w:hint="eastAsia"/>
                <w:b/>
                <w:bCs/>
              </w:rPr>
              <w:t>E</w:t>
            </w:r>
            <w:r w:rsidRPr="00EE530C">
              <w:rPr>
                <w:b/>
                <w:bCs/>
              </w:rPr>
              <w:t>IGSO</w:t>
            </w:r>
          </w:p>
        </w:tc>
        <w:tc>
          <w:tcPr>
            <w:tcW w:w="2124" w:type="dxa"/>
            <w:shd w:val="clear" w:color="auto" w:fill="A8D08D" w:themeFill="accent6" w:themeFillTint="99"/>
          </w:tcPr>
          <w:p w14:paraId="44E97474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EO</w:t>
            </w:r>
          </w:p>
        </w:tc>
      </w:tr>
      <w:tr w:rsidR="001C700F" w14:paraId="610FA637" w14:textId="77777777" w:rsidTr="00181452">
        <w:tc>
          <w:tcPr>
            <w:tcW w:w="2405" w:type="dxa"/>
            <w:shd w:val="clear" w:color="auto" w:fill="E2EFD9" w:themeFill="accent6" w:themeFillTint="33"/>
          </w:tcPr>
          <w:p w14:paraId="710012F6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b/>
                <w:bCs/>
              </w:rPr>
              <w:t>Initial orbit SMA (km)</w:t>
            </w:r>
          </w:p>
        </w:tc>
        <w:tc>
          <w:tcPr>
            <w:tcW w:w="2181" w:type="dxa"/>
          </w:tcPr>
          <w:p w14:paraId="2AE453F1" w14:textId="1F4F14EC" w:rsidR="001C700F" w:rsidRDefault="001C700F" w:rsidP="00181452">
            <w:pPr>
              <w:jc w:val="center"/>
            </w:pPr>
            <w:r>
              <w:rPr>
                <w:rFonts w:hint="eastAsia"/>
              </w:rPr>
              <w:t>6</w:t>
            </w:r>
            <w:r w:rsidR="006439BE">
              <w:t>569</w:t>
            </w:r>
          </w:p>
        </w:tc>
        <w:tc>
          <w:tcPr>
            <w:tcW w:w="2306" w:type="dxa"/>
          </w:tcPr>
          <w:p w14:paraId="1474FFAC" w14:textId="566AB14E" w:rsidR="001C700F" w:rsidRDefault="001C700F" w:rsidP="00181452">
            <w:pPr>
              <w:jc w:val="center"/>
            </w:pPr>
            <w:r>
              <w:rPr>
                <w:rFonts w:hint="eastAsia"/>
              </w:rPr>
              <w:t>6</w:t>
            </w:r>
            <w:r w:rsidR="006439BE">
              <w:t>569</w:t>
            </w:r>
          </w:p>
        </w:tc>
        <w:tc>
          <w:tcPr>
            <w:tcW w:w="2124" w:type="dxa"/>
          </w:tcPr>
          <w:p w14:paraId="67812905" w14:textId="107A2615" w:rsidR="001C700F" w:rsidRDefault="001C700F" w:rsidP="00181452">
            <w:pPr>
              <w:jc w:val="center"/>
            </w:pPr>
            <w:r>
              <w:rPr>
                <w:rFonts w:hint="eastAsia"/>
              </w:rPr>
              <w:t>6</w:t>
            </w:r>
            <w:r w:rsidR="006439BE">
              <w:t>569</w:t>
            </w:r>
          </w:p>
        </w:tc>
      </w:tr>
      <w:tr w:rsidR="001C700F" w14:paraId="2AD19523" w14:textId="77777777" w:rsidTr="00181452">
        <w:tc>
          <w:tcPr>
            <w:tcW w:w="2405" w:type="dxa"/>
            <w:shd w:val="clear" w:color="auto" w:fill="E2EFD9" w:themeFill="accent6" w:themeFillTint="33"/>
          </w:tcPr>
          <w:p w14:paraId="3068806C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rFonts w:hint="eastAsia"/>
                <w:b/>
                <w:bCs/>
              </w:rPr>
              <w:t>F</w:t>
            </w:r>
            <w:r w:rsidRPr="00EE530C">
              <w:rPr>
                <w:b/>
                <w:bCs/>
              </w:rPr>
              <w:t>inal orbit SMA (km)</w:t>
            </w:r>
          </w:p>
        </w:tc>
        <w:tc>
          <w:tcPr>
            <w:tcW w:w="2181" w:type="dxa"/>
          </w:tcPr>
          <w:p w14:paraId="34136D0D" w14:textId="0813A6C4" w:rsidR="001C700F" w:rsidRDefault="001C700F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>21</w:t>
            </w:r>
            <w:r w:rsidR="006439BE">
              <w:t>59</w:t>
            </w:r>
          </w:p>
        </w:tc>
        <w:tc>
          <w:tcPr>
            <w:tcW w:w="2306" w:type="dxa"/>
          </w:tcPr>
          <w:p w14:paraId="684B5FF1" w14:textId="776A9FF3" w:rsidR="001C700F" w:rsidRDefault="001C700F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>21</w:t>
            </w:r>
            <w:r w:rsidR="006439BE">
              <w:t>59</w:t>
            </w:r>
          </w:p>
        </w:tc>
        <w:tc>
          <w:tcPr>
            <w:tcW w:w="2124" w:type="dxa"/>
          </w:tcPr>
          <w:p w14:paraId="2EAC80AF" w14:textId="6D7579EC" w:rsidR="001C700F" w:rsidRDefault="001C700F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>21</w:t>
            </w:r>
            <w:r w:rsidR="006439BE">
              <w:t>59</w:t>
            </w:r>
          </w:p>
        </w:tc>
      </w:tr>
      <w:tr w:rsidR="001C700F" w14:paraId="06DF48FD" w14:textId="77777777" w:rsidTr="00181452">
        <w:tc>
          <w:tcPr>
            <w:tcW w:w="2405" w:type="dxa"/>
            <w:shd w:val="clear" w:color="auto" w:fill="E2EFD9" w:themeFill="accent6" w:themeFillTint="33"/>
          </w:tcPr>
          <w:p w14:paraId="45533835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rFonts w:hint="eastAsia"/>
                <w:b/>
                <w:bCs/>
              </w:rPr>
              <w:t>E</w:t>
            </w:r>
            <w:r w:rsidRPr="00EE530C">
              <w:rPr>
                <w:b/>
                <w:bCs/>
              </w:rPr>
              <w:t>CC (deg)</w:t>
            </w:r>
          </w:p>
        </w:tc>
        <w:tc>
          <w:tcPr>
            <w:tcW w:w="2181" w:type="dxa"/>
          </w:tcPr>
          <w:p w14:paraId="24A01096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0</w:t>
            </w:r>
            <w:r>
              <w:t>.001</w:t>
            </w:r>
          </w:p>
        </w:tc>
        <w:tc>
          <w:tcPr>
            <w:tcW w:w="2306" w:type="dxa"/>
          </w:tcPr>
          <w:p w14:paraId="2BA92156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0</w:t>
            </w:r>
            <w:r>
              <w:t>.075</w:t>
            </w:r>
          </w:p>
        </w:tc>
        <w:tc>
          <w:tcPr>
            <w:tcW w:w="2124" w:type="dxa"/>
          </w:tcPr>
          <w:p w14:paraId="1270A7BA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0</w:t>
            </w:r>
            <w:r>
              <w:t>.25</w:t>
            </w:r>
          </w:p>
        </w:tc>
      </w:tr>
      <w:tr w:rsidR="001C700F" w14:paraId="2E191E46" w14:textId="77777777" w:rsidTr="00181452">
        <w:tc>
          <w:tcPr>
            <w:tcW w:w="2405" w:type="dxa"/>
            <w:shd w:val="clear" w:color="auto" w:fill="E2EFD9" w:themeFill="accent6" w:themeFillTint="33"/>
          </w:tcPr>
          <w:p w14:paraId="3EFFD126" w14:textId="77777777" w:rsidR="001C700F" w:rsidRPr="00EE530C" w:rsidRDefault="001C700F" w:rsidP="00181452">
            <w:pPr>
              <w:jc w:val="center"/>
              <w:rPr>
                <w:b/>
                <w:bCs/>
              </w:rPr>
            </w:pPr>
            <w:r w:rsidRPr="00EE530C">
              <w:rPr>
                <w:rFonts w:hint="eastAsia"/>
                <w:b/>
                <w:bCs/>
              </w:rPr>
              <w:t>I</w:t>
            </w:r>
            <w:r w:rsidRPr="00EE530C">
              <w:rPr>
                <w:b/>
                <w:bCs/>
              </w:rPr>
              <w:t>NC (deg)</w:t>
            </w:r>
          </w:p>
        </w:tc>
        <w:tc>
          <w:tcPr>
            <w:tcW w:w="2181" w:type="dxa"/>
          </w:tcPr>
          <w:p w14:paraId="77078454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306" w:type="dxa"/>
          </w:tcPr>
          <w:p w14:paraId="766C8F6F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>1</w:t>
            </w:r>
          </w:p>
        </w:tc>
        <w:tc>
          <w:tcPr>
            <w:tcW w:w="2124" w:type="dxa"/>
          </w:tcPr>
          <w:p w14:paraId="3DC79E85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>1</w:t>
            </w:r>
          </w:p>
        </w:tc>
      </w:tr>
    </w:tbl>
    <w:p w14:paraId="6EA26571" w14:textId="77777777" w:rsidR="00DE4E7C" w:rsidRDefault="00DE4E7C" w:rsidP="00DE4E7C"/>
    <w:p w14:paraId="45E7E9B1" w14:textId="56A9AC65" w:rsidR="00DE4E7C" w:rsidRDefault="00DE4E7C" w:rsidP="00635D8D">
      <w:pPr>
        <w:ind w:firstLineChars="100" w:firstLine="200"/>
      </w:pPr>
      <w:r>
        <w:rPr>
          <w:rFonts w:hint="eastAsia"/>
        </w:rPr>
        <w:t>2</w:t>
      </w:r>
      <w:r>
        <w:t>.9</w:t>
      </w:r>
      <w:r>
        <w:rPr>
          <w:rFonts w:hint="eastAsia"/>
        </w:rPr>
        <w:t xml:space="preserve">에서 조사한 </w:t>
      </w:r>
      <w:r w:rsidR="001C700F">
        <w:rPr>
          <w:rFonts w:hint="eastAsia"/>
        </w:rPr>
        <w:t xml:space="preserve">궤도 정보를 </w:t>
      </w:r>
      <w:r>
        <w:rPr>
          <w:rFonts w:hint="eastAsia"/>
        </w:rPr>
        <w:t>이용해</w:t>
      </w:r>
      <w:r w:rsidR="001C700F">
        <w:rPr>
          <w:rFonts w:hint="eastAsia"/>
        </w:rPr>
        <w:t xml:space="preserve"> 파이썬 코드를 작성</w:t>
      </w:r>
      <w:r>
        <w:rPr>
          <w:rFonts w:hint="eastAsia"/>
        </w:rPr>
        <w:t>하였다.</w:t>
      </w:r>
      <w:r w:rsidR="001C700F">
        <w:rPr>
          <w:rFonts w:hint="eastAsia"/>
        </w:rPr>
        <w:t xml:space="preserve"> 각 경우의 </w:t>
      </w:r>
      <m:oMath>
        <m:r>
          <w:rPr>
            <w:rFonts w:ascii="Cambria Math" w:hAnsi="Cambria Math"/>
          </w:rPr>
          <m:t>∆V</m:t>
        </m:r>
      </m:oMath>
      <w:r w:rsidR="001C700F">
        <w:rPr>
          <w:rFonts w:hint="eastAsia"/>
        </w:rPr>
        <w:t>를 계산하였고,</w:t>
      </w:r>
      <w:r w:rsidR="001C700F">
        <w:t xml:space="preserve"> </w:t>
      </w:r>
      <w:r w:rsidR="001C700F">
        <w:rPr>
          <w:rFonts w:hint="eastAsia"/>
        </w:rPr>
        <w:t>결과는 아래와 같다.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551"/>
        <w:gridCol w:w="2127"/>
        <w:gridCol w:w="2358"/>
      </w:tblGrid>
      <w:tr w:rsidR="006373D0" w14:paraId="0F61E969" w14:textId="77777777" w:rsidTr="006373D0">
        <w:trPr>
          <w:trHeight w:val="416"/>
          <w:jc w:val="center"/>
        </w:trPr>
        <w:tc>
          <w:tcPr>
            <w:tcW w:w="1980" w:type="dxa"/>
            <w:shd w:val="clear" w:color="auto" w:fill="A8D08D" w:themeFill="accent6" w:themeFillTint="99"/>
            <w:vAlign w:val="center"/>
          </w:tcPr>
          <w:p w14:paraId="187FF766" w14:textId="77777777" w:rsidR="006373D0" w:rsidRPr="00887DA6" w:rsidRDefault="006373D0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S</w:t>
            </w:r>
            <w:r w:rsidRPr="00887DA6">
              <w:rPr>
                <w:b/>
                <w:bCs/>
              </w:rPr>
              <w:t>atellite</w:t>
            </w:r>
          </w:p>
        </w:tc>
        <w:tc>
          <w:tcPr>
            <w:tcW w:w="2551" w:type="dxa"/>
            <w:shd w:val="clear" w:color="auto" w:fill="A8D08D" w:themeFill="accent6" w:themeFillTint="99"/>
            <w:vAlign w:val="center"/>
          </w:tcPr>
          <w:p w14:paraId="0042BB22" w14:textId="77777777" w:rsidR="006373D0" w:rsidRPr="00887DA6" w:rsidRDefault="006373D0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T</w:t>
            </w:r>
            <w:r w:rsidRPr="00887DA6">
              <w:rPr>
                <w:b/>
                <w:bCs/>
              </w:rPr>
              <w:t>ransfer</w:t>
            </w:r>
          </w:p>
        </w:tc>
        <w:tc>
          <w:tcPr>
            <w:tcW w:w="2127" w:type="dxa"/>
            <w:shd w:val="clear" w:color="auto" w:fill="A8D08D" w:themeFill="accent6" w:themeFillTint="99"/>
            <w:vAlign w:val="center"/>
          </w:tcPr>
          <w:p w14:paraId="2C4652B3" w14:textId="50AC1720" w:rsidR="006373D0" w:rsidRPr="00635D8D" w:rsidRDefault="00635D8D" w:rsidP="00181452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∆V</m:t>
                </m:r>
              </m:oMath>
            </m:oMathPara>
          </w:p>
        </w:tc>
        <w:tc>
          <w:tcPr>
            <w:tcW w:w="2358" w:type="dxa"/>
            <w:shd w:val="clear" w:color="auto" w:fill="A8D08D" w:themeFill="accent6" w:themeFillTint="99"/>
            <w:vAlign w:val="center"/>
          </w:tcPr>
          <w:p w14:paraId="1B11A7DF" w14:textId="6D74C854" w:rsidR="006373D0" w:rsidRPr="00887DA6" w:rsidRDefault="00820D40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otal</w:t>
            </w:r>
            <w:r w:rsidR="006373D0">
              <w:rPr>
                <w:rFonts w:hint="eastAsia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∆V</m:t>
              </m:r>
            </m:oMath>
          </w:p>
        </w:tc>
      </w:tr>
      <w:tr w:rsidR="006373D0" w14:paraId="2E3DA2E0" w14:textId="77777777" w:rsidTr="00083F1F">
        <w:trPr>
          <w:trHeight w:val="567"/>
          <w:jc w:val="center"/>
        </w:trPr>
        <w:tc>
          <w:tcPr>
            <w:tcW w:w="1980" w:type="dxa"/>
            <w:vMerge w:val="restart"/>
            <w:shd w:val="clear" w:color="auto" w:fill="E2EFD9" w:themeFill="accent6" w:themeFillTint="33"/>
            <w:vAlign w:val="center"/>
          </w:tcPr>
          <w:p w14:paraId="3A442960" w14:textId="77777777" w:rsidR="006373D0" w:rsidRPr="00887DA6" w:rsidRDefault="006373D0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G</w:t>
            </w:r>
            <w:r w:rsidRPr="00887DA6">
              <w:rPr>
                <w:b/>
                <w:bCs/>
              </w:rPr>
              <w:t>EO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4F03E71" w14:textId="68BE511C" w:rsidR="006373D0" w:rsidRPr="00887DA6" w:rsidRDefault="006373D0" w:rsidP="00D56FB7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L</w:t>
            </w:r>
            <w:r w:rsidRPr="00887DA6">
              <w:rPr>
                <w:b/>
                <w:bCs/>
              </w:rPr>
              <w:t>EO -&gt; Elliptic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1211184" w14:textId="77777777" w:rsidR="006373D0" w:rsidRPr="00887DA6" w:rsidRDefault="006373D0" w:rsidP="00D56FB7">
            <w:pPr>
              <w:jc w:val="center"/>
            </w:pPr>
            <w:r>
              <w:t>2457.0 m/s</w:t>
            </w:r>
          </w:p>
        </w:tc>
        <w:tc>
          <w:tcPr>
            <w:tcW w:w="2358" w:type="dxa"/>
            <w:vMerge w:val="restart"/>
            <w:shd w:val="clear" w:color="auto" w:fill="auto"/>
            <w:vAlign w:val="center"/>
          </w:tcPr>
          <w:p w14:paraId="2853B46E" w14:textId="3430B8F2" w:rsidR="006373D0" w:rsidRPr="00887DA6" w:rsidRDefault="00083F1F" w:rsidP="00D56FB7">
            <w:pPr>
              <w:jc w:val="center"/>
            </w:pPr>
            <w:r>
              <w:rPr>
                <w:rFonts w:hint="eastAsia"/>
              </w:rPr>
              <w:t>3</w:t>
            </w:r>
            <w:r>
              <w:t>935.2 m/s</w:t>
            </w:r>
          </w:p>
        </w:tc>
      </w:tr>
      <w:tr w:rsidR="006373D0" w14:paraId="5C61A5FC" w14:textId="77777777" w:rsidTr="00083F1F">
        <w:trPr>
          <w:trHeight w:val="567"/>
          <w:jc w:val="center"/>
        </w:trPr>
        <w:tc>
          <w:tcPr>
            <w:tcW w:w="1980" w:type="dxa"/>
            <w:vMerge/>
            <w:shd w:val="clear" w:color="auto" w:fill="E2EFD9" w:themeFill="accent6" w:themeFillTint="33"/>
            <w:vAlign w:val="center"/>
          </w:tcPr>
          <w:p w14:paraId="7C4A3DA0" w14:textId="77777777" w:rsidR="006373D0" w:rsidRPr="00887DA6" w:rsidRDefault="006373D0" w:rsidP="00181452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1CBABF01" w14:textId="02E61D82" w:rsidR="006373D0" w:rsidRPr="00887DA6" w:rsidRDefault="006373D0" w:rsidP="00181452">
            <w:pPr>
              <w:jc w:val="center"/>
              <w:rPr>
                <w:b/>
                <w:bCs/>
              </w:rPr>
            </w:pPr>
            <w:r w:rsidRPr="00887DA6">
              <w:rPr>
                <w:b/>
                <w:bCs/>
              </w:rPr>
              <w:t>Elliptic -&gt; GEO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4C355F4" w14:textId="77777777" w:rsidR="006373D0" w:rsidRPr="00887DA6" w:rsidRDefault="006373D0" w:rsidP="00181452">
            <w:pPr>
              <w:jc w:val="center"/>
              <w:rPr>
                <w:b/>
                <w:bCs/>
              </w:rPr>
            </w:pPr>
            <w:r>
              <w:t>1478.2 m/s</w:t>
            </w:r>
          </w:p>
        </w:tc>
        <w:tc>
          <w:tcPr>
            <w:tcW w:w="2358" w:type="dxa"/>
            <w:vMerge/>
            <w:shd w:val="clear" w:color="auto" w:fill="auto"/>
            <w:vAlign w:val="center"/>
          </w:tcPr>
          <w:p w14:paraId="472B1F6E" w14:textId="4CAA1A64" w:rsidR="006373D0" w:rsidRPr="00887DA6" w:rsidRDefault="006373D0" w:rsidP="00181452">
            <w:pPr>
              <w:jc w:val="center"/>
              <w:rPr>
                <w:b/>
                <w:bCs/>
              </w:rPr>
            </w:pPr>
          </w:p>
        </w:tc>
      </w:tr>
      <w:tr w:rsidR="006373D0" w14:paraId="63DBE836" w14:textId="77777777" w:rsidTr="00083F1F">
        <w:trPr>
          <w:trHeight w:val="501"/>
          <w:jc w:val="center"/>
        </w:trPr>
        <w:tc>
          <w:tcPr>
            <w:tcW w:w="1980" w:type="dxa"/>
            <w:vMerge w:val="restart"/>
            <w:shd w:val="clear" w:color="auto" w:fill="E2EFD9" w:themeFill="accent6" w:themeFillTint="33"/>
            <w:vAlign w:val="center"/>
          </w:tcPr>
          <w:p w14:paraId="4D0D8A6B" w14:textId="5A964865" w:rsidR="006373D0" w:rsidRPr="00887DA6" w:rsidRDefault="006373D0" w:rsidP="006373D0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E</w:t>
            </w:r>
            <w:r w:rsidRPr="00887DA6">
              <w:rPr>
                <w:b/>
                <w:bCs/>
              </w:rPr>
              <w:t>IGSO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EE7512" w14:textId="7572BC4E" w:rsidR="006373D0" w:rsidRPr="00887DA6" w:rsidRDefault="00083F1F" w:rsidP="001814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LEO</w:t>
            </w:r>
            <w:r w:rsidR="006373D0" w:rsidRPr="00887DA6">
              <w:rPr>
                <w:b/>
                <w:bCs/>
              </w:rPr>
              <w:t xml:space="preserve"> -&gt; </w:t>
            </w:r>
            <w:r>
              <w:rPr>
                <w:b/>
                <w:bCs/>
              </w:rPr>
              <w:t>GE</w:t>
            </w:r>
            <w:r w:rsidR="006373D0" w:rsidRPr="00887DA6">
              <w:rPr>
                <w:b/>
                <w:bCs/>
              </w:rPr>
              <w:t>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E264175" w14:textId="4FAD4B22" w:rsidR="006373D0" w:rsidRPr="00887DA6" w:rsidRDefault="00820D40" w:rsidP="00181452">
            <w:pPr>
              <w:jc w:val="center"/>
            </w:pPr>
            <w:r>
              <w:t>3935.2</w:t>
            </w:r>
            <w:r w:rsidR="006373D0">
              <w:t xml:space="preserve"> m/s</w:t>
            </w:r>
          </w:p>
        </w:tc>
        <w:tc>
          <w:tcPr>
            <w:tcW w:w="2358" w:type="dxa"/>
            <w:vMerge w:val="restart"/>
            <w:shd w:val="clear" w:color="auto" w:fill="auto"/>
            <w:vAlign w:val="center"/>
          </w:tcPr>
          <w:p w14:paraId="3419FBC1" w14:textId="6B1C45C9" w:rsidR="006373D0" w:rsidRPr="00887DA6" w:rsidRDefault="00820D40" w:rsidP="00181452">
            <w:pPr>
              <w:jc w:val="center"/>
            </w:pPr>
            <w:r>
              <w:t>6319.7</w:t>
            </w:r>
            <w:r w:rsidR="00083F1F">
              <w:t xml:space="preserve"> m/s</w:t>
            </w:r>
          </w:p>
        </w:tc>
      </w:tr>
      <w:tr w:rsidR="006373D0" w14:paraId="297C79BB" w14:textId="77777777" w:rsidTr="00083F1F">
        <w:trPr>
          <w:trHeight w:val="501"/>
          <w:jc w:val="center"/>
        </w:trPr>
        <w:tc>
          <w:tcPr>
            <w:tcW w:w="1980" w:type="dxa"/>
            <w:vMerge/>
            <w:shd w:val="clear" w:color="auto" w:fill="E2EFD9" w:themeFill="accent6" w:themeFillTint="33"/>
            <w:vAlign w:val="center"/>
          </w:tcPr>
          <w:p w14:paraId="11CC2171" w14:textId="77777777" w:rsidR="006373D0" w:rsidRPr="00887DA6" w:rsidRDefault="006373D0" w:rsidP="006373D0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DE16757" w14:textId="722E18C6" w:rsidR="006373D0" w:rsidRPr="00D56FB7" w:rsidRDefault="006373D0" w:rsidP="00181452">
            <w:pPr>
              <w:jc w:val="center"/>
              <w:rPr>
                <w:b/>
                <w:bCs/>
                <w:vertAlign w:val="subscript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D56FB7">
              <w:rPr>
                <w:b/>
                <w:bCs/>
                <w:vertAlign w:val="subscript"/>
              </w:rPr>
              <w:t>i,</w:t>
            </w:r>
            <w:r>
              <w:rPr>
                <w:b/>
                <w:bCs/>
                <w:vertAlign w:val="subscript"/>
              </w:rPr>
              <w:t xml:space="preserve"> </w:t>
            </w:r>
            <w:r w:rsidRPr="00D56FB7">
              <w:rPr>
                <w:b/>
                <w:bCs/>
                <w:vertAlign w:val="subscript"/>
              </w:rPr>
              <w:t>only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3E2D8BF" w14:textId="77777777" w:rsidR="006373D0" w:rsidRPr="006373D0" w:rsidRDefault="006373D0" w:rsidP="00181452">
            <w:pPr>
              <w:jc w:val="center"/>
            </w:pPr>
            <w:r w:rsidRPr="006373D0">
              <w:rPr>
                <w:rFonts w:hint="eastAsia"/>
              </w:rPr>
              <w:t>2</w:t>
            </w:r>
            <w:r w:rsidRPr="006373D0">
              <w:t>153.7 m/s</w:t>
            </w:r>
          </w:p>
        </w:tc>
        <w:tc>
          <w:tcPr>
            <w:tcW w:w="2358" w:type="dxa"/>
            <w:vMerge/>
            <w:shd w:val="clear" w:color="auto" w:fill="auto"/>
            <w:vAlign w:val="center"/>
          </w:tcPr>
          <w:p w14:paraId="5F2BAC43" w14:textId="1B2CE1E5" w:rsidR="006373D0" w:rsidRDefault="006373D0" w:rsidP="00181452">
            <w:pPr>
              <w:jc w:val="center"/>
              <w:rPr>
                <w:b/>
                <w:bCs/>
              </w:rPr>
            </w:pPr>
          </w:p>
        </w:tc>
      </w:tr>
      <w:tr w:rsidR="006373D0" w14:paraId="234FE1A5" w14:textId="77777777" w:rsidTr="00083F1F">
        <w:trPr>
          <w:trHeight w:val="501"/>
          <w:jc w:val="center"/>
        </w:trPr>
        <w:tc>
          <w:tcPr>
            <w:tcW w:w="1980" w:type="dxa"/>
            <w:vMerge/>
            <w:shd w:val="clear" w:color="auto" w:fill="E2EFD9" w:themeFill="accent6" w:themeFillTint="33"/>
            <w:vAlign w:val="center"/>
          </w:tcPr>
          <w:p w14:paraId="2756CA49" w14:textId="77777777" w:rsidR="006373D0" w:rsidRPr="00887DA6" w:rsidRDefault="006373D0" w:rsidP="006373D0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4F1DF78" w14:textId="563CF9CE" w:rsidR="006373D0" w:rsidRPr="00D56FB7" w:rsidRDefault="006373D0" w:rsidP="00181452">
            <w:pPr>
              <w:jc w:val="center"/>
              <w:rPr>
                <w:b/>
                <w:bCs/>
                <w:vertAlign w:val="subscript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D56FB7">
              <w:rPr>
                <w:rFonts w:hint="eastAsia"/>
                <w:b/>
                <w:bCs/>
                <w:vertAlign w:val="subscript"/>
              </w:rPr>
              <w:t>e</w:t>
            </w:r>
            <w:r w:rsidRPr="00D56FB7">
              <w:rPr>
                <w:b/>
                <w:bCs/>
                <w:vertAlign w:val="subscript"/>
              </w:rPr>
              <w:t>cc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75962B7" w14:textId="1266FFB2" w:rsidR="006373D0" w:rsidRPr="006373D0" w:rsidRDefault="006373D0" w:rsidP="00181452">
            <w:pPr>
              <w:jc w:val="center"/>
            </w:pPr>
            <w:r w:rsidRPr="006373D0">
              <w:rPr>
                <w:rFonts w:hint="eastAsia"/>
              </w:rPr>
              <w:t>2</w:t>
            </w:r>
            <w:r w:rsidRPr="006373D0">
              <w:t>30</w:t>
            </w:r>
            <w:r w:rsidR="00820D40">
              <w:t>.</w:t>
            </w:r>
            <w:r w:rsidRPr="006373D0">
              <w:t>8 m/s</w:t>
            </w:r>
          </w:p>
        </w:tc>
        <w:tc>
          <w:tcPr>
            <w:tcW w:w="2358" w:type="dxa"/>
            <w:vMerge/>
            <w:shd w:val="clear" w:color="auto" w:fill="auto"/>
            <w:vAlign w:val="center"/>
          </w:tcPr>
          <w:p w14:paraId="479B13B5" w14:textId="0F94B7BC" w:rsidR="006373D0" w:rsidRDefault="006373D0" w:rsidP="00181452">
            <w:pPr>
              <w:jc w:val="center"/>
              <w:rPr>
                <w:b/>
                <w:bCs/>
              </w:rPr>
            </w:pPr>
          </w:p>
        </w:tc>
      </w:tr>
      <w:tr w:rsidR="006373D0" w14:paraId="38267153" w14:textId="77777777" w:rsidTr="00083F1F">
        <w:trPr>
          <w:trHeight w:val="167"/>
          <w:jc w:val="center"/>
        </w:trPr>
        <w:tc>
          <w:tcPr>
            <w:tcW w:w="1980" w:type="dxa"/>
            <w:vMerge w:val="restart"/>
            <w:shd w:val="clear" w:color="auto" w:fill="E2EFD9" w:themeFill="accent6" w:themeFillTint="33"/>
            <w:vAlign w:val="center"/>
          </w:tcPr>
          <w:p w14:paraId="06685C4D" w14:textId="77777777" w:rsidR="006373D0" w:rsidRPr="00887DA6" w:rsidRDefault="006373D0" w:rsidP="006373D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7A0B693" w14:textId="682A91AF" w:rsidR="006373D0" w:rsidRPr="006373D0" w:rsidRDefault="00635D8D" w:rsidP="00D56FB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</w:t>
            </w:r>
            <w:r>
              <w:rPr>
                <w:b/>
                <w:bCs/>
              </w:rPr>
              <w:t>EO -&gt; GEO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A3287E8" w14:textId="1737E1E1" w:rsidR="006373D0" w:rsidRDefault="00820D40" w:rsidP="00D56FB7">
            <w:pPr>
              <w:jc w:val="center"/>
            </w:pPr>
            <w:r>
              <w:rPr>
                <w:rFonts w:hint="eastAsia"/>
              </w:rPr>
              <w:t>3</w:t>
            </w:r>
            <w:r>
              <w:t>935.2 m/s</w:t>
            </w:r>
          </w:p>
        </w:tc>
        <w:tc>
          <w:tcPr>
            <w:tcW w:w="2358" w:type="dxa"/>
            <w:vMerge w:val="restart"/>
            <w:shd w:val="clear" w:color="auto" w:fill="auto"/>
            <w:vAlign w:val="center"/>
          </w:tcPr>
          <w:p w14:paraId="454661E5" w14:textId="4C03103E" w:rsidR="006373D0" w:rsidRDefault="00820D40" w:rsidP="00D56FB7">
            <w:pPr>
              <w:jc w:val="center"/>
            </w:pPr>
            <w:r>
              <w:rPr>
                <w:rFonts w:hint="eastAsia"/>
              </w:rPr>
              <w:t>6</w:t>
            </w:r>
            <w:r>
              <w:t>863.8 m/s</w:t>
            </w:r>
          </w:p>
        </w:tc>
      </w:tr>
      <w:tr w:rsidR="006373D0" w14:paraId="30A71F7B" w14:textId="77777777" w:rsidTr="00083F1F">
        <w:trPr>
          <w:trHeight w:val="167"/>
          <w:jc w:val="center"/>
        </w:trPr>
        <w:tc>
          <w:tcPr>
            <w:tcW w:w="1980" w:type="dxa"/>
            <w:vMerge/>
            <w:shd w:val="clear" w:color="auto" w:fill="E2EFD9" w:themeFill="accent6" w:themeFillTint="33"/>
            <w:vAlign w:val="center"/>
          </w:tcPr>
          <w:p w14:paraId="2850832E" w14:textId="77777777" w:rsidR="006373D0" w:rsidRDefault="006373D0" w:rsidP="006373D0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E47E2C4" w14:textId="36A25C51" w:rsidR="006373D0" w:rsidRDefault="006373D0" w:rsidP="006373D0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D56FB7">
              <w:rPr>
                <w:b/>
                <w:bCs/>
                <w:vertAlign w:val="subscript"/>
              </w:rPr>
              <w:t>i,</w:t>
            </w:r>
            <w:r>
              <w:rPr>
                <w:b/>
                <w:bCs/>
                <w:vertAlign w:val="subscript"/>
              </w:rPr>
              <w:t xml:space="preserve"> </w:t>
            </w:r>
            <w:r w:rsidRPr="00D56FB7">
              <w:rPr>
                <w:b/>
                <w:bCs/>
                <w:vertAlign w:val="subscript"/>
              </w:rPr>
              <w:t>only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2C26E6F" w14:textId="75EEEFDB" w:rsidR="006373D0" w:rsidRDefault="00820D40" w:rsidP="006373D0">
            <w:pPr>
              <w:jc w:val="center"/>
            </w:pPr>
            <w:r>
              <w:rPr>
                <w:rFonts w:hint="eastAsia"/>
              </w:rPr>
              <w:t>2</w:t>
            </w:r>
            <w:r>
              <w:t>153.7 m/s</w:t>
            </w:r>
          </w:p>
        </w:tc>
        <w:tc>
          <w:tcPr>
            <w:tcW w:w="2358" w:type="dxa"/>
            <w:vMerge/>
            <w:shd w:val="clear" w:color="auto" w:fill="E2EFD9" w:themeFill="accent6" w:themeFillTint="33"/>
            <w:vAlign w:val="center"/>
          </w:tcPr>
          <w:p w14:paraId="33C53C4D" w14:textId="45BB052D" w:rsidR="006373D0" w:rsidRDefault="006373D0" w:rsidP="006373D0">
            <w:pPr>
              <w:jc w:val="center"/>
            </w:pPr>
          </w:p>
        </w:tc>
      </w:tr>
      <w:tr w:rsidR="006373D0" w14:paraId="403F5E76" w14:textId="77777777" w:rsidTr="00083F1F">
        <w:trPr>
          <w:trHeight w:val="167"/>
          <w:jc w:val="center"/>
        </w:trPr>
        <w:tc>
          <w:tcPr>
            <w:tcW w:w="1980" w:type="dxa"/>
            <w:vMerge/>
            <w:shd w:val="clear" w:color="auto" w:fill="E2EFD9" w:themeFill="accent6" w:themeFillTint="33"/>
            <w:vAlign w:val="center"/>
          </w:tcPr>
          <w:p w14:paraId="166F6C6E" w14:textId="77777777" w:rsidR="006373D0" w:rsidRDefault="006373D0" w:rsidP="006373D0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13ADBC88" w14:textId="0DBC6FA3" w:rsidR="006373D0" w:rsidRDefault="006373D0" w:rsidP="006373D0">
            <w:pPr>
              <w:jc w:val="center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D56FB7">
              <w:rPr>
                <w:rFonts w:hint="eastAsia"/>
                <w:b/>
                <w:bCs/>
                <w:vertAlign w:val="subscript"/>
              </w:rPr>
              <w:t>e</w:t>
            </w:r>
            <w:r w:rsidRPr="00D56FB7">
              <w:rPr>
                <w:b/>
                <w:bCs/>
                <w:vertAlign w:val="subscript"/>
              </w:rPr>
              <w:t>cc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022E67" w14:textId="3A8D9A5F" w:rsidR="006373D0" w:rsidRDefault="00820D40" w:rsidP="006373D0">
            <w:pPr>
              <w:jc w:val="center"/>
            </w:pPr>
            <w:r>
              <w:rPr>
                <w:rFonts w:hint="eastAsia"/>
              </w:rPr>
              <w:t>7</w:t>
            </w:r>
            <w:r>
              <w:t>74.9 m/s</w:t>
            </w:r>
          </w:p>
        </w:tc>
        <w:tc>
          <w:tcPr>
            <w:tcW w:w="2358" w:type="dxa"/>
            <w:vMerge/>
            <w:shd w:val="clear" w:color="auto" w:fill="E2EFD9" w:themeFill="accent6" w:themeFillTint="33"/>
            <w:vAlign w:val="center"/>
          </w:tcPr>
          <w:p w14:paraId="4B9F7B05" w14:textId="5D272D50" w:rsidR="006373D0" w:rsidRDefault="006373D0" w:rsidP="006373D0">
            <w:pPr>
              <w:jc w:val="center"/>
            </w:pPr>
          </w:p>
        </w:tc>
      </w:tr>
    </w:tbl>
    <w:p w14:paraId="527E4992" w14:textId="184EB4CD" w:rsidR="00820D40" w:rsidRDefault="00820D40" w:rsidP="001C700F">
      <w:pPr>
        <w:rPr>
          <w:b/>
          <w:bCs/>
        </w:rPr>
      </w:pPr>
    </w:p>
    <w:p w14:paraId="3170FB99" w14:textId="61B5F1ED" w:rsidR="00635D8D" w:rsidRDefault="00635D8D" w:rsidP="00635D8D">
      <w:pPr>
        <w:ind w:firstLineChars="100" w:firstLine="200"/>
      </w:pPr>
      <w:r>
        <w:rPr>
          <w:rFonts w:hint="eastAsia"/>
        </w:rPr>
        <w:t>G</w:t>
      </w:r>
      <w:r>
        <w:t xml:space="preserve">EO </w:t>
      </w:r>
      <w:r>
        <w:rPr>
          <w:rFonts w:hint="eastAsia"/>
        </w:rPr>
        <w:t xml:space="preserve">위성에 대해서는 </w:t>
      </w:r>
      <w:r>
        <w:t xml:space="preserve">원형 </w:t>
      </w:r>
      <w:r>
        <w:rPr>
          <w:rFonts w:hint="eastAsia"/>
        </w:rPr>
        <w:t>주차 궤도(L</w:t>
      </w:r>
      <w:r>
        <w:t>EO)</w:t>
      </w:r>
      <w:r>
        <w:rPr>
          <w:rFonts w:hint="eastAsia"/>
        </w:rPr>
        <w:t>에서 G</w:t>
      </w:r>
      <w:r>
        <w:t>EO</w:t>
      </w:r>
      <w:r>
        <w:rPr>
          <w:rFonts w:hint="eastAsia"/>
        </w:rPr>
        <w:t xml:space="preserve">로의 천이에 필요한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를 계산하였으며,</w:t>
      </w:r>
      <w:r>
        <w:t xml:space="preserve"> </w:t>
      </w:r>
      <w:r>
        <w:rPr>
          <w:rFonts w:hint="eastAsia"/>
        </w:rPr>
        <w:t xml:space="preserve">주차 궤도에서 </w:t>
      </w:r>
      <w:r>
        <w:t xml:space="preserve">GEO </w:t>
      </w:r>
      <w:r>
        <w:rPr>
          <w:rFonts w:hint="eastAsia"/>
        </w:rPr>
        <w:t>근처 타원 궤도로의 천이,</w:t>
      </w:r>
      <w:r>
        <w:t xml:space="preserve"> </w:t>
      </w:r>
      <w:r>
        <w:rPr>
          <w:rFonts w:hint="eastAsia"/>
        </w:rPr>
        <w:t xml:space="preserve">그리고 타원 궤도에서 </w:t>
      </w:r>
      <w:r>
        <w:t>GEO</w:t>
      </w:r>
      <w:r>
        <w:rPr>
          <w:rFonts w:hint="eastAsia"/>
        </w:rPr>
        <w:t xml:space="preserve">로의 천이 이렇게 두 천이에서의 </w:t>
      </w:r>
      <m:oMath>
        <m:r>
          <w:rPr>
            <w:rFonts w:ascii="Cambria Math" w:hAnsi="Cambria Math"/>
          </w:rPr>
          <m:t xml:space="preserve"> ∆V</m:t>
        </m:r>
      </m:oMath>
      <w:r>
        <w:rPr>
          <w:rFonts w:hint="eastAsia"/>
        </w:rPr>
        <w:t>를 계산하였다.</w:t>
      </w:r>
      <w:r>
        <w:t xml:space="preserve"> GEO </w:t>
      </w:r>
      <w:r>
        <w:rPr>
          <w:rFonts w:hint="eastAsia"/>
        </w:rPr>
        <w:t>근처 타원 궤도로 천이할 시에,</w:t>
      </w:r>
      <w:r>
        <w:t xml:space="preserve"> </w:t>
      </w:r>
      <w:r>
        <w:rPr>
          <w:rFonts w:hint="eastAsia"/>
        </w:rPr>
        <w:t>연료 소모를 최소화하기 위해</w:t>
      </w:r>
      <w:r w:rsidR="00CF431B">
        <w:rPr>
          <w:rFonts w:hint="eastAsia"/>
        </w:rPr>
        <w:t xml:space="preserve"> H</w:t>
      </w:r>
      <w:r w:rsidR="00CF431B">
        <w:t>ohmann transfer</w:t>
      </w:r>
      <w:r w:rsidR="00CF431B">
        <w:rPr>
          <w:rFonts w:hint="eastAsia"/>
        </w:rPr>
        <w:t>에 따라</w:t>
      </w:r>
      <w:r>
        <w:rPr>
          <w:rFonts w:hint="eastAsia"/>
        </w:rPr>
        <w:t xml:space="preserve"> 최종 궤도의 원지점</w:t>
      </w:r>
      <w:r w:rsidR="00CF431B">
        <w:rPr>
          <w:rFonts w:hint="eastAsia"/>
        </w:rPr>
        <w:t>에 도달한 후 추진계를 작동시킨다.</w:t>
      </w:r>
    </w:p>
    <w:p w14:paraId="3144B621" w14:textId="497633AF" w:rsidR="00635D8D" w:rsidRDefault="00635D8D" w:rsidP="00635D8D">
      <w:pPr>
        <w:ind w:firstLineChars="100" w:firstLine="200"/>
        <w:rPr>
          <w:b/>
          <w:bCs/>
        </w:rPr>
      </w:pPr>
      <w:r>
        <w:t>EIGSO</w:t>
      </w:r>
      <w:r>
        <w:rPr>
          <w:rFonts w:hint="eastAsia"/>
        </w:rPr>
        <w:t xml:space="preserve">와 </w:t>
      </w:r>
      <w:r>
        <w:t>HEO</w:t>
      </w:r>
      <w:r>
        <w:rPr>
          <w:rFonts w:hint="eastAsia"/>
        </w:rPr>
        <w:t xml:space="preserve"> 위성은 타원궤도로서 이심률과 궤도경사각이 존재하므로 </w:t>
      </w:r>
      <w:r>
        <w:t xml:space="preserve">GEO </w:t>
      </w:r>
      <w:r>
        <w:rPr>
          <w:rFonts w:hint="eastAsia"/>
        </w:rPr>
        <w:t xml:space="preserve">궤도에 올린 위성의 궤도요소를 변화시켜 새로운 궤도로 공전하는 방향으로 위성의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를 계산해보았다.</w:t>
      </w:r>
      <w:r>
        <w:t xml:space="preserve"> </w:t>
      </w:r>
      <w:r>
        <w:rPr>
          <w:rFonts w:hint="eastAsia"/>
        </w:rPr>
        <w:t xml:space="preserve">궤도의 경사각만을 변화시킬 때 필요한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와</w:t>
      </w:r>
      <w:r>
        <w:t>(</w:t>
      </w:r>
      <m:oMath>
        <m:r>
          <m:rPr>
            <m:sty m:val="bi"/>
          </m:rP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V</m:t>
        </m:r>
      </m:oMath>
      <w:r w:rsidRPr="00635D8D">
        <w:rPr>
          <w:bCs/>
          <w:vertAlign w:val="subscript"/>
        </w:rPr>
        <w:t>i, only</w:t>
      </w:r>
      <w:r w:rsidRPr="00635D8D">
        <w:rPr>
          <w:bCs/>
        </w:rPr>
        <w:t xml:space="preserve">) </w:t>
      </w:r>
      <w:r w:rsidRPr="00635D8D">
        <w:rPr>
          <w:rFonts w:hint="eastAsia"/>
          <w:bCs/>
        </w:rPr>
        <w:t xml:space="preserve">이심률만을 변화시켰을 때의 </w:t>
      </w:r>
      <m:oMath>
        <m:r>
          <w:rPr>
            <w:rFonts w:ascii="Cambria Math" w:hAnsi="Cambria Math"/>
          </w:rPr>
          <m:t>∆V</m:t>
        </m:r>
      </m:oMath>
      <w:r w:rsidRPr="00635D8D">
        <w:rPr>
          <w:rFonts w:hint="eastAsia"/>
          <w:bCs/>
        </w:rPr>
        <w:t>의</w:t>
      </w:r>
      <w:r>
        <w:rPr>
          <w:rFonts w:hint="eastAsia"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V</m:t>
        </m:r>
      </m:oMath>
      <w:r w:rsidRPr="00635D8D">
        <w:rPr>
          <w:rFonts w:hint="eastAsia"/>
          <w:bCs/>
          <w:vertAlign w:val="subscript"/>
        </w:rPr>
        <w:t>e</w:t>
      </w:r>
      <w:r w:rsidRPr="00635D8D">
        <w:rPr>
          <w:bCs/>
          <w:vertAlign w:val="subscript"/>
        </w:rPr>
        <w:t>cc</w:t>
      </w:r>
      <w:r w:rsidRPr="00635D8D">
        <w:rPr>
          <w:bCs/>
        </w:rPr>
        <w:t>)</w:t>
      </w:r>
      <w:r w:rsidRPr="00635D8D">
        <w:rPr>
          <w:rFonts w:hint="eastAsia"/>
          <w:bCs/>
        </w:rPr>
        <w:t xml:space="preserve"> 총 합으로 최종 </w:t>
      </w:r>
      <m:oMath>
        <m:r>
          <w:rPr>
            <w:rFonts w:ascii="Cambria Math" w:hAnsi="Cambria Math"/>
          </w:rPr>
          <m:t>∆V</m:t>
        </m:r>
      </m:oMath>
      <w:r w:rsidRPr="00635D8D">
        <w:rPr>
          <w:rFonts w:hint="eastAsia"/>
          <w:bCs/>
        </w:rPr>
        <w:t xml:space="preserve"> 값을 계산하였다.</w:t>
      </w:r>
    </w:p>
    <w:p w14:paraId="14230160" w14:textId="77777777" w:rsidR="00635D8D" w:rsidRPr="00635D8D" w:rsidRDefault="00635D8D" w:rsidP="00635D8D">
      <w:pPr>
        <w:ind w:firstLineChars="100" w:firstLine="200"/>
        <w:rPr>
          <w:b/>
          <w:bCs/>
        </w:rPr>
      </w:pPr>
    </w:p>
    <w:p w14:paraId="27C25CE7" w14:textId="72344AC3" w:rsidR="001C700F" w:rsidRPr="00E44D80" w:rsidRDefault="001C700F" w:rsidP="001C700F">
      <w:pPr>
        <w:rPr>
          <w:b/>
          <w:bCs/>
        </w:rPr>
      </w:pPr>
      <w:r w:rsidRPr="00E44D80">
        <w:rPr>
          <w:b/>
          <w:bCs/>
        </w:rPr>
        <w:t xml:space="preserve">(2) </w:t>
      </w:r>
      <w:r w:rsidRPr="00E44D80">
        <w:rPr>
          <w:rFonts w:hint="eastAsia"/>
          <w:b/>
          <w:bCs/>
        </w:rPr>
        <w:t>S</w:t>
      </w:r>
      <w:r w:rsidRPr="00E44D80">
        <w:rPr>
          <w:b/>
          <w:bCs/>
        </w:rPr>
        <w:t>tation Keeping</w:t>
      </w:r>
    </w:p>
    <w:p w14:paraId="3C79E591" w14:textId="541840CB" w:rsidR="001C700F" w:rsidRDefault="001C700F" w:rsidP="001C700F">
      <w:pPr>
        <w:ind w:firstLineChars="50" w:firstLine="100"/>
      </w:pPr>
      <w:r>
        <w:rPr>
          <w:rFonts w:hint="eastAsia"/>
        </w:rPr>
        <w:t xml:space="preserve">그 다음으로 고려해볼 것은 외부의 요인이 위성에 미치는 작은 힘이다. </w:t>
      </w:r>
    </w:p>
    <w:p w14:paraId="6672C6FC" w14:textId="1A877D51" w:rsidR="001C700F" w:rsidRDefault="001C700F" w:rsidP="001C700F">
      <w:pPr>
        <w:ind w:firstLineChars="50" w:firstLine="100"/>
      </w:pPr>
      <w:r>
        <w:rPr>
          <w:rFonts w:hint="eastAsia"/>
        </w:rPr>
        <w:t>그 중에는 태양과 달에 의한 섭동력이 있는다.</w:t>
      </w:r>
      <w:r>
        <w:t xml:space="preserve"> </w:t>
      </w:r>
      <w:r>
        <w:rPr>
          <w:rFonts w:hint="eastAsia"/>
        </w:rPr>
        <w:t>이는 위성 궤도면의 수직방향으로 궤도경사각 및 승교점적경을 변화시킨다.</w:t>
      </w:r>
      <w:r>
        <w:t xml:space="preserve"> </w:t>
      </w:r>
      <w:r>
        <w:rPr>
          <w:rFonts w:hint="eastAsia"/>
        </w:rPr>
        <w:t>궤도경사각의 변화는 위성의 위도를 변화시키는데 그 크기는 궤도경사각의 크기와 같다.</w:t>
      </w:r>
      <w:r>
        <w:t xml:space="preserve"> </w:t>
      </w:r>
      <w:r>
        <w:rPr>
          <w:rFonts w:hint="eastAsia"/>
        </w:rPr>
        <w:t xml:space="preserve">따라서 추력기를 사용해 위성의 궤도경사각 및 승교점적경을 조정함으로써 위도를 일정 범위 내에서 유지시킬 필요가 있으며 이것을 보정하는 것이 </w:t>
      </w:r>
      <w:r>
        <w:t>North-South Station Keeping</w:t>
      </w:r>
      <w:r>
        <w:rPr>
          <w:rFonts w:hint="eastAsia"/>
        </w:rPr>
        <w:t>이다.</w:t>
      </w:r>
    </w:p>
    <w:p w14:paraId="6AA5F6DD" w14:textId="216566F5" w:rsidR="00CF431B" w:rsidRDefault="001C700F" w:rsidP="00D608C3">
      <w:pPr>
        <w:ind w:firstLineChars="50" w:firstLine="100"/>
      </w:pPr>
      <w:r>
        <w:rPr>
          <w:rFonts w:hint="eastAsia"/>
        </w:rPr>
        <w:t>또한 태양 및 달과 같은 외적인 요소를 제외하더라도 지구 자체만으로도 위성에</w:t>
      </w:r>
      <w:r w:rsidR="00652C98">
        <w:rPr>
          <w:rFonts w:hint="eastAsia"/>
        </w:rPr>
        <w:t xml:space="preserve"> 미세한 영향을 줄 수 있다.</w:t>
      </w:r>
      <w:r>
        <w:rPr>
          <w:rFonts w:hint="eastAsia"/>
        </w:rPr>
        <w:t xml:space="preserve"> 이는 지구의 불완전한 회전대칭에 의해 발생하</w:t>
      </w:r>
      <w:r w:rsidR="00652C98">
        <w:rPr>
          <w:rFonts w:hint="eastAsia"/>
        </w:rPr>
        <w:t>며</w:t>
      </w:r>
      <w:r w:rsidR="00652C98" w:rsidRPr="00652C98">
        <w:rPr>
          <w:rFonts w:hint="eastAsia"/>
        </w:rPr>
        <w:t xml:space="preserve"> </w:t>
      </w:r>
      <w:r w:rsidR="00652C98">
        <w:rPr>
          <w:rFonts w:hint="eastAsia"/>
        </w:rPr>
        <w:t>위성에 수평방향으로 섭동을 발생시킨다.</w:t>
      </w:r>
      <w:r w:rsidR="00652C98">
        <w:t xml:space="preserve"> </w:t>
      </w:r>
      <w:r w:rsidR="00652C98">
        <w:rPr>
          <w:rFonts w:hint="eastAsia"/>
        </w:rPr>
        <w:t xml:space="preserve">이처럼 지구에 의한 </w:t>
      </w:r>
      <w:r>
        <w:rPr>
          <w:rFonts w:hint="eastAsia"/>
        </w:rPr>
        <w:t xml:space="preserve">편평도 효과를 보정하기 위해 </w:t>
      </w:r>
      <w:r>
        <w:t>East/West Station Keeping</w:t>
      </w:r>
      <w:r>
        <w:rPr>
          <w:rFonts w:hint="eastAsia"/>
        </w:rPr>
        <w:t>을 실시한다.</w:t>
      </w:r>
      <w:r>
        <w:t xml:space="preserve"> </w:t>
      </w:r>
    </w:p>
    <w:p w14:paraId="4A2B837E" w14:textId="02606559" w:rsidR="00D608C3" w:rsidRDefault="00D608C3" w:rsidP="00D608C3">
      <w:pPr>
        <w:ind w:firstLineChars="50" w:firstLine="100"/>
      </w:pPr>
    </w:p>
    <w:p w14:paraId="471CC260" w14:textId="77777777" w:rsidR="00D608C3" w:rsidRDefault="00D608C3" w:rsidP="00D608C3">
      <w:pPr>
        <w:ind w:firstLineChars="50" w:firstLine="10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82"/>
        <w:gridCol w:w="3127"/>
        <w:gridCol w:w="2807"/>
      </w:tblGrid>
      <w:tr w:rsidR="001C700F" w14:paraId="52C58AC0" w14:textId="77777777" w:rsidTr="00181452">
        <w:tc>
          <w:tcPr>
            <w:tcW w:w="3082" w:type="dxa"/>
            <w:shd w:val="clear" w:color="auto" w:fill="A8D08D" w:themeFill="accent6" w:themeFillTint="99"/>
            <w:vAlign w:val="center"/>
          </w:tcPr>
          <w:p w14:paraId="76C8F086" w14:textId="77777777" w:rsidR="001C700F" w:rsidRPr="00887DA6" w:rsidRDefault="001C700F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lastRenderedPageBreak/>
              <w:t>F</w:t>
            </w:r>
            <w:r w:rsidRPr="00887DA6">
              <w:rPr>
                <w:b/>
                <w:bCs/>
              </w:rPr>
              <w:t>actor</w:t>
            </w:r>
          </w:p>
        </w:tc>
        <w:tc>
          <w:tcPr>
            <w:tcW w:w="3127" w:type="dxa"/>
            <w:shd w:val="clear" w:color="auto" w:fill="A8D08D" w:themeFill="accent6" w:themeFillTint="99"/>
            <w:vAlign w:val="center"/>
          </w:tcPr>
          <w:p w14:paraId="15C04064" w14:textId="77777777" w:rsidR="001C700F" w:rsidRPr="001E271E" w:rsidRDefault="001C700F" w:rsidP="00181452">
            <w:pPr>
              <w:jc w:val="center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1E271E">
              <w:rPr>
                <w:rFonts w:hint="eastAsia"/>
                <w:b/>
                <w:bCs/>
              </w:rPr>
              <w:t xml:space="preserve"> </w:t>
            </w:r>
            <w:r w:rsidRPr="001E271E">
              <w:rPr>
                <w:b/>
                <w:bCs/>
              </w:rPr>
              <w:t>(</w:t>
            </w:r>
            <w:r w:rsidRPr="001E271E">
              <w:rPr>
                <w:rFonts w:hint="eastAsia"/>
                <w:b/>
                <w:bCs/>
              </w:rPr>
              <w:t>pe</w:t>
            </w:r>
            <w:r w:rsidRPr="001E271E">
              <w:rPr>
                <w:b/>
                <w:bCs/>
              </w:rPr>
              <w:t>r yr)</w:t>
            </w:r>
          </w:p>
        </w:tc>
        <w:tc>
          <w:tcPr>
            <w:tcW w:w="2807" w:type="dxa"/>
            <w:shd w:val="clear" w:color="auto" w:fill="A8D08D" w:themeFill="accent6" w:themeFillTint="99"/>
            <w:vAlign w:val="center"/>
          </w:tcPr>
          <w:p w14:paraId="0B72EB9D" w14:textId="77777777" w:rsidR="001C700F" w:rsidRPr="001E271E" w:rsidRDefault="001C700F" w:rsidP="00181452">
            <w:pPr>
              <w:jc w:val="center"/>
              <w:rPr>
                <w:rFonts w:ascii="맑은 고딕" w:eastAsia="맑은 고딕" w:hAnsi="맑은 고딕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∆V</m:t>
                </m:r>
              </m:oMath>
            </m:oMathPara>
          </w:p>
        </w:tc>
      </w:tr>
      <w:tr w:rsidR="001C700F" w14:paraId="54849C07" w14:textId="77777777" w:rsidTr="00181452">
        <w:tc>
          <w:tcPr>
            <w:tcW w:w="3082" w:type="dxa"/>
            <w:shd w:val="clear" w:color="auto" w:fill="E2EFD9" w:themeFill="accent6" w:themeFillTint="33"/>
            <w:vAlign w:val="center"/>
          </w:tcPr>
          <w:p w14:paraId="7F68C1BC" w14:textId="77777777" w:rsidR="001C700F" w:rsidRPr="00887DA6" w:rsidRDefault="001C700F" w:rsidP="00E526A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MOON</m:t>
                    </m:r>
                  </m:sub>
                </m:sSub>
              </m:oMath>
            </m:oMathPara>
          </w:p>
        </w:tc>
        <w:tc>
          <w:tcPr>
            <w:tcW w:w="3127" w:type="dxa"/>
            <w:vMerge w:val="restart"/>
            <w:vAlign w:val="center"/>
          </w:tcPr>
          <w:p w14:paraId="70DD4F44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5</w:t>
            </w:r>
            <w:r>
              <w:t>5 m/s/yr</w:t>
            </w:r>
          </w:p>
        </w:tc>
        <w:tc>
          <w:tcPr>
            <w:tcW w:w="2807" w:type="dxa"/>
            <w:vMerge w:val="restart"/>
            <w:vAlign w:val="center"/>
          </w:tcPr>
          <w:p w14:paraId="7536DB36" w14:textId="77777777" w:rsidR="001C700F" w:rsidRDefault="001C700F" w:rsidP="00181452">
            <w:pPr>
              <w:jc w:val="center"/>
            </w:pPr>
            <w:r>
              <w:t xml:space="preserve">440 </w:t>
            </w:r>
            <w:r>
              <w:rPr>
                <w:rFonts w:hint="eastAsia"/>
              </w:rPr>
              <w:t>m</w:t>
            </w:r>
            <w:r>
              <w:t>/s</w:t>
            </w:r>
          </w:p>
        </w:tc>
      </w:tr>
      <w:tr w:rsidR="001C700F" w14:paraId="3BD7E8F4" w14:textId="77777777" w:rsidTr="00181452">
        <w:tc>
          <w:tcPr>
            <w:tcW w:w="3082" w:type="dxa"/>
            <w:shd w:val="clear" w:color="auto" w:fill="E2EFD9" w:themeFill="accent6" w:themeFillTint="33"/>
            <w:vAlign w:val="center"/>
          </w:tcPr>
          <w:p w14:paraId="7E62AAA8" w14:textId="77777777" w:rsidR="001C700F" w:rsidRPr="00887DA6" w:rsidRDefault="001C700F" w:rsidP="00E526A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SUN</m:t>
                    </m:r>
                  </m:sub>
                </m:sSub>
              </m:oMath>
            </m:oMathPara>
          </w:p>
        </w:tc>
        <w:tc>
          <w:tcPr>
            <w:tcW w:w="3127" w:type="dxa"/>
            <w:vMerge/>
            <w:vAlign w:val="center"/>
          </w:tcPr>
          <w:p w14:paraId="2A39E160" w14:textId="77777777" w:rsidR="001C700F" w:rsidRDefault="001C700F" w:rsidP="00181452"/>
        </w:tc>
        <w:tc>
          <w:tcPr>
            <w:tcW w:w="2807" w:type="dxa"/>
            <w:vMerge/>
          </w:tcPr>
          <w:p w14:paraId="0987DA8C" w14:textId="77777777" w:rsidR="001C700F" w:rsidRDefault="001C700F" w:rsidP="00181452"/>
        </w:tc>
      </w:tr>
      <w:tr w:rsidR="001C700F" w14:paraId="16D5CE59" w14:textId="77777777" w:rsidTr="00181452">
        <w:tc>
          <w:tcPr>
            <w:tcW w:w="3082" w:type="dxa"/>
            <w:shd w:val="clear" w:color="auto" w:fill="E2EFD9" w:themeFill="accent6" w:themeFillTint="33"/>
            <w:vAlign w:val="center"/>
          </w:tcPr>
          <w:p w14:paraId="6510A60A" w14:textId="77777777" w:rsidR="001C700F" w:rsidRPr="00887DA6" w:rsidRDefault="001C700F" w:rsidP="00E526A6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EW</m:t>
                    </m:r>
                  </m:sub>
                </m:sSub>
              </m:oMath>
            </m:oMathPara>
          </w:p>
        </w:tc>
        <w:tc>
          <w:tcPr>
            <w:tcW w:w="3127" w:type="dxa"/>
            <w:vMerge/>
            <w:vAlign w:val="center"/>
          </w:tcPr>
          <w:p w14:paraId="4ABEBFD3" w14:textId="77777777" w:rsidR="001C700F" w:rsidRDefault="001C700F" w:rsidP="00181452"/>
        </w:tc>
        <w:tc>
          <w:tcPr>
            <w:tcW w:w="2807" w:type="dxa"/>
            <w:vMerge/>
          </w:tcPr>
          <w:p w14:paraId="12D1D49A" w14:textId="77777777" w:rsidR="001C700F" w:rsidRDefault="001C700F" w:rsidP="00181452"/>
        </w:tc>
      </w:tr>
    </w:tbl>
    <w:p w14:paraId="4E86EA5C" w14:textId="77777777" w:rsidR="00D608C3" w:rsidRDefault="00D608C3" w:rsidP="00D608C3">
      <w:pPr>
        <w:ind w:firstLineChars="50" w:firstLine="100"/>
      </w:pPr>
    </w:p>
    <w:p w14:paraId="39A8C957" w14:textId="28D9B66C" w:rsidR="001C700F" w:rsidRPr="00D608C3" w:rsidRDefault="00D608C3" w:rsidP="00D608C3">
      <w:pPr>
        <w:ind w:firstLineChars="50" w:firstLine="100"/>
      </w:pPr>
      <w:r>
        <w:rPr>
          <w:rFonts w:hint="eastAsia"/>
        </w:rPr>
        <w:t xml:space="preserve">두 경우에 대한 연간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 xml:space="preserve"> 총량을 문헌을 참고하여 </w:t>
      </w:r>
      <w:r>
        <w:t>55m/s/yr</w:t>
      </w:r>
      <w:r>
        <w:rPr>
          <w:rFonts w:hint="eastAsia"/>
        </w:rPr>
        <w:t>로 결정하였다.</w:t>
      </w:r>
      <w:r>
        <w:t xml:space="preserve"> </w:t>
      </w:r>
      <w:r>
        <w:rPr>
          <w:rFonts w:hint="eastAsia"/>
        </w:rPr>
        <w:t>위성의 수명 동안</w:t>
      </w:r>
      <w:r>
        <w:t xml:space="preserve">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는 임무 기간을 곱해서 얻는다.</w:t>
      </w:r>
    </w:p>
    <w:p w14:paraId="71A68311" w14:textId="77777777" w:rsidR="00D608C3" w:rsidRDefault="00D608C3" w:rsidP="00652C98"/>
    <w:p w14:paraId="1B40EBD2" w14:textId="77777777" w:rsidR="001C700F" w:rsidRPr="00B057EF" w:rsidRDefault="001C700F" w:rsidP="001C700F">
      <w:pPr>
        <w:rPr>
          <w:b/>
          <w:bCs/>
          <w:sz w:val="24"/>
          <w:szCs w:val="24"/>
        </w:rPr>
      </w:pPr>
      <w:r w:rsidRPr="00B057EF">
        <w:rPr>
          <w:rFonts w:hint="eastAsia"/>
          <w:b/>
          <w:bCs/>
          <w:sz w:val="24"/>
          <w:szCs w:val="24"/>
        </w:rPr>
        <w:t>자세제어</w:t>
      </w:r>
    </w:p>
    <w:p w14:paraId="24A38945" w14:textId="28B1BDB2" w:rsidR="001C700F" w:rsidRDefault="001C700F" w:rsidP="001C700F">
      <w:pPr>
        <w:ind w:firstLineChars="50" w:firstLine="100"/>
      </w:pPr>
      <w:r>
        <w:rPr>
          <w:rFonts w:hint="eastAsia"/>
        </w:rPr>
        <w:t>위성의 자세 제어 요소로는</w:t>
      </w:r>
      <w:r w:rsidR="00FB20A2">
        <w:rPr>
          <w:rFonts w:hint="eastAsia"/>
        </w:rPr>
        <w:t xml:space="preserve"> 대표적으로 사용되는</w:t>
      </w:r>
      <w:r>
        <w:rPr>
          <w:rFonts w:hint="eastAsia"/>
        </w:rPr>
        <w:t xml:space="preserve"> 3축 자세 제어</w:t>
      </w:r>
      <w:r w:rsidR="00FB20A2">
        <w:rPr>
          <w:rFonts w:hint="eastAsia"/>
        </w:rPr>
        <w:t>방식과</w:t>
      </w:r>
      <w:r>
        <w:rPr>
          <w:rFonts w:hint="eastAsia"/>
        </w:rPr>
        <w:t xml:space="preserve"> </w:t>
      </w:r>
      <w:r w:rsidR="00FB20A2">
        <w:t>Momentum wheel unloading</w:t>
      </w:r>
      <w:r>
        <w:rPr>
          <w:rFonts w:hint="eastAsia"/>
        </w:rPr>
        <w:t>을 고려</w:t>
      </w:r>
      <w:r w:rsidR="00FB20A2">
        <w:rPr>
          <w:rFonts w:hint="eastAsia"/>
        </w:rPr>
        <w:t>해보았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 xml:space="preserve">두 경우에 대한 연간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 xml:space="preserve">는 문헌을 참고하여 둘 다 </w:t>
      </w:r>
      <w:r>
        <w:t>5m/s/yr</w:t>
      </w:r>
      <w:r>
        <w:rPr>
          <w:rFonts w:hint="eastAsia"/>
        </w:rPr>
        <w:t>로 결정하였다.</w:t>
      </w:r>
      <w:r>
        <w:t xml:space="preserve"> </w:t>
      </w:r>
      <w:r>
        <w:rPr>
          <w:rFonts w:hint="eastAsia"/>
        </w:rPr>
        <w:t>위성의 수명 동안</w:t>
      </w:r>
      <w:r>
        <w:t xml:space="preserve">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는 임무 기간을 곱해서 얻는다.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26"/>
        <w:gridCol w:w="3013"/>
        <w:gridCol w:w="2777"/>
      </w:tblGrid>
      <w:tr w:rsidR="001C700F" w14:paraId="6C9CA155" w14:textId="77777777" w:rsidTr="00181452">
        <w:tc>
          <w:tcPr>
            <w:tcW w:w="3226" w:type="dxa"/>
            <w:shd w:val="clear" w:color="auto" w:fill="A8D08D" w:themeFill="accent6" w:themeFillTint="99"/>
            <w:vAlign w:val="center"/>
          </w:tcPr>
          <w:p w14:paraId="30D5D576" w14:textId="77777777" w:rsidR="001C700F" w:rsidRPr="00887DA6" w:rsidRDefault="001C700F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F</w:t>
            </w:r>
            <w:r w:rsidRPr="00887DA6">
              <w:rPr>
                <w:b/>
                <w:bCs/>
              </w:rPr>
              <w:t>actor</w:t>
            </w:r>
          </w:p>
        </w:tc>
        <w:tc>
          <w:tcPr>
            <w:tcW w:w="3013" w:type="dxa"/>
            <w:shd w:val="clear" w:color="auto" w:fill="A8D08D" w:themeFill="accent6" w:themeFillTint="99"/>
            <w:vAlign w:val="center"/>
          </w:tcPr>
          <w:p w14:paraId="166AEEF4" w14:textId="77777777" w:rsidR="001C700F" w:rsidRPr="001E271E" w:rsidRDefault="001C700F" w:rsidP="00181452">
            <w:pPr>
              <w:jc w:val="center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  <w:r w:rsidRPr="001E271E">
              <w:rPr>
                <w:rFonts w:hint="eastAsia"/>
                <w:b/>
                <w:bCs/>
              </w:rPr>
              <w:t xml:space="preserve"> </w:t>
            </w:r>
            <w:r w:rsidRPr="001E271E">
              <w:rPr>
                <w:b/>
                <w:bCs/>
              </w:rPr>
              <w:t>(per yr)</w:t>
            </w:r>
          </w:p>
        </w:tc>
        <w:tc>
          <w:tcPr>
            <w:tcW w:w="2777" w:type="dxa"/>
            <w:shd w:val="clear" w:color="auto" w:fill="A8D08D" w:themeFill="accent6" w:themeFillTint="99"/>
            <w:vAlign w:val="center"/>
          </w:tcPr>
          <w:p w14:paraId="1F5DCD60" w14:textId="77777777" w:rsidR="001C700F" w:rsidRPr="001E271E" w:rsidRDefault="001C700F" w:rsidP="00181452">
            <w:pPr>
              <w:jc w:val="center"/>
              <w:rPr>
                <w:rFonts w:ascii="맑은 고딕" w:eastAsia="맑은 고딕" w:hAnsi="맑은 고딕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∆V</m:t>
                </m:r>
              </m:oMath>
            </m:oMathPara>
          </w:p>
        </w:tc>
      </w:tr>
      <w:tr w:rsidR="001C700F" w14:paraId="65694983" w14:textId="77777777" w:rsidTr="00181452">
        <w:tc>
          <w:tcPr>
            <w:tcW w:w="3226" w:type="dxa"/>
            <w:shd w:val="clear" w:color="auto" w:fill="E2EFD9" w:themeFill="accent6" w:themeFillTint="33"/>
            <w:vAlign w:val="center"/>
          </w:tcPr>
          <w:p w14:paraId="4FE62254" w14:textId="77777777" w:rsidR="001C700F" w:rsidRPr="00887DA6" w:rsidRDefault="001C700F" w:rsidP="00181452">
            <w:pPr>
              <w:jc w:val="center"/>
              <w:rPr>
                <w:b/>
                <w:bCs/>
              </w:rPr>
            </w:pPr>
            <w:r w:rsidRPr="00887DA6">
              <w:rPr>
                <w:rFonts w:hint="eastAsia"/>
                <w:b/>
                <w:bCs/>
              </w:rPr>
              <w:t>3</w:t>
            </w:r>
            <w:r w:rsidRPr="00887DA6">
              <w:rPr>
                <w:b/>
                <w:bCs/>
              </w:rPr>
              <w:t>-</w:t>
            </w:r>
            <w:r w:rsidRPr="00887DA6">
              <w:rPr>
                <w:rFonts w:hint="eastAsia"/>
                <w:b/>
                <w:bCs/>
              </w:rPr>
              <w:t>a</w:t>
            </w:r>
            <w:r w:rsidRPr="00887DA6">
              <w:rPr>
                <w:b/>
                <w:bCs/>
              </w:rPr>
              <w:t>xis attitude control</w:t>
            </w:r>
          </w:p>
        </w:tc>
        <w:tc>
          <w:tcPr>
            <w:tcW w:w="3013" w:type="dxa"/>
            <w:vAlign w:val="center"/>
          </w:tcPr>
          <w:p w14:paraId="4ABFD272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5</w:t>
            </w:r>
            <w:r>
              <w:t xml:space="preserve"> m/s/yr</w:t>
            </w:r>
          </w:p>
        </w:tc>
        <w:tc>
          <w:tcPr>
            <w:tcW w:w="2777" w:type="dxa"/>
            <w:vAlign w:val="center"/>
          </w:tcPr>
          <w:p w14:paraId="3BF948C4" w14:textId="77777777" w:rsidR="001C700F" w:rsidRDefault="001C700F" w:rsidP="00181452">
            <w:pPr>
              <w:jc w:val="center"/>
            </w:pPr>
            <w:r>
              <w:t>40 m/s</w:t>
            </w:r>
          </w:p>
        </w:tc>
      </w:tr>
      <w:tr w:rsidR="001C700F" w14:paraId="5EFFCBD0" w14:textId="77777777" w:rsidTr="00181452">
        <w:tc>
          <w:tcPr>
            <w:tcW w:w="3226" w:type="dxa"/>
            <w:shd w:val="clear" w:color="auto" w:fill="E2EFD9" w:themeFill="accent6" w:themeFillTint="33"/>
            <w:vAlign w:val="center"/>
          </w:tcPr>
          <w:p w14:paraId="13361D48" w14:textId="77777777" w:rsidR="001C700F" w:rsidRPr="00887DA6" w:rsidRDefault="001C700F" w:rsidP="00181452">
            <w:pPr>
              <w:jc w:val="center"/>
              <w:rPr>
                <w:b/>
                <w:bCs/>
              </w:rPr>
            </w:pPr>
            <w:r w:rsidRPr="00887DA6">
              <w:rPr>
                <w:b/>
                <w:bCs/>
              </w:rPr>
              <w:t>Momentum wheel unloading</w:t>
            </w:r>
          </w:p>
        </w:tc>
        <w:tc>
          <w:tcPr>
            <w:tcW w:w="3013" w:type="dxa"/>
            <w:vAlign w:val="center"/>
          </w:tcPr>
          <w:p w14:paraId="1E0DFBD8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5</w:t>
            </w:r>
            <w:r>
              <w:t xml:space="preserve"> m/s/yr</w:t>
            </w:r>
          </w:p>
        </w:tc>
        <w:tc>
          <w:tcPr>
            <w:tcW w:w="2777" w:type="dxa"/>
            <w:vAlign w:val="center"/>
          </w:tcPr>
          <w:p w14:paraId="19835926" w14:textId="77777777" w:rsidR="001C700F" w:rsidRDefault="001C700F" w:rsidP="00181452">
            <w:pPr>
              <w:jc w:val="center"/>
            </w:pPr>
            <w:r>
              <w:t>40 m/s</w:t>
            </w:r>
          </w:p>
        </w:tc>
      </w:tr>
    </w:tbl>
    <w:p w14:paraId="6939C1D1" w14:textId="77777777" w:rsidR="001C700F" w:rsidRDefault="001C700F" w:rsidP="00652C98"/>
    <w:p w14:paraId="201A817A" w14:textId="67EFE3B3" w:rsidR="00D43489" w:rsidRPr="00D43489" w:rsidRDefault="00D43489" w:rsidP="001C700F">
      <w:pPr>
        <w:rPr>
          <w:szCs w:val="20"/>
        </w:rPr>
      </w:pPr>
      <w:r>
        <w:rPr>
          <w:rFonts w:hint="eastAsia"/>
          <w:szCs w:val="20"/>
        </w:rPr>
        <w:t xml:space="preserve">위에서 고려해본 위성의 속도제어와 자세제어의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 xml:space="preserve">를 총합한 값을 </w:t>
      </w:r>
      <w:r>
        <w:t>Nominal Propellant</w:t>
      </w:r>
      <w:r>
        <w:rPr>
          <w:rFonts w:hint="eastAsia"/>
        </w:rPr>
        <w:t>라고 한다.</w:t>
      </w:r>
      <w:r>
        <w:rPr>
          <w:rFonts w:hint="eastAsia"/>
          <w:szCs w:val="20"/>
        </w:rPr>
        <w:t xml:space="preserve"> </w:t>
      </w:r>
    </w:p>
    <w:p w14:paraId="49BB2BC6" w14:textId="77777777" w:rsidR="00017423" w:rsidRDefault="00017423" w:rsidP="001C700F">
      <w:pPr>
        <w:rPr>
          <w:b/>
          <w:bCs/>
          <w:sz w:val="24"/>
          <w:szCs w:val="24"/>
        </w:rPr>
      </w:pPr>
    </w:p>
    <w:p w14:paraId="7202C03E" w14:textId="77777777" w:rsidR="00017423" w:rsidRDefault="00017423" w:rsidP="001C700F">
      <w:pPr>
        <w:rPr>
          <w:b/>
          <w:bCs/>
          <w:sz w:val="24"/>
          <w:szCs w:val="24"/>
        </w:rPr>
      </w:pPr>
    </w:p>
    <w:p w14:paraId="0C547CD6" w14:textId="77777777" w:rsidR="00017423" w:rsidRDefault="00017423" w:rsidP="001C700F">
      <w:pPr>
        <w:rPr>
          <w:b/>
          <w:bCs/>
          <w:sz w:val="24"/>
          <w:szCs w:val="24"/>
        </w:rPr>
      </w:pPr>
    </w:p>
    <w:p w14:paraId="32979616" w14:textId="77777777" w:rsidR="00017423" w:rsidRDefault="00017423" w:rsidP="001C700F">
      <w:pPr>
        <w:rPr>
          <w:b/>
          <w:bCs/>
          <w:sz w:val="24"/>
          <w:szCs w:val="24"/>
        </w:rPr>
      </w:pPr>
    </w:p>
    <w:p w14:paraId="5DF565F8" w14:textId="77777777" w:rsidR="00017423" w:rsidRDefault="00017423" w:rsidP="001C700F">
      <w:pPr>
        <w:rPr>
          <w:b/>
          <w:bCs/>
          <w:sz w:val="24"/>
          <w:szCs w:val="24"/>
        </w:rPr>
      </w:pPr>
    </w:p>
    <w:p w14:paraId="78C8E60F" w14:textId="77777777" w:rsidR="00017423" w:rsidRDefault="00017423" w:rsidP="001C700F">
      <w:pPr>
        <w:rPr>
          <w:b/>
          <w:bCs/>
          <w:sz w:val="24"/>
          <w:szCs w:val="24"/>
        </w:rPr>
      </w:pPr>
    </w:p>
    <w:p w14:paraId="67CD6E74" w14:textId="18A993F6" w:rsidR="001C700F" w:rsidRPr="00B057EF" w:rsidRDefault="001C700F" w:rsidP="001C700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 xml:space="preserve">추진제 </w:t>
      </w:r>
      <w:r w:rsidR="00D43489">
        <w:rPr>
          <w:rFonts w:hint="eastAsia"/>
          <w:b/>
          <w:bCs/>
          <w:sz w:val="24"/>
          <w:szCs w:val="24"/>
        </w:rPr>
        <w:t>M</w:t>
      </w:r>
      <w:r w:rsidR="00D43489">
        <w:rPr>
          <w:b/>
          <w:bCs/>
          <w:sz w:val="24"/>
          <w:szCs w:val="24"/>
        </w:rPr>
        <w:t>argin</w:t>
      </w:r>
      <w:r w:rsidR="00FB20A2">
        <w:rPr>
          <w:rFonts w:hint="eastAsia"/>
          <w:b/>
          <w:bCs/>
          <w:sz w:val="24"/>
          <w:szCs w:val="24"/>
        </w:rPr>
        <w:t xml:space="preserve"> 및</w:t>
      </w:r>
      <w:r w:rsidR="00D43489">
        <w:rPr>
          <w:b/>
          <w:bCs/>
          <w:sz w:val="24"/>
          <w:szCs w:val="24"/>
        </w:rPr>
        <w:t xml:space="preserve"> Residual</w:t>
      </w:r>
    </w:p>
    <w:p w14:paraId="1F74EFC9" w14:textId="6B7627A4" w:rsidR="00F4272E" w:rsidRDefault="00F4272E" w:rsidP="00F4272E">
      <w:pPr>
        <w:ind w:firstLineChars="50" w:firstLine="100"/>
      </w:pPr>
      <w:r>
        <w:rPr>
          <w:rFonts w:hint="eastAsia"/>
        </w:rPr>
        <w:t xml:space="preserve">계산된 값을 통해 </w:t>
      </w:r>
      <w:r w:rsidRPr="00F4272E">
        <w:t>propellant mass</w:t>
      </w:r>
      <w: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 w:rsidRPr="00F4272E">
        <w:t>)</w:t>
      </w:r>
      <w:r>
        <w:rPr>
          <w:rFonts w:hint="eastAsia"/>
        </w:rPr>
        <w:t>를 구하면 추진계의 대략적인</w:t>
      </w:r>
      <w:r>
        <w:rPr>
          <w:rFonts w:hint="eastAsia"/>
          <w:b/>
          <w:bCs/>
        </w:rPr>
        <w:t xml:space="preserve"> </w:t>
      </w:r>
      <w:r w:rsidRPr="00F4272E">
        <w:t xml:space="preserve">budget </w:t>
      </w:r>
      <w:r w:rsidRPr="00F4272E">
        <w:rPr>
          <w:rFonts w:hint="eastAsia"/>
        </w:rPr>
        <w:t>범위가 설정된다.</w:t>
      </w:r>
      <w:r>
        <w:t xml:space="preserve"> </w:t>
      </w:r>
      <w:r>
        <w:rPr>
          <w:rFonts w:hint="eastAsia"/>
        </w:rPr>
        <w:t xml:space="preserve">이 때 필요한 정보를 알기 위해 </w:t>
      </w:r>
      <w:r>
        <w:t>Rocket Equation</w:t>
      </w:r>
      <w:r>
        <w:rPr>
          <w:rFonts w:hint="eastAsia"/>
        </w:rPr>
        <w:t xml:space="preserve">을 이용했다. </w:t>
      </w:r>
      <w:r>
        <w:t>I</w:t>
      </w:r>
      <w:r>
        <w:rPr>
          <w:vertAlign w:val="subscript"/>
        </w:rPr>
        <w:t>sp</w:t>
      </w:r>
      <w:r w:rsidR="000D61F2">
        <w:rPr>
          <w:rFonts w:hint="eastAsia"/>
        </w:rPr>
        <w:t>는</w:t>
      </w:r>
      <w:r>
        <w:rPr>
          <w:rFonts w:hint="eastAsia"/>
        </w:rPr>
        <w:t xml:space="preserve"> 통상적으로 쓰이는</w:t>
      </w:r>
      <w:r w:rsidR="000D61F2">
        <w:rPr>
          <w:rFonts w:hint="eastAsia"/>
        </w:rPr>
        <w:t xml:space="preserve"> 범위 내의 값인</w:t>
      </w:r>
      <w:r>
        <w:rPr>
          <w:rFonts w:hint="eastAsia"/>
        </w:rPr>
        <w:t xml:space="preserve"> </w:t>
      </w:r>
      <w:r>
        <w:t>300s</w:t>
      </w:r>
      <w:r>
        <w:rPr>
          <w:rFonts w:hint="eastAsia"/>
        </w:rPr>
        <w:t>로 설정하여 대략적인 계산을 해보았다.</w:t>
      </w:r>
    </w:p>
    <w:p w14:paraId="7BA7B5E2" w14:textId="144AFBCB" w:rsidR="00F4272E" w:rsidRDefault="00F4272E" w:rsidP="00F4272E">
      <w:pPr>
        <w:ind w:firstLineChars="50" w:firstLine="100"/>
        <w:jc w:val="center"/>
      </w:pPr>
      <w:r>
        <w:rPr>
          <w:noProof/>
        </w:rPr>
        <w:drawing>
          <wp:inline distT="0" distB="0" distL="0" distR="0" wp14:anchorId="55AE1E7E" wp14:editId="68730AE9">
            <wp:extent cx="2178685" cy="437515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1843"/>
        <w:gridCol w:w="2126"/>
        <w:gridCol w:w="1933"/>
      </w:tblGrid>
      <w:tr w:rsidR="00CF431B" w14:paraId="31FDB866" w14:textId="77777777" w:rsidTr="00AE26F7">
        <w:tc>
          <w:tcPr>
            <w:tcW w:w="3114" w:type="dxa"/>
            <w:shd w:val="clear" w:color="auto" w:fill="A8D08D" w:themeFill="accent6" w:themeFillTint="99"/>
            <w:vAlign w:val="center"/>
          </w:tcPr>
          <w:p w14:paraId="2F5171C5" w14:textId="77777777" w:rsidR="00CF431B" w:rsidRPr="001E271E" w:rsidRDefault="00CF431B" w:rsidP="00181452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62865D6B" w14:textId="77777777" w:rsidR="00CF431B" w:rsidRPr="001E271E" w:rsidRDefault="00CF431B" w:rsidP="00181452">
            <w:pPr>
              <w:jc w:val="center"/>
              <w:rPr>
                <w:b/>
                <w:bCs/>
              </w:rPr>
            </w:pPr>
            <w:r w:rsidRPr="001E271E">
              <w:rPr>
                <w:rFonts w:hint="eastAsia"/>
                <w:b/>
                <w:bCs/>
              </w:rPr>
              <w:t>G</w:t>
            </w:r>
            <w:r w:rsidRPr="001E271E">
              <w:rPr>
                <w:b/>
                <w:bCs/>
              </w:rPr>
              <w:t>EO</w:t>
            </w:r>
          </w:p>
        </w:tc>
        <w:tc>
          <w:tcPr>
            <w:tcW w:w="2126" w:type="dxa"/>
            <w:shd w:val="clear" w:color="auto" w:fill="A8D08D" w:themeFill="accent6" w:themeFillTint="99"/>
            <w:vAlign w:val="center"/>
          </w:tcPr>
          <w:p w14:paraId="48D403FF" w14:textId="77777777" w:rsidR="00CF431B" w:rsidRPr="001E271E" w:rsidRDefault="00CF431B" w:rsidP="00181452">
            <w:pPr>
              <w:jc w:val="center"/>
              <w:rPr>
                <w:b/>
                <w:bCs/>
              </w:rPr>
            </w:pPr>
            <w:r w:rsidRPr="001E271E">
              <w:rPr>
                <w:rFonts w:hint="eastAsia"/>
                <w:b/>
                <w:bCs/>
              </w:rPr>
              <w:t>E</w:t>
            </w:r>
            <w:r w:rsidRPr="001E271E">
              <w:rPr>
                <w:b/>
                <w:bCs/>
              </w:rPr>
              <w:t>IGSO</w:t>
            </w:r>
          </w:p>
        </w:tc>
        <w:tc>
          <w:tcPr>
            <w:tcW w:w="1933" w:type="dxa"/>
            <w:shd w:val="clear" w:color="auto" w:fill="A8D08D" w:themeFill="accent6" w:themeFillTint="99"/>
            <w:vAlign w:val="center"/>
          </w:tcPr>
          <w:p w14:paraId="57BABD51" w14:textId="375CE930" w:rsidR="00CF431B" w:rsidRPr="001E271E" w:rsidRDefault="00CF431B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EO</w:t>
            </w:r>
          </w:p>
        </w:tc>
      </w:tr>
      <w:tr w:rsidR="00CF431B" w14:paraId="0CDCDF76" w14:textId="77777777" w:rsidTr="00AE26F7">
        <w:tc>
          <w:tcPr>
            <w:tcW w:w="3114" w:type="dxa"/>
            <w:shd w:val="clear" w:color="auto" w:fill="E2EFD9" w:themeFill="accent6" w:themeFillTint="33"/>
            <w:vAlign w:val="center"/>
          </w:tcPr>
          <w:p w14:paraId="6D97F113" w14:textId="77777777" w:rsidR="00CF431B" w:rsidRPr="001E271E" w:rsidRDefault="00CF431B" w:rsidP="00181452">
            <w:pPr>
              <w:jc w:val="center"/>
              <w:rPr>
                <w:b/>
                <w:bCs/>
              </w:rPr>
            </w:pPr>
            <w:r w:rsidRPr="001E271E">
              <w:rPr>
                <w:b/>
                <w:bCs/>
              </w:rPr>
              <w:t xml:space="preserve">Total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oMath>
          </w:p>
        </w:tc>
        <w:tc>
          <w:tcPr>
            <w:tcW w:w="1843" w:type="dxa"/>
            <w:vAlign w:val="center"/>
          </w:tcPr>
          <w:p w14:paraId="790865CD" w14:textId="322F4F49" w:rsidR="00CF431B" w:rsidRDefault="00191808" w:rsidP="00181452">
            <w:pPr>
              <w:jc w:val="center"/>
            </w:pPr>
            <w:r>
              <w:t>4455.2</w:t>
            </w:r>
            <w:r w:rsidR="00CF431B">
              <w:t xml:space="preserve"> m/s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F7C2198" w14:textId="69796AF8" w:rsidR="00CF431B" w:rsidRDefault="00191808" w:rsidP="00181452">
            <w:pPr>
              <w:jc w:val="center"/>
            </w:pPr>
            <w:r>
              <w:t>6839.</w:t>
            </w:r>
            <w:r w:rsidR="00CF431B">
              <w:t>7 m/s</w:t>
            </w:r>
          </w:p>
        </w:tc>
        <w:tc>
          <w:tcPr>
            <w:tcW w:w="1933" w:type="dxa"/>
            <w:shd w:val="clear" w:color="auto" w:fill="auto"/>
            <w:vAlign w:val="center"/>
          </w:tcPr>
          <w:p w14:paraId="52366C12" w14:textId="5EE51D40" w:rsidR="00CF431B" w:rsidRDefault="00191808" w:rsidP="00181452">
            <w:pPr>
              <w:jc w:val="center"/>
            </w:pPr>
            <w:r>
              <w:t>738</w:t>
            </w:r>
            <w:r w:rsidR="00CF431B">
              <w:t>3.8 m/s</w:t>
            </w:r>
          </w:p>
        </w:tc>
      </w:tr>
      <w:tr w:rsidR="001C700F" w14:paraId="3ECC6BF2" w14:textId="77777777" w:rsidTr="00AE26F7">
        <w:tc>
          <w:tcPr>
            <w:tcW w:w="3114" w:type="dxa"/>
            <w:shd w:val="clear" w:color="auto" w:fill="E2EFD9" w:themeFill="accent6" w:themeFillTint="33"/>
            <w:vAlign w:val="center"/>
          </w:tcPr>
          <w:p w14:paraId="10755B15" w14:textId="77777777" w:rsidR="001C700F" w:rsidRPr="001E271E" w:rsidRDefault="000F1458" w:rsidP="00181452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="001C700F" w:rsidRPr="001E271E">
              <w:rPr>
                <w:rFonts w:hint="eastAsia"/>
                <w:b/>
                <w:bCs/>
              </w:rPr>
              <w:t xml:space="preserve"> </w:t>
            </w:r>
            <w:r w:rsidR="001C700F" w:rsidRPr="001E271E">
              <w:rPr>
                <w:b/>
                <w:bCs/>
              </w:rPr>
              <w:t>(dry mass)</w:t>
            </w:r>
          </w:p>
        </w:tc>
        <w:tc>
          <w:tcPr>
            <w:tcW w:w="5902" w:type="dxa"/>
            <w:gridSpan w:val="3"/>
            <w:vAlign w:val="center"/>
          </w:tcPr>
          <w:p w14:paraId="0133E45D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1</w:t>
            </w:r>
            <w:r>
              <w:t>800 kg</w:t>
            </w:r>
          </w:p>
        </w:tc>
      </w:tr>
      <w:tr w:rsidR="001C700F" w14:paraId="4D456581" w14:textId="77777777" w:rsidTr="00AE26F7">
        <w:tc>
          <w:tcPr>
            <w:tcW w:w="3114" w:type="dxa"/>
            <w:shd w:val="clear" w:color="auto" w:fill="E2EFD9" w:themeFill="accent6" w:themeFillTint="33"/>
            <w:vAlign w:val="center"/>
          </w:tcPr>
          <w:p w14:paraId="43560A8B" w14:textId="77777777" w:rsidR="001C700F" w:rsidRPr="001E271E" w:rsidRDefault="000F1458" w:rsidP="00181452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1C700F" w:rsidRPr="001E271E">
              <w:rPr>
                <w:rFonts w:hint="eastAsia"/>
                <w:b/>
                <w:bCs/>
              </w:rPr>
              <w:t xml:space="preserve"> </w:t>
            </w:r>
            <w:r w:rsidR="001C700F" w:rsidRPr="001E271E">
              <w:rPr>
                <w:b/>
                <w:bCs/>
              </w:rPr>
              <w:t>(</w:t>
            </w:r>
            <w:r w:rsidR="001C700F">
              <w:rPr>
                <w:b/>
                <w:bCs/>
              </w:rPr>
              <w:t xml:space="preserve">velocity @ </w:t>
            </w:r>
            <w:r w:rsidR="001C700F" w:rsidRPr="001E271E">
              <w:rPr>
                <w:b/>
                <w:bCs/>
              </w:rPr>
              <w:t>parking orbit)</w:t>
            </w:r>
          </w:p>
        </w:tc>
        <w:tc>
          <w:tcPr>
            <w:tcW w:w="5902" w:type="dxa"/>
            <w:gridSpan w:val="3"/>
            <w:vAlign w:val="center"/>
          </w:tcPr>
          <w:p w14:paraId="56DF3D74" w14:textId="77777777" w:rsidR="001C700F" w:rsidRDefault="001C700F" w:rsidP="00181452">
            <w:pPr>
              <w:jc w:val="center"/>
            </w:pPr>
            <w:r>
              <w:rPr>
                <w:rFonts w:hint="eastAsia"/>
              </w:rPr>
              <w:t>7</w:t>
            </w:r>
            <w:r>
              <w:t>724.1 m/s</w:t>
            </w:r>
          </w:p>
        </w:tc>
      </w:tr>
      <w:tr w:rsidR="00CF431B" w14:paraId="74E2A045" w14:textId="77777777" w:rsidTr="00AE26F7">
        <w:tc>
          <w:tcPr>
            <w:tcW w:w="3114" w:type="dxa"/>
            <w:shd w:val="clear" w:color="auto" w:fill="E2EFD9" w:themeFill="accent6" w:themeFillTint="33"/>
            <w:vAlign w:val="center"/>
          </w:tcPr>
          <w:p w14:paraId="7A53E1F2" w14:textId="77777777" w:rsidR="00CF431B" w:rsidRPr="001E271E" w:rsidRDefault="000F1458" w:rsidP="00181452">
            <w:pPr>
              <w:jc w:val="center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="00CF431B">
              <w:rPr>
                <w:rFonts w:hint="eastAsia"/>
                <w:b/>
                <w:bCs/>
              </w:rPr>
              <w:t xml:space="preserve"> </w:t>
            </w:r>
            <w:r w:rsidR="00CF431B">
              <w:rPr>
                <w:b/>
                <w:bCs/>
              </w:rPr>
              <w:t>(propellant mass)</w:t>
            </w:r>
          </w:p>
        </w:tc>
        <w:tc>
          <w:tcPr>
            <w:tcW w:w="1843" w:type="dxa"/>
            <w:vAlign w:val="center"/>
          </w:tcPr>
          <w:p w14:paraId="7F100A2E" w14:textId="26B5B5F3" w:rsidR="00CF431B" w:rsidRDefault="000D61F2" w:rsidP="00181452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294.1 </w:t>
            </w:r>
            <w:r>
              <w:rPr>
                <w:rFonts w:hint="eastAsia"/>
              </w:rPr>
              <w:t>k</w:t>
            </w:r>
            <w:r>
              <w:t>g</w:t>
            </w:r>
          </w:p>
        </w:tc>
        <w:tc>
          <w:tcPr>
            <w:tcW w:w="2126" w:type="dxa"/>
            <w:vAlign w:val="center"/>
          </w:tcPr>
          <w:p w14:paraId="5BAD14AA" w14:textId="5149C054" w:rsidR="00CF431B" w:rsidRDefault="000D61F2" w:rsidP="00181452">
            <w:pPr>
              <w:jc w:val="center"/>
            </w:pPr>
            <w:r>
              <w:rPr>
                <w:rFonts w:hint="eastAsia"/>
              </w:rPr>
              <w:t>1</w:t>
            </w:r>
            <w:r>
              <w:t>790.8 kg</w:t>
            </w:r>
          </w:p>
        </w:tc>
        <w:tc>
          <w:tcPr>
            <w:tcW w:w="1933" w:type="dxa"/>
            <w:vAlign w:val="center"/>
          </w:tcPr>
          <w:p w14:paraId="25637DEC" w14:textId="67A2118A" w:rsidR="00CF431B" w:rsidRDefault="000D61F2" w:rsidP="00181452">
            <w:pPr>
              <w:jc w:val="center"/>
            </w:pPr>
            <w:r>
              <w:rPr>
                <w:rFonts w:hint="eastAsia"/>
              </w:rPr>
              <w:t>1</w:t>
            </w:r>
            <w:r>
              <w:t>858.7 kg</w:t>
            </w:r>
          </w:p>
        </w:tc>
      </w:tr>
      <w:tr w:rsidR="00CF431B" w14:paraId="21DE0204" w14:textId="77777777" w:rsidTr="00AE26F7">
        <w:tc>
          <w:tcPr>
            <w:tcW w:w="3114" w:type="dxa"/>
            <w:shd w:val="clear" w:color="auto" w:fill="E2EFD9" w:themeFill="accent6" w:themeFillTint="33"/>
            <w:vAlign w:val="center"/>
          </w:tcPr>
          <w:p w14:paraId="352B7998" w14:textId="77777777" w:rsidR="00CF431B" w:rsidRPr="001E271E" w:rsidRDefault="00CF431B" w:rsidP="00181452">
            <w:pPr>
              <w:jc w:val="center"/>
              <w:rPr>
                <w:b/>
                <w:bCs/>
              </w:rPr>
            </w:pPr>
            <w:r w:rsidRPr="001E271E">
              <w:rPr>
                <w:b/>
                <w:bCs/>
              </w:rPr>
              <w:t>Propellant budget</w:t>
            </w:r>
          </w:p>
        </w:tc>
        <w:tc>
          <w:tcPr>
            <w:tcW w:w="1843" w:type="dxa"/>
            <w:vAlign w:val="center"/>
          </w:tcPr>
          <w:p w14:paraId="5FE47FE1" w14:textId="6D29EF30" w:rsidR="00CF431B" w:rsidRPr="001E271E" w:rsidRDefault="00813A29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643.5 kg</w:t>
            </w:r>
          </w:p>
        </w:tc>
        <w:tc>
          <w:tcPr>
            <w:tcW w:w="2126" w:type="dxa"/>
            <w:vAlign w:val="center"/>
          </w:tcPr>
          <w:p w14:paraId="087B6356" w14:textId="0D3C254B" w:rsidR="00CF431B" w:rsidRPr="001E271E" w:rsidRDefault="00813A29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274.3kg</w:t>
            </w:r>
          </w:p>
        </w:tc>
        <w:tc>
          <w:tcPr>
            <w:tcW w:w="1933" w:type="dxa"/>
            <w:vAlign w:val="center"/>
          </w:tcPr>
          <w:p w14:paraId="5C0AB566" w14:textId="3D07A2FD" w:rsidR="00CF431B" w:rsidRPr="001E271E" w:rsidRDefault="00813A29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360.5 kg</w:t>
            </w:r>
          </w:p>
        </w:tc>
      </w:tr>
    </w:tbl>
    <w:p w14:paraId="5D0025DF" w14:textId="77777777" w:rsidR="001C700F" w:rsidRPr="00B335A7" w:rsidRDefault="001C700F" w:rsidP="001C700F"/>
    <w:p w14:paraId="67536BF6" w14:textId="23DB6C0E" w:rsidR="00652C98" w:rsidRDefault="00F4272E" w:rsidP="008B3071">
      <w:pPr>
        <w:ind w:firstLineChars="50" w:firstLine="100"/>
      </w:pPr>
      <w:r>
        <w:rPr>
          <w:rFonts w:hint="eastAsia"/>
        </w:rPr>
        <w:t xml:space="preserve">추진제 마진은 </w:t>
      </w:r>
      <m:oMath>
        <m:r>
          <w:rPr>
            <w:rFonts w:ascii="Cambria Math" w:hAnsi="Cambria Math"/>
          </w:rPr>
          <m:t>∆V</m:t>
        </m:r>
      </m:oMath>
      <w:r>
        <w:rPr>
          <w:rFonts w:hint="eastAsia"/>
        </w:rPr>
        <w:t>를 통해 계산된 추진제 양의 백분율로 환산하여 구할 수 있으며</w:t>
      </w:r>
      <w:r>
        <w:t xml:space="preserve"> </w:t>
      </w:r>
      <w:r>
        <w:rPr>
          <w:rFonts w:hint="eastAsia"/>
        </w:rPr>
        <w:t xml:space="preserve">통상적으로 위에서 언급한 </w:t>
      </w:r>
      <w:r>
        <w:t>Nominal Propellant</w:t>
      </w:r>
      <w:r>
        <w:rPr>
          <w:rFonts w:hint="eastAsia"/>
        </w:rPr>
        <w:t xml:space="preserve">의 </w:t>
      </w:r>
      <w:r>
        <w:t>10~25%</w:t>
      </w:r>
      <w:r>
        <w:rPr>
          <w:rFonts w:hint="eastAsia"/>
        </w:rPr>
        <w:t xml:space="preserve">로 정한다. 잔류량은 탱크에 남아 사용할 수 없는 양을 말하며 마진과 같은 방식을 이용해 백분율로 구한다. 이는 통상적으로 </w:t>
      </w:r>
      <w:r>
        <w:t>Nominal</w:t>
      </w:r>
      <w:r>
        <w:rPr>
          <w:rFonts w:hint="eastAsia"/>
        </w:rPr>
        <w:t xml:space="preserve">과 마진의 합한 양의 </w:t>
      </w:r>
      <w:r>
        <w:t>1~2%</w:t>
      </w:r>
      <w:r>
        <w:rPr>
          <w:rFonts w:hint="eastAsia"/>
        </w:rPr>
        <w:t xml:space="preserve">로 정한다. 위와 같은 정보를 고려하여 최대 수치인 </w:t>
      </w:r>
      <w:r>
        <w:t>25%</w:t>
      </w:r>
      <w:r>
        <w:rPr>
          <w:rFonts w:hint="eastAsia"/>
        </w:rPr>
        <w:t xml:space="preserve">와 </w:t>
      </w:r>
      <w:r>
        <w:t>2%</w:t>
      </w:r>
      <w:r>
        <w:rPr>
          <w:rFonts w:hint="eastAsia"/>
        </w:rPr>
        <w:t>를 마진과 잔류량으로 각각 결정하였고 따라서</w:t>
      </w:r>
      <w:r>
        <w:t xml:space="preserve"> </w:t>
      </w:r>
      <w:r>
        <w:rPr>
          <w:rFonts w:hint="eastAsia"/>
        </w:rPr>
        <w:t xml:space="preserve">최종 </w:t>
      </w:r>
      <w:r>
        <w:t>Propellant Budget</w:t>
      </w:r>
      <w:r>
        <w:rPr>
          <w:rFonts w:hint="eastAsia"/>
        </w:rPr>
        <w:t>은 계산된 추진제 양의 1</w:t>
      </w:r>
      <w:r>
        <w:t>27%</w:t>
      </w:r>
      <w:r>
        <w:rPr>
          <w:rFonts w:hint="eastAsia"/>
        </w:rPr>
        <w:t>로 계산하였다.</w:t>
      </w:r>
    </w:p>
    <w:p w14:paraId="33CD1E97" w14:textId="2832D631" w:rsidR="00F4272E" w:rsidRDefault="00F4272E"/>
    <w:p w14:paraId="414FEC91" w14:textId="77777777" w:rsidR="008B3071" w:rsidRDefault="008B3071"/>
    <w:p w14:paraId="4B1F7F25" w14:textId="77777777" w:rsidR="00652C98" w:rsidRDefault="00652C98" w:rsidP="00652C98">
      <w:pPr>
        <w:pStyle w:val="2"/>
      </w:pPr>
      <w:bookmarkStart w:id="2" w:name="_Toc53101663"/>
      <w:r>
        <w:t>3.4 Preliminary subsystem designs</w:t>
      </w:r>
      <w:bookmarkEnd w:id="2"/>
    </w:p>
    <w:p w14:paraId="310A1BF2" w14:textId="29674994" w:rsidR="00652C98" w:rsidRDefault="00652C98" w:rsidP="00AE26F7">
      <w:pPr>
        <w:pStyle w:val="3"/>
        <w:ind w:left="1000" w:hanging="400"/>
      </w:pPr>
      <w:r>
        <w:t>3.4.1 Propulsion Subsystem</w:t>
      </w:r>
    </w:p>
    <w:p w14:paraId="6BDEEA5A" w14:textId="506DD630" w:rsidR="00652C98" w:rsidRDefault="009F4886" w:rsidP="00652C98">
      <w:pPr>
        <w:ind w:firstLineChars="50" w:firstLine="100"/>
      </w:pPr>
      <w:r w:rsidRPr="009F4886">
        <w:t xml:space="preserve">Propellant budget의 대략적인 값을 구해보았고 이제 이를 구체적으로 계산하기 위해 위성에 사용되는 </w:t>
      </w:r>
      <w:r>
        <w:rPr>
          <w:rFonts w:hint="eastAsia"/>
        </w:rPr>
        <w:t>연료 및 추력기</w:t>
      </w:r>
      <w:r w:rsidRPr="009F4886">
        <w:t>를 선택해야한다. 연료의 종류는 아래 표와 같이 다양한데, 이번 미션에서는 궤도 천이, 궤도 조정, 자세 제어의 수행을 모두 필요로 하므로 위의 임무</w:t>
      </w:r>
      <w:r w:rsidR="00B61DE6">
        <w:rPr>
          <w:rFonts w:hint="eastAsia"/>
        </w:rPr>
        <w:t xml:space="preserve">에 모두 </w:t>
      </w:r>
      <w:r w:rsidRPr="009F4886">
        <w:t>용이하게 사용될 수 있는 액체 연료</w:t>
      </w:r>
      <w:r>
        <w:rPr>
          <w:rFonts w:hint="eastAsia"/>
        </w:rPr>
        <w:t xml:space="preserve"> </w:t>
      </w:r>
      <w:r w:rsidRPr="009F4886">
        <w:t xml:space="preserve">Bipropellant를 사용하기로 했다. </w:t>
      </w:r>
    </w:p>
    <w:p w14:paraId="61D17DEC" w14:textId="77777777" w:rsidR="00652C98" w:rsidRDefault="00652C98" w:rsidP="00652C98">
      <w:pPr>
        <w:jc w:val="center"/>
      </w:pPr>
      <w:r>
        <w:rPr>
          <w:noProof/>
        </w:rPr>
        <w:lastRenderedPageBreak/>
        <w:drawing>
          <wp:inline distT="0" distB="0" distL="0" distR="0" wp14:anchorId="2E2A9528" wp14:editId="32A8F4F3">
            <wp:extent cx="4409568" cy="1854200"/>
            <wp:effectExtent l="0" t="0" r="0" b="0"/>
            <wp:docPr id="35" name="그림 3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그림 35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022" cy="186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AA24" w14:textId="7D5F9D0D" w:rsidR="00FA3BCA" w:rsidRDefault="00652C98" w:rsidP="00FA3BCA">
      <w:pPr>
        <w:ind w:firstLineChars="50" w:firstLine="100"/>
      </w:pPr>
      <w:r>
        <w:rPr>
          <w:rFonts w:hint="eastAsia"/>
        </w:rPr>
        <w:t xml:space="preserve">추력기로는 </w:t>
      </w:r>
      <w:r w:rsidR="00FA3BCA">
        <w:rPr>
          <w:rFonts w:hint="eastAsia"/>
        </w:rPr>
        <w:t>크게 두가지로 나누어 조사해보았다.</w:t>
      </w:r>
      <w:r w:rsidR="00FA3BCA">
        <w:t xml:space="preserve"> </w:t>
      </w:r>
      <w:r w:rsidR="00FA3BCA">
        <w:rPr>
          <w:rFonts w:hint="eastAsia"/>
        </w:rPr>
        <w:t xml:space="preserve">먼저 </w:t>
      </w:r>
      <w:r w:rsidR="00FA3BCA">
        <w:t>apogee motor</w:t>
      </w:r>
      <w:r w:rsidR="00FA3BCA">
        <w:rPr>
          <w:rFonts w:hint="eastAsia"/>
        </w:rPr>
        <w:t>로 사용할 R</w:t>
      </w:r>
      <w:r w:rsidR="00FA3BCA">
        <w:t>-4D</w:t>
      </w:r>
      <w:r w:rsidR="00FA3BCA">
        <w:rPr>
          <w:rFonts w:hint="eastAsia"/>
        </w:rPr>
        <w:t>는 비교적 큰 추력을 지닌 엔진이며 타원 및 최종 궤도로의 천이에 사용될 것이다.</w:t>
      </w:r>
      <w:r w:rsidR="00FA3BCA">
        <w:t xml:space="preserve"> </w:t>
      </w:r>
      <w:r w:rsidR="00FA3BCA">
        <w:rPr>
          <w:rFonts w:hint="eastAsia"/>
        </w:rPr>
        <w:t>추가로</w:t>
      </w:r>
      <w:r w:rsidR="00FA3BCA">
        <w:t xml:space="preserve"> </w:t>
      </w:r>
      <w:r w:rsidR="00FA3BCA">
        <w:rPr>
          <w:rFonts w:hint="eastAsia"/>
        </w:rPr>
        <w:t xml:space="preserve">추력이 상대적으로 작은 추력기 </w:t>
      </w:r>
      <w:r w:rsidR="00FA3BCA" w:rsidRPr="00FA3BCA">
        <w:rPr>
          <w:rFonts w:hint="eastAsia"/>
        </w:rPr>
        <w:t>5</w:t>
      </w:r>
      <w:r w:rsidR="00FA3BCA" w:rsidRPr="00FA3BCA">
        <w:t>lbf</w:t>
      </w:r>
      <w:r w:rsidR="00FA3BCA">
        <w:rPr>
          <w:rFonts w:hint="eastAsia"/>
        </w:rPr>
        <w:t xml:space="preserve"> 여러 개를 </w:t>
      </w:r>
      <w:r w:rsidR="00FA3BCA">
        <w:rPr>
          <w:rFonts w:hint="eastAsia"/>
        </w:rPr>
        <w:t>궤도와 자세 조정에 사용</w:t>
      </w:r>
      <w:r w:rsidR="00FA3BCA">
        <w:rPr>
          <w:rFonts w:hint="eastAsia"/>
        </w:rPr>
        <w:t>될 것이다.</w:t>
      </w:r>
      <w:r w:rsidR="00FA3BCA">
        <w:rPr>
          <w:rFonts w:hint="eastAsia"/>
        </w:rPr>
        <w:t xml:space="preserve"> </w:t>
      </w:r>
      <w:r>
        <w:t>QZSS</w:t>
      </w:r>
      <w:r>
        <w:rPr>
          <w:rFonts w:hint="eastAsia"/>
        </w:rPr>
        <w:t>의 사례를 참고하여 a</w:t>
      </w:r>
      <w:r>
        <w:t>pogee motor</w:t>
      </w:r>
      <w:r w:rsidR="00FA3BCA">
        <w:rPr>
          <w:rFonts w:hint="eastAsia"/>
        </w:rPr>
        <w:t>는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개,</w:t>
      </w:r>
      <w:r w:rsidR="00FA3BCA">
        <w:rPr>
          <w:rFonts w:hint="eastAsia"/>
        </w:rPr>
        <w:t xml:space="preserve"> </w:t>
      </w:r>
      <w:r>
        <w:rPr>
          <w:rFonts w:hint="eastAsia"/>
        </w:rPr>
        <w:t>작은 추력기는</w:t>
      </w:r>
      <w:r>
        <w:t xml:space="preserve"> 12</w:t>
      </w:r>
      <w:r>
        <w:rPr>
          <w:rFonts w:hint="eastAsia"/>
        </w:rPr>
        <w:t>개를 사용하기로 한다.</w:t>
      </w:r>
      <w:r>
        <w:rPr>
          <w:rStyle w:val="a6"/>
        </w:rPr>
        <w:endnoteReference w:id="1"/>
      </w:r>
      <w:r>
        <w:t xml:space="preserve"> </w:t>
      </w:r>
    </w:p>
    <w:p w14:paraId="5F8F59E6" w14:textId="23177C84" w:rsidR="00AE26F7" w:rsidRDefault="00652C98" w:rsidP="00AE26F7">
      <w:pPr>
        <w:ind w:firstLineChars="50" w:firstLine="100"/>
      </w:pPr>
      <w:r>
        <w:rPr>
          <w:rFonts w:hint="eastAsia"/>
        </w:rPr>
        <w:t>모든 추력기는 하나의 탱크를 공유</w:t>
      </w:r>
      <w:r w:rsidR="00FA3BCA">
        <w:rPr>
          <w:rFonts w:hint="eastAsia"/>
        </w:rPr>
        <w:t>하며 두 종류의</w:t>
      </w:r>
      <w:r>
        <w:rPr>
          <w:rFonts w:hint="eastAsia"/>
        </w:rPr>
        <w:t xml:space="preserve"> 추력기 모두 연료로 </w:t>
      </w:r>
      <w:r w:rsidRPr="006117C1">
        <w:t>Monomethylhydrazine과 Nitrogen Tetroxide</w:t>
      </w:r>
      <w:r>
        <w:t>(</w:t>
      </w:r>
      <w:r w:rsidRPr="006117C1">
        <w:t>MON</w:t>
      </w:r>
      <w:r>
        <w:t>)</w:t>
      </w:r>
      <w:r>
        <w:rPr>
          <w:rFonts w:hint="eastAsia"/>
        </w:rPr>
        <w:t>을 사용한다.</w:t>
      </w:r>
      <w: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2C98" w14:paraId="4BE3A0E3" w14:textId="77777777" w:rsidTr="00181452">
        <w:tc>
          <w:tcPr>
            <w:tcW w:w="3005" w:type="dxa"/>
            <w:shd w:val="clear" w:color="auto" w:fill="A8D08D" w:themeFill="accent6" w:themeFillTint="99"/>
            <w:vAlign w:val="center"/>
          </w:tcPr>
          <w:p w14:paraId="600D5C9F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</w:p>
        </w:tc>
        <w:tc>
          <w:tcPr>
            <w:tcW w:w="3005" w:type="dxa"/>
            <w:shd w:val="clear" w:color="auto" w:fill="A8D08D" w:themeFill="accent6" w:themeFillTint="99"/>
            <w:vAlign w:val="center"/>
          </w:tcPr>
          <w:p w14:paraId="7BA7273C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  <w:r w:rsidRPr="006117C1">
              <w:rPr>
                <w:rFonts w:hint="eastAsia"/>
                <w:b/>
                <w:bCs/>
              </w:rPr>
              <w:t>R</w:t>
            </w:r>
            <w:r w:rsidRPr="006117C1">
              <w:rPr>
                <w:b/>
                <w:bCs/>
              </w:rPr>
              <w:t>-4D engine</w:t>
            </w:r>
          </w:p>
        </w:tc>
        <w:tc>
          <w:tcPr>
            <w:tcW w:w="3006" w:type="dxa"/>
            <w:shd w:val="clear" w:color="auto" w:fill="A8D08D" w:themeFill="accent6" w:themeFillTint="99"/>
            <w:vAlign w:val="center"/>
          </w:tcPr>
          <w:p w14:paraId="56992314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  <w:r w:rsidRPr="006117C1">
              <w:rPr>
                <w:rFonts w:hint="eastAsia"/>
                <w:b/>
                <w:bCs/>
              </w:rPr>
              <w:t>5</w:t>
            </w:r>
            <w:r w:rsidRPr="006117C1">
              <w:rPr>
                <w:b/>
                <w:bCs/>
              </w:rPr>
              <w:t>lbf</w:t>
            </w:r>
          </w:p>
        </w:tc>
      </w:tr>
      <w:tr w:rsidR="00652C98" w14:paraId="09B72458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76A01082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  <w:r w:rsidRPr="006117C1">
              <w:rPr>
                <w:rFonts w:hint="eastAsia"/>
                <w:b/>
                <w:bCs/>
              </w:rPr>
              <w:t>T</w:t>
            </w:r>
            <w:r w:rsidRPr="006117C1">
              <w:rPr>
                <w:b/>
                <w:bCs/>
              </w:rPr>
              <w:t>hruster</w:t>
            </w:r>
          </w:p>
        </w:tc>
        <w:tc>
          <w:tcPr>
            <w:tcW w:w="3005" w:type="dxa"/>
            <w:vAlign w:val="center"/>
          </w:tcPr>
          <w:p w14:paraId="75A64894" w14:textId="77777777" w:rsidR="00652C98" w:rsidRDefault="00652C98" w:rsidP="001814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C9EAD1" wp14:editId="5B4213EA">
                  <wp:extent cx="1727200" cy="1008111"/>
                  <wp:effectExtent l="0" t="0" r="6350" b="1905"/>
                  <wp:docPr id="43" name="그림 43" descr="프로젝터, 옅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그림 43" descr="프로젝터, 옅은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118" cy="1030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  <w:vAlign w:val="center"/>
          </w:tcPr>
          <w:p w14:paraId="073B51A0" w14:textId="77777777" w:rsidR="00652C98" w:rsidRDefault="00652C98" w:rsidP="001814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2D67F" wp14:editId="34EB7B7D">
                  <wp:extent cx="1727200" cy="989705"/>
                  <wp:effectExtent l="0" t="0" r="6350" b="127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024" cy="102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C98" w14:paraId="28725A8C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51FA06CE" w14:textId="77777777" w:rsidR="00652C98" w:rsidRDefault="00652C98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</w:t>
            </w:r>
            <w:r>
              <w:rPr>
                <w:b/>
                <w:bCs/>
              </w:rPr>
              <w:t>se</w:t>
            </w:r>
          </w:p>
        </w:tc>
        <w:tc>
          <w:tcPr>
            <w:tcW w:w="3005" w:type="dxa"/>
            <w:vAlign w:val="center"/>
          </w:tcPr>
          <w:p w14:paraId="7FE3E792" w14:textId="77777777" w:rsidR="00652C98" w:rsidRDefault="00652C98" w:rsidP="00181452">
            <w:pPr>
              <w:jc w:val="center"/>
            </w:pPr>
            <w:r>
              <w:t>Apogee motor</w:t>
            </w:r>
          </w:p>
        </w:tc>
        <w:tc>
          <w:tcPr>
            <w:tcW w:w="3006" w:type="dxa"/>
            <w:vAlign w:val="center"/>
          </w:tcPr>
          <w:p w14:paraId="6537CAF7" w14:textId="77777777" w:rsidR="00652C98" w:rsidRDefault="00652C98" w:rsidP="00181452">
            <w:pPr>
              <w:jc w:val="center"/>
            </w:pPr>
            <w:r>
              <w:t>Orbit/attitude correction</w:t>
            </w:r>
          </w:p>
        </w:tc>
      </w:tr>
      <w:tr w:rsidR="00652C98" w14:paraId="5A9CCFBB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46086727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  <w:r>
              <w:rPr>
                <w:b/>
                <w:bCs/>
              </w:rPr>
              <w:t>ropellant</w:t>
            </w:r>
          </w:p>
        </w:tc>
        <w:tc>
          <w:tcPr>
            <w:tcW w:w="3005" w:type="dxa"/>
            <w:vAlign w:val="center"/>
          </w:tcPr>
          <w:p w14:paraId="4B6A2925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M</w:t>
            </w:r>
            <w:r>
              <w:t>MH / MON</w:t>
            </w:r>
          </w:p>
        </w:tc>
        <w:tc>
          <w:tcPr>
            <w:tcW w:w="3006" w:type="dxa"/>
            <w:vAlign w:val="center"/>
          </w:tcPr>
          <w:p w14:paraId="42B95273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M</w:t>
            </w:r>
            <w:r>
              <w:t>MH / MON</w:t>
            </w:r>
          </w:p>
        </w:tc>
      </w:tr>
      <w:tr w:rsidR="00652C98" w14:paraId="4DED1676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4CDA1D7D" w14:textId="77777777" w:rsidR="00652C98" w:rsidRPr="006117C1" w:rsidRDefault="00652C98" w:rsidP="0018145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</w:t>
            </w:r>
            <w:r>
              <w:rPr>
                <w:b/>
                <w:bCs/>
              </w:rPr>
              <w:t>hrust</w:t>
            </w:r>
          </w:p>
        </w:tc>
        <w:tc>
          <w:tcPr>
            <w:tcW w:w="3005" w:type="dxa"/>
            <w:vAlign w:val="center"/>
          </w:tcPr>
          <w:p w14:paraId="66AA151B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4</w:t>
            </w:r>
            <w:r>
              <w:t xml:space="preserve">90 </w:t>
            </w:r>
            <w:r>
              <w:rPr>
                <w:rFonts w:hint="eastAsia"/>
              </w:rPr>
              <w:t>N</w:t>
            </w:r>
          </w:p>
        </w:tc>
        <w:tc>
          <w:tcPr>
            <w:tcW w:w="3006" w:type="dxa"/>
            <w:vAlign w:val="center"/>
          </w:tcPr>
          <w:p w14:paraId="25F89EB4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2</w:t>
            </w:r>
            <w:r>
              <w:t>2 N</w:t>
            </w:r>
          </w:p>
        </w:tc>
      </w:tr>
      <w:tr w:rsidR="00652C98" w14:paraId="7A6069A6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1B839A1D" w14:textId="77777777" w:rsidR="00652C98" w:rsidRPr="007451AA" w:rsidRDefault="000F1458" w:rsidP="00181452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sp</m:t>
                    </m:r>
                  </m:sub>
                </m:sSub>
              </m:oMath>
            </m:oMathPara>
          </w:p>
        </w:tc>
        <w:tc>
          <w:tcPr>
            <w:tcW w:w="3005" w:type="dxa"/>
            <w:vAlign w:val="center"/>
          </w:tcPr>
          <w:p w14:paraId="22BC1DEF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3</w:t>
            </w:r>
            <w:r>
              <w:t>12 s</w:t>
            </w:r>
          </w:p>
        </w:tc>
        <w:tc>
          <w:tcPr>
            <w:tcW w:w="3006" w:type="dxa"/>
            <w:vAlign w:val="center"/>
          </w:tcPr>
          <w:p w14:paraId="25D513AC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2</w:t>
            </w:r>
            <w:r>
              <w:t>88 s</w:t>
            </w:r>
          </w:p>
        </w:tc>
      </w:tr>
      <w:tr w:rsidR="00652C98" w14:paraId="5734DC1E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5FC20009" w14:textId="77777777" w:rsidR="00652C98" w:rsidRPr="007451AA" w:rsidRDefault="00652C98" w:rsidP="00181452">
            <w:pPr>
              <w:jc w:val="center"/>
              <w:rPr>
                <w:rFonts w:ascii="맑은 고딕" w:eastAsia="맑은 고딕" w:hAnsi="맑은 고딕" w:cs="Arial"/>
                <w:b/>
                <w:bCs/>
              </w:rPr>
            </w:pPr>
            <w:r w:rsidRPr="007451AA">
              <w:rPr>
                <w:rFonts w:ascii="맑은 고딕" w:eastAsia="맑은 고딕" w:hAnsi="맑은 고딕" w:cs="Arial" w:hint="eastAsia"/>
                <w:b/>
                <w:bCs/>
              </w:rPr>
              <w:t>P</w:t>
            </w:r>
            <w:r w:rsidRPr="007451AA">
              <w:rPr>
                <w:rFonts w:ascii="맑은 고딕" w:eastAsia="맑은 고딕" w:hAnsi="맑은 고딕" w:cs="Arial"/>
                <w:b/>
                <w:bCs/>
              </w:rPr>
              <w:t>ower</w:t>
            </w:r>
          </w:p>
        </w:tc>
        <w:tc>
          <w:tcPr>
            <w:tcW w:w="3005" w:type="dxa"/>
            <w:vAlign w:val="center"/>
          </w:tcPr>
          <w:p w14:paraId="3088477E" w14:textId="63DC5D3E" w:rsidR="00652C98" w:rsidRDefault="000A0334" w:rsidP="001814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5~70 W</w:t>
            </w:r>
          </w:p>
        </w:tc>
        <w:tc>
          <w:tcPr>
            <w:tcW w:w="3006" w:type="dxa"/>
            <w:vAlign w:val="center"/>
          </w:tcPr>
          <w:p w14:paraId="772B67AA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5.6 </w:t>
            </w:r>
            <w:r>
              <w:rPr>
                <w:rFonts w:hint="eastAsia"/>
              </w:rPr>
              <w:t>W</w:t>
            </w:r>
          </w:p>
        </w:tc>
      </w:tr>
      <w:tr w:rsidR="00652C98" w14:paraId="398B4032" w14:textId="77777777" w:rsidTr="00181452">
        <w:tc>
          <w:tcPr>
            <w:tcW w:w="3005" w:type="dxa"/>
            <w:shd w:val="clear" w:color="auto" w:fill="E2EFD9" w:themeFill="accent6" w:themeFillTint="33"/>
            <w:vAlign w:val="center"/>
          </w:tcPr>
          <w:p w14:paraId="21ED5260" w14:textId="77777777" w:rsidR="00652C98" w:rsidRPr="007451AA" w:rsidRDefault="00652C98" w:rsidP="00181452">
            <w:pPr>
              <w:jc w:val="center"/>
              <w:rPr>
                <w:rFonts w:ascii="맑은 고딕" w:eastAsia="맑은 고딕" w:hAnsi="맑은 고딕" w:cs="Arial"/>
                <w:b/>
                <w:bCs/>
              </w:rPr>
            </w:pPr>
            <w:r w:rsidRPr="007451AA">
              <w:rPr>
                <w:rFonts w:ascii="맑은 고딕" w:eastAsia="맑은 고딕" w:hAnsi="맑은 고딕" w:cs="Arial" w:hint="eastAsia"/>
                <w:b/>
                <w:bCs/>
              </w:rPr>
              <w:t>M</w:t>
            </w:r>
            <w:r w:rsidRPr="007451AA">
              <w:rPr>
                <w:rFonts w:ascii="맑은 고딕" w:eastAsia="맑은 고딕" w:hAnsi="맑은 고딕" w:cs="Arial"/>
                <w:b/>
                <w:bCs/>
              </w:rPr>
              <w:t>ass</w:t>
            </w:r>
          </w:p>
        </w:tc>
        <w:tc>
          <w:tcPr>
            <w:tcW w:w="3005" w:type="dxa"/>
            <w:vAlign w:val="center"/>
          </w:tcPr>
          <w:p w14:paraId="287E00CC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3</w:t>
            </w:r>
            <w:r>
              <w:t>.63 kg</w:t>
            </w:r>
          </w:p>
        </w:tc>
        <w:tc>
          <w:tcPr>
            <w:tcW w:w="3006" w:type="dxa"/>
            <w:vAlign w:val="center"/>
          </w:tcPr>
          <w:p w14:paraId="04F1565F" w14:textId="77777777" w:rsidR="00652C98" w:rsidRDefault="00652C98" w:rsidP="00181452">
            <w:pPr>
              <w:jc w:val="center"/>
            </w:pPr>
            <w:r>
              <w:rPr>
                <w:rFonts w:hint="eastAsia"/>
              </w:rPr>
              <w:t>0</w:t>
            </w:r>
            <w:r>
              <w:t>.91 kg</w:t>
            </w:r>
          </w:p>
        </w:tc>
      </w:tr>
    </w:tbl>
    <w:p w14:paraId="6842C377" w14:textId="77777777" w:rsidR="00652C98" w:rsidRDefault="00652C98" w:rsidP="00CF431B"/>
    <w:sectPr w:rsidR="00652C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6D17B" w14:textId="77777777" w:rsidR="000F1458" w:rsidRDefault="000F1458" w:rsidP="00652C98">
      <w:pPr>
        <w:spacing w:after="0" w:line="240" w:lineRule="auto"/>
      </w:pPr>
      <w:r>
        <w:separator/>
      </w:r>
    </w:p>
  </w:endnote>
  <w:endnote w:type="continuationSeparator" w:id="0">
    <w:p w14:paraId="4B4F0630" w14:textId="77777777" w:rsidR="000F1458" w:rsidRDefault="000F1458" w:rsidP="00652C98">
      <w:pPr>
        <w:spacing w:after="0" w:line="240" w:lineRule="auto"/>
      </w:pPr>
      <w:r>
        <w:continuationSeparator/>
      </w:r>
    </w:p>
  </w:endnote>
  <w:endnote w:id="1">
    <w:p w14:paraId="48ED2A79" w14:textId="6AF2AC4B" w:rsidR="00652C98" w:rsidRPr="005134DC" w:rsidRDefault="00652C98" w:rsidP="00652C98">
      <w:pPr>
        <w:pStyle w:val="a5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6920C" w14:textId="77777777" w:rsidR="000F1458" w:rsidRDefault="000F1458" w:rsidP="00652C98">
      <w:pPr>
        <w:spacing w:after="0" w:line="240" w:lineRule="auto"/>
      </w:pPr>
      <w:r>
        <w:separator/>
      </w:r>
    </w:p>
  </w:footnote>
  <w:footnote w:type="continuationSeparator" w:id="0">
    <w:p w14:paraId="43E5F102" w14:textId="77777777" w:rsidR="000F1458" w:rsidRDefault="000F1458" w:rsidP="00652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3099F"/>
    <w:multiLevelType w:val="hybridMultilevel"/>
    <w:tmpl w:val="0D0AB518"/>
    <w:lvl w:ilvl="0" w:tplc="6854B5F6">
      <w:start w:val="1"/>
      <w:numFmt w:val="decimal"/>
      <w:lvlText w:val="(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0F"/>
    <w:rsid w:val="00017423"/>
    <w:rsid w:val="00083F1F"/>
    <w:rsid w:val="000A0334"/>
    <w:rsid w:val="000D61F2"/>
    <w:rsid w:val="000F1458"/>
    <w:rsid w:val="00191808"/>
    <w:rsid w:val="001C700F"/>
    <w:rsid w:val="001D1452"/>
    <w:rsid w:val="002330C5"/>
    <w:rsid w:val="0026708F"/>
    <w:rsid w:val="00631701"/>
    <w:rsid w:val="00635D8D"/>
    <w:rsid w:val="006373D0"/>
    <w:rsid w:val="006439BE"/>
    <w:rsid w:val="00652C98"/>
    <w:rsid w:val="00670E5E"/>
    <w:rsid w:val="0072677D"/>
    <w:rsid w:val="007D38B6"/>
    <w:rsid w:val="00813A29"/>
    <w:rsid w:val="00820D40"/>
    <w:rsid w:val="008B3071"/>
    <w:rsid w:val="009F4886"/>
    <w:rsid w:val="00AE26F7"/>
    <w:rsid w:val="00B61DE6"/>
    <w:rsid w:val="00C87E46"/>
    <w:rsid w:val="00CF431B"/>
    <w:rsid w:val="00D43489"/>
    <w:rsid w:val="00D56FB7"/>
    <w:rsid w:val="00D608C3"/>
    <w:rsid w:val="00DE4E7C"/>
    <w:rsid w:val="00E4010F"/>
    <w:rsid w:val="00E526A6"/>
    <w:rsid w:val="00F4272E"/>
    <w:rsid w:val="00F4754F"/>
    <w:rsid w:val="00F539E0"/>
    <w:rsid w:val="00FA3BCA"/>
    <w:rsid w:val="00FB20A2"/>
    <w:rsid w:val="00FD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5EAD"/>
  <w15:chartTrackingRefBased/>
  <w15:docId w15:val="{C0DED1C1-EFB2-49AD-89D2-61EDA8ABF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00F"/>
    <w:pPr>
      <w:widowControl w:val="0"/>
      <w:wordWrap w:val="0"/>
      <w:autoSpaceDE w:val="0"/>
      <w:autoSpaceDN w:val="0"/>
      <w:spacing w:after="200" w:line="276" w:lineRule="auto"/>
    </w:pPr>
  </w:style>
  <w:style w:type="paragraph" w:styleId="2">
    <w:name w:val="heading 2"/>
    <w:basedOn w:val="a"/>
    <w:next w:val="a"/>
    <w:link w:val="2Char"/>
    <w:uiPriority w:val="9"/>
    <w:unhideWhenUsed/>
    <w:qFormat/>
    <w:rsid w:val="001C700F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1C700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1C700F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1C700F"/>
    <w:rPr>
      <w:rFonts w:asciiTheme="majorHAnsi" w:eastAsiaTheme="majorEastAsia" w:hAnsiTheme="majorHAnsi" w:cstheme="majorBidi"/>
      <w:b/>
    </w:rPr>
  </w:style>
  <w:style w:type="paragraph" w:styleId="a3">
    <w:name w:val="List Paragraph"/>
    <w:basedOn w:val="a"/>
    <w:qFormat/>
    <w:rsid w:val="001C700F"/>
    <w:pPr>
      <w:ind w:leftChars="400" w:left="800"/>
    </w:pPr>
  </w:style>
  <w:style w:type="table" w:styleId="a4">
    <w:name w:val="Table Grid"/>
    <w:basedOn w:val="a1"/>
    <w:rsid w:val="001C7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endnote text"/>
    <w:basedOn w:val="a"/>
    <w:link w:val="Char"/>
    <w:semiHidden/>
    <w:unhideWhenUsed/>
    <w:rsid w:val="00652C98"/>
    <w:pPr>
      <w:snapToGrid w:val="0"/>
      <w:jc w:val="left"/>
    </w:pPr>
  </w:style>
  <w:style w:type="character" w:customStyle="1" w:styleId="Char">
    <w:name w:val="미주 텍스트 Char"/>
    <w:basedOn w:val="a0"/>
    <w:link w:val="a5"/>
    <w:semiHidden/>
    <w:rsid w:val="00652C98"/>
  </w:style>
  <w:style w:type="character" w:styleId="a6">
    <w:name w:val="endnote reference"/>
    <w:basedOn w:val="a0"/>
    <w:semiHidden/>
    <w:unhideWhenUsed/>
    <w:rsid w:val="00652C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6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5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7</cp:revision>
  <dcterms:created xsi:type="dcterms:W3CDTF">2021-10-08T16:14:00Z</dcterms:created>
  <dcterms:modified xsi:type="dcterms:W3CDTF">2021-10-11T05:36:00Z</dcterms:modified>
</cp:coreProperties>
</file>