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思源黑体 CN" w:hAnsi="思源黑体 CN" w:eastAsia="思源黑体 CN" w:cs="思源黑体 CN"/>
          <w:sz w:val="36"/>
        </w:rPr>
      </w:pPr>
      <w:r>
        <w:rPr>
          <w:rFonts w:hint="eastAsia" w:ascii="思源黑体 CN" w:hAnsi="思源黑体 CN" w:eastAsia="思源黑体 CN" w:cs="思源黑体 CN"/>
          <w:sz w:val="36"/>
        </w:rPr>
        <w:t>202</w:t>
      </w:r>
      <w:r>
        <w:rPr>
          <w:rFonts w:hint="eastAsia" w:ascii="思源黑体 CN" w:hAnsi="思源黑体 CN" w:eastAsia="思源黑体 CN" w:cs="思源黑体 CN"/>
          <w:sz w:val="36"/>
          <w:lang w:val="en-US" w:eastAsia="zh-CN"/>
        </w:rPr>
        <w:t>3</w:t>
      </w:r>
      <w:r>
        <w:rPr>
          <w:rFonts w:hint="eastAsia" w:ascii="思源黑体 CN" w:hAnsi="思源黑体 CN" w:eastAsia="思源黑体 CN" w:cs="思源黑体 CN"/>
          <w:sz w:val="36"/>
        </w:rPr>
        <w:t>秋季数据库实验课上机测试试题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21307174 刘俊杰</w:t>
      </w:r>
    </w:p>
    <w:p>
      <w:p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注：以下实验均在school数据库上完成，时长90分钟。</w:t>
      </w:r>
    </w:p>
    <w:p>
      <w:pPr>
        <w:rPr>
          <w:rFonts w:hint="eastAsia" w:ascii="思源黑体 CN" w:hAnsi="思源黑体 CN" w:eastAsia="思源黑体 CN" w:cs="思源黑体 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创建表CARD(cid,sid,money),其中cid为主键,具有唯一性约束，sid为外键，参照STUDENTS表的sid字段。数据类型：cid为char(10),sid为char(10),money为decimal(10,2)。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6690" cy="2962910"/>
            <wp:effectExtent l="0" t="0" r="12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可以看到左侧表中有CARD</w:t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给表CARD增加一个属性列：bank，数据类型为char(20)。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6690" cy="2962910"/>
            <wp:effectExtent l="0" t="0" r="127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可以看到左侧的CARD表中有bank属性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删除表CARD的属性bank。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6690" cy="2962910"/>
            <wp:effectExtent l="0" t="0" r="1270" b="5715"/>
            <wp:docPr id="43" name="图片 4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可以看到左侧的BANK属性被删除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查询工资最高的教师姓名和开设的课程编号。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1135" cy="2779395"/>
            <wp:effectExtent l="0" t="0" r="7620" b="5715"/>
            <wp:docPr id="10" name="图片 10" descr="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查询所有课程平均课时。</w:t>
      </w:r>
    </w:p>
    <w:p>
      <w:pPr>
        <w:pStyle w:val="183"/>
        <w:widowControl w:val="0"/>
        <w:numPr>
          <w:numId w:val="0"/>
        </w:numPr>
        <w:jc w:val="both"/>
        <w:rPr>
          <w:rFonts w:hint="eastAsia" w:ascii="思源黑体 CN" w:hAnsi="思源黑体 CN" w:eastAsia="思源黑体 CN" w:cs="思源黑体 CN"/>
        </w:rPr>
      </w:pPr>
    </w:p>
    <w:p>
      <w:pPr>
        <w:pStyle w:val="183"/>
        <w:widowControl w:val="0"/>
        <w:numPr>
          <w:numId w:val="0"/>
        </w:numPr>
        <w:jc w:val="both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7325" cy="2795905"/>
            <wp:effectExtent l="0" t="0" r="635" b="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利用集合减运算，查询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选修</w:t>
      </w:r>
      <w:r>
        <w:rPr>
          <w:rFonts w:hint="eastAsia" w:ascii="思源黑体 CN" w:hAnsi="思源黑体 CN" w:eastAsia="思源黑体 CN" w:cs="思源黑体 CN"/>
        </w:rPr>
        <w:t>课程C++但没有选修database的学生编号。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4310" cy="2787650"/>
            <wp:effectExtent l="0" t="0" r="4445" b="8255"/>
            <wp:docPr id="29" name="图片 2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查询课时与UML或C++的课时一样的课程名称。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1610" cy="2785745"/>
            <wp:effectExtent l="0" t="0" r="6350" b="10160"/>
            <wp:docPr id="30" name="图片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查询database课程的平均成绩和最高成绩。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1135" cy="2785745"/>
            <wp:effectExtent l="0" t="0" r="7620" b="10160"/>
            <wp:docPr id="31" name="图片 3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查询选修了所有课程的学生姓名。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2245" cy="2793365"/>
            <wp:effectExtent l="0" t="0" r="5715" b="2540"/>
            <wp:docPr id="32" name="图片 3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查询没有选修database课程的学生姓名。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8595" cy="2796540"/>
            <wp:effectExtent l="0" t="0" r="10160" b="10160"/>
            <wp:docPr id="33" name="图片 3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查询至少被两位学生选修的课程名称。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4785" cy="2797175"/>
            <wp:effectExtent l="0" t="0" r="3175" b="9525"/>
            <wp:docPr id="34" name="图片 3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建立视图VIEW_SC，这个视图由学生姓名以及其选修的课程名称和相应分数构成。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1135" cy="2779395"/>
            <wp:effectExtent l="0" t="0" r="7620" b="5715"/>
            <wp:docPr id="35" name="图片 3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利用视图VIEW_SC，查询分数大于90分数的学生姓名。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5420" cy="2780665"/>
            <wp:effectExtent l="0" t="0" r="2540" b="4445"/>
            <wp:docPr id="37" name="图片 3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是否能利用视图VIEW_SC插入数据？为什么？（问答题）</w:t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不能，以为视图VIEW_SC是基于多表的视图，是不能够插入数据的。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</w:rPr>
      </w:pP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创建规则R1，确保插入的money值大于0，并将规则R1绑定到表CARD的money属性上。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1770" cy="2783840"/>
            <wp:effectExtent l="0" t="0" r="6985" b="1270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在表CARD中插入一条违反规则R1的记录。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5420" cy="2806065"/>
            <wp:effectExtent l="0" t="0" r="2540" b="635"/>
            <wp:docPr id="38" name="图片 3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解绑表CARD上规则R1的绑定。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5420" cy="2787015"/>
            <wp:effectExtent l="0" t="0" r="2540" b="8890"/>
            <wp:docPr id="20" name="图片 2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为表STUDENTS建立触发器T1，禁止删除学号为800015960的记录。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64785" cy="2800350"/>
            <wp:effectExtent l="0" t="0" r="3175" b="6350"/>
            <wp:docPr id="23" name="图片 2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演示违反触发器T1的操作。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3675" cy="2811780"/>
            <wp:effectExtent l="0" t="0" r="5080" b="5715"/>
            <wp:docPr id="44" name="图片 4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1"/>
        </w:numPr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t>编写一个嵌套事务。外层修改STUDENTS表某记录，内层在COURSES表插入一条记录。演示内层插入操作失败后，外层修改操作回滚。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</w:rPr>
      </w:pP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首先查看原始的STUDENTS的数据: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1135" cy="2794000"/>
            <wp:effectExtent l="0" t="0" r="7620" b="1905"/>
            <wp:docPr id="39" name="图片 39" descr="2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_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执行嵌套事务:</w:t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drawing>
          <wp:inline distT="0" distB="0" distL="114300" distR="114300">
            <wp:extent cx="5271770" cy="2777490"/>
            <wp:effectExtent l="0" t="0" r="6985" b="7620"/>
            <wp:docPr id="41" name="图片 41" descr="20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_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3"/>
        <w:numPr>
          <w:numId w:val="0"/>
        </w:numPr>
        <w:ind w:leftChars="0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查询结果:</w:t>
      </w:r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bookmarkStart w:id="0" w:name="_GoBack"/>
      <w:r>
        <w:rPr>
          <w:rFonts w:hint="default" w:ascii="思源黑体 CN" w:hAnsi="思源黑体 CN" w:eastAsia="思源黑体 CN" w:cs="思源黑体 CN"/>
          <w:lang w:val="en-US" w:eastAsia="zh-CN"/>
        </w:rPr>
        <w:drawing>
          <wp:inline distT="0" distB="0" distL="114300" distR="114300">
            <wp:extent cx="5267960" cy="2792095"/>
            <wp:effectExtent l="0" t="0" r="0" b="3810"/>
            <wp:docPr id="42" name="图片 42" descr="20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0_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83"/>
        <w:numPr>
          <w:numId w:val="0"/>
        </w:numPr>
        <w:ind w:leftChars="0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可以看到外层循环的修改并没有成功,说明</w:t>
      </w:r>
      <w:r>
        <w:rPr>
          <w:rFonts w:hint="eastAsia" w:ascii="思源黑体 CN" w:hAnsi="思源黑体 CN" w:eastAsia="思源黑体 CN" w:cs="思源黑体 CN"/>
        </w:rPr>
        <w:t>外层修改操作回滚。</w: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思源黑体 CN">
    <w:altName w:val="黑体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思源黑体 CN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EEC4C"/>
    <w:multiLevelType w:val="multilevel"/>
    <w:tmpl w:val="DCEEEC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1DD67A76"/>
    <w:rsid w:val="220152DE"/>
    <w:rsid w:val="22F32963"/>
    <w:rsid w:val="25FF7D86"/>
    <w:rsid w:val="34014D21"/>
    <w:rsid w:val="3ED6DFE8"/>
    <w:rsid w:val="594C6863"/>
    <w:rsid w:val="76724FD8"/>
    <w:rsid w:val="78031871"/>
    <w:rsid w:val="E7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link w:val="184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79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2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8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8"/>
    <w:autoRedefine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4"/>
    <w:autoRedefine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autoRedefine/>
    <w:semiHidden/>
    <w:unhideWhenUsed/>
    <w:uiPriority w:val="99"/>
    <w:rPr>
      <w:vertAlign w:val="superscript"/>
    </w:rPr>
  </w:style>
  <w:style w:type="character" w:styleId="32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unhideWhenUsed/>
    <w:uiPriority w:val="99"/>
    <w:rPr>
      <w:vertAlign w:val="superscript"/>
    </w:rPr>
  </w:style>
  <w:style w:type="character" w:customStyle="1" w:styleId="34">
    <w:name w:val="Heading 1 Char"/>
    <w:basedOn w:val="30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  <w:sz w:val="21"/>
      <w:szCs w:val="22"/>
    </w:rPr>
  </w:style>
  <w:style w:type="character" w:customStyle="1" w:styleId="44">
    <w:name w:val="Title Char"/>
    <w:basedOn w:val="30"/>
    <w:link w:val="27"/>
    <w:qFormat/>
    <w:uiPriority w:val="10"/>
    <w:rPr>
      <w:sz w:val="48"/>
      <w:szCs w:val="48"/>
    </w:rPr>
  </w:style>
  <w:style w:type="character" w:customStyle="1" w:styleId="45">
    <w:name w:val="Subtitle Char"/>
    <w:basedOn w:val="30"/>
    <w:link w:val="21"/>
    <w:qFormat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Quote Char"/>
    <w:link w:val="46"/>
    <w:qFormat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9">
    <w:name w:val="Intense Quote Char"/>
    <w:link w:val="48"/>
    <w:qFormat/>
    <w:uiPriority w:val="30"/>
    <w:rPr>
      <w:i/>
    </w:rPr>
  </w:style>
  <w:style w:type="character" w:customStyle="1" w:styleId="50">
    <w:name w:val="Header Char"/>
    <w:basedOn w:val="30"/>
    <w:qFormat/>
    <w:uiPriority w:val="99"/>
  </w:style>
  <w:style w:type="character" w:customStyle="1" w:styleId="51">
    <w:name w:val="Footer Char"/>
    <w:basedOn w:val="30"/>
    <w:qFormat/>
    <w:uiPriority w:val="99"/>
  </w:style>
  <w:style w:type="character" w:customStyle="1" w:styleId="52">
    <w:name w:val="Caption Char"/>
    <w:qFormat/>
    <w:uiPriority w:val="99"/>
  </w:style>
  <w:style w:type="table" w:customStyle="1" w:styleId="53">
    <w:name w:val="Table Grid Light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1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Plain Table 2"/>
    <w:basedOn w:val="2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28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5"/>
    <w:basedOn w:val="28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Grid Table 1 Light"/>
    <w:basedOn w:val="28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28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1">
    <w:name w:val="Grid Table 1 Light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28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5">
    <w:name w:val="Grid Table 1 Light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2 - Accent 1"/>
    <w:basedOn w:val="28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8">
    <w:name w:val="Grid Table 2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2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2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2 - Accent 5"/>
    <w:basedOn w:val="28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2">
    <w:name w:val="Grid Table 2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3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3 - Accent 1"/>
    <w:basedOn w:val="28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5">
    <w:name w:val="Grid Table 3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6">
    <w:name w:val="Grid Table 3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7">
    <w:name w:val="Grid Table 3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8">
    <w:name w:val="Grid Table 3 - Accent 5"/>
    <w:basedOn w:val="28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9">
    <w:name w:val="Grid Table 3 - Accent 6"/>
    <w:basedOn w:val="28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0">
    <w:name w:val="Grid Table 4"/>
    <w:basedOn w:val="2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4 - Accent 1"/>
    <w:basedOn w:val="28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2">
    <w:name w:val="Grid Table 4 - Accent 2"/>
    <w:basedOn w:val="28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4 - Accent 3"/>
    <w:basedOn w:val="28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4 - Accent 4"/>
    <w:basedOn w:val="28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4 - Accent 5"/>
    <w:basedOn w:val="28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6">
    <w:name w:val="Grid Table 4 - Accent 6"/>
    <w:basedOn w:val="28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5 Dark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8">
    <w:name w:val="Grid Table 5 Dark- Accent 1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89">
    <w:name w:val="Grid Table 5 Dark - Accent 2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0">
    <w:name w:val="Grid Table 5 Dark - Accent 3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1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2">
    <w:name w:val="Grid Table 5 Dark - Accent 5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3">
    <w:name w:val="Grid Table 5 Dark - Accent 6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4">
    <w:name w:val="Grid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28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28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28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0">
    <w:name w:val="Grid Table 6 Colorful - Accent 6"/>
    <w:basedOn w:val="28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7 Colorful"/>
    <w:basedOn w:val="2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28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28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28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28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7">
    <w:name w:val="Grid Table 7 Colorful - Accent 6"/>
    <w:basedOn w:val="28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9">
    <w:name w:val="List Table 1 Light - Accent 1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0">
    <w:name w:val="List Table 1 Light - Accent 2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1">
    <w:name w:val="List Table 1 Light - Accent 3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2">
    <w:name w:val="List Table 1 Light - Accent 4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3">
    <w:name w:val="List Table 1 Light - Accent 5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4">
    <w:name w:val="List Table 1 Light - Accent 6"/>
    <w:basedOn w:val="28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5">
    <w:name w:val="List Table 2"/>
    <w:basedOn w:val="2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2 - Accent 1"/>
    <w:basedOn w:val="28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7">
    <w:name w:val="List Table 2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2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2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2 - Accent 5"/>
    <w:basedOn w:val="28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1">
    <w:name w:val="List Table 2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3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28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4">
    <w:name w:val="List Table 3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8">
    <w:name w:val="List Table 3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2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4 - Accent 1"/>
    <w:basedOn w:val="28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1">
    <w:name w:val="List Table 4 - Accent 2"/>
    <w:basedOn w:val="28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4 - Accent 3"/>
    <w:basedOn w:val="28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4 - Accent 4"/>
    <w:basedOn w:val="28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4 - Accent 5"/>
    <w:basedOn w:val="28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5">
    <w:name w:val="List Table 4 - Accent 6"/>
    <w:basedOn w:val="28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5 Dark"/>
    <w:basedOn w:val="2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7">
    <w:name w:val="List Table 5 Dark - Accent 1"/>
    <w:basedOn w:val="28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8">
    <w:name w:val="List Table 5 Dark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9">
    <w:name w:val="List Table 5 Dark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0">
    <w:name w:val="List Table 5 Dark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1">
    <w:name w:val="List Table 5 Dark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2">
    <w:name w:val="List Table 5 Dark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3">
    <w:name w:val="List Table 6 Colorful"/>
    <w:basedOn w:val="2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28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5">
    <w:name w:val="List Table 6 Colorful - Accent 2"/>
    <w:basedOn w:val="28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28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28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28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28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2">
    <w:name w:val="List Table 7 Colorful - Accent 2"/>
    <w:basedOn w:val="28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28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28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28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28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8">
    <w:name w:val="Lined - Accent 1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59">
    <w:name w:val="Lined - Accent 2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0">
    <w:name w:val="Lined - Accent 3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1">
    <w:name w:val="Lined - Accent 4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2">
    <w:name w:val="Lined - Accent 5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3">
    <w:name w:val="Lined - Accent 6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4">
    <w:name w:val="Bordered &amp; Lined - Accent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6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7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8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9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0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1">
    <w:name w:val="Bordered"/>
    <w:basedOn w:val="28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28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3">
    <w:name w:val="Bordered - Accent 2"/>
    <w:basedOn w:val="28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28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28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28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7">
    <w:name w:val="Bordered - Accent 6"/>
    <w:basedOn w:val="28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Footnote Text Char"/>
    <w:link w:val="22"/>
    <w:uiPriority w:val="99"/>
    <w:rPr>
      <w:sz w:val="18"/>
    </w:rPr>
  </w:style>
  <w:style w:type="character" w:customStyle="1" w:styleId="179">
    <w:name w:val="Endnote Text Char"/>
    <w:link w:val="16"/>
    <w:uiPriority w:val="99"/>
    <w:rPr>
      <w:sz w:val="20"/>
    </w:rPr>
  </w:style>
  <w:style w:type="paragraph" w:customStyle="1" w:styleId="180">
    <w:name w:val="TOC Heading"/>
    <w:unhideWhenUsed/>
    <w:uiPriority w:val="39"/>
    <w:rPr>
      <w:rFonts w:hint="default" w:asciiTheme="minorHAnsi" w:hAnsiTheme="minorHAnsi" w:eastAsiaTheme="minorEastAsia" w:cstheme="minorBidi"/>
      <w:sz w:val="21"/>
      <w:szCs w:val="22"/>
    </w:rPr>
  </w:style>
  <w:style w:type="character" w:customStyle="1" w:styleId="181">
    <w:name w:val="页眉 字符"/>
    <w:basedOn w:val="30"/>
    <w:link w:val="18"/>
    <w:uiPriority w:val="99"/>
    <w:rPr>
      <w:sz w:val="18"/>
      <w:szCs w:val="18"/>
    </w:rPr>
  </w:style>
  <w:style w:type="character" w:customStyle="1" w:styleId="182">
    <w:name w:val="页脚 字符"/>
    <w:basedOn w:val="30"/>
    <w:link w:val="17"/>
    <w:uiPriority w:val="99"/>
    <w:rPr>
      <w:sz w:val="18"/>
      <w:szCs w:val="18"/>
    </w:rPr>
  </w:style>
  <w:style w:type="paragraph" w:styleId="183">
    <w:name w:val="List Paragraph"/>
    <w:basedOn w:val="1"/>
    <w:qFormat/>
    <w:uiPriority w:val="34"/>
    <w:pPr>
      <w:ind w:firstLine="420"/>
    </w:pPr>
  </w:style>
  <w:style w:type="character" w:customStyle="1" w:styleId="184">
    <w:name w:val="标题 1 字符"/>
    <w:basedOn w:val="30"/>
    <w:link w:val="2"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476</Words>
  <Characters>671</Characters>
  <TotalTime>17</TotalTime>
  <ScaleCrop>false</ScaleCrop>
  <LinksUpToDate>false</LinksUpToDate>
  <CharactersWithSpaces>671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2018-01-03T19:32:00Z</dcterms:created>
  <dc:creator>Genan Dai</dc:creator>
  <cp:lastModifiedBy>J</cp:lastModifiedBy>
  <dcterms:modified xsi:type="dcterms:W3CDTF">2023-12-28T12:23:44Z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C42FD00A80204F9486CA7E0FC8A8EC47_13</vt:lpwstr>
  </property>
</Properties>
</file>