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720" w:hanging="36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请分析讨论，与sequential consistency相比，eventual consistency的优势和价值，并通过例子进行说明。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### 1. **Sequential Consistency vs. Eventual Consistency:**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- **Sequential Consistency:**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- 在顺序一致性模型中，系统保证所有节点对于任何给定的时间点都会看到相同的全局顺序。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- 所有的写入操作都被认为是按照某种全局顺序执行的，这可以简化对系统行为的理解，但也可能导致性能瓶颈。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- **Eventual Consistency:**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- 最终一致性允许在不同节点之间存在短暂的不一致，但最终会收敛到一致的状态。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- 允许节点在一段时间内保持本地一致性，而不需要立即同步到其他节点，从而提高系统的可用性和性能。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### 2. **Eventual Consistency的优势和价值:**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- **容忍分区和故障:**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- Eventual Consistency 允许在分布式系统中发生网络分区或节点故障的情况下继续工作。节点可以在局部更新状态，然后在稍后的时间点进行协调。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- **提高性能:**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- 允许在本地进行写入操作，避免了强一致性模型中的全局同步，提高了系统的性能和吞吐量。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- **可用性:**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- Eventual Consistency 支持系统在面对某些节点不可用的情况下继续提供服务。即使某些节点无法访问，其他节点仍然可以提供服务。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- **灵活性:**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- 可以根据应用程序的需求调整一致性级别。某些部分可能要求更高的一致性，而其他部分可能更关注性能和可用性。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### 3. **例子说明:**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考虑一个社交媒体平台，用户的状态更新需要在全网范围内可见。在 Sequential Consistency 模型下，任何用户对于状态的更新都需要等待全网的一致性。这可能导致用户在发布状态时遇到延迟，尤其是在大规模并发的情况下。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而在 Eventual Consistency 模型下，可以允许用户在本地更新状态并立即可见，即使其他节点的状态尚未同步。这样一来，用户体验更加流畅，系统在面对网络分区或故障时仍能够提供服务。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总体而言，Eventual Consistency 的优势在于通过牺牲短时期内的强一致性来获得更好的性能、可用性和容错性，适用于一些对一致性要求相对较低的应用场景。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13" w:lineRule="atLeast"/>
        <w:ind w:left="720" w:hanging="36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下面Causal consistency的操作例子，最后的两个读操作应该返回什么结果？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13" w:lineRule="atLeast"/>
        <w:ind w:left="360" w:left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52975" cy="1466850"/>
            <wp:effectExtent l="0" t="0" r="7620" b="1270"/>
            <wp:docPr id="3" name="图片 3" descr="8c93b0fac023ca6472c6c4041bd63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c93b0fac023ca6472c6c4041bd63e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13" w:lineRule="atLeast"/>
        <w:ind w:left="720" w:hanging="36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给出一个实现数据副本的因果一致性的方法思路。</w:t>
      </w:r>
    </w:p>
    <w:p>
      <w:pPr>
        <w:rPr>
          <w:rFonts w:hint="eastAsia"/>
        </w:rPr>
      </w:pPr>
      <w:r>
        <w:rPr>
          <w:rFonts w:hint="eastAsia"/>
        </w:rPr>
        <w:t>实现数据副本的因果一致性（Causal Consistency）通常涉及到对事件的追踪和排序，以确保不同副本上的事件按照它们在因果关系上的顺序进行。以下是一个简单的思路，可以用于实现数据副本的因果一致性：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### 方法思路：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**事件追踪：**</w:t>
      </w:r>
    </w:p>
    <w:p>
      <w:pPr>
        <w:rPr>
          <w:rFonts w:hint="eastAsia"/>
        </w:rPr>
      </w:pPr>
      <w:r>
        <w:rPr>
          <w:rFonts w:hint="eastAsia"/>
        </w:rPr>
        <w:t xml:space="preserve">   - 对于每个写操作和更新操作，记录事件的元数据，包括事件的唯一标识符、时间戳、产生事件的节点标识等信息。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**全局时钟或向量时钟：**</w:t>
      </w:r>
    </w:p>
    <w:p>
      <w:pPr>
        <w:rPr>
          <w:rFonts w:hint="eastAsia"/>
        </w:rPr>
      </w:pPr>
      <w:r>
        <w:rPr>
          <w:rFonts w:hint="eastAsia"/>
        </w:rPr>
        <w:t xml:space="preserve">   - 使用全局时钟或向量时钟，确保对于所有节点，事件都能够被正确排序。全局时钟可用于为每个事件分配一个全局时间戳，而向量时钟可以用于跟踪事件之间的因果关系。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**事件排序：**</w:t>
      </w:r>
    </w:p>
    <w:p>
      <w:pPr>
        <w:rPr>
          <w:rFonts w:hint="eastAsia"/>
        </w:rPr>
      </w:pPr>
      <w:r>
        <w:rPr>
          <w:rFonts w:hint="eastAsia"/>
        </w:rPr>
        <w:t xml:space="preserve">   - 根据事件的时间戳或向量时钟，对事件进行排序。确保在所有副本上的相同位置执行相同的操作，以保持因果关系的一致性。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**传播事件和元数据：**</w:t>
      </w:r>
    </w:p>
    <w:p>
      <w:pPr>
        <w:rPr>
          <w:rFonts w:hint="eastAsia"/>
        </w:rPr>
      </w:pPr>
      <w:r>
        <w:rPr>
          <w:rFonts w:hint="eastAsia"/>
        </w:rPr>
        <w:t xml:space="preserve">   - 在写操作发生时，将事件和元数据传播到其他副本。确保其他副本接收到相同的元数据，以便正确地对事件进行排序。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**副本应用：**</w:t>
      </w:r>
    </w:p>
    <w:p>
      <w:pPr>
        <w:rPr>
          <w:rFonts w:hint="eastAsia"/>
        </w:rPr>
      </w:pPr>
      <w:r>
        <w:rPr>
          <w:rFonts w:hint="eastAsia"/>
        </w:rPr>
        <w:t xml:space="preserve">   - 在每个副本上，根据排序后的事件序列应用写操作。确保在每个节点上对事件的执行顺序是一致的。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**处理并发事件：**</w:t>
      </w:r>
    </w:p>
    <w:p>
      <w:pPr>
        <w:rPr>
          <w:rFonts w:hint="eastAsia"/>
        </w:rPr>
      </w:pPr>
      <w:r>
        <w:rPr>
          <w:rFonts w:hint="eastAsia"/>
        </w:rPr>
        <w:t xml:space="preserve">   - 当存在并发写入时，使用全局时钟或向量时钟来解决并发事件的冲突。确保对于发生在同一时间戳或有相同因果关系的事件，节点能够一致地解决冲突。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**客户端读取：**</w:t>
      </w:r>
    </w:p>
    <w:p>
      <w:pPr>
        <w:rPr>
          <w:rFonts w:hint="eastAsia"/>
        </w:rPr>
      </w:pPr>
      <w:r>
        <w:rPr>
          <w:rFonts w:hint="eastAsia"/>
        </w:rPr>
        <w:t xml:space="preserve">   - 当客户端请求读取数据时，确保返回的数据是按照因果一致性的顺序。即，返回经过正确排序的事件后的状态。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示例说明：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假设有两个副本 A 和 B。当节点 A 上发生写入事件 E1 时，记录事件元数据（唯一标识符、时间戳、节点标识等）。当副本 B 接收到 E1 的元数据时，通过比较时间戳或向量时钟，正确排序 E1。接着，副本 B 应用 E1，并在发生写入事件 E2 时重复此过程。通过这种方式，确保所有副本上事件的顺序是一致的，符合因果关系。</w:t>
      </w:r>
    </w:p>
    <w:p>
      <w:pPr>
        <w:rPr>
          <w:rFonts w:hint="eastAsia"/>
        </w:rPr>
      </w:pPr>
    </w:p>
    <w:p>
      <w:r>
        <w:rPr>
          <w:rFonts w:hint="eastAsia"/>
        </w:rPr>
        <w:t>需要注意的是，实现因果一致性可能涉及到一些复杂的算法，特别是在处理并发写入和冲突解决时。使用全局时钟或向量时钟可以帮助跟踪事件之间的因果关系，但需要确保在分布式环境中维护这些时钟的正确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EAC753"/>
    <w:multiLevelType w:val="multilevel"/>
    <w:tmpl w:val="7CEAC7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0AF62684"/>
    <w:rsid w:val="49D071C0"/>
    <w:rsid w:val="61265BEC"/>
    <w:rsid w:val="6F245E2D"/>
    <w:rsid w:val="7C54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刘俊杰</dc:creator>
  <cp:lastModifiedBy>J</cp:lastModifiedBy>
  <dcterms:modified xsi:type="dcterms:W3CDTF">2023-12-09T09:04:13Z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C95AECD8630E40E0A5E882BF6DAE0226_12</vt:lpwstr>
  </property>
</Properties>
</file>