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中山大学</w:t>
      </w:r>
      <w:r>
        <w:rPr>
          <w:rFonts w:hint="eastAsia" w:ascii="宋体" w:hAnsi="宋体" w:eastAsia="宋体" w:cs="宋体"/>
          <w:b/>
          <w:bCs/>
          <w:sz w:val="28"/>
          <w:szCs w:val="28"/>
          <w:lang w:val="zh-TW"/>
        </w:rPr>
        <w:t>计算机</w:t>
      </w:r>
      <w:r>
        <w:rPr>
          <w:rFonts w:hint="eastAsia" w:ascii="宋体" w:hAnsi="宋体" w:eastAsia="宋体" w:cs="宋体"/>
          <w:b/>
          <w:bCs/>
          <w:sz w:val="28"/>
          <w:szCs w:val="28"/>
          <w:lang w:val="zh-TW" w:eastAsia="zh-TW"/>
        </w:rPr>
        <w:t>院本科生实验报告</w:t>
      </w:r>
    </w:p>
    <w:p>
      <w:pPr>
        <w:pStyle w:val="3"/>
        <w:spacing w:line="240" w:lineRule="atLeast"/>
        <w:jc w:val="center"/>
        <w:rPr>
          <w:rFonts w:hint="eastAsia" w:ascii="宋体" w:hAnsi="宋体" w:eastAsia="宋体" w:cs="宋体"/>
          <w:b/>
          <w:bCs/>
          <w:sz w:val="28"/>
          <w:szCs w:val="28"/>
          <w:lang w:val="zh-TW" w:eastAsia="zh-TW"/>
        </w:rPr>
      </w:pPr>
      <w:r>
        <w:rPr>
          <w:rFonts w:hint="eastAsia" w:ascii="宋体" w:hAnsi="宋体" w:eastAsia="宋体" w:cs="宋体"/>
          <w:b/>
          <w:bCs/>
          <w:sz w:val="28"/>
          <w:szCs w:val="28"/>
          <w:lang w:val="zh-TW" w:eastAsia="zh-TW"/>
        </w:rPr>
        <w:t>（</w:t>
      </w:r>
      <w:r>
        <w:rPr>
          <w:rFonts w:hint="eastAsia" w:ascii="宋体" w:hAnsi="宋体" w:eastAsia="宋体" w:cs="宋体"/>
          <w:b/>
          <w:bCs/>
          <w:sz w:val="28"/>
          <w:szCs w:val="28"/>
        </w:rPr>
        <w:t>202</w:t>
      </w:r>
      <w:r>
        <w:rPr>
          <w:rFonts w:hint="eastAsia" w:ascii="宋体" w:hAnsi="宋体" w:eastAsia="宋体" w:cs="宋体"/>
          <w:b/>
          <w:bCs/>
          <w:sz w:val="28"/>
          <w:szCs w:val="28"/>
        </w:rPr>
        <w:t>4</w:t>
      </w:r>
      <w:r>
        <w:rPr>
          <w:rFonts w:hint="eastAsia" w:ascii="宋体" w:hAnsi="宋体" w:eastAsia="宋体" w:cs="宋体"/>
          <w:b/>
          <w:bCs/>
          <w:sz w:val="28"/>
          <w:szCs w:val="28"/>
          <w:lang w:val="zh-TW" w:eastAsia="zh-TW"/>
        </w:rPr>
        <w:t>学年春季学期）</w:t>
      </w:r>
    </w:p>
    <w:p>
      <w:pPr>
        <w:pStyle w:val="18"/>
        <w:ind w:firstLine="281" w:firstLineChars="100"/>
        <w:rPr>
          <w:rFonts w:hint="eastAsia" w:ascii="宋体" w:hAnsi="宋体" w:eastAsia="宋体" w:cs="宋体"/>
          <w:b/>
          <w:bCs/>
          <w:sz w:val="28"/>
          <w:szCs w:val="28"/>
          <w:lang w:val="zh-TW"/>
        </w:rPr>
      </w:pPr>
      <w:r>
        <w:rPr>
          <w:rFonts w:hint="eastAsia" w:ascii="宋体" w:hAnsi="宋体" w:eastAsia="宋体" w:cs="宋体"/>
          <w:b/>
          <w:bCs/>
          <w:sz w:val="28"/>
          <w:szCs w:val="28"/>
          <w:lang w:val="zh-TW" w:eastAsia="zh-TW"/>
        </w:rPr>
        <w:t>课程名称：</w:t>
      </w:r>
      <w:r>
        <w:rPr>
          <w:rFonts w:hint="eastAsia" w:ascii="宋体" w:hAnsi="宋体" w:eastAsia="宋体" w:cs="宋体"/>
          <w:b/>
          <w:bCs/>
          <w:sz w:val="28"/>
          <w:szCs w:val="28"/>
          <w:lang w:val="zh-TW" w:eastAsia="zh-TW"/>
        </w:rPr>
        <w:t>并行程序设计</w:t>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 xml:space="preserve">    </w:t>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批改人：</w:t>
      </w:r>
    </w:p>
    <w:p>
      <w:pPr>
        <w:pStyle w:val="18"/>
        <w:ind w:left="0" w:leftChars="0" w:firstLine="0" w:firstLineChars="0"/>
        <w:rPr>
          <w:rFonts w:hint="eastAsia" w:ascii="宋体" w:hAnsi="宋体" w:eastAsia="宋体" w:cs="宋体"/>
          <w:b/>
          <w:bCs/>
          <w:sz w:val="28"/>
          <w:szCs w:val="28"/>
          <w:lang w:val="zh-TW"/>
        </w:rPr>
      </w:pPr>
    </w:p>
    <w:tbl>
      <w:tblPr>
        <w:tblStyle w:val="10"/>
        <w:tblW w:w="9425" w:type="dxa"/>
        <w:tblInd w:w="2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429"/>
        <w:gridCol w:w="2323"/>
        <w:gridCol w:w="2531"/>
        <w:gridCol w:w="314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36" w:hRule="atLeast"/>
        </w:trPr>
        <w:tc>
          <w:tcPr>
            <w:tcW w:w="1429"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jc w:val="center"/>
              <w:rPr>
                <w:rFonts w:hint="eastAsia" w:ascii="宋体" w:hAnsi="宋体" w:eastAsia="宋体" w:cs="宋体"/>
                <w:b/>
                <w:bCs/>
                <w:sz w:val="28"/>
                <w:szCs w:val="28"/>
                <w:lang w:val="zh-TW"/>
              </w:rPr>
            </w:pPr>
            <w:r>
              <w:rPr>
                <w:rFonts w:hint="eastAsia" w:ascii="宋体" w:hAnsi="宋体" w:eastAsia="宋体" w:cs="宋体"/>
                <w:b/>
                <w:bCs/>
                <w:sz w:val="28"/>
                <w:szCs w:val="28"/>
                <w:lang w:val="zh-TW"/>
              </w:rPr>
              <w:t>实验</w:t>
            </w:r>
          </w:p>
        </w:tc>
        <w:tc>
          <w:tcPr>
            <w:tcW w:w="2323"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pStyle w:val="8"/>
              <w:rPr>
                <w:rFonts w:hint="eastAsia" w:ascii="宋体" w:hAnsi="宋体" w:eastAsia="宋体" w:cs="宋体"/>
                <w:b/>
                <w:bCs/>
                <w:sz w:val="28"/>
                <w:szCs w:val="28"/>
              </w:rPr>
            </w:pPr>
            <w:r>
              <w:rPr>
                <w:rFonts w:hint="eastAsia" w:ascii="宋体" w:hAnsi="宋体" w:eastAsia="宋体" w:cs="宋体"/>
                <w:b/>
                <w:bCs/>
                <w:sz w:val="28"/>
                <w:szCs w:val="28"/>
              </w:rPr>
              <w:t>5-</w:t>
            </w:r>
            <w:r>
              <w:rPr>
                <w:rFonts w:hint="eastAsia" w:ascii="宋体" w:hAnsi="宋体" w:eastAsia="宋体" w:cs="宋体"/>
                <w:b/>
                <w:bCs/>
                <w:sz w:val="28"/>
                <w:szCs w:val="28"/>
              </w:rPr>
              <w:t>基于Open</w:t>
            </w:r>
            <w:r>
              <w:rPr>
                <w:rFonts w:hint="eastAsia" w:ascii="宋体" w:hAnsi="宋体" w:eastAsia="宋体" w:cs="宋体"/>
                <w:b/>
                <w:bCs/>
                <w:sz w:val="28"/>
                <w:szCs w:val="28"/>
              </w:rPr>
              <w:t>MP</w:t>
            </w:r>
            <w:r>
              <w:rPr>
                <w:rFonts w:hint="eastAsia" w:ascii="宋体" w:hAnsi="宋体" w:eastAsia="宋体" w:cs="宋体"/>
                <w:b/>
                <w:bCs/>
                <w:sz w:val="28"/>
                <w:szCs w:val="28"/>
              </w:rPr>
              <w:t>的并行矩阵乘法</w:t>
            </w:r>
          </w:p>
          <w:p>
            <w:pPr>
              <w:jc w:val="center"/>
              <w:rPr>
                <w:rFonts w:hint="eastAsia" w:ascii="宋体" w:hAnsi="宋体" w:eastAsia="宋体" w:cs="宋体"/>
                <w:b/>
                <w:bCs/>
                <w:kern w:val="2"/>
                <w:sz w:val="28"/>
                <w:szCs w:val="28"/>
                <w:u w:color="000000"/>
                <w:lang w:val="en-US"/>
              </w:rPr>
            </w:pPr>
          </w:p>
        </w:tc>
        <w:tc>
          <w:tcPr>
            <w:tcW w:w="2531"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专业（方向）</w:t>
            </w:r>
          </w:p>
        </w:tc>
        <w:tc>
          <w:tcPr>
            <w:tcW w:w="3142"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计算机科学与技术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4"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学号</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21307174</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姓名</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刘俊杰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3"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rPr>
              <w:t>Email</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liujj255@mail2.sysu.edu.cn</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完成日期</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2024/4/22</w:t>
            </w:r>
          </w:p>
        </w:tc>
      </w:tr>
    </w:tbl>
    <w:p>
      <w:pPr>
        <w:pStyle w:val="2"/>
        <w:numPr>
          <w:ilvl w:val="0"/>
          <w:numId w:val="1"/>
        </w:numPr>
        <w:tabs>
          <w:tab w:val="left" w:pos="360"/>
          <w:tab w:val="clear" w:pos="312"/>
        </w:tabs>
        <w:spacing w:before="240" w:after="120" w:line="240" w:lineRule="atLeast"/>
        <w:ind w:leftChars="0"/>
        <w:rPr>
          <w:rStyle w:val="14"/>
          <w:rFonts w:hint="eastAsia" w:ascii="宋体" w:hAnsi="宋体" w:eastAsia="宋体" w:cs="宋体"/>
          <w:b/>
          <w:bCs/>
          <w:sz w:val="28"/>
          <w:szCs w:val="28"/>
        </w:rPr>
      </w:pPr>
      <w:r>
        <w:rPr>
          <w:rStyle w:val="14"/>
          <w:rFonts w:hint="eastAsia" w:ascii="宋体" w:hAnsi="宋体" w:eastAsia="宋体" w:cs="宋体"/>
          <w:b/>
          <w:bCs/>
          <w:sz w:val="28"/>
          <w:szCs w:val="28"/>
        </w:rPr>
        <w:t>实验目的</w:t>
      </w:r>
    </w:p>
    <w:p>
      <w:pPr>
        <w:pStyle w:val="3"/>
        <w:numPr>
          <w:numId w:val="0"/>
        </w:num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rPr>
        <w:t>1</w:t>
      </w: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 xml:space="preserve"> </w:t>
      </w:r>
      <w:r>
        <w:rPr>
          <w:rFonts w:hint="eastAsia" w:ascii="宋体" w:hAnsi="宋体" w:eastAsia="宋体" w:cs="宋体"/>
          <w:b/>
          <w:bCs/>
          <w:sz w:val="28"/>
          <w:szCs w:val="28"/>
        </w:rPr>
        <w:t>OpenMP通用矩阵乘法</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使用</w:t>
      </w:r>
      <w:r>
        <w:rPr>
          <w:rFonts w:hint="eastAsia" w:ascii="宋体" w:hAnsi="宋体" w:eastAsia="宋体" w:cs="宋体"/>
          <w:b/>
          <w:bCs/>
          <w:sz w:val="28"/>
          <w:szCs w:val="28"/>
        </w:rPr>
        <w:t>OpenMP</w:t>
      </w:r>
      <w:r>
        <w:rPr>
          <w:rFonts w:hint="eastAsia" w:ascii="宋体" w:hAnsi="宋体" w:eastAsia="宋体" w:cs="宋体"/>
          <w:b/>
          <w:bCs/>
          <w:sz w:val="28"/>
          <w:szCs w:val="28"/>
        </w:rPr>
        <w:t>实现并行通用矩阵乘法，并通过实验分析不同进程数量、矩阵规模、调度机制时该实现的性能。</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输入：</w:t>
      </w:r>
      <m:oMath>
        <m:r>
          <m:rPr>
            <m:sty m:val="bi"/>
          </m:rPr>
          <w:rPr>
            <w:rFonts w:hint="default" w:ascii="Cambria Math" w:hAnsi="Cambria Math" w:eastAsia="宋体" w:cs="宋体"/>
            <w:sz w:val="28"/>
            <w:szCs w:val="28"/>
          </w:rPr>
          <m:t>m, n, k</m:t>
        </m:r>
      </m:oMath>
      <w:r>
        <w:rPr>
          <w:rFonts w:hint="eastAsia" w:ascii="宋体" w:hAnsi="宋体" w:eastAsia="宋体" w:cs="宋体"/>
          <w:b/>
          <w:bCs/>
          <w:sz w:val="28"/>
          <w:szCs w:val="28"/>
        </w:rPr>
        <w:t>三个整数，每个整数的取值范围均为[</w:t>
      </w:r>
      <w:r>
        <w:rPr>
          <w:rFonts w:hint="eastAsia" w:ascii="宋体" w:hAnsi="宋体" w:eastAsia="宋体" w:cs="宋体"/>
          <w:b/>
          <w:bCs/>
          <w:sz w:val="28"/>
          <w:szCs w:val="28"/>
        </w:rPr>
        <w:t>128, 2048]</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问题描述：</w:t>
      </w:r>
      <w:r>
        <w:rPr>
          <w:rFonts w:hint="eastAsia" w:ascii="宋体" w:hAnsi="宋体" w:eastAsia="宋体" w:cs="宋体"/>
          <w:b/>
          <w:bCs/>
          <w:sz w:val="28"/>
          <w:szCs w:val="28"/>
        </w:rPr>
        <w:t>随机生成</w:t>
      </w:r>
      <m:oMath>
        <m:r>
          <m:rPr>
            <m:sty m:val="bi"/>
          </m:rPr>
          <w:rPr>
            <w:rFonts w:hint="default" w:ascii="Cambria Math" w:hAnsi="Cambria Math" w:eastAsia="宋体" w:cs="宋体"/>
            <w:sz w:val="28"/>
            <w:szCs w:val="28"/>
          </w:rPr>
          <m:t>m×n</m:t>
        </m:r>
      </m:oMath>
      <w:r>
        <w:rPr>
          <w:rFonts w:hint="eastAsia" w:ascii="宋体" w:hAnsi="宋体" w:eastAsia="宋体" w:cs="宋体"/>
          <w:b/>
          <w:bCs/>
          <w:sz w:val="28"/>
          <w:szCs w:val="28"/>
        </w:rPr>
        <w:t>的矩阵</w:t>
      </w:r>
      <m:oMath>
        <m:r>
          <m:rPr>
            <m:sty m:val="bi"/>
          </m:rPr>
          <w:rPr>
            <w:rFonts w:hint="default" w:ascii="Cambria Math" w:hAnsi="Cambria Math" w:eastAsia="宋体" w:cs="宋体"/>
            <w:sz w:val="28"/>
            <w:szCs w:val="28"/>
          </w:rPr>
          <m:t>A</m:t>
        </m:r>
      </m:oMath>
      <w:r>
        <w:rPr>
          <w:rFonts w:hint="eastAsia" w:ascii="宋体" w:hAnsi="宋体" w:eastAsia="宋体" w:cs="宋体"/>
          <w:b/>
          <w:bCs/>
          <w:sz w:val="28"/>
          <w:szCs w:val="28"/>
        </w:rPr>
        <w:t>及</w:t>
      </w:r>
      <m:oMath>
        <m:r>
          <m:rPr>
            <m:sty m:val="bi"/>
          </m:rPr>
          <w:rPr>
            <w:rFonts w:hint="default" w:ascii="Cambria Math" w:hAnsi="Cambria Math" w:eastAsia="宋体" w:cs="宋体"/>
            <w:sz w:val="28"/>
            <w:szCs w:val="28"/>
          </w:rPr>
          <m:t>n×k</m:t>
        </m:r>
      </m:oMath>
      <w:r>
        <w:rPr>
          <w:rFonts w:hint="eastAsia" w:ascii="宋体" w:hAnsi="宋体" w:eastAsia="宋体" w:cs="宋体"/>
          <w:b/>
          <w:bCs/>
          <w:sz w:val="28"/>
          <w:szCs w:val="28"/>
        </w:rPr>
        <w:t>的矩阵</w:t>
      </w:r>
      <m:oMath>
        <m:r>
          <m:rPr>
            <m:sty m:val="bi"/>
          </m:rPr>
          <w:rPr>
            <w:rFonts w:hint="default" w:ascii="Cambria Math" w:hAnsi="Cambria Math" w:eastAsia="宋体" w:cs="宋体"/>
            <w:sz w:val="28"/>
            <w:szCs w:val="28"/>
          </w:rPr>
          <m:t>B</m:t>
        </m:r>
      </m:oMath>
      <w:r>
        <w:rPr>
          <w:rFonts w:hint="eastAsia" w:ascii="宋体" w:hAnsi="宋体" w:eastAsia="宋体" w:cs="宋体"/>
          <w:b/>
          <w:bCs/>
          <w:sz w:val="28"/>
          <w:szCs w:val="28"/>
        </w:rPr>
        <w:t>，并对这两个矩阵进行矩阵乘法运算，得到矩阵</w:t>
      </w:r>
      <m:oMath>
        <m:r>
          <m:rPr>
            <m:sty m:val="bi"/>
          </m:rPr>
          <w:rPr>
            <w:rFonts w:hint="default" w:ascii="Cambria Math" w:hAnsi="Cambria Math" w:eastAsia="宋体" w:cs="宋体"/>
            <w:sz w:val="28"/>
            <w:szCs w:val="28"/>
          </w:rPr>
          <m:t>C</m:t>
        </m:r>
      </m:oMath>
      <w:r>
        <w:rPr>
          <w:rFonts w:hint="eastAsia" w:ascii="宋体" w:hAnsi="宋体" w:eastAsia="宋体" w:cs="宋体"/>
          <w:b/>
          <w:bCs/>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输出</w:t>
      </w:r>
      <w:r>
        <w:rPr>
          <w:rFonts w:hint="eastAsia" w:ascii="宋体" w:hAnsi="宋体" w:eastAsia="宋体" w:cs="宋体"/>
          <w:b/>
          <w:bCs/>
          <w:sz w:val="28"/>
          <w:szCs w:val="28"/>
        </w:rPr>
        <w:t>：</w:t>
      </w:r>
      <m:oMath>
        <m:r>
          <m:rPr>
            <m:sty m:val="bi"/>
          </m:rPr>
          <w:rPr>
            <w:rFonts w:hint="default" w:ascii="Cambria Math" w:hAnsi="Cambria Math" w:eastAsia="宋体" w:cs="宋体"/>
            <w:sz w:val="28"/>
            <w:szCs w:val="28"/>
          </w:rPr>
          <m:t>A, B, C</m:t>
        </m:r>
      </m:oMath>
      <w:r>
        <w:rPr>
          <w:rFonts w:hint="eastAsia" w:ascii="宋体" w:hAnsi="宋体" w:eastAsia="宋体" w:cs="宋体"/>
          <w:b/>
          <w:bCs/>
          <w:sz w:val="28"/>
          <w:szCs w:val="28"/>
        </w:rPr>
        <w:t>三个矩阵，及矩阵计算所消耗的时间</w:t>
      </w:r>
      <m:oMath>
        <m:r>
          <m:rPr>
            <m:sty m:val="bi"/>
          </m:rPr>
          <w:rPr>
            <w:rFonts w:hint="default" w:ascii="Cambria Math" w:hAnsi="Cambria Math" w:eastAsia="宋体" w:cs="宋体"/>
            <w:sz w:val="28"/>
            <w:szCs w:val="28"/>
          </w:rPr>
          <m:t>t</m:t>
        </m:r>
      </m:oMath>
      <w:r>
        <w:rPr>
          <w:rFonts w:hint="eastAsia" w:ascii="宋体" w:hAnsi="宋体" w:eastAsia="宋体" w:cs="宋体"/>
          <w:b/>
          <w:bCs/>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要求：</w:t>
      </w:r>
      <w:r>
        <w:rPr>
          <w:rFonts w:hint="eastAsia" w:ascii="宋体" w:hAnsi="宋体" w:eastAsia="宋体" w:cs="宋体"/>
          <w:b/>
          <w:bCs/>
          <w:sz w:val="28"/>
          <w:szCs w:val="28"/>
        </w:rPr>
        <w:t>使用OpenMP多线程实现并行矩阵乘法，设置不同线程数量（1</w:t>
      </w:r>
      <w:r>
        <w:rPr>
          <w:rFonts w:hint="eastAsia" w:ascii="宋体" w:hAnsi="宋体" w:eastAsia="宋体" w:cs="宋体"/>
          <w:b/>
          <w:bCs/>
          <w:sz w:val="28"/>
          <w:szCs w:val="28"/>
        </w:rPr>
        <w:t>-16</w:t>
      </w:r>
      <w:r>
        <w:rPr>
          <w:rFonts w:hint="eastAsia" w:ascii="宋体" w:hAnsi="宋体" w:eastAsia="宋体" w:cs="宋体"/>
          <w:b/>
          <w:bCs/>
          <w:sz w:val="28"/>
          <w:szCs w:val="28"/>
        </w:rPr>
        <w:t>）、矩阵规模（1</w:t>
      </w:r>
      <w:r>
        <w:rPr>
          <w:rFonts w:hint="eastAsia" w:ascii="宋体" w:hAnsi="宋体" w:eastAsia="宋体" w:cs="宋体"/>
          <w:b/>
          <w:bCs/>
          <w:sz w:val="28"/>
          <w:szCs w:val="28"/>
        </w:rPr>
        <w:t>28-2048</w:t>
      </w:r>
      <w:r>
        <w:rPr>
          <w:rFonts w:hint="eastAsia" w:ascii="宋体" w:hAnsi="宋体" w:eastAsia="宋体" w:cs="宋体"/>
          <w:b/>
          <w:bCs/>
          <w:sz w:val="28"/>
          <w:szCs w:val="28"/>
        </w:rPr>
        <w:t>）、调度模式（默认、静态、动态调度），通过实验分析程序的并行性能。</w:t>
      </w:r>
    </w:p>
    <w:p>
      <w:pPr>
        <w:spacing w:before="156" w:beforeLines="50" w:after="156" w:afterLines="50" w:line="480" w:lineRule="exact"/>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 xml:space="preserve">2 </w:t>
      </w:r>
      <w:r>
        <w:rPr>
          <w:rFonts w:hint="eastAsia" w:ascii="宋体" w:hAnsi="宋体" w:eastAsia="宋体" w:cs="宋体"/>
          <w:b/>
          <w:bCs/>
          <w:sz w:val="28"/>
          <w:szCs w:val="28"/>
        </w:rPr>
        <w:t>构造基于Pthreads的并行for循环分解、分配、执行机制</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模仿OpenMP的o</w:t>
      </w:r>
      <w:r>
        <w:rPr>
          <w:rFonts w:hint="eastAsia" w:ascii="宋体" w:hAnsi="宋体" w:eastAsia="宋体" w:cs="宋体"/>
          <w:b/>
          <w:bCs/>
          <w:sz w:val="28"/>
          <w:szCs w:val="28"/>
        </w:rPr>
        <w:t>mp_</w:t>
      </w:r>
      <w:r>
        <w:rPr>
          <w:rFonts w:hint="eastAsia" w:ascii="宋体" w:hAnsi="宋体" w:eastAsia="宋体" w:cs="宋体"/>
          <w:b/>
          <w:bCs/>
          <w:sz w:val="28"/>
          <w:szCs w:val="28"/>
        </w:rPr>
        <w:t>parallel</w:t>
      </w:r>
      <w:r>
        <w:rPr>
          <w:rFonts w:hint="eastAsia" w:ascii="宋体" w:hAnsi="宋体" w:eastAsia="宋体" w:cs="宋体"/>
          <w:b/>
          <w:bCs/>
          <w:sz w:val="28"/>
          <w:szCs w:val="28"/>
        </w:rPr>
        <w:t>_for</w:t>
      </w:r>
      <w:r>
        <w:rPr>
          <w:rFonts w:hint="eastAsia" w:ascii="宋体" w:hAnsi="宋体" w:eastAsia="宋体" w:cs="宋体"/>
          <w:b/>
          <w:bCs/>
          <w:sz w:val="28"/>
          <w:szCs w:val="28"/>
        </w:rPr>
        <w:t>构造基于Pthreads的并行for循环分解、分配及执行机制。</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问题描述：</w:t>
      </w:r>
      <w:r>
        <w:rPr>
          <w:rFonts w:hint="eastAsia" w:ascii="宋体" w:hAnsi="宋体" w:eastAsia="宋体" w:cs="宋体"/>
          <w:b/>
          <w:bCs/>
          <w:sz w:val="28"/>
          <w:szCs w:val="28"/>
        </w:rPr>
        <w:t>生成一个包含pa</w:t>
      </w:r>
      <w:r>
        <w:rPr>
          <w:rFonts w:hint="eastAsia" w:ascii="宋体" w:hAnsi="宋体" w:eastAsia="宋体" w:cs="宋体"/>
          <w:b/>
          <w:bCs/>
          <w:sz w:val="28"/>
          <w:szCs w:val="28"/>
        </w:rPr>
        <w:t>rallel_for</w:t>
      </w:r>
      <w:r>
        <w:rPr>
          <w:rFonts w:hint="eastAsia" w:ascii="宋体" w:hAnsi="宋体" w:eastAsia="宋体" w:cs="宋体"/>
          <w:b/>
          <w:bCs/>
          <w:sz w:val="28"/>
          <w:szCs w:val="28"/>
        </w:rPr>
        <w:t>函数的动态链接库（.</w:t>
      </w:r>
      <w:r>
        <w:rPr>
          <w:rFonts w:hint="eastAsia" w:ascii="宋体" w:hAnsi="宋体" w:eastAsia="宋体" w:cs="宋体"/>
          <w:b/>
          <w:bCs/>
          <w:sz w:val="28"/>
          <w:szCs w:val="28"/>
        </w:rPr>
        <w:t>so</w:t>
      </w:r>
      <w:r>
        <w:rPr>
          <w:rFonts w:hint="eastAsia" w:ascii="宋体" w:hAnsi="宋体" w:eastAsia="宋体" w:cs="宋体"/>
          <w:b/>
          <w:bCs/>
          <w:sz w:val="28"/>
          <w:szCs w:val="28"/>
        </w:rPr>
        <w:t>）文件，该函数创建多个Pthreads线程，并行执行parallel</w:t>
      </w:r>
      <w:r>
        <w:rPr>
          <w:rFonts w:hint="eastAsia" w:ascii="宋体" w:hAnsi="宋体" w:eastAsia="宋体" w:cs="宋体"/>
          <w:b/>
          <w:bCs/>
          <w:sz w:val="28"/>
          <w:szCs w:val="28"/>
        </w:rPr>
        <w:t>_for</w:t>
      </w:r>
      <w:r>
        <w:rPr>
          <w:rFonts w:hint="eastAsia" w:ascii="宋体" w:hAnsi="宋体" w:eastAsia="宋体" w:cs="宋体"/>
          <w:b/>
          <w:bCs/>
          <w:sz w:val="28"/>
          <w:szCs w:val="28"/>
        </w:rPr>
        <w:t>函数的参数所指定的内容。</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函数参数：</w:t>
      </w:r>
      <w:r>
        <w:rPr>
          <w:rFonts w:hint="eastAsia" w:ascii="宋体" w:hAnsi="宋体" w:eastAsia="宋体" w:cs="宋体"/>
          <w:b/>
          <w:bCs/>
          <w:sz w:val="28"/>
          <w:szCs w:val="28"/>
        </w:rPr>
        <w:t>pa</w:t>
      </w:r>
      <w:r>
        <w:rPr>
          <w:rFonts w:hint="eastAsia" w:ascii="宋体" w:hAnsi="宋体" w:eastAsia="宋体" w:cs="宋体"/>
          <w:b/>
          <w:bCs/>
          <w:sz w:val="28"/>
          <w:szCs w:val="28"/>
        </w:rPr>
        <w:t>rallel_fo</w:t>
      </w:r>
      <w:r>
        <w:rPr>
          <w:rFonts w:hint="eastAsia" w:ascii="宋体" w:hAnsi="宋体" w:eastAsia="宋体" w:cs="宋体"/>
          <w:b/>
          <w:bCs/>
          <w:sz w:val="28"/>
          <w:szCs w:val="28"/>
        </w:rPr>
        <w:t>r函数的参数应当指明被并行循环的索引信息，循环中所需要执行的内容，并行构造等。以下为p</w:t>
      </w:r>
      <w:r>
        <w:rPr>
          <w:rFonts w:hint="eastAsia" w:ascii="宋体" w:hAnsi="宋体" w:eastAsia="宋体" w:cs="宋体"/>
          <w:b/>
          <w:bCs/>
          <w:sz w:val="28"/>
          <w:szCs w:val="28"/>
        </w:rPr>
        <w:t>arallel_for</w:t>
      </w:r>
      <w:r>
        <w:rPr>
          <w:rFonts w:hint="eastAsia" w:ascii="宋体" w:hAnsi="宋体" w:eastAsia="宋体" w:cs="宋体"/>
          <w:b/>
          <w:bCs/>
          <w:sz w:val="28"/>
          <w:szCs w:val="28"/>
        </w:rPr>
        <w:t>函数的基础定义，实验实现应包括但不限于以下内容：</w:t>
      </w:r>
    </w:p>
    <w:p>
      <w:pPr>
        <w:widowControl/>
        <w:shd w:val="clear" w:color="auto" w:fill="F5F5F5"/>
        <w:spacing w:line="285" w:lineRule="atLeast"/>
        <w:ind w:firstLine="420"/>
        <w:jc w:val="left"/>
        <w:rPr>
          <w:rFonts w:hint="eastAsia" w:ascii="宋体" w:hAnsi="宋体" w:eastAsia="宋体" w:cs="宋体"/>
          <w:b/>
          <w:bCs/>
          <w:color w:val="333333"/>
          <w:kern w:val="0"/>
          <w:sz w:val="28"/>
          <w:szCs w:val="28"/>
        </w:rPr>
      </w:pPr>
      <w:r>
        <w:rPr>
          <w:rFonts w:hint="eastAsia" w:ascii="宋体" w:hAnsi="宋体" w:eastAsia="宋体" w:cs="宋体"/>
          <w:b/>
          <w:bCs/>
          <w:color w:val="AA3731"/>
          <w:kern w:val="0"/>
          <w:sz w:val="28"/>
          <w:szCs w:val="28"/>
        </w:rPr>
        <w:t>parallel_for</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start</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end</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inc</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p>
    <w:p>
      <w:pPr>
        <w:widowControl/>
        <w:shd w:val="clear" w:color="auto" w:fill="F5F5F5"/>
        <w:spacing w:line="285" w:lineRule="atLeast"/>
        <w:ind w:firstLine="2530" w:firstLineChars="900"/>
        <w:jc w:val="left"/>
        <w:rPr>
          <w:rFonts w:hint="eastAsia" w:ascii="宋体" w:hAnsi="宋体" w:eastAsia="宋体" w:cs="宋体"/>
          <w:b/>
          <w:bCs/>
          <w:color w:val="333333"/>
          <w:kern w:val="0"/>
          <w:sz w:val="28"/>
          <w:szCs w:val="28"/>
        </w:rPr>
      </w:pPr>
      <w:r>
        <w:rPr>
          <w:rFonts w:hint="eastAsia" w:ascii="宋体" w:hAnsi="宋体" w:eastAsia="宋体" w:cs="宋体"/>
          <w:b/>
          <w:bCs/>
          <w:color w:val="7A3E9D"/>
          <w:kern w:val="0"/>
          <w:sz w:val="28"/>
          <w:szCs w:val="28"/>
        </w:rPr>
        <w:t>void</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functor</w:t>
      </w:r>
      <w:r>
        <w:rPr>
          <w:rFonts w:hint="eastAsia" w:ascii="宋体" w:hAnsi="宋体" w:eastAsia="宋体" w:cs="宋体"/>
          <w:b/>
          <w:bCs/>
          <w:color w:val="777777"/>
          <w:kern w:val="0"/>
          <w:sz w:val="28"/>
          <w:szCs w:val="28"/>
        </w:rPr>
        <w:t>)(</w:t>
      </w:r>
      <w:r>
        <w:rPr>
          <w:rFonts w:hint="eastAsia" w:ascii="宋体" w:hAnsi="宋体" w:eastAsia="宋体" w:cs="宋体"/>
          <w:b/>
          <w:bCs/>
          <w:color w:val="7A3E9D"/>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void</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void</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arg</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num_threads</w:t>
      </w:r>
      <w:r>
        <w:rPr>
          <w:rFonts w:hint="eastAsia" w:ascii="宋体" w:hAnsi="宋体" w:eastAsia="宋体" w:cs="宋体"/>
          <w:b/>
          <w:bCs/>
          <w:color w:val="777777"/>
          <w:kern w:val="0"/>
          <w:sz w:val="28"/>
          <w:szCs w:val="28"/>
        </w:rPr>
        <w:t>)</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s</w:t>
      </w:r>
      <w:r>
        <w:rPr>
          <w:rFonts w:hint="eastAsia" w:ascii="宋体" w:hAnsi="宋体" w:eastAsia="宋体" w:cs="宋体"/>
          <w:b/>
          <w:bCs/>
          <w:sz w:val="28"/>
          <w:szCs w:val="28"/>
        </w:rPr>
        <w:t>tart, end, inc</w:t>
      </w:r>
      <w:r>
        <w:rPr>
          <w:rFonts w:hint="eastAsia" w:ascii="宋体" w:hAnsi="宋体" w:eastAsia="宋体" w:cs="宋体"/>
          <w:b/>
          <w:bCs/>
          <w:sz w:val="28"/>
          <w:szCs w:val="28"/>
        </w:rPr>
        <w:t>分别为循环的开始、结束及索引自增量；</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f</w:t>
      </w:r>
      <w:r>
        <w:rPr>
          <w:rFonts w:hint="eastAsia" w:ascii="宋体" w:hAnsi="宋体" w:eastAsia="宋体" w:cs="宋体"/>
          <w:b/>
          <w:bCs/>
          <w:sz w:val="28"/>
          <w:szCs w:val="28"/>
        </w:rPr>
        <w:t>unctor</w:t>
      </w:r>
      <w:r>
        <w:rPr>
          <w:rFonts w:hint="eastAsia" w:ascii="宋体" w:hAnsi="宋体" w:eastAsia="宋体" w:cs="宋体"/>
          <w:b/>
          <w:bCs/>
          <w:sz w:val="28"/>
          <w:szCs w:val="28"/>
        </w:rPr>
        <w:t>为函数指针，定义了每次循环所执行的内容；</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a</w:t>
      </w:r>
      <w:r>
        <w:rPr>
          <w:rFonts w:hint="eastAsia" w:ascii="宋体" w:hAnsi="宋体" w:eastAsia="宋体" w:cs="宋体"/>
          <w:b/>
          <w:bCs/>
          <w:sz w:val="28"/>
          <w:szCs w:val="28"/>
        </w:rPr>
        <w:t>rg</w:t>
      </w:r>
      <w:r>
        <w:rPr>
          <w:rFonts w:hint="eastAsia" w:ascii="宋体" w:hAnsi="宋体" w:eastAsia="宋体" w:cs="宋体"/>
          <w:b/>
          <w:bCs/>
          <w:sz w:val="28"/>
          <w:szCs w:val="28"/>
        </w:rPr>
        <w:t>为functor的参数指针，给出了functor执行所需的数据；</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n</w:t>
      </w:r>
      <w:r>
        <w:rPr>
          <w:rFonts w:hint="eastAsia" w:ascii="宋体" w:hAnsi="宋体" w:eastAsia="宋体" w:cs="宋体"/>
          <w:b/>
          <w:bCs/>
          <w:sz w:val="28"/>
          <w:szCs w:val="28"/>
        </w:rPr>
        <w:t>um_threads</w:t>
      </w:r>
      <w:r>
        <w:rPr>
          <w:rFonts w:hint="eastAsia" w:ascii="宋体" w:hAnsi="宋体" w:eastAsia="宋体" w:cs="宋体"/>
          <w:b/>
          <w:bCs/>
          <w:sz w:val="28"/>
          <w:szCs w:val="28"/>
        </w:rPr>
        <w:t>为期望产生的线程数量。</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选做：除上述内容外，还可以考虑调度方式等额外参数。</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示例：</w:t>
      </w:r>
      <w:r>
        <w:rPr>
          <w:rFonts w:hint="eastAsia" w:ascii="宋体" w:hAnsi="宋体" w:eastAsia="宋体" w:cs="宋体"/>
          <w:b/>
          <w:bCs/>
          <w:sz w:val="28"/>
          <w:szCs w:val="28"/>
        </w:rPr>
        <w:t>给定functor及参数如下：</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7A3E9D"/>
          <w:kern w:val="0"/>
          <w:sz w:val="28"/>
          <w:szCs w:val="28"/>
        </w:rPr>
        <w:t>struct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functor_args</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float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A</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B</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C</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7A3E9D"/>
          <w:kern w:val="0"/>
          <w:sz w:val="28"/>
          <w:szCs w:val="28"/>
        </w:rPr>
        <w:t>void</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4B69C6"/>
          <w:kern w:val="0"/>
          <w:sz w:val="28"/>
          <w:szCs w:val="28"/>
        </w:rPr>
        <w:t>*</w:t>
      </w:r>
      <w:r>
        <w:rPr>
          <w:rFonts w:hint="eastAsia" w:ascii="宋体" w:hAnsi="宋体" w:eastAsia="宋体" w:cs="宋体"/>
          <w:b/>
          <w:bCs/>
          <w:color w:val="AA3731"/>
          <w:kern w:val="0"/>
          <w:sz w:val="28"/>
          <w:szCs w:val="28"/>
        </w:rPr>
        <w:t>functor</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idx</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void</w:t>
      </w:r>
      <w:r>
        <w:rPr>
          <w:rFonts w:hint="eastAsia" w:ascii="宋体" w:hAnsi="宋体" w:eastAsia="宋体" w:cs="宋体"/>
          <w:b/>
          <w:bCs/>
          <w:color w:val="4B69C6"/>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    functor_args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args_data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functor_args</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args</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args_data</w:t>
      </w:r>
      <w:r>
        <w:rPr>
          <w:rFonts w:hint="eastAsia" w:ascii="宋体" w:hAnsi="宋体" w:eastAsia="宋体" w:cs="宋体"/>
          <w:b/>
          <w:bCs/>
          <w:color w:val="777777"/>
          <w:kern w:val="0"/>
          <w:sz w:val="28"/>
          <w:szCs w:val="28"/>
        </w:rPr>
        <w:t>-&gt;</w:t>
      </w:r>
      <w:r>
        <w:rPr>
          <w:rFonts w:hint="eastAsia" w:ascii="宋体" w:hAnsi="宋体" w:eastAsia="宋体" w:cs="宋体"/>
          <w:b/>
          <w:bCs/>
          <w:color w:val="7A3E9D"/>
          <w:kern w:val="0"/>
          <w:sz w:val="28"/>
          <w:szCs w:val="28"/>
        </w:rPr>
        <w:t>C</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idx</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args_data</w:t>
      </w:r>
      <w:r>
        <w:rPr>
          <w:rFonts w:hint="eastAsia" w:ascii="宋体" w:hAnsi="宋体" w:eastAsia="宋体" w:cs="宋体"/>
          <w:b/>
          <w:bCs/>
          <w:color w:val="777777"/>
          <w:kern w:val="0"/>
          <w:sz w:val="28"/>
          <w:szCs w:val="28"/>
        </w:rPr>
        <w:t>-&gt;</w:t>
      </w:r>
      <w:r>
        <w:rPr>
          <w:rFonts w:hint="eastAsia" w:ascii="宋体" w:hAnsi="宋体" w:eastAsia="宋体" w:cs="宋体"/>
          <w:b/>
          <w:bCs/>
          <w:color w:val="7A3E9D"/>
          <w:kern w:val="0"/>
          <w:sz w:val="28"/>
          <w:szCs w:val="28"/>
        </w:rPr>
        <w:t>A</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idx</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args_data</w:t>
      </w:r>
      <w:r>
        <w:rPr>
          <w:rFonts w:hint="eastAsia" w:ascii="宋体" w:hAnsi="宋体" w:eastAsia="宋体" w:cs="宋体"/>
          <w:b/>
          <w:bCs/>
          <w:color w:val="777777"/>
          <w:kern w:val="0"/>
          <w:sz w:val="28"/>
          <w:szCs w:val="28"/>
        </w:rPr>
        <w:t>-&gt;</w:t>
      </w:r>
      <w:r>
        <w:rPr>
          <w:rFonts w:hint="eastAsia" w:ascii="宋体" w:hAnsi="宋体" w:eastAsia="宋体" w:cs="宋体"/>
          <w:b/>
          <w:bCs/>
          <w:color w:val="7A3E9D"/>
          <w:kern w:val="0"/>
          <w:sz w:val="28"/>
          <w:szCs w:val="28"/>
        </w:rPr>
        <w:t>B</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idx</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777777"/>
          <w:kern w:val="0"/>
          <w:sz w:val="28"/>
          <w:szCs w:val="28"/>
        </w:rPr>
      </w:pPr>
      <w:r>
        <w:rPr>
          <w:rFonts w:hint="eastAsia" w:ascii="宋体" w:hAnsi="宋体" w:eastAsia="宋体" w:cs="宋体"/>
          <w:b/>
          <w:bCs/>
          <w:color w:val="777777"/>
          <w:kern w:val="0"/>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调用方式如下：</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functor_args args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A</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B</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C</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AA3731"/>
          <w:kern w:val="0"/>
          <w:sz w:val="28"/>
          <w:szCs w:val="28"/>
        </w:rPr>
        <w:t>parallel_for</w:t>
      </w:r>
      <w:r>
        <w:rPr>
          <w:rFonts w:hint="eastAsia" w:ascii="宋体" w:hAnsi="宋体" w:eastAsia="宋体" w:cs="宋体"/>
          <w:b/>
          <w:bCs/>
          <w:color w:val="777777"/>
          <w:kern w:val="0"/>
          <w:sz w:val="28"/>
          <w:szCs w:val="28"/>
        </w:rPr>
        <w:t>(</w:t>
      </w:r>
      <w:r>
        <w:rPr>
          <w:rFonts w:hint="eastAsia" w:ascii="宋体" w:hAnsi="宋体" w:eastAsia="宋体" w:cs="宋体"/>
          <w:b/>
          <w:bCs/>
          <w:color w:val="9C5D27"/>
          <w:kern w:val="0"/>
          <w:sz w:val="28"/>
          <w:szCs w:val="28"/>
        </w:rPr>
        <w:t>0</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9C5D27"/>
          <w:kern w:val="0"/>
          <w:sz w:val="28"/>
          <w:szCs w:val="28"/>
        </w:rPr>
        <w:t>10</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9C5D27"/>
          <w:kern w:val="0"/>
          <w:sz w:val="28"/>
          <w:szCs w:val="28"/>
        </w:rPr>
        <w:t>1</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functor</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void</w:t>
      </w:r>
      <w:r>
        <w:rPr>
          <w:rFonts w:hint="eastAsia" w:ascii="宋体" w:hAnsi="宋体" w:eastAsia="宋体" w:cs="宋体"/>
          <w:b/>
          <w:bCs/>
          <w:color w:val="777777"/>
          <w:kern w:val="0"/>
          <w:sz w:val="28"/>
          <w:szCs w:val="28"/>
        </w:rPr>
        <w:t>*)&amp;</w:t>
      </w:r>
      <w:r>
        <w:rPr>
          <w:rFonts w:hint="eastAsia" w:ascii="宋体" w:hAnsi="宋体" w:eastAsia="宋体" w:cs="宋体"/>
          <w:b/>
          <w:bCs/>
          <w:color w:val="333333"/>
          <w:kern w:val="0"/>
          <w:sz w:val="28"/>
          <w:szCs w:val="28"/>
        </w:rPr>
        <w:t>args</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9C5D27"/>
          <w:kern w:val="0"/>
          <w:sz w:val="28"/>
          <w:szCs w:val="28"/>
        </w:rPr>
        <w:t>2</w:t>
      </w:r>
      <w:r>
        <w:rPr>
          <w:rFonts w:hint="eastAsia" w:ascii="宋体" w:hAnsi="宋体" w:eastAsia="宋体" w:cs="宋体"/>
          <w:b/>
          <w:bCs/>
          <w:color w:val="777777"/>
          <w:kern w:val="0"/>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该调用方式应当能产生两个线程，并行执行functor完成数组求和（</w:t>
      </w:r>
      <m:oMath>
        <m:sSub>
          <m:sSubPr>
            <m:ctrlPr>
              <w:rPr>
                <w:rFonts w:hint="eastAsia" w:ascii="Cambria Math" w:hAnsi="Cambria Math" w:eastAsia="宋体" w:cs="宋体"/>
                <w:b/>
                <w:bCs/>
                <w:i/>
                <w:sz w:val="28"/>
                <w:szCs w:val="28"/>
              </w:rPr>
            </m:ctrlPr>
          </m:sSubPr>
          <m:e>
            <m:r>
              <m:rPr>
                <m:sty m:val="bi"/>
              </m:rPr>
              <w:rPr>
                <w:rFonts w:hint="default" w:ascii="Cambria Math" w:hAnsi="Cambria Math" w:eastAsia="宋体" w:cs="宋体"/>
                <w:sz w:val="28"/>
                <w:szCs w:val="28"/>
              </w:rPr>
              <m:t>C</m:t>
            </m:r>
            <m:ctrlPr>
              <w:rPr>
                <w:rFonts w:hint="eastAsia" w:ascii="Cambria Math" w:hAnsi="Cambria Math" w:eastAsia="宋体" w:cs="宋体"/>
                <w:b/>
                <w:bCs/>
                <w:i/>
                <w:sz w:val="28"/>
                <w:szCs w:val="28"/>
              </w:rPr>
            </m:ctrlPr>
          </m:e>
          <m:sub>
            <m:r>
              <m:rPr>
                <m:sty m:val="bi"/>
              </m:rPr>
              <w:rPr>
                <w:rFonts w:hint="default" w:ascii="Cambria Math" w:hAnsi="Cambria Math" w:eastAsia="宋体" w:cs="宋体"/>
                <w:sz w:val="28"/>
                <w:szCs w:val="28"/>
              </w:rPr>
              <m:t>i</m:t>
            </m:r>
            <m:ctrlPr>
              <w:rPr>
                <w:rFonts w:hint="eastAsia" w:ascii="Cambria Math" w:hAnsi="Cambria Math" w:eastAsia="宋体" w:cs="宋体"/>
                <w:b/>
                <w:bCs/>
                <w:i/>
                <w:sz w:val="28"/>
                <w:szCs w:val="28"/>
              </w:rPr>
            </m:ctrlPr>
          </m:sub>
        </m:sSub>
        <m:r>
          <m:rPr>
            <m:sty m:val="bi"/>
          </m:rPr>
          <w:rPr>
            <w:rFonts w:hint="eastAsia" w:ascii="Cambria Math" w:hAnsi="Cambria Math" w:eastAsia="宋体" w:cs="宋体"/>
            <w:sz w:val="28"/>
            <w:szCs w:val="28"/>
          </w:rPr>
          <m:t>=</m:t>
        </m:r>
        <m:sSub>
          <m:sSubPr>
            <m:ctrlPr>
              <w:rPr>
                <w:rFonts w:hint="eastAsia" w:ascii="Cambria Math" w:hAnsi="Cambria Math" w:eastAsia="宋体" w:cs="宋体"/>
                <w:b/>
                <w:bCs/>
                <w:i/>
                <w:sz w:val="28"/>
                <w:szCs w:val="28"/>
              </w:rPr>
            </m:ctrlPr>
          </m:sSubPr>
          <m:e>
            <m:r>
              <m:rPr>
                <m:sty m:val="bi"/>
              </m:rPr>
              <w:rPr>
                <w:rFonts w:hint="default" w:ascii="Cambria Math" w:hAnsi="Cambria Math" w:eastAsia="宋体" w:cs="宋体"/>
                <w:sz w:val="28"/>
                <w:szCs w:val="28"/>
              </w:rPr>
              <m:t>A</m:t>
            </m:r>
            <m:ctrlPr>
              <w:rPr>
                <w:rFonts w:hint="eastAsia" w:ascii="Cambria Math" w:hAnsi="Cambria Math" w:eastAsia="宋体" w:cs="宋体"/>
                <w:b/>
                <w:bCs/>
                <w:i/>
                <w:sz w:val="28"/>
                <w:szCs w:val="28"/>
              </w:rPr>
            </m:ctrlPr>
          </m:e>
          <m:sub>
            <m:r>
              <m:rPr>
                <m:sty m:val="bi"/>
              </m:rPr>
              <w:rPr>
                <w:rFonts w:hint="default" w:ascii="Cambria Math" w:hAnsi="Cambria Math" w:eastAsia="宋体" w:cs="宋体"/>
                <w:sz w:val="28"/>
                <w:szCs w:val="28"/>
              </w:rPr>
              <m:t>i</m:t>
            </m:r>
            <m:ctrlPr>
              <w:rPr>
                <w:rFonts w:hint="eastAsia" w:ascii="Cambria Math" w:hAnsi="Cambria Math" w:eastAsia="宋体" w:cs="宋体"/>
                <w:b/>
                <w:bCs/>
                <w:i/>
                <w:sz w:val="28"/>
                <w:szCs w:val="28"/>
              </w:rPr>
            </m:ctrlPr>
          </m:sub>
        </m:sSub>
        <m:r>
          <m:rPr>
            <m:sty m:val="bi"/>
          </m:rPr>
          <w:rPr>
            <w:rFonts w:hint="eastAsia" w:ascii="Cambria Math" w:hAnsi="Cambria Math" w:eastAsia="宋体" w:cs="宋体"/>
            <w:sz w:val="28"/>
            <w:szCs w:val="28"/>
          </w:rPr>
          <m:t>+</m:t>
        </m:r>
        <m:sSub>
          <m:sSubPr>
            <m:ctrlPr>
              <w:rPr>
                <w:rFonts w:hint="eastAsia" w:ascii="Cambria Math" w:hAnsi="Cambria Math" w:eastAsia="宋体" w:cs="宋体"/>
                <w:b/>
                <w:bCs/>
                <w:i/>
                <w:sz w:val="28"/>
                <w:szCs w:val="28"/>
              </w:rPr>
            </m:ctrlPr>
          </m:sSubPr>
          <m:e>
            <m:r>
              <m:rPr>
                <m:sty m:val="bi"/>
              </m:rPr>
              <w:rPr>
                <w:rFonts w:hint="default" w:ascii="Cambria Math" w:hAnsi="Cambria Math" w:eastAsia="宋体" w:cs="宋体"/>
                <w:sz w:val="28"/>
                <w:szCs w:val="28"/>
              </w:rPr>
              <m:t>B</m:t>
            </m:r>
            <m:ctrlPr>
              <w:rPr>
                <w:rFonts w:hint="eastAsia" w:ascii="Cambria Math" w:hAnsi="Cambria Math" w:eastAsia="宋体" w:cs="宋体"/>
                <w:b/>
                <w:bCs/>
                <w:i/>
                <w:sz w:val="28"/>
                <w:szCs w:val="28"/>
              </w:rPr>
            </m:ctrlPr>
          </m:e>
          <m:sub>
            <m:r>
              <m:rPr>
                <m:sty m:val="bi"/>
              </m:rPr>
              <w:rPr>
                <w:rFonts w:hint="default" w:ascii="Cambria Math" w:hAnsi="Cambria Math" w:eastAsia="宋体" w:cs="宋体"/>
                <w:sz w:val="28"/>
                <w:szCs w:val="28"/>
              </w:rPr>
              <m:t>i</m:t>
            </m:r>
            <m:ctrlPr>
              <w:rPr>
                <w:rFonts w:hint="eastAsia" w:ascii="Cambria Math" w:hAnsi="Cambria Math" w:eastAsia="宋体" w:cs="宋体"/>
                <w:b/>
                <w:bCs/>
                <w:i/>
                <w:sz w:val="28"/>
                <w:szCs w:val="28"/>
              </w:rPr>
            </m:ctrlPr>
          </m:sub>
        </m:sSub>
      </m:oMath>
      <w:r>
        <w:rPr>
          <w:rFonts w:hint="eastAsia" w:ascii="宋体" w:hAnsi="宋体" w:eastAsia="宋体" w:cs="宋体"/>
          <w:b/>
          <w:bCs/>
          <w:sz w:val="28"/>
          <w:szCs w:val="28"/>
        </w:rPr>
        <w:t>）。当不考虑调度方式时，可由前一个线程执行任务</w:t>
      </w:r>
      <w:r>
        <w:rPr>
          <w:rFonts w:hint="eastAsia" w:ascii="宋体" w:hAnsi="宋体" w:eastAsia="宋体" w:cs="宋体"/>
          <w:b/>
          <w:bCs/>
          <w:sz w:val="28"/>
          <w:szCs w:val="28"/>
        </w:rPr>
        <w:t>{0,1,2,3,4}</w:t>
      </w:r>
      <w:r>
        <w:rPr>
          <w:rFonts w:hint="eastAsia" w:ascii="宋体" w:hAnsi="宋体" w:eastAsia="宋体" w:cs="宋体"/>
          <w:b/>
          <w:bCs/>
          <w:sz w:val="28"/>
          <w:szCs w:val="28"/>
        </w:rPr>
        <w:t>，后一个线程执行任务{</w:t>
      </w:r>
      <w:r>
        <w:rPr>
          <w:rFonts w:hint="eastAsia" w:ascii="宋体" w:hAnsi="宋体" w:eastAsia="宋体" w:cs="宋体"/>
          <w:b/>
          <w:bCs/>
          <w:sz w:val="28"/>
          <w:szCs w:val="28"/>
        </w:rPr>
        <w:t>5,6,7,8,9}</w:t>
      </w:r>
      <w:r>
        <w:rPr>
          <w:rFonts w:hint="eastAsia" w:ascii="宋体" w:hAnsi="宋体" w:eastAsia="宋体" w:cs="宋体"/>
          <w:b/>
          <w:bCs/>
          <w:sz w:val="28"/>
          <w:szCs w:val="28"/>
        </w:rPr>
        <w:t>。也可以实现对调度方式的定义。</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要求：</w:t>
      </w:r>
      <w:r>
        <w:rPr>
          <w:rFonts w:hint="eastAsia" w:ascii="宋体" w:hAnsi="宋体" w:eastAsia="宋体" w:cs="宋体"/>
          <w:b/>
          <w:bCs/>
          <w:sz w:val="28"/>
          <w:szCs w:val="28"/>
        </w:rPr>
        <w:t>完成parallel_</w:t>
      </w:r>
      <w:r>
        <w:rPr>
          <w:rFonts w:hint="eastAsia" w:ascii="宋体" w:hAnsi="宋体" w:eastAsia="宋体" w:cs="宋体"/>
          <w:b/>
          <w:bCs/>
          <w:sz w:val="28"/>
          <w:szCs w:val="28"/>
        </w:rPr>
        <w:t>for</w:t>
      </w:r>
      <w:r>
        <w:rPr>
          <w:rFonts w:hint="eastAsia" w:ascii="宋体" w:hAnsi="宋体" w:eastAsia="宋体" w:cs="宋体"/>
          <w:b/>
          <w:bCs/>
          <w:sz w:val="28"/>
          <w:szCs w:val="28"/>
        </w:rPr>
        <w:t>函数实现并生成动态链接库文件，并以矩阵乘法为例，测试其实现的正确性及效率。</w:t>
      </w:r>
    </w:p>
    <w:p>
      <w:pPr>
        <w:pStyle w:val="3"/>
        <w:rPr>
          <w:rFonts w:hint="eastAsia" w:ascii="宋体" w:hAnsi="宋体" w:eastAsia="宋体" w:cs="宋体"/>
          <w:b/>
          <w:bCs/>
          <w:sz w:val="28"/>
          <w:szCs w:val="28"/>
        </w:rPr>
      </w:pPr>
    </w:p>
    <w:p>
      <w:pPr>
        <w:pStyle w:val="2"/>
        <w:numPr>
          <w:numId w:val="0"/>
        </w:numPr>
        <w:tabs>
          <w:tab w:val="left" w:pos="360"/>
        </w:tabs>
        <w:spacing w:before="240" w:after="120" w:line="240" w:lineRule="atLeast"/>
        <w:ind w:leftChars="0"/>
        <w:rPr>
          <w:rFonts w:hint="eastAsia" w:ascii="宋体" w:hAnsi="宋体" w:eastAsia="宋体" w:cs="宋体"/>
          <w:b/>
          <w:bCs/>
          <w:sz w:val="28"/>
          <w:szCs w:val="28"/>
        </w:rPr>
      </w:pPr>
      <w:r>
        <w:rPr>
          <w:rFonts w:hint="eastAsia" w:ascii="宋体" w:hAnsi="宋体" w:eastAsia="宋体" w:cs="宋体"/>
          <w:b/>
          <w:bCs/>
          <w:sz w:val="28"/>
          <w:szCs w:val="28"/>
          <w:lang w:val="en-US" w:eastAsia="zh-CN"/>
        </w:rPr>
        <w:t>2</w:t>
      </w:r>
      <w:r>
        <w:rPr>
          <w:rFonts w:hint="eastAsia" w:ascii="宋体" w:hAnsi="宋体" w:eastAsia="宋体" w:cs="宋体"/>
          <w:b/>
          <w:bCs/>
          <w:sz w:val="28"/>
          <w:szCs w:val="28"/>
        </w:rPr>
        <w:t>实验过程和核心代码</w:t>
      </w:r>
    </w:p>
    <w:p>
      <w:pPr>
        <w:pStyle w:val="3"/>
        <w:rPr>
          <w:rFonts w:hint="eastAsia" w:ascii="宋体" w:hAnsi="宋体" w:eastAsia="宋体" w:cs="宋体"/>
          <w:b/>
          <w:bCs/>
          <w:sz w:val="28"/>
          <w:szCs w:val="28"/>
          <w:lang w:val="en-US" w:eastAsia="zh-CN"/>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 xml:space="preserve">2.1 </w:t>
      </w:r>
      <w:r>
        <w:rPr>
          <w:rFonts w:hint="eastAsia" w:ascii="宋体" w:hAnsi="宋体" w:eastAsia="宋体" w:cs="宋体"/>
          <w:b/>
          <w:bCs/>
          <w:sz w:val="28"/>
          <w:szCs w:val="28"/>
        </w:rPr>
        <w:t>OpenMP通用矩阵乘法</w:t>
      </w:r>
    </w:p>
    <w:p>
      <w:pPr>
        <w:pStyle w:val="4"/>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2.1.1 openMP调度方式</w:t>
      </w:r>
    </w:p>
    <w:p>
      <w:pPr>
        <w:pStyle w:val="3"/>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w:t>
      </w:r>
      <w:r>
        <w:rPr>
          <w:rFonts w:hint="eastAsia" w:ascii="宋体" w:hAnsi="宋体" w:eastAsia="宋体" w:cs="宋体"/>
          <w:b/>
          <w:bCs/>
          <w:sz w:val="28"/>
          <w:szCs w:val="28"/>
        </w:rPr>
        <w:t>静态调度static</w:t>
      </w:r>
      <w:r>
        <w:rPr>
          <w:rFonts w:hint="eastAsia" w:ascii="宋体" w:hAnsi="宋体" w:eastAsia="宋体" w:cs="宋体"/>
          <w:b/>
          <w:bCs/>
          <w:sz w:val="28"/>
          <w:szCs w:val="28"/>
          <w:lang w:val="en-US" w:eastAsia="zh-CN"/>
        </w:rPr>
        <w:t>:</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　　大部分编译器在没有使用schedule子句的时候，默认是static调度。static在编译的时候就已经确定了，那些循环由哪些线程执行。</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当不使用size 时，将给每个线程分配┌N/t┐个迭代。当使用size时，将每次给线程分配size次迭代。</w:t>
      </w:r>
    </w:p>
    <w:p>
      <w:pPr>
        <w:pStyle w:val="3"/>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②动态调度dynamic:</w:t>
      </w:r>
    </w:p>
    <w:p>
      <w:pPr>
        <w:pStyle w:val="3"/>
        <w:bidi w:val="0"/>
        <w:ind w:firstLine="420" w:firstLineChars="0"/>
        <w:rPr>
          <w:rFonts w:hint="eastAsia" w:ascii="宋体" w:hAnsi="宋体" w:eastAsia="宋体" w:cs="宋体"/>
          <w:b/>
          <w:bCs/>
          <w:sz w:val="28"/>
          <w:szCs w:val="28"/>
        </w:rPr>
      </w:pPr>
      <w:r>
        <w:rPr>
          <w:rFonts w:hint="eastAsia" w:ascii="宋体" w:hAnsi="宋体" w:eastAsia="宋体" w:cs="宋体"/>
          <w:b/>
          <w:bCs/>
          <w:sz w:val="28"/>
          <w:szCs w:val="28"/>
        </w:rPr>
        <w:t>动态调度依赖于运行时的状态动态确定线程所执行的迭代，也就是线程执行完已经分配的任务后，会去领取还有的任务。由于线程启动和执行完的时间不确定，所以迭代被分配到哪个线程是无法事先知道的。</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当不使用size 时，是将迭代逐个地分配到各个线程。当使用size 时，逐个分配size个迭代给各个线程。</w:t>
      </w:r>
    </w:p>
    <w:p>
      <w:pPr>
        <w:pStyle w:val="3"/>
        <w:bidi w:val="0"/>
        <w:rPr>
          <w:rFonts w:hint="eastAsia" w:ascii="宋体" w:hAnsi="宋体" w:eastAsia="宋体" w:cs="宋体"/>
          <w:b/>
          <w:bCs/>
          <w:sz w:val="28"/>
          <w:szCs w:val="28"/>
        </w:rPr>
      </w:pPr>
      <w:r>
        <w:rPr>
          <w:rFonts w:hint="eastAsia" w:ascii="宋体" w:hAnsi="宋体" w:eastAsia="宋体" w:cs="宋体"/>
          <w:b/>
          <w:bCs/>
          <w:sz w:val="28"/>
          <w:szCs w:val="28"/>
          <w:lang w:val="en-US" w:eastAsia="zh-CN"/>
        </w:rPr>
        <w:t>③</w:t>
      </w:r>
      <w:r>
        <w:rPr>
          <w:rFonts w:hint="eastAsia" w:ascii="宋体" w:hAnsi="宋体" w:eastAsia="宋体" w:cs="宋体"/>
          <w:b/>
          <w:bCs/>
          <w:sz w:val="28"/>
          <w:szCs w:val="28"/>
        </w:rPr>
        <w:t>启发式调度guided</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 　　采用启发式调度方法进行调度，每次分配给线程迭代次数不同，开始比较大，以后逐渐减小。</w:t>
      </w:r>
    </w:p>
    <w:p>
      <w:pPr>
        <w:pStyle w:val="3"/>
        <w:bidi w:val="0"/>
        <w:ind w:firstLine="562"/>
        <w:rPr>
          <w:rFonts w:hint="eastAsia" w:ascii="宋体" w:hAnsi="宋体" w:eastAsia="宋体" w:cs="宋体"/>
          <w:b/>
          <w:bCs/>
          <w:sz w:val="28"/>
          <w:szCs w:val="28"/>
        </w:rPr>
      </w:pPr>
      <w:r>
        <w:rPr>
          <w:rFonts w:hint="eastAsia" w:ascii="宋体" w:hAnsi="宋体" w:eastAsia="宋体" w:cs="宋体"/>
          <w:b/>
          <w:bCs/>
          <w:sz w:val="28"/>
          <w:szCs w:val="28"/>
        </w:rPr>
        <w:t>size表示每次分配的迭代次数的最小值，由于每次分配的迭代次数会逐渐减少，少到size时，将不再减少。如果不知道size的大小，那么默认size为1，即一直减少到1。具体采用哪一种启发式算法，需要参考具体的编译器和相关手册的信息。</w:t>
      </w:r>
    </w:p>
    <w:p>
      <w:pPr>
        <w:pStyle w:val="4"/>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2.1.2 实验过程</w:t>
      </w:r>
    </w:p>
    <w:p>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①首先根据矩阵维度用随机数初始化矩阵A、B和C。</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②使用#pragma omp parallel for schedule(static) num_threads(1)并行化矩阵乘法(可自选调度方式和线程个数)。</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③注意由于是多进程，访问矩阵C时可能会发生竞争关系，故需要使用#pragma omp critical 声明临界区。</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④输出矩阵结果和矩阵乘法花费时间。 </w:t>
      </w:r>
    </w:p>
    <w:p>
      <w:pPr>
        <w:pStyle w:val="4"/>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2.1.3 核心代码</w:t>
      </w:r>
    </w:p>
    <w:p>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①首先根据矩阵维度用随机数初始化矩阵A、B和C。</w:t>
      </w:r>
    </w:p>
    <w:p>
      <w:pPr>
        <w:bidi w:val="0"/>
        <w:rPr>
          <w:rFonts w:hint="eastAsia" w:ascii="宋体" w:hAnsi="宋体" w:eastAsia="宋体" w:cs="宋体"/>
          <w:b/>
          <w:bCs/>
          <w:sz w:val="28"/>
          <w:szCs w:val="28"/>
          <w:lang w:val="en-US" w:eastAsia="zh-CN"/>
        </w:rPr>
      </w:pPr>
    </w:p>
    <w:p>
      <w:pPr>
        <w:bidi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5830" cy="1129030"/>
            <wp:effectExtent l="0" t="0" r="698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6005830" cy="1129030"/>
                    </a:xfrm>
                    <a:prstGeom prst="rect">
                      <a:avLst/>
                    </a:prstGeom>
                    <a:noFill/>
                    <a:ln>
                      <a:noFill/>
                    </a:ln>
                  </pic:spPr>
                </pic:pic>
              </a:graphicData>
            </a:graphic>
          </wp:inline>
        </w:drawing>
      </w:r>
    </w:p>
    <w:p>
      <w:pPr>
        <w:bidi w:val="0"/>
        <w:rPr>
          <w:rFonts w:hint="eastAsia" w:ascii="宋体" w:hAnsi="宋体" w:eastAsia="宋体" w:cs="宋体"/>
          <w:b/>
          <w:bCs/>
          <w:sz w:val="28"/>
          <w:szCs w:val="28"/>
        </w:rPr>
      </w:pPr>
    </w:p>
    <w:p>
      <w:pPr>
        <w:bidi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0750" cy="1969770"/>
            <wp:effectExtent l="0" t="0" r="12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6000750" cy="1969770"/>
                    </a:xfrm>
                    <a:prstGeom prst="rect">
                      <a:avLst/>
                    </a:prstGeom>
                    <a:noFill/>
                    <a:ln>
                      <a:noFill/>
                    </a:ln>
                  </pic:spPr>
                </pic:pic>
              </a:graphicData>
            </a:graphic>
          </wp:inline>
        </w:drawing>
      </w:r>
    </w:p>
    <w:p>
      <w:pPr>
        <w:bidi w:val="0"/>
        <w:rPr>
          <w:rFonts w:hint="eastAsia" w:ascii="宋体" w:hAnsi="宋体" w:eastAsia="宋体" w:cs="宋体"/>
          <w:b/>
          <w:bCs/>
          <w:sz w:val="28"/>
          <w:szCs w:val="28"/>
          <w:lang w:val="en-US" w:eastAsia="zh-CN"/>
        </w:rPr>
      </w:pP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②使用#pragma omp parallel for schedule(static) num_threads(1)并行化矩阵乘法(可自选调度方式和线程个数)。</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6006465" cy="4061460"/>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6006465" cy="4061460"/>
                    </a:xfrm>
                    <a:prstGeom prst="rect">
                      <a:avLst/>
                    </a:prstGeom>
                    <a:noFill/>
                    <a:ln>
                      <a:noFill/>
                    </a:ln>
                  </pic:spPr>
                </pic:pic>
              </a:graphicData>
            </a:graphic>
          </wp:inline>
        </w:drawing>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③注意由于是多进程，访问矩阵C时可能会发生竞争关系，故需要使用#pragma omp critical 声明临界区。</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6005195" cy="1030605"/>
            <wp:effectExtent l="0" t="0" r="762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6005195" cy="1030605"/>
                    </a:xfrm>
                    <a:prstGeom prst="rect">
                      <a:avLst/>
                    </a:prstGeom>
                    <a:noFill/>
                    <a:ln>
                      <a:noFill/>
                    </a:ln>
                  </pic:spPr>
                </pic:pic>
              </a:graphicData>
            </a:graphic>
          </wp:inline>
        </w:drawing>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④输出矩阵结果和矩阵乘法花费时间。 </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925" cy="4726305"/>
            <wp:effectExtent l="0" t="0" r="889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6003925" cy="4726305"/>
                    </a:xfrm>
                    <a:prstGeom prst="rect">
                      <a:avLst/>
                    </a:prstGeom>
                    <a:noFill/>
                    <a:ln>
                      <a:noFill/>
                    </a:ln>
                  </pic:spPr>
                </pic:pic>
              </a:graphicData>
            </a:graphic>
          </wp:inline>
        </w:drawing>
      </w:r>
    </w:p>
    <w:p>
      <w:p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2.</w:t>
      </w:r>
      <w:r>
        <w:rPr>
          <w:rFonts w:hint="eastAsia" w:ascii="宋体" w:hAnsi="宋体" w:eastAsia="宋体" w:cs="宋体"/>
          <w:b/>
          <w:bCs/>
          <w:sz w:val="28"/>
          <w:szCs w:val="28"/>
        </w:rPr>
        <w:t>2 构造基于Pthreads的并行for循环分解、分配、执行机制</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2.2.1 实验思路</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①将函数参数传入给线程，线程根据矩阵A的维度和线程的个数将矩阵A的行划分给不同的线程计算。</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②每个线程根据传入参数执行matrix_multiply函数</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③为避免竞争使用pthread_mutex_t mutex实现互斥。</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 核心代码</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2.2.2.1 parallel.c</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5994400" cy="5140325"/>
            <wp:effectExtent l="0" t="0" r="762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5994400" cy="514032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2.2.2.2 main.c</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①函数参数结构体</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2574925"/>
            <wp:effectExtent l="0" t="0" r="381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5998210" cy="257492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②线程运行的函数</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7100" cy="4799330"/>
            <wp:effectExtent l="0" t="0" r="571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6007100" cy="479933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③函数参数赋值</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4560" cy="2073910"/>
            <wp:effectExtent l="0" t="0" r="825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3"/>
                    <a:stretch>
                      <a:fillRect/>
                    </a:stretch>
                  </pic:blipFill>
                  <pic:spPr>
                    <a:xfrm>
                      <a:off x="0" y="0"/>
                      <a:ext cx="6004560" cy="207391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④多线程运行并输出结果</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5998210" cy="4225290"/>
            <wp:effectExtent l="0" t="0" r="381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5998210" cy="4225290"/>
                    </a:xfrm>
                    <a:prstGeom prst="rect">
                      <a:avLst/>
                    </a:prstGeom>
                    <a:noFill/>
                    <a:ln>
                      <a:noFill/>
                    </a:ln>
                  </pic:spPr>
                </pic:pic>
              </a:graphicData>
            </a:graphic>
          </wp:inline>
        </w:drawing>
      </w:r>
    </w:p>
    <w:p>
      <w:pPr>
        <w:pStyle w:val="2"/>
        <w:numPr>
          <w:numId w:val="0"/>
        </w:numPr>
        <w:tabs>
          <w:tab w:val="left" w:pos="360"/>
        </w:tabs>
        <w:spacing w:before="240" w:after="120" w:line="240" w:lineRule="atLeast"/>
        <w:ind w:leftChars="0"/>
        <w:rPr>
          <w:rStyle w:val="14"/>
          <w:rFonts w:hint="eastAsia" w:ascii="宋体" w:hAnsi="宋体" w:eastAsia="宋体" w:cs="宋体"/>
          <w:b/>
          <w:bCs/>
          <w:sz w:val="28"/>
          <w:szCs w:val="28"/>
        </w:rPr>
      </w:pPr>
      <w:r>
        <w:rPr>
          <w:rStyle w:val="14"/>
          <w:rFonts w:hint="eastAsia" w:ascii="宋体" w:hAnsi="宋体" w:eastAsia="宋体" w:cs="宋体"/>
          <w:b/>
          <w:bCs/>
          <w:sz w:val="28"/>
          <w:szCs w:val="28"/>
          <w:lang w:val="en-US" w:eastAsia="zh-CN"/>
        </w:rPr>
        <w:t>3.</w:t>
      </w:r>
      <w:r>
        <w:rPr>
          <w:rStyle w:val="14"/>
          <w:rFonts w:hint="eastAsia" w:ascii="宋体" w:hAnsi="宋体" w:eastAsia="宋体" w:cs="宋体"/>
          <w:b/>
          <w:bCs/>
          <w:sz w:val="28"/>
          <w:szCs w:val="28"/>
        </w:rPr>
        <w:t>实验结果</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3.1</w:t>
      </w:r>
      <w:r>
        <w:rPr>
          <w:rFonts w:hint="eastAsia" w:ascii="宋体" w:hAnsi="宋体" w:eastAsia="宋体" w:cs="宋体"/>
          <w:b/>
          <w:bCs/>
          <w:sz w:val="28"/>
          <w:szCs w:val="28"/>
        </w:rPr>
        <w:t xml:space="preserve"> OpenMP通用矩阵乘法</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验证准确性(用4个线程检测4X4矩阵乘法):</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4820920" cy="5512435"/>
            <wp:effectExtent l="0" t="0" r="444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20920" cy="551243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可以看到结果是正确的</w:t>
      </w:r>
    </w:p>
    <w:p>
      <w:pPr>
        <w:rPr>
          <w:rFonts w:hint="eastAsia" w:ascii="宋体" w:hAnsi="宋体" w:eastAsia="宋体" w:cs="宋体"/>
          <w:b/>
          <w:bCs/>
          <w:sz w:val="28"/>
          <w:szCs w:val="28"/>
          <w:lang w:val="en-US" w:eastAsia="zh-CN"/>
        </w:rPr>
      </w:pP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①矩阵规模为128</w:t>
      </w:r>
    </w:p>
    <w:p>
      <w:pPr>
        <w:pStyle w:val="3"/>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019550" cy="4552950"/>
            <wp:effectExtent l="0" t="0" r="698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019550" cy="4552950"/>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②矩阵规模为256</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3638550" cy="4743450"/>
            <wp:effectExtent l="0" t="0" r="1016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3638550" cy="4743450"/>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③矩阵规模为512</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3790950" cy="4648200"/>
            <wp:effectExtent l="0" t="0" r="889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3790950" cy="4648200"/>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④矩阵规模为1024</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133850" cy="4638675"/>
            <wp:effectExtent l="0" t="0" r="63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133850" cy="4638675"/>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⑤矩阵规模为2048</w:t>
      </w: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3886200" cy="457200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886200" cy="457200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⑥综合对比</w:t>
      </w: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3765" cy="3230880"/>
            <wp:effectExtent l="0" t="0" r="825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993765" cy="323088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由于虚拟机资源有限，但线程数目超过4个时线程的加速效果就不明显甚至有所倒退，故主要分析1到4个线程的数据。</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可以看到随着线程数目的增多，加速效果比较明显，特别是当矩阵规模较大的时候计算时间大大减少了。</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可以看到openMP的调度方式不同，对计算时间的影响也不同，总体上来看dynamic和guided的调度方式是比static更快的(但也不是绝对的)</w:t>
      </w:r>
    </w:p>
    <w:p>
      <w:pPr>
        <w:rPr>
          <w:rFonts w:hint="eastAsia" w:ascii="宋体" w:hAnsi="宋体" w:eastAsia="宋体" w:cs="宋体"/>
          <w:b/>
          <w:bCs/>
          <w:sz w:val="28"/>
          <w:szCs w:val="28"/>
          <w:lang w:val="en-US" w:eastAsia="zh-CN"/>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w:t>
      </w:r>
      <w:r>
        <w:rPr>
          <w:rFonts w:hint="eastAsia" w:ascii="宋体" w:hAnsi="宋体" w:eastAsia="宋体" w:cs="宋体"/>
          <w:b/>
          <w:bCs/>
          <w:sz w:val="28"/>
          <w:szCs w:val="28"/>
        </w:rPr>
        <w:t>2 构造基于Pthreads的并行for循环分解、分配、执行机制</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验证计算准确性</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2555240"/>
            <wp:effectExtent l="0" t="0" r="381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998210" cy="255524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可以看到计算结果是正确的</w:t>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①矩阵规模为128</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2218055"/>
            <wp:effectExtent l="0" t="0" r="381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998210" cy="221805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②矩阵规模为256</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9480" cy="180784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999480" cy="180784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③矩阵规模为512</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1718945"/>
            <wp:effectExtent l="0" t="0" r="381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998210" cy="171894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④矩阵规模为1024</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0115" cy="1601470"/>
            <wp:effectExtent l="0" t="0" r="190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6000115" cy="1601470"/>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⑤矩阵规模为2048</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0750" cy="1641475"/>
            <wp:effectExtent l="0" t="0" r="127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6000750" cy="164147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疑问：随着线程的增加，运行时间没有明显的改善(未解决)</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lang w:val="en-US" w:eastAsia="zh-CN"/>
        </w:rPr>
        <w:t>4.</w:t>
      </w:r>
      <w:r>
        <w:rPr>
          <w:rFonts w:hint="eastAsia" w:ascii="宋体" w:hAnsi="宋体" w:eastAsia="宋体" w:cs="宋体"/>
          <w:b/>
          <w:bCs/>
          <w:sz w:val="28"/>
          <w:szCs w:val="28"/>
        </w:rPr>
        <w:t>实验感悟：</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lang w:val="en-US" w:eastAsia="zh-CN"/>
        </w:rPr>
        <w:t>①</w:t>
      </w:r>
      <w:r>
        <w:rPr>
          <w:rFonts w:hint="eastAsia" w:ascii="宋体" w:hAnsi="宋体" w:eastAsia="宋体" w:cs="宋体"/>
          <w:b/>
          <w:bCs/>
          <w:sz w:val="28"/>
          <w:szCs w:val="28"/>
        </w:rPr>
        <w:t>在完成OpenMP通用矩阵乘法实现的过程中，我对并行计算的性能影响因素有了更深入的了解。增加线程数量可以提高并行计算的速度，但并非线程数量越多越好。在某个点之后，继续增加线程数量可能会带来性能的下降，这是因为线程间的竞争和同步造成的开销开始显现。</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rPr>
        <w:t>OpenMP提供了多种调度模式，包括默认、静态和动态等。不同的调度模式适用于不同的并行计算场景。在实验中，我发现对于较小规模的问题，默认的调度模式通常表现较好，而对于大规模问题，静态或动态调度可能会更有效。</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lang w:val="en-US" w:eastAsia="zh-CN"/>
        </w:rPr>
        <w:t>②</w:t>
      </w:r>
      <w:r>
        <w:rPr>
          <w:rFonts w:hint="eastAsia" w:ascii="宋体" w:hAnsi="宋体" w:eastAsia="宋体" w:cs="宋体"/>
          <w:b/>
          <w:bCs/>
          <w:sz w:val="28"/>
          <w:szCs w:val="28"/>
        </w:rPr>
        <w:t>在完成基于Pthreads的并行for循环分解、分配、执行机制的实现过程中，我对多线程编程的原理和实践有了更深入的了解。在实现中，我</w:t>
      </w:r>
      <w:r>
        <w:rPr>
          <w:rFonts w:hint="eastAsia" w:ascii="宋体" w:hAnsi="宋体" w:eastAsia="宋体" w:cs="宋体"/>
          <w:b/>
          <w:bCs/>
          <w:sz w:val="28"/>
          <w:szCs w:val="28"/>
          <w:lang w:val="en-US" w:eastAsia="zh-CN"/>
        </w:rPr>
        <w:t>学会了</w:t>
      </w:r>
      <w:r>
        <w:rPr>
          <w:rFonts w:hint="eastAsia" w:ascii="宋体" w:hAnsi="宋体" w:eastAsia="宋体" w:cs="宋体"/>
          <w:b/>
          <w:bCs/>
          <w:sz w:val="28"/>
          <w:szCs w:val="28"/>
        </w:rPr>
        <w:t>生成一个包含parallel_for函数的动态链接库（.so）文件，该函数创建多个Pthreads线程，并行执行parallel_for函数的参数所指定的内容。</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rPr>
        <w:t>多线程编程中最容易遇到的问题之一是并发访问共享资源的安全性问题。在实现中，我学会了使用互斥锁（mutex）来保护共享资源，以避免多个线程同时访问导致的数据竞争和不确定行为。</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但随着线程数的增加性能不仅没有改善，反而下降了，这是后续需要解决的问题。</w:t>
      </w:r>
      <w:bookmarkStart w:id="0" w:name="_GoBack"/>
      <w:bookmarkEnd w:id="0"/>
    </w:p>
    <w:sectPr>
      <w:footerReference r:id="rId3" w:type="default"/>
      <w:pgSz w:w="11860" w:h="16780"/>
      <w:pgMar w:top="1200" w:right="1200" w:bottom="1200" w:left="12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Helvetica">
    <w:altName w:val="Arial"/>
    <w:panose1 w:val="020B0604020202020204"/>
    <w:charset w:val="00"/>
    <w:family w:val="auto"/>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rPr>
    </w:pPr>
    <w:r>
      <w:rPr>
        <w:rFonts w:ascii="Arial"/>
        <w:sz w:val="21"/>
        <w:szCs w:val="21"/>
      </w:rPr>
      <w:t xml:space="preserve">- </w:t>
    </w:r>
    <w:r>
      <w:rPr>
        <w:rFonts w:ascii="Arial" w:hAnsi="Arial" w:eastAsia="Arial" w:cs="Arial"/>
        <w:sz w:val="21"/>
        <w:szCs w:val="21"/>
      </w:rPr>
      <w:fldChar w:fldCharType="begin"/>
    </w:r>
    <w:r>
      <w:rPr>
        <w:rFonts w:ascii="Arial" w:hAnsi="Arial" w:eastAsia="Arial" w:cs="Arial"/>
        <w:sz w:val="21"/>
        <w:szCs w:val="21"/>
      </w:rPr>
      <w:instrText xml:space="preserve"> PAGE </w:instrText>
    </w:r>
    <w:r>
      <w:rPr>
        <w:rFonts w:ascii="Arial" w:hAnsi="Arial" w:eastAsia="Arial" w:cs="Arial"/>
        <w:sz w:val="21"/>
        <w:szCs w:val="21"/>
      </w:rPr>
      <w:fldChar w:fldCharType="separate"/>
    </w:r>
    <w:r>
      <w:rPr>
        <w:rFonts w:hint="default" w:ascii="Arial" w:hAnsi="Arial" w:eastAsia="Arial" w:cs="Arial"/>
        <w:sz w:val="21"/>
        <w:szCs w:val="21"/>
      </w:rPr>
      <w:t>1</w:t>
    </w:r>
    <w:r>
      <w:rPr>
        <w:rFonts w:ascii="Arial" w:hAnsi="Arial" w:eastAsia="Arial" w:cs="Arial"/>
        <w:sz w:val="21"/>
        <w:szCs w:val="21"/>
      </w:rPr>
      <w:fldChar w:fldCharType="end"/>
    </w:r>
    <w:r>
      <w:rPr>
        <w:rFonts w:ascii="Arial"/>
        <w:sz w:val="21"/>
        <w:szCs w:val="21"/>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DA7D3C"/>
    <w:multiLevelType w:val="singleLevel"/>
    <w:tmpl w:val="A7DA7D3C"/>
    <w:lvl w:ilvl="0" w:tentative="0">
      <w:start w:val="1"/>
      <w:numFmt w:val="decimal"/>
      <w:lvlText w:val="%1."/>
      <w:lvlJc w:val="left"/>
      <w:pPr>
        <w:tabs>
          <w:tab w:val="left" w:pos="312"/>
        </w:tabs>
      </w:pPr>
    </w:lvl>
  </w:abstractNum>
  <w:abstractNum w:abstractNumId="1">
    <w:nsid w:val="00A31DEB"/>
    <w:multiLevelType w:val="multilevel"/>
    <w:tmpl w:val="00A31D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iMmJjMGUyMDNhMGI0MjllZTc4OTE3ODRjOTBjMWQifQ=="/>
  </w:docVars>
  <w:rsids>
    <w:rsidRoot w:val="008254E5"/>
    <w:rsid w:val="000332ED"/>
    <w:rsid w:val="00033729"/>
    <w:rsid w:val="000517A5"/>
    <w:rsid w:val="00090409"/>
    <w:rsid w:val="000B41D9"/>
    <w:rsid w:val="000F5351"/>
    <w:rsid w:val="00110E1E"/>
    <w:rsid w:val="00123787"/>
    <w:rsid w:val="00124BB9"/>
    <w:rsid w:val="00127543"/>
    <w:rsid w:val="00142998"/>
    <w:rsid w:val="00146C57"/>
    <w:rsid w:val="001C4704"/>
    <w:rsid w:val="001F22C9"/>
    <w:rsid w:val="001F384C"/>
    <w:rsid w:val="002135D5"/>
    <w:rsid w:val="00226A2A"/>
    <w:rsid w:val="00234D10"/>
    <w:rsid w:val="002425ED"/>
    <w:rsid w:val="00247C03"/>
    <w:rsid w:val="00266F8A"/>
    <w:rsid w:val="00281375"/>
    <w:rsid w:val="002A0DE7"/>
    <w:rsid w:val="002A4565"/>
    <w:rsid w:val="002B5F5E"/>
    <w:rsid w:val="002C1CA7"/>
    <w:rsid w:val="002D3E7E"/>
    <w:rsid w:val="002D4A6F"/>
    <w:rsid w:val="002E5D60"/>
    <w:rsid w:val="00317AFA"/>
    <w:rsid w:val="003232F2"/>
    <w:rsid w:val="00324F68"/>
    <w:rsid w:val="00353DAB"/>
    <w:rsid w:val="00357859"/>
    <w:rsid w:val="0036715E"/>
    <w:rsid w:val="00382C9B"/>
    <w:rsid w:val="003D1A35"/>
    <w:rsid w:val="003E365B"/>
    <w:rsid w:val="003F5EEA"/>
    <w:rsid w:val="00404E72"/>
    <w:rsid w:val="004126A3"/>
    <w:rsid w:val="00416C0B"/>
    <w:rsid w:val="004276A1"/>
    <w:rsid w:val="004337C6"/>
    <w:rsid w:val="00444CC2"/>
    <w:rsid w:val="00447209"/>
    <w:rsid w:val="0045760D"/>
    <w:rsid w:val="00484C33"/>
    <w:rsid w:val="00515208"/>
    <w:rsid w:val="00527F20"/>
    <w:rsid w:val="00531C4B"/>
    <w:rsid w:val="00546ADD"/>
    <w:rsid w:val="0055459C"/>
    <w:rsid w:val="00557A8C"/>
    <w:rsid w:val="005701F7"/>
    <w:rsid w:val="00591DA2"/>
    <w:rsid w:val="005A19F4"/>
    <w:rsid w:val="005B17AD"/>
    <w:rsid w:val="005B276F"/>
    <w:rsid w:val="0060375E"/>
    <w:rsid w:val="00607136"/>
    <w:rsid w:val="0068203B"/>
    <w:rsid w:val="006A1DEB"/>
    <w:rsid w:val="006A31BC"/>
    <w:rsid w:val="006B0137"/>
    <w:rsid w:val="006C4D23"/>
    <w:rsid w:val="006D1C92"/>
    <w:rsid w:val="006D244E"/>
    <w:rsid w:val="006D72F7"/>
    <w:rsid w:val="00714BB2"/>
    <w:rsid w:val="007154FE"/>
    <w:rsid w:val="007209A1"/>
    <w:rsid w:val="00723D08"/>
    <w:rsid w:val="007701EF"/>
    <w:rsid w:val="00782213"/>
    <w:rsid w:val="00786EE5"/>
    <w:rsid w:val="00792660"/>
    <w:rsid w:val="007A125B"/>
    <w:rsid w:val="007A2958"/>
    <w:rsid w:val="007A4FC4"/>
    <w:rsid w:val="007C320C"/>
    <w:rsid w:val="007C4D7E"/>
    <w:rsid w:val="007E4C15"/>
    <w:rsid w:val="0081370D"/>
    <w:rsid w:val="008254E5"/>
    <w:rsid w:val="008370CF"/>
    <w:rsid w:val="00845ACC"/>
    <w:rsid w:val="008549E9"/>
    <w:rsid w:val="0085783A"/>
    <w:rsid w:val="00860659"/>
    <w:rsid w:val="00865F67"/>
    <w:rsid w:val="00866589"/>
    <w:rsid w:val="00876C87"/>
    <w:rsid w:val="008A724A"/>
    <w:rsid w:val="008B1071"/>
    <w:rsid w:val="008B78BC"/>
    <w:rsid w:val="008D4BEA"/>
    <w:rsid w:val="008F4866"/>
    <w:rsid w:val="008F7734"/>
    <w:rsid w:val="009024C3"/>
    <w:rsid w:val="009061CF"/>
    <w:rsid w:val="009127B0"/>
    <w:rsid w:val="00914892"/>
    <w:rsid w:val="00924A61"/>
    <w:rsid w:val="00926531"/>
    <w:rsid w:val="00981BA1"/>
    <w:rsid w:val="00986D34"/>
    <w:rsid w:val="009E25A9"/>
    <w:rsid w:val="009E3311"/>
    <w:rsid w:val="009E73E6"/>
    <w:rsid w:val="00A029FA"/>
    <w:rsid w:val="00A2010A"/>
    <w:rsid w:val="00A22D9B"/>
    <w:rsid w:val="00A27131"/>
    <w:rsid w:val="00A3663C"/>
    <w:rsid w:val="00A45E50"/>
    <w:rsid w:val="00A52F1D"/>
    <w:rsid w:val="00A561A5"/>
    <w:rsid w:val="00A5683E"/>
    <w:rsid w:val="00A63789"/>
    <w:rsid w:val="00A67B40"/>
    <w:rsid w:val="00A71B25"/>
    <w:rsid w:val="00A96147"/>
    <w:rsid w:val="00AA5DC4"/>
    <w:rsid w:val="00AB3283"/>
    <w:rsid w:val="00AC1C83"/>
    <w:rsid w:val="00AC51BC"/>
    <w:rsid w:val="00AD7725"/>
    <w:rsid w:val="00B35837"/>
    <w:rsid w:val="00B504FF"/>
    <w:rsid w:val="00B62C54"/>
    <w:rsid w:val="00BA15EF"/>
    <w:rsid w:val="00BC7758"/>
    <w:rsid w:val="00BD0D7D"/>
    <w:rsid w:val="00C024D7"/>
    <w:rsid w:val="00C07D3F"/>
    <w:rsid w:val="00C10E0E"/>
    <w:rsid w:val="00C11E4D"/>
    <w:rsid w:val="00C27F70"/>
    <w:rsid w:val="00C31D60"/>
    <w:rsid w:val="00C404DD"/>
    <w:rsid w:val="00C61DF2"/>
    <w:rsid w:val="00C804E9"/>
    <w:rsid w:val="00C82D03"/>
    <w:rsid w:val="00CA2396"/>
    <w:rsid w:val="00CA6BAE"/>
    <w:rsid w:val="00CD2BA3"/>
    <w:rsid w:val="00D116FA"/>
    <w:rsid w:val="00D24E8C"/>
    <w:rsid w:val="00D43251"/>
    <w:rsid w:val="00D969EE"/>
    <w:rsid w:val="00DA47C4"/>
    <w:rsid w:val="00DC4C44"/>
    <w:rsid w:val="00E63FF8"/>
    <w:rsid w:val="00E662C2"/>
    <w:rsid w:val="00E74F12"/>
    <w:rsid w:val="00EA07B4"/>
    <w:rsid w:val="00EB242A"/>
    <w:rsid w:val="00EC5A94"/>
    <w:rsid w:val="00F1044B"/>
    <w:rsid w:val="00F211B5"/>
    <w:rsid w:val="00F35FF2"/>
    <w:rsid w:val="00F36166"/>
    <w:rsid w:val="00F43ABC"/>
    <w:rsid w:val="00F62F25"/>
    <w:rsid w:val="00F8097B"/>
    <w:rsid w:val="00F83B5E"/>
    <w:rsid w:val="00FD3513"/>
    <w:rsid w:val="00FD6BEE"/>
    <w:rsid w:val="00FE4970"/>
    <w:rsid w:val="00FF0732"/>
    <w:rsid w:val="00FF77AF"/>
    <w:rsid w:val="0B745622"/>
    <w:rsid w:val="0C0701FE"/>
    <w:rsid w:val="174A61B4"/>
    <w:rsid w:val="196A1E12"/>
    <w:rsid w:val="1BA55384"/>
    <w:rsid w:val="1D41F3AA"/>
    <w:rsid w:val="1DD43CFE"/>
    <w:rsid w:val="24577437"/>
    <w:rsid w:val="268D5392"/>
    <w:rsid w:val="281713B7"/>
    <w:rsid w:val="35CB558F"/>
    <w:rsid w:val="3B2F1426"/>
    <w:rsid w:val="3B729392"/>
    <w:rsid w:val="40D61265"/>
    <w:rsid w:val="4806EFED"/>
    <w:rsid w:val="4A7D2EA4"/>
    <w:rsid w:val="4B5005B9"/>
    <w:rsid w:val="537806AC"/>
    <w:rsid w:val="5C28BB96"/>
    <w:rsid w:val="5FBA248B"/>
    <w:rsid w:val="77316C41"/>
    <w:rsid w:val="7AA7F7F2"/>
    <w:rsid w:val="7BDB56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hint="eastAsia" w:ascii="Arial Unicode MS" w:hAnsi="Arial Unicode MS" w:eastAsia="Helvetica" w:cs="Arial Unicode MS"/>
      <w:color w:val="000000"/>
      <w:sz w:val="22"/>
      <w:szCs w:val="22"/>
      <w:lang w:val="zh-CN" w:eastAsia="zh-CN" w:bidi="ar-SA"/>
    </w:rPr>
  </w:style>
  <w:style w:type="paragraph" w:styleId="2">
    <w:name w:val="heading 1"/>
    <w:next w:val="3"/>
    <w:link w:val="17"/>
    <w:uiPriority w:val="0"/>
    <w:pPr>
      <w:keepNext/>
      <w:keepLines/>
      <w:widowControl w:val="0"/>
      <w:spacing w:before="340" w:after="330" w:line="578" w:lineRule="auto"/>
      <w:jc w:val="both"/>
      <w:outlineLvl w:val="0"/>
    </w:pPr>
    <w:rPr>
      <w:rFonts w:hint="eastAsia" w:ascii="Arial Unicode MS" w:hAnsi="Arial Unicode MS" w:eastAsia="Times New Roman" w:cs="Arial Unicode MS"/>
      <w:b/>
      <w:bCs/>
      <w:color w:val="000000"/>
      <w:kern w:val="44"/>
      <w:sz w:val="44"/>
      <w:szCs w:val="44"/>
      <w:u w:color="000000"/>
      <w:lang w:val="en-US" w:eastAsia="zh-CN" w:bidi="ar-SA"/>
    </w:rPr>
  </w:style>
  <w:style w:type="paragraph" w:styleId="4">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3">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customStyle="1" w:styleId="3">
    <w:name w:val="正文 A"/>
    <w:next w:val="4"/>
    <w:uiPriority w:val="0"/>
    <w:pPr>
      <w:widowControl w:val="0"/>
      <w:jc w:val="both"/>
    </w:pPr>
    <w:rPr>
      <w:rFonts w:hint="eastAsia" w:ascii="Arial Unicode MS" w:hAnsi="Arial Unicode MS" w:eastAsia="Times New Roman" w:cs="Arial Unicode MS"/>
      <w:color w:val="000000"/>
      <w:kern w:val="2"/>
      <w:sz w:val="28"/>
      <w:szCs w:val="28"/>
      <w:u w:color="000000"/>
      <w:lang w:val="en-US" w:eastAsia="zh-CN" w:bidi="ar-SA"/>
    </w:rPr>
  </w:style>
  <w:style w:type="paragraph" w:styleId="5">
    <w:name w:val="Balloon Text"/>
    <w:basedOn w:val="1"/>
    <w:link w:val="21"/>
    <w:unhideWhenUsed/>
    <w:uiPriority w:val="99"/>
    <w:rPr>
      <w:sz w:val="18"/>
      <w:szCs w:val="18"/>
    </w:rPr>
  </w:style>
  <w:style w:type="paragraph" w:styleId="6">
    <w:name w:val="footer"/>
    <w:basedOn w:val="1"/>
    <w:link w:val="16"/>
    <w:unhideWhenUsed/>
    <w:uiPriority w:val="0"/>
    <w:pPr>
      <w:tabs>
        <w:tab w:val="center" w:pos="4153"/>
        <w:tab w:val="right" w:pos="8306"/>
      </w:tabs>
      <w:snapToGrid w:val="0"/>
    </w:pPr>
    <w:rPr>
      <w:sz w:val="18"/>
      <w:szCs w:val="18"/>
    </w:rPr>
  </w:style>
  <w:style w:type="paragraph" w:styleId="7">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9">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
    <w:name w:val="Light List Accent 1"/>
    <w:basedOn w:val="10"/>
    <w:uiPriority w:val="61"/>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4">
    <w:name w:val="page number"/>
    <w:uiPriority w:val="0"/>
  </w:style>
  <w:style w:type="character" w:customStyle="1" w:styleId="15">
    <w:name w:val="页眉 字符"/>
    <w:basedOn w:val="13"/>
    <w:link w:val="7"/>
    <w:uiPriority w:val="99"/>
    <w:rPr>
      <w:sz w:val="18"/>
      <w:szCs w:val="18"/>
    </w:rPr>
  </w:style>
  <w:style w:type="character" w:customStyle="1" w:styleId="16">
    <w:name w:val="页脚 字符"/>
    <w:basedOn w:val="13"/>
    <w:link w:val="6"/>
    <w:uiPriority w:val="99"/>
    <w:rPr>
      <w:sz w:val="18"/>
      <w:szCs w:val="18"/>
    </w:rPr>
  </w:style>
  <w:style w:type="character" w:customStyle="1" w:styleId="17">
    <w:name w:val="标题 1 字符"/>
    <w:basedOn w:val="13"/>
    <w:link w:val="2"/>
    <w:uiPriority w:val="0"/>
    <w:rPr>
      <w:rFonts w:ascii="Arial Unicode MS" w:hAnsi="Arial Unicode MS" w:eastAsia="Times New Roman" w:cs="Arial Unicode MS"/>
      <w:b/>
      <w:bCs/>
      <w:color w:val="000000"/>
      <w:kern w:val="44"/>
      <w:sz w:val="44"/>
      <w:szCs w:val="44"/>
      <w:u w:color="000000"/>
    </w:rPr>
  </w:style>
  <w:style w:type="paragraph" w:customStyle="1" w:styleId="18">
    <w:name w:val="列出段落1"/>
    <w:uiPriority w:val="0"/>
    <w:pPr>
      <w:widowControl w:val="0"/>
      <w:ind w:firstLine="420"/>
      <w:jc w:val="both"/>
    </w:pPr>
    <w:rPr>
      <w:rFonts w:ascii="Times New Roman" w:hAnsi="Times New Roman" w:eastAsia="Times New Roman" w:cs="Times New Roman"/>
      <w:color w:val="000000"/>
      <w:kern w:val="2"/>
      <w:sz w:val="28"/>
      <w:szCs w:val="28"/>
      <w:u w:color="000000"/>
      <w:lang w:val="en-US" w:eastAsia="zh-CN" w:bidi="ar-SA"/>
    </w:rPr>
  </w:style>
  <w:style w:type="character" w:customStyle="1" w:styleId="19">
    <w:name w:val="标题 2 字符"/>
    <w:basedOn w:val="13"/>
    <w:link w:val="4"/>
    <w:semiHidden/>
    <w:uiPriority w:val="9"/>
    <w:rPr>
      <w:rFonts w:asciiTheme="majorHAnsi" w:hAnsiTheme="majorHAnsi" w:eastAsiaTheme="majorEastAsia" w:cstheme="majorBidi"/>
      <w:b/>
      <w:bCs/>
      <w:color w:val="000000"/>
      <w:kern w:val="0"/>
      <w:sz w:val="32"/>
      <w:szCs w:val="32"/>
      <w:lang w:val="zh-CN"/>
    </w:rPr>
  </w:style>
  <w:style w:type="paragraph" w:customStyle="1" w:styleId="20">
    <w:name w:val="无间隔1"/>
    <w:qFormat/>
    <w:uiPriority w:val="1"/>
    <w:rPr>
      <w:rFonts w:hint="eastAsia" w:ascii="Arial Unicode MS" w:hAnsi="Arial Unicode MS" w:eastAsia="Helvetica" w:cs="Arial Unicode MS"/>
      <w:color w:val="000000"/>
      <w:sz w:val="22"/>
      <w:szCs w:val="22"/>
      <w:lang w:val="zh-CN" w:eastAsia="zh-CN" w:bidi="ar-SA"/>
    </w:rPr>
  </w:style>
  <w:style w:type="character" w:customStyle="1" w:styleId="21">
    <w:name w:val="批注框文本 字符"/>
    <w:basedOn w:val="13"/>
    <w:link w:val="5"/>
    <w:semiHidden/>
    <w:uiPriority w:val="99"/>
    <w:rPr>
      <w:rFonts w:ascii="Arial Unicode MS" w:hAnsi="Arial Unicode MS" w:eastAsia="Helvetica" w:cs="Arial Unicode MS"/>
      <w:color w:val="000000"/>
      <w:kern w:val="0"/>
      <w:sz w:val="18"/>
      <w:szCs w:val="18"/>
      <w:lang w:val="zh-CN"/>
    </w:rPr>
  </w:style>
  <w:style w:type="character" w:customStyle="1" w:styleId="22">
    <w:name w:val="sc161"/>
    <w:basedOn w:val="13"/>
    <w:uiPriority w:val="0"/>
    <w:rPr>
      <w:rFonts w:hint="default" w:ascii="Courier New" w:hAnsi="Courier New" w:cs="Courier New"/>
      <w:color w:val="8000FF"/>
      <w:sz w:val="20"/>
      <w:szCs w:val="20"/>
    </w:rPr>
  </w:style>
  <w:style w:type="character" w:customStyle="1" w:styleId="23">
    <w:name w:val="sc0"/>
    <w:basedOn w:val="13"/>
    <w:uiPriority w:val="0"/>
    <w:rPr>
      <w:rFonts w:hint="default" w:ascii="Courier New" w:hAnsi="Courier New" w:cs="Courier New"/>
      <w:color w:val="000000"/>
      <w:sz w:val="20"/>
      <w:szCs w:val="20"/>
    </w:rPr>
  </w:style>
  <w:style w:type="character" w:customStyle="1" w:styleId="24">
    <w:name w:val="sc11"/>
    <w:basedOn w:val="13"/>
    <w:uiPriority w:val="0"/>
    <w:rPr>
      <w:rFonts w:hint="default" w:ascii="Courier New" w:hAnsi="Courier New" w:cs="Courier New"/>
      <w:color w:val="000000"/>
      <w:sz w:val="20"/>
      <w:szCs w:val="20"/>
    </w:rPr>
  </w:style>
  <w:style w:type="character" w:customStyle="1" w:styleId="25">
    <w:name w:val="sc101"/>
    <w:basedOn w:val="13"/>
    <w:uiPriority w:val="0"/>
    <w:rPr>
      <w:rFonts w:hint="default" w:ascii="Courier New" w:hAnsi="Courier New" w:cs="Courier New"/>
      <w:b/>
      <w:bCs/>
      <w:color w:val="000080"/>
      <w:sz w:val="20"/>
      <w:szCs w:val="20"/>
    </w:rPr>
  </w:style>
  <w:style w:type="character" w:customStyle="1" w:styleId="26">
    <w:name w:val="sc51"/>
    <w:basedOn w:val="13"/>
    <w:uiPriority w:val="0"/>
    <w:rPr>
      <w:rFonts w:hint="default" w:ascii="Courier New" w:hAnsi="Courier New" w:cs="Courier New"/>
      <w:b/>
      <w:bCs/>
      <w:color w:val="0000FF"/>
      <w:sz w:val="20"/>
      <w:szCs w:val="20"/>
    </w:rPr>
  </w:style>
  <w:style w:type="character" w:customStyle="1" w:styleId="27">
    <w:name w:val="sc41"/>
    <w:basedOn w:val="13"/>
    <w:uiPriority w:val="0"/>
    <w:rPr>
      <w:rFonts w:hint="default" w:ascii="Courier New" w:hAnsi="Courier New" w:cs="Courier New"/>
      <w:color w:val="FF8000"/>
      <w:sz w:val="20"/>
      <w:szCs w:val="20"/>
    </w:rPr>
  </w:style>
  <w:style w:type="character" w:customStyle="1" w:styleId="28">
    <w:name w:val="sc61"/>
    <w:basedOn w:val="13"/>
    <w:uiPriority w:val="0"/>
    <w:rPr>
      <w:rFonts w:hint="default" w:ascii="Courier New" w:hAnsi="Courier New" w:cs="Courier New"/>
      <w:color w:val="808080"/>
      <w:sz w:val="20"/>
      <w:szCs w:val="20"/>
    </w:rPr>
  </w:style>
  <w:style w:type="character" w:customStyle="1" w:styleId="29">
    <w:name w:val="sc12"/>
    <w:basedOn w:val="13"/>
    <w:uiPriority w:val="0"/>
    <w:rPr>
      <w:rFonts w:hint="default" w:ascii="Courier New" w:hAnsi="Courier New" w:cs="Courier New"/>
      <w:color w:val="008000"/>
      <w:sz w:val="20"/>
      <w:szCs w:val="20"/>
    </w:rPr>
  </w:style>
  <w:style w:type="character" w:customStyle="1" w:styleId="30">
    <w:name w:val="sc21"/>
    <w:basedOn w:val="13"/>
    <w:uiPriority w:val="0"/>
    <w:rPr>
      <w:rFonts w:hint="default" w:ascii="Courier New" w:hAnsi="Courier New" w:cs="Courier New"/>
      <w:color w:val="008000"/>
      <w:sz w:val="20"/>
      <w:szCs w:val="20"/>
    </w:rPr>
  </w:style>
  <w:style w:type="table" w:customStyle="1" w:styleId="31">
    <w:name w:val="无格式表格 11"/>
    <w:basedOn w:val="10"/>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CHINA</Company>
  <Pages>18</Pages>
  <Words>2377</Words>
  <Characters>3321</Characters>
  <Lines>1</Lines>
  <Paragraphs>1</Paragraphs>
  <TotalTime>44</TotalTime>
  <ScaleCrop>false</ScaleCrop>
  <LinksUpToDate>false</LinksUpToDate>
  <CharactersWithSpaces>3693</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2017-03-20T06:32:00Z</dcterms:created>
  <dc:creator>AAA</dc:creator>
  <cp:lastModifiedBy>J</cp:lastModifiedBy>
  <cp:lastPrinted>2016-04-09T13:46:00Z</cp:lastPrinted>
  <dcterms:modified xsi:type="dcterms:W3CDTF">2024-04-24T03:34:13Z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917E074B3FF24BA7A0D0E7E247C21B5F_12</vt:lpwstr>
  </property>
</Properties>
</file>