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430F" w14:textId="77777777" w:rsidR="00000000" w:rsidRDefault="00000000">
      <w:r>
        <w:rPr>
          <w:noProof/>
        </w:rPr>
        <w:drawing>
          <wp:inline distT="0" distB="0" distL="0" distR="0" wp14:anchorId="18DA3553" wp14:editId="063C6202">
            <wp:extent cx="6868160" cy="891805"/>
            <wp:effectExtent l="0" t="0" r="0" b="3810"/>
            <wp:docPr id="150612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6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6265" cy="90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58" w:type="dxa"/>
        <w:tblBorders>
          <w:top w:val="single" w:sz="12" w:space="0" w:color="595959"/>
          <w:left w:val="single" w:sz="12" w:space="0" w:color="595959"/>
          <w:bottom w:val="single" w:sz="12" w:space="0" w:color="595959"/>
          <w:right w:val="single" w:sz="12" w:space="0" w:color="595959"/>
          <w:insideH w:val="single" w:sz="12" w:space="0" w:color="595959"/>
          <w:insideV w:val="single" w:sz="12" w:space="0" w:color="59595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2441"/>
        <w:gridCol w:w="1134"/>
        <w:gridCol w:w="992"/>
        <w:gridCol w:w="1843"/>
        <w:gridCol w:w="2409"/>
      </w:tblGrid>
      <w:tr w:rsidR="00D70F64" w14:paraId="4D30940B" w14:textId="77777777" w:rsidTr="00CC3F32">
        <w:trPr>
          <w:trHeight w:val="412"/>
        </w:trPr>
        <w:tc>
          <w:tcPr>
            <w:tcW w:w="1939" w:type="dxa"/>
            <w:shd w:val="clear" w:color="auto" w:fill="39249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46ABF" w14:textId="77777777" w:rsidR="00000000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姓   名</w:t>
            </w:r>
          </w:p>
        </w:tc>
        <w:tc>
          <w:tcPr>
            <w:tcW w:w="2441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FE221" w14:textId="460BCBA9" w:rsidR="00000000" w:rsidRPr="00D4331A" w:rsidRDefault="00350D13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王曉明</w:t>
            </w:r>
          </w:p>
        </w:tc>
        <w:tc>
          <w:tcPr>
            <w:tcW w:w="1134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2BD12" w14:textId="77777777" w:rsidR="00000000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性別</w:t>
            </w:r>
          </w:p>
        </w:tc>
        <w:tc>
          <w:tcPr>
            <w:tcW w:w="992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C0E0B" w14:textId="77777777" w:rsidR="00000000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0" w:name="SexText"/>
            <w:r w:rsidRPr="00D4331A">
              <w:rPr>
                <w:rFonts w:ascii="微軟正黑體" w:hAnsi="微軟正黑體" w:hint="eastAsia"/>
                <w:sz w:val="24"/>
                <w:szCs w:val="24"/>
              </w:rPr>
              <w:t>男</w:t>
            </w:r>
            <w:bookmarkEnd w:id="0"/>
          </w:p>
        </w:tc>
        <w:tc>
          <w:tcPr>
            <w:tcW w:w="1843" w:type="dxa"/>
            <w:shd w:val="clear" w:color="auto" w:fill="39249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37FCF" w14:textId="77777777" w:rsidR="00000000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出生日期</w:t>
            </w:r>
          </w:p>
        </w:tc>
        <w:tc>
          <w:tcPr>
            <w:tcW w:w="2409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AEA70" w14:textId="0057EB62" w:rsidR="00000000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1" w:name="Birthday"/>
            <w:r w:rsidRPr="00D4331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1995-</w:t>
            </w:r>
            <w:r w:rsidR="00350D13">
              <w:rPr>
                <w:rFonts w:ascii="微軟正黑體" w:eastAsia="微軟正黑體" w:hAnsi="微軟正黑體" w:cs="微軟正黑體" w:hint="eastAsia"/>
                <w:sz w:val="24"/>
                <w:szCs w:val="24"/>
                <w:lang w:eastAsia="zh-TW"/>
              </w:rPr>
              <w:t>07</w:t>
            </w:r>
            <w:r w:rsidRPr="00D4331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-1</w:t>
            </w:r>
            <w:bookmarkEnd w:id="1"/>
            <w:r w:rsidR="00350D13">
              <w:rPr>
                <w:rFonts w:ascii="微軟正黑體" w:eastAsia="微軟正黑體" w:hAnsi="微軟正黑體" w:cs="微軟正黑體" w:hint="eastAsia"/>
                <w:sz w:val="24"/>
                <w:szCs w:val="24"/>
                <w:lang w:eastAsia="zh-TW"/>
              </w:rPr>
              <w:t>5</w:t>
            </w:r>
          </w:p>
        </w:tc>
      </w:tr>
      <w:tr w:rsidR="00D70F64" w14:paraId="6F17EAA4" w14:textId="77777777" w:rsidTr="00CC3F32">
        <w:trPr>
          <w:trHeight w:val="466"/>
        </w:trPr>
        <w:tc>
          <w:tcPr>
            <w:tcW w:w="1939" w:type="dxa"/>
            <w:shd w:val="clear" w:color="auto" w:fill="92D05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AC3D2A" w14:textId="77777777" w:rsidR="00000000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送檢編號</w:t>
            </w:r>
          </w:p>
        </w:tc>
        <w:tc>
          <w:tcPr>
            <w:tcW w:w="4567" w:type="dxa"/>
            <w:gridSpan w:val="3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365EC" w14:textId="28AB3523" w:rsidR="00000000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2" w:name="CheckNo"/>
            <w:r w:rsidRPr="00D4331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APT-01-00</w:t>
            </w:r>
            <w:bookmarkEnd w:id="2"/>
            <w:r w:rsidR="00350D13">
              <w:rPr>
                <w:rFonts w:ascii="微軟正黑體" w:eastAsia="微軟正黑體" w:hAnsi="微軟正黑體" w:cs="微軟正黑體" w:hint="eastAsia"/>
                <w:sz w:val="24"/>
                <w:szCs w:val="24"/>
                <w:lang w:eastAsia="zh-TW"/>
              </w:rPr>
              <w:t>XXXX</w:t>
            </w:r>
          </w:p>
        </w:tc>
        <w:tc>
          <w:tcPr>
            <w:tcW w:w="1843" w:type="dxa"/>
            <w:shd w:val="clear" w:color="auto" w:fill="92D05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9FDA0" w14:textId="77777777" w:rsidR="00000000" w:rsidRPr="00CE1F5A" w:rsidRDefault="00000000" w:rsidP="007A2692">
            <w:pPr>
              <w:spacing w:line="240" w:lineRule="exact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E1F5A">
              <w:rPr>
                <w:rFonts w:ascii="微軟正黑體" w:eastAsia="微軟正黑體" w:hAnsi="微軟正黑體" w:hint="eastAsia"/>
                <w:sz w:val="24"/>
                <w:szCs w:val="24"/>
              </w:rPr>
              <w:t>檢體類型</w:t>
            </w:r>
          </w:p>
        </w:tc>
        <w:tc>
          <w:tcPr>
            <w:tcW w:w="2409" w:type="dxa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3DCBD" w14:textId="77777777" w:rsidR="00000000" w:rsidRPr="00D4331A" w:rsidRDefault="00000000" w:rsidP="007A2692">
            <w:pPr>
              <w:spacing w:line="240" w:lineRule="exact"/>
              <w:rPr>
                <w:rFonts w:ascii="微軟正黑體" w:hAnsi="微軟正黑體"/>
                <w:sz w:val="24"/>
                <w:szCs w:val="24"/>
              </w:rPr>
            </w:pPr>
            <w:bookmarkStart w:id="3" w:name="SourceText"/>
            <w:r w:rsidRPr="00D4331A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口腔黏膜</w:t>
            </w:r>
            <w:bookmarkEnd w:id="3"/>
          </w:p>
        </w:tc>
      </w:tr>
    </w:tbl>
    <w:p w14:paraId="03918753" w14:textId="77777777" w:rsidR="00000000" w:rsidRDefault="00000000" w:rsidP="006F789B">
      <w:pPr>
        <w:spacing w:line="140" w:lineRule="exact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1"/>
        <w:gridCol w:w="1960"/>
        <w:gridCol w:w="1851"/>
        <w:gridCol w:w="1153"/>
        <w:gridCol w:w="1710"/>
        <w:gridCol w:w="3217"/>
      </w:tblGrid>
      <w:tr w:rsidR="00D70F64" w14:paraId="74E90A5B" w14:textId="77777777">
        <w:tc>
          <w:tcPr>
            <w:tcW w:w="603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01012FD5" w14:textId="77777777" w:rsidR="00000000" w:rsidRDefault="00000000">
            <w:pPr>
              <w:spacing w:line="300" w:lineRule="exact"/>
              <w:jc w:val="center"/>
              <w:rPr>
                <w:rFonts w:ascii="微軟正黑體" w:hAnsi="微軟正黑體" w:cs="微軟正黑體"/>
                <w:color w:val="000000"/>
                <w:sz w:val="20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編 號</w:t>
            </w:r>
          </w:p>
        </w:tc>
        <w:tc>
          <w:tcPr>
            <w:tcW w:w="1404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2594A61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功 能</w:t>
            </w:r>
          </w:p>
        </w:tc>
        <w:tc>
          <w:tcPr>
            <w:tcW w:w="1326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52B4A48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細胞解碼位點</w:t>
            </w:r>
          </w:p>
        </w:tc>
        <w:tc>
          <w:tcPr>
            <w:tcW w:w="826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7718FB7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解碼型</w:t>
            </w:r>
          </w:p>
        </w:tc>
        <w:tc>
          <w:tcPr>
            <w:tcW w:w="1225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1474D92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健康優勢評估</w:t>
            </w:r>
          </w:p>
        </w:tc>
        <w:tc>
          <w:tcPr>
            <w:tcW w:w="2305" w:type="dxa"/>
            <w:tcBorders>
              <w:top w:val="thick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392494"/>
            <w:tcMar>
              <w:top w:w="140" w:type="dxa"/>
              <w:left w:w="140" w:type="dxa"/>
              <w:bottom w:w="140" w:type="dxa"/>
            </w:tcMar>
            <w:vAlign w:val="center"/>
          </w:tcPr>
          <w:p w14:paraId="61BB98F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FFFF"/>
                <w:sz w:val="24"/>
              </w:rPr>
              <w:t>健康優勢評分</w:t>
            </w:r>
          </w:p>
        </w:tc>
      </w:tr>
      <w:tr w:rsidR="00D70F64" w14:paraId="6C140F11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B3F4D3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FFFFFF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6819F61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爆發力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5CC1DC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ACTN3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29E8D4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79F4CB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54ED37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588AAA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62" type="#_x0000_t75" style="position:absolute;left:0;text-align:left;margin-left:0;margin-top:0;width:170.1pt;height:56.7pt;z-index:251658240;mso-position-horizontal:center;mso-position-horizontal-relative:text;mso-position-vertical:center;mso-position-vertical-relative:text">
                  <v:imagedata r:id="rId6" o:title=""/>
                </v:shape>
              </w:pict>
            </w:r>
          </w:p>
        </w:tc>
      </w:tr>
      <w:tr w:rsidR="00D70F64" w14:paraId="50AAD101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892E2E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B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617AF22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抗壓力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5A65E7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COMT-T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A825D5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64373D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4C124B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7708F21C">
                <v:shape id="_x0000_s1026" type="#_x0000_t75" style="position:absolute;left:0;text-align:left;margin-left:0;margin-top:0;width:170.1pt;height:56.7pt;z-index:251659264;mso-position-horizontal:center;mso-position-horizontal-relative:text;mso-position-vertical:center;mso-position-vertical-relative:text">
                  <v:imagedata r:id="rId7" o:title=""/>
                </v:shape>
              </w:pict>
            </w:r>
          </w:p>
        </w:tc>
      </w:tr>
      <w:tr w:rsidR="00D70F64" w14:paraId="45C6DA54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421009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1213411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學習能力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1D7506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OPRM1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C33A22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3DFC6B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AD76EE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2D3D03A6">
                <v:shape id="_x0000_s1027" type="#_x0000_t75" style="position:absolute;left:0;text-align:left;margin-left:0;margin-top:0;width:170.1pt;height:56.7pt;z-index:251660288;mso-position-horizontal:center;mso-position-horizontal-relative:text;mso-position-vertical:center;mso-position-vertical-relative:text">
                  <v:imagedata r:id="rId8" o:title=""/>
                </v:shape>
              </w:pict>
            </w:r>
          </w:p>
        </w:tc>
      </w:tr>
      <w:tr w:rsidR="00D70F64" w14:paraId="1CA43ABB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8B2A1C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D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7F44FC3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想像力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2A4E65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DRD2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B25BD9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1E670C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080EA2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8C1CB4D">
                <v:shape id="_x0000_s1028" type="#_x0000_t75" style="position:absolute;left:0;text-align:left;margin-left:0;margin-top:0;width:170.1pt;height:56.7pt;z-index:251661312;mso-position-horizontal:center;mso-position-horizontal-relative:text;mso-position-vertical:center;mso-position-vertical-relative:text">
                  <v:imagedata r:id="rId9" o:title=""/>
                </v:shape>
              </w:pict>
            </w:r>
          </w:p>
        </w:tc>
      </w:tr>
      <w:tr w:rsidR="00D70F64" w14:paraId="3617D377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36DD9F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E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84EF3BB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空間感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7E9061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BULN2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19C03F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951D40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33F150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DA11433">
                <v:shape id="_x0000_s1029" type="#_x0000_t75" style="position:absolute;left:0;text-align:left;margin-left:0;margin-top:0;width:170.1pt;height:56.7pt;z-index:251662336;mso-position-horizontal:center;mso-position-horizontal-relative:text;mso-position-vertical:center;mso-position-vertical-relative:text">
                  <v:imagedata r:id="rId10" o:title=""/>
                </v:shape>
              </w:pict>
            </w:r>
          </w:p>
        </w:tc>
      </w:tr>
      <w:tr w:rsidR="00D70F64" w14:paraId="1FF241A4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B184F1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F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E9F6E3C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肌耐力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554F32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ICH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701D71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DD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CA5941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72E8D6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0790D075">
                <v:shape id="_x0000_s1030" type="#_x0000_t75" style="position:absolute;left:0;text-align:left;margin-left:0;margin-top:0;width:170.1pt;height:56.7pt;z-index:251663360;mso-position-horizontal:center;mso-position-horizontal-relative:text;mso-position-vertical:center;mso-position-vertical-relative:text">
                  <v:imagedata r:id="rId11" o:title=""/>
                </v:shape>
              </w:pict>
            </w:r>
          </w:p>
        </w:tc>
      </w:tr>
      <w:tr w:rsidR="00D70F64" w14:paraId="31652924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BCCF90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17A9A8B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意志力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787C34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COX10R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E5A58B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B0A8F5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F28F5A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999C981">
                <v:shape id="_x0000_s1031" type="#_x0000_t75" style="position:absolute;left:0;text-align:left;margin-left:0;margin-top:0;width:170.1pt;height:56.7pt;z-index:251664384;mso-position-horizontal:center;mso-position-horizontal-relative:text;mso-position-vertical:center;mso-position-vertical-relative:text">
                  <v:imagedata r:id="rId6" o:title=""/>
                </v:shape>
              </w:pict>
            </w:r>
          </w:p>
        </w:tc>
      </w:tr>
      <w:tr w:rsidR="00D70F64" w14:paraId="6A5D4D4C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0E80E4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H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178056B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服從性格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474B4F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KAT13D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C4FFC9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39A0CE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高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7EE41C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7BD4521F">
                <v:shape id="_x0000_s1032" type="#_x0000_t75" style="position:absolute;left:0;text-align:left;margin-left:0;margin-top:0;width:170.1pt;height:56.7pt;z-index:251665408;mso-position-horizontal:center;mso-position-horizontal-relative:text;mso-position-vertical:center;mso-position-vertical-relative:text">
                  <v:imagedata r:id="rId12" o:title=""/>
                </v:shape>
              </w:pict>
            </w:r>
          </w:p>
        </w:tc>
      </w:tr>
      <w:tr w:rsidR="00D70F64" w14:paraId="367060A5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86B41B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I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5C3D80C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分析力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5443FC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HM2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64F224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4E238E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5AF056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B5F5D8F">
                <v:shape id="_x0000_s1033" type="#_x0000_t75" style="position:absolute;left:0;text-align:left;margin-left:0;margin-top:0;width:170.1pt;height:56.7pt;z-index:251666432;mso-position-horizontal:center;mso-position-horizontal-relative:text;mso-position-vertical:center;mso-position-vertical-relative:text">
                  <v:imagedata r:id="rId13" o:title=""/>
                </v:shape>
              </w:pict>
            </w:r>
          </w:p>
        </w:tc>
      </w:tr>
      <w:tr w:rsidR="00D70F64" w14:paraId="03E217DD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038744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J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0D2B06C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運動神經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DC7022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CNTF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6A9EFE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066308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B61D98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3494F8D0">
                <v:shape id="_x0000_s1034" type="#_x0000_t75" style="position:absolute;left:0;text-align:left;margin-left:0;margin-top:0;width:170.1pt;height:56.7pt;z-index:251667456;mso-position-horizontal:center;mso-position-horizontal-relative:text;mso-position-vertical:center;mso-position-vertical-relative:text">
                  <v:imagedata r:id="rId14" o:title=""/>
                </v:shape>
              </w:pict>
            </w:r>
          </w:p>
        </w:tc>
      </w:tr>
      <w:tr w:rsidR="00D70F64" w14:paraId="7817BB7C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3BA1F4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K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64E9DCA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情感分享力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10834A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OTR-A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2D90EE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C1DE07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1398E5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21A1070">
                <v:shape id="_x0000_s1035" type="#_x0000_t75" style="position:absolute;left:0;text-align:left;margin-left:0;margin-top:0;width:170.1pt;height:56.7pt;z-index:251668480;mso-position-horizontal:center;mso-position-horizontal-relative:text;mso-position-vertical:center;mso-position-vertical-relative:text">
                  <v:imagedata r:id="rId15" o:title=""/>
                </v:shape>
              </w:pict>
            </w:r>
          </w:p>
        </w:tc>
      </w:tr>
      <w:tr w:rsidR="00D70F64" w14:paraId="5A0829A9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180703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L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75EDF73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優質睡眠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DAF325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TEF-S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52A2AD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DBB272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FDA700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4CF58076">
                <v:shape id="_x0000_s1036" type="#_x0000_t75" style="position:absolute;left:0;text-align:left;margin-left:0;margin-top:0;width:170.1pt;height:56.7pt;z-index:251669504;mso-position-horizontal:center;mso-position-horizontal-relative:text;mso-position-vertical:center;mso-position-vertical-relative:text">
                  <v:imagedata r:id="rId16" o:title=""/>
                </v:shape>
              </w:pict>
            </w:r>
          </w:p>
        </w:tc>
      </w:tr>
      <w:tr w:rsidR="00D70F64" w14:paraId="577FF239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6331AE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M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19CCA77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正向思考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710254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TPRH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173CE5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2C0CC5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高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96CA19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014E1EAA">
                <v:shape id="_x0000_s1037" type="#_x0000_t75" style="position:absolute;left:0;text-align:left;margin-left:0;margin-top:0;width:170.1pt;height:56.7pt;z-index:251670528;mso-position-horizontal:center;mso-position-horizontal-relative:text;mso-position-vertical:center;mso-position-vertical-relative:text">
                  <v:imagedata r:id="rId17" o:title=""/>
                </v:shape>
              </w:pict>
            </w:r>
          </w:p>
        </w:tc>
      </w:tr>
      <w:tr w:rsidR="00D70F64" w14:paraId="6E909DED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27C62E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N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8EBFF5A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毅力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0B0170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COX10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E715B7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DCF975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FEE932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2CFB1389">
                <v:shape id="_x0000_s1038" type="#_x0000_t75" style="position:absolute;left:0;text-align:left;margin-left:0;margin-top:0;width:170.1pt;height:56.7pt;z-index:251671552;mso-position-horizontal:center;mso-position-horizontal-relative:text;mso-position-vertical:center;mso-position-vertical-relative:text">
                  <v:imagedata r:id="rId18" o:title=""/>
                </v:shape>
              </w:pict>
            </w:r>
          </w:p>
        </w:tc>
      </w:tr>
      <w:tr w:rsidR="00D70F64" w14:paraId="5D1A2627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D078DF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O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5DE737B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挫折耐受力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201105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NPY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DDCF7E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12037E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C0CAB7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372935F4">
                <v:shape id="_x0000_s1039" type="#_x0000_t75" style="position:absolute;left:0;text-align:left;margin-left:0;margin-top:0;width:170.1pt;height:56.7pt;z-index:251672576;mso-position-horizontal:center;mso-position-horizontal-relative:text;mso-position-vertical:center;mso-position-vertical-relative:text">
                  <v:imagedata r:id="rId11" o:title=""/>
                </v:shape>
              </w:pict>
            </w:r>
          </w:p>
        </w:tc>
      </w:tr>
      <w:tr w:rsidR="00D70F64" w14:paraId="1CCE326A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F369C0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D0CAE07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領導力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A7D3B8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NACHR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162778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991223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高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FDA17C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4307A60C">
                <v:shape id="_x0000_s1040" type="#_x0000_t75" style="position:absolute;left:0;text-align:left;margin-left:0;margin-top:0;width:170.1pt;height:56.7pt;z-index:251673600;mso-position-horizontal:center;mso-position-horizontal-relative:text;mso-position-vertical:center;mso-position-vertical-relative:text">
                  <v:imagedata r:id="rId19" o:title=""/>
                </v:shape>
              </w:pict>
            </w:r>
          </w:p>
        </w:tc>
      </w:tr>
      <w:tr w:rsidR="00D70F64" w14:paraId="32489081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D70C42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Q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A22F0FA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團隊合作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9837F9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PS003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4C366E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74E8C1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高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B61641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779F8C6">
                <v:shape id="_x0000_s1041" type="#_x0000_t75" style="position:absolute;left:0;text-align:left;margin-left:0;margin-top:0;width:170.1pt;height:56.7pt;z-index:251674624;mso-position-horizontal:center;mso-position-horizontal-relative:text;mso-position-vertical:center;mso-position-vertical-relative:text">
                  <v:imagedata r:id="rId20" o:title=""/>
                </v:shape>
              </w:pict>
            </w:r>
          </w:p>
        </w:tc>
      </w:tr>
      <w:tr w:rsidR="00D70F64" w14:paraId="231A408D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4DC84C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R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ADE6696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領悟力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1126D5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PS004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AF9B58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8B6508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53CA888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3D497250">
                <v:shape id="_x0000_s1042" type="#_x0000_t75" style="position:absolute;left:0;text-align:left;margin-left:0;margin-top:0;width:170.1pt;height:56.7pt;z-index:251675648;mso-position-horizontal:center;mso-position-horizontal-relative:text;mso-position-vertical:center;mso-position-vertical-relative:text">
                  <v:imagedata r:id="rId15" o:title=""/>
                </v:shape>
              </w:pict>
            </w:r>
          </w:p>
        </w:tc>
      </w:tr>
      <w:tr w:rsidR="00D70F64" w14:paraId="6C6A3B3B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12B1E3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S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E32F847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樂觀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46B7C8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PS005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A9544D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B7F11C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4D9A3B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45B32B3F">
                <v:shape id="_x0000_s1043" type="#_x0000_t75" style="position:absolute;left:0;text-align:left;margin-left:0;margin-top:0;width:170.1pt;height:56.7pt;z-index:251676672;mso-position-horizontal:center;mso-position-horizontal-relative:text;mso-position-vertical:center;mso-position-vertical-relative:text">
                  <v:imagedata r:id="rId21" o:title=""/>
                </v:shape>
              </w:pict>
            </w:r>
          </w:p>
        </w:tc>
      </w:tr>
      <w:tr w:rsidR="00D70F64" w14:paraId="389D66D9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26F368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F8BA8B1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危機處理力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BD36B5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PS006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8CA993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F63AE8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E2ABCE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058EF4F8">
                <v:shape id="_x0000_s1044" type="#_x0000_t75" style="position:absolute;left:0;text-align:left;margin-left:0;margin-top:0;width:170.1pt;height:56.7pt;z-index:251677696;mso-position-horizontal:center;mso-position-horizontal-relative:text;mso-position-vertical:center;mso-position-vertical-relative:text">
                  <v:imagedata r:id="rId9" o:title=""/>
                </v:shape>
              </w:pict>
            </w:r>
          </w:p>
        </w:tc>
      </w:tr>
      <w:tr w:rsidR="00D70F64" w14:paraId="0D5C81AD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97F5B8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U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5E691C5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情緒控制力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97322F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PS009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110FC8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3B4939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19006A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85882D8">
                <v:shape id="_x0000_s1045" type="#_x0000_t75" style="position:absolute;left:0;text-align:left;margin-left:0;margin-top:0;width:170.1pt;height:56.7pt;z-index:251678720;mso-position-horizontal:center;mso-position-horizontal-relative:text;mso-position-vertical:center;mso-position-vertical-relative:text">
                  <v:imagedata r:id="rId13" o:title=""/>
                </v:shape>
              </w:pict>
            </w:r>
          </w:p>
        </w:tc>
      </w:tr>
      <w:tr w:rsidR="00D70F64" w14:paraId="420BF91F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0E77C2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V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B91B865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同理心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05BD7F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PS010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E78013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CD4159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高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F4E186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56A06D83">
                <v:shape id="_x0000_s1046" type="#_x0000_t75" style="position:absolute;left:0;text-align:left;margin-left:0;margin-top:0;width:170.1pt;height:56.7pt;z-index:251679744;mso-position-horizontal:center;mso-position-horizontal-relative:text;mso-position-vertical:center;mso-position-vertical-relative:text">
                  <v:imagedata r:id="rId22" o:title=""/>
                </v:shape>
              </w:pict>
            </w:r>
          </w:p>
        </w:tc>
      </w:tr>
      <w:tr w:rsidR="00D70F64" w14:paraId="106B4080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060E6D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W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0849203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執行力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8E230A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PS011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870DC3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CBD313A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116529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63961AA5">
                <v:shape id="_x0000_s1047" type="#_x0000_t75" style="position:absolute;left:0;text-align:left;margin-left:0;margin-top:0;width:170.1pt;height:56.7pt;z-index:251680768;mso-position-horizontal:center;mso-position-horizontal-relative:text;mso-position-vertical:center;mso-position-vertical-relative:text">
                  <v:imagedata r:id="rId14" o:title=""/>
                </v:shape>
              </w:pict>
            </w:r>
          </w:p>
        </w:tc>
      </w:tr>
      <w:tr w:rsidR="00D70F64" w14:paraId="4322C1AF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D96399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X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72BBCC2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反應速度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3F517C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CNTF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C9EC53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2010CE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D59A52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08926E7">
                <v:shape id="_x0000_s1048" type="#_x0000_t75" style="position:absolute;left:0;text-align:left;margin-left:0;margin-top:0;width:170.1pt;height:56.7pt;z-index:251681792;mso-position-horizontal:center;mso-position-horizontal-relative:text;mso-position-vertical:center;mso-position-vertical-relative:text">
                  <v:imagedata r:id="rId23" o:title=""/>
                </v:shape>
              </w:pict>
            </w:r>
          </w:p>
        </w:tc>
      </w:tr>
      <w:tr w:rsidR="00D70F64" w14:paraId="60468E5D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76D269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Y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16E9520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協調性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A5BA26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α-actinin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872F31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CE545E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2B7626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78A6222A">
                <v:shape id="_x0000_s1049" type="#_x0000_t75" style="position:absolute;left:0;text-align:left;margin-left:0;margin-top:0;width:170.1pt;height:56.7pt;z-index:251682816;mso-position-horizontal:center;mso-position-horizontal-relative:text;mso-position-vertical:center;mso-position-vertical-relative:text">
                  <v:imagedata r:id="rId14" o:title=""/>
                </v:shape>
              </w:pict>
            </w:r>
          </w:p>
        </w:tc>
      </w:tr>
      <w:tr w:rsidR="00D70F64" w14:paraId="1E81DDF2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DD05F2E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Z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DE00F94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專注穩定性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7C24627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HTR2C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30A3883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A26B41C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9D86AB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8799295">
                <v:shape id="_x0000_s1050" type="#_x0000_t75" style="position:absolute;left:0;text-align:left;margin-left:0;margin-top:0;width:170.1pt;height:56.7pt;z-index:251683840;mso-position-horizontal:center;mso-position-horizontal-relative:text;mso-position-vertical:center;mso-position-vertical-relative:text">
                  <v:imagedata r:id="rId15" o:title=""/>
                </v:shape>
              </w:pict>
            </w:r>
          </w:p>
        </w:tc>
      </w:tr>
      <w:tr w:rsidR="00D70F64" w14:paraId="63E02A4F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72C57F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AA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7B388542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專注力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25D3B0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HTR2C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DAE2D6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CC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E0F675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FFC0F3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0AF91235">
                <v:shape id="_x0000_s1051" type="#_x0000_t75" style="position:absolute;left:0;text-align:left;margin-left:0;margin-top:0;width:170.1pt;height:56.7pt;z-index:251684864;mso-position-horizontal:center;mso-position-horizontal-relative:text;mso-position-vertical:center;mso-position-vertical-relative:text">
                  <v:imagedata r:id="rId24" o:title=""/>
                </v:shape>
              </w:pict>
            </w:r>
          </w:p>
        </w:tc>
      </w:tr>
      <w:tr w:rsidR="00D70F64" w14:paraId="3A5459AD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9C4128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AB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207D295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肢體靈活性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1267C89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α-actinin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C848EE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CT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46A11ED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中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43E6FD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103C37F3">
                <v:shape id="_x0000_s1052" type="#_x0000_t75" style="position:absolute;left:0;text-align:left;margin-left:0;margin-top:0;width:170.1pt;height:56.7pt;z-index:251685888;mso-position-horizontal:center;mso-position-horizontal-relative:text;mso-position-vertical:center;mso-position-vertical-relative:text">
                  <v:imagedata r:id="rId6" o:title=""/>
                </v:shape>
              </w:pict>
            </w:r>
          </w:p>
        </w:tc>
      </w:tr>
      <w:tr w:rsidR="00D70F64" w14:paraId="58ADB28C" w14:textId="77777777">
        <w:trPr>
          <w:trHeight w:hRule="exact" w:val="366"/>
        </w:trPr>
        <w:tc>
          <w:tcPr>
            <w:tcW w:w="603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10116E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AC</w:t>
            </w:r>
          </w:p>
        </w:tc>
        <w:tc>
          <w:tcPr>
            <w:tcW w:w="1404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31D808E3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膽量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47D9C10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TPH2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07D03910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A29E1C5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vMerge w:val="restart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3C71CEF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713B1DB2">
                <v:shape id="_x0000_s1053" type="#_x0000_t75" style="position:absolute;left:0;text-align:left;margin-left:0;margin-top:0;width:170.1pt;height:56.7pt;z-index:251686912;mso-position-horizontal:center;mso-position-horizontal-relative:text;mso-position-vertical:center;mso-position-vertical-relative:text">
                  <v:imagedata r:id="rId10" o:title=""/>
                </v:shape>
              </w:pict>
            </w:r>
          </w:p>
        </w:tc>
      </w:tr>
      <w:tr w:rsidR="00D70F64" w14:paraId="00EDAA6B" w14:textId="77777777">
        <w:trPr>
          <w:trHeight w:hRule="exact" w:val="366"/>
        </w:trPr>
        <w:tc>
          <w:tcPr>
            <w:tcW w:w="603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AA787C4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AD</w:t>
            </w:r>
          </w:p>
        </w:tc>
        <w:tc>
          <w:tcPr>
            <w:tcW w:w="1404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28103B0D" w14:textId="77777777" w:rsidR="00000000" w:rsidRDefault="00000000">
            <w:pPr>
              <w:spacing w:line="3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挑戰力</w:t>
            </w:r>
          </w:p>
        </w:tc>
        <w:tc>
          <w:tcPr>
            <w:tcW w:w="13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1B63B31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TPH2-C</w:t>
            </w:r>
          </w:p>
        </w:tc>
        <w:tc>
          <w:tcPr>
            <w:tcW w:w="826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170975A2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  <w:sz w:val="24"/>
              </w:rPr>
              <w:t>GG</w:t>
            </w:r>
          </w:p>
        </w:tc>
        <w:tc>
          <w:tcPr>
            <w:tcW w:w="1225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60F28F7B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color w:val="FF0000"/>
                <w:sz w:val="24"/>
              </w:rPr>
              <w:t>低</w:t>
            </w:r>
          </w:p>
        </w:tc>
        <w:tc>
          <w:tcPr>
            <w:tcW w:w="2305" w:type="dxa"/>
            <w:tcBorders>
              <w:top w:val="single" w:sz="16" w:space="0" w:color="auto"/>
              <w:left w:val="thick" w:sz="16" w:space="0" w:color="auto"/>
              <w:bottom w:val="thick" w:sz="16" w:space="0" w:color="auto"/>
              <w:right w:val="thick" w:sz="16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</w:tcMar>
            <w:vAlign w:val="center"/>
          </w:tcPr>
          <w:p w14:paraId="54775466" w14:textId="77777777" w:rsidR="00000000" w:rsidRDefault="00000000">
            <w:pPr>
              <w:spacing w:line="300" w:lineRule="exact"/>
              <w:jc w:val="center"/>
              <w:rPr>
                <w:rFonts w:ascii="微軟正黑體" w:eastAsia="微軟正黑體" w:hAnsi="微軟正黑體" w:cs="微軟正黑體"/>
                <w:color w:val="000000"/>
                <w:sz w:val="24"/>
              </w:rPr>
            </w:pPr>
            <w:r>
              <w:rPr>
                <w:rFonts w:ascii="微軟正黑體" w:eastAsia="微軟正黑體" w:hAnsi="微軟正黑體" w:cs="微軟正黑體"/>
                <w:color w:val="000000"/>
                <w:sz w:val="24"/>
              </w:rPr>
              <w:pict w14:anchorId="03EF2D41">
                <v:shape id="_x0000_s1054" type="#_x0000_t75" style="position:absolute;left:0;text-align:left;margin-left:0;margin-top:0;width:170.1pt;height:56.7pt;z-index:251687936;mso-position-horizontal:center;mso-position-horizontal-relative:text;mso-position-vertical:center;mso-position-vertical-relative:text">
                  <v:imagedata r:id="rId25" o:title=""/>
                </v:shape>
              </w:pict>
            </w:r>
          </w:p>
        </w:tc>
      </w:tr>
    </w:tbl>
    <w:p w14:paraId="38AF8AC9" w14:textId="77777777" w:rsidR="00000000" w:rsidRDefault="00000000">
      <w:pPr>
        <w:numPr>
          <w:ilvl w:val="0"/>
          <w:numId w:val="1"/>
        </w:numPr>
        <w:spacing w:line="360" w:lineRule="exact"/>
        <w:ind w:left="320"/>
        <w:rPr>
          <w:rFonts w:ascii="微軟正黑體" w:hAnsi="微軟正黑體" w:cs="微軟正黑體"/>
          <w:color w:val="000000"/>
          <w:sz w:val="20"/>
        </w:rPr>
      </w:pPr>
      <w:r>
        <w:rPr>
          <w:rFonts w:ascii="微軟正黑體" w:eastAsia="微軟正黑體" w:hAnsi="微軟正黑體" w:cs="微軟正黑體" w:hint="eastAsia"/>
          <w:color w:val="000000"/>
          <w:sz w:val="20"/>
        </w:rPr>
        <w:t>本報告依細胞分子生物學分析及統計資料，以口腔黏膜樣本進行檢測，僅供本次健康管理參考，無臨床診斷效力，亦不可作為醫療診斷依據。如有健康疑慮，請諮詢專業醫師。</w:t>
      </w:r>
    </w:p>
    <w:p w14:paraId="416C188A" w14:textId="77777777" w:rsidR="00000000" w:rsidRDefault="00000000">
      <w:pPr>
        <w:rPr>
          <w:rFonts w:ascii="微軟正黑體" w:eastAsia="微軟正黑體" w:hAnsi="微軟正黑體" w:cs="微軟正黑體"/>
          <w:color w:val="000000"/>
          <w:sz w:val="20"/>
        </w:rPr>
        <w:sectPr w:rsidR="0025287C" w:rsidSect="00CC3F32">
          <w:pgSz w:w="11906" w:h="16838"/>
          <w:pgMar w:top="57" w:right="567" w:bottom="57" w:left="567" w:header="851" w:footer="992" w:gutter="0"/>
          <w:cols w:space="425"/>
          <w:docGrid w:type="lines" w:linePitch="312"/>
        </w:sectPr>
      </w:pPr>
      <w:bookmarkStart w:id="4" w:name="CheckList"/>
      <w:bookmarkEnd w:id="4"/>
    </w:p>
    <w:p w14:paraId="6AF62B11" w14:textId="77777777" w:rsidR="00000000" w:rsidRPr="00464DD6" w:rsidRDefault="00000000">
      <w:pPr>
        <w:rPr>
          <w:rFonts w:ascii="微軟正黑體" w:hAnsi="微軟正黑體"/>
          <w:sz w:val="32"/>
          <w:szCs w:val="32"/>
        </w:rPr>
      </w:pPr>
      <w:bookmarkStart w:id="5" w:name="JJYGH_USERNAME"/>
      <w:r w:rsidRPr="00464DD6">
        <w:rPr>
          <w:rFonts w:ascii="微軟正黑體" w:hAnsi="微軟正黑體" w:hint="eastAsia"/>
          <w:sz w:val="32"/>
          <w:szCs w:val="32"/>
        </w:rPr>
        <w:lastRenderedPageBreak/>
        <w:t>_____</w:t>
      </w:r>
      <w:r w:rsidRPr="00464DD6">
        <w:rPr>
          <w:rFonts w:ascii="微軟正黑體" w:hAnsi="微軟正黑體" w:hint="eastAsia"/>
          <w:sz w:val="32"/>
          <w:szCs w:val="32"/>
        </w:rPr>
        <w:t>吳峻維</w:t>
      </w:r>
      <w:r w:rsidRPr="00464DD6">
        <w:rPr>
          <w:rFonts w:ascii="微軟正黑體" w:hAnsi="微軟正黑體" w:hint="eastAsia"/>
          <w:sz w:val="32"/>
          <w:szCs w:val="32"/>
        </w:rPr>
        <w:t xml:space="preserve">_____ </w:t>
      </w:r>
      <w:r w:rsidRPr="00464DD6">
        <w:rPr>
          <w:rFonts w:ascii="微軟正黑體" w:hAnsi="微軟正黑體" w:hint="eastAsia"/>
          <w:sz w:val="32"/>
          <w:szCs w:val="32"/>
        </w:rPr>
        <w:t>貴賓您好：</w:t>
      </w:r>
      <w:bookmarkEnd w:id="5"/>
    </w:p>
    <w:p w14:paraId="00DF0937" w14:textId="77777777" w:rsidR="00000000" w:rsidRPr="00464DD6" w:rsidRDefault="00000000">
      <w:pPr>
        <w:spacing w:line="320" w:lineRule="exact"/>
        <w:rPr>
          <w:rFonts w:ascii="微軟正黑體" w:hAnsi="微軟正黑體"/>
          <w:sz w:val="32"/>
          <w:szCs w:val="32"/>
        </w:rPr>
      </w:pPr>
      <w:r w:rsidRPr="00464DD6">
        <w:rPr>
          <w:rFonts w:ascii="微軟正黑體" w:eastAsia="微軟正黑體" w:hAnsi="微軟正黑體" w:cs="微軟正黑體" w:hint="eastAsia"/>
          <w:color w:val="000000"/>
          <w:sz w:val="24"/>
          <w:szCs w:val="32"/>
        </w:rPr>
        <w:t>感謝您接受健康趨勢細胞解碼檢測，由檢測結果得知，您在此次的分析項目中，學習能力、想像力、空間感、肌耐力、優質睡眠、挫折耐受力、危機處理力、膽量、挑戰力等共九項健康優勢評估分數較低，在此，也提供給您改善及建議方針：</w:t>
      </w:r>
    </w:p>
    <w:p w14:paraId="077134F6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color w:val="000000"/>
          <w:sz w:val="24"/>
          <w:szCs w:val="32"/>
        </w:rPr>
        <w:pict w14:anchorId="09A7C632">
          <v:shape id="_x0000_s1055" type="#_x0000_t75" style="position:absolute;left:0;text-align:left;margin-left:0;margin-top:0;width:582.95pt;height:832.75pt;z-index:-251627520;mso-position-horizontal-relative:page;mso-position-vertical-relative:page">
            <v:imagedata r:id="rId26" o:title=""/>
            <w10:wrap anchorx="page" anchory="page"/>
          </v:shape>
        </w:pic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D70F64" w14:paraId="0FB7756E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1D097AC4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學習能力</w:t>
            </w:r>
          </w:p>
        </w:tc>
      </w:tr>
    </w:tbl>
    <w:p w14:paraId="0C20ABFB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D70F64" w14:paraId="2FF42851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5C72820E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(8-15歲)依據檢驗結果顯示，孩子的學習能力呈現初級表現。針對該能力天賦不足的孩子，缺乏學習能力的原因有很多，除了沒有合適的教導外，主要都與學習動機有關係，因此如何激發他們的學習動機對該階段的孩子是相當重要，先幫助他們認識自己，根據特質找出適合的學習節奏，同時建構一個學習氣氛濃厚的環境，可以啟動孩子「為學習而學習」的內在動力；並把學習的主動權交還孩子，父母除了適當引導外，也不要吝惜經常鼓勵孩子。另外，不妨試著在孩子讀書、寫功課時將電視、電腦都關起來，陪在孩子身旁一同閱讀書報，久而久之，這樣的氛圍就會對孩子有潛移默化的作用，更有利於孩子培養樂於學習和閱讀的態度，有利其學習能力的提升。</w:t>
            </w:r>
          </w:p>
        </w:tc>
      </w:tr>
    </w:tbl>
    <w:p w14:paraId="44BB89B0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D70F64" w14:paraId="6A69CAD0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699DEBBE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想像力</w:t>
            </w:r>
          </w:p>
        </w:tc>
      </w:tr>
    </w:tbl>
    <w:p w14:paraId="779671E3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D70F64" w14:paraId="3C9DB097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619C19FC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(18歲以上)指在沒有任何感官立即輸入的情況下，在心中產生和類比新物體、人物和想法的能力。您的報告呈現「想像力不利」，表示您較難針對同一件事情，進行其他可能性的聯想，對於既有的觀念與知識，缺少質疑的精神。在沒有留意的情況下容易覺得「事情就是這樣，不會有其他的可能性」。建議您，可以多多接觸身邊「有想像力」特質的朋友，接納而不批評的聽聽他們的想法，有助於您培養想像能力。</w:t>
            </w:r>
          </w:p>
        </w:tc>
      </w:tr>
    </w:tbl>
    <w:p w14:paraId="088C54BF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D70F64" w14:paraId="15108AAC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0A9BC63B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空間感</w:t>
            </w:r>
          </w:p>
        </w:tc>
      </w:tr>
    </w:tbl>
    <w:p w14:paraId="36A495AB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D70F64" w14:paraId="3FA6E035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630E88E7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(0-7歲)依據檢驗結果顯示，孩子的空間感呈現不利表現。形成概念是人類的本能，即使幾個月大的嬰兒也能形成概念，幼年期兒童能形成大量的概念，一般孩子所擁有的概念諸如：時間、空間、樹木、動物、生日、冬天、數字等，這些概念包括物體、事件、觀念、活動，有些是自然的概念、有些是人為的加工品。空間智能存在於圖像識別、空間定向、雕塑、幾何等之中，空間感不利的孩子，建議父母從玩拼圖以及走迷宮之類的視覺遊戲、想像、設計以及隨手塗鴉，看書中的插圖等，依著年紀逐步用意象及圖像來訓練孩子思考，培養空間概念。</w:t>
            </w:r>
          </w:p>
        </w:tc>
      </w:tr>
    </w:tbl>
    <w:p w14:paraId="7FF4265E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D70F64" w14:paraId="0BEF0BAF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5470F18A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肌耐力</w:t>
            </w:r>
          </w:p>
        </w:tc>
      </w:tr>
    </w:tbl>
    <w:p w14:paraId="6C9FF62A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D70F64" w14:paraId="367F5365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4FB38EEF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(1歲)基因檢測結果顯示，孩子的肌耐力為初級。在此項能力的培養上，可以透過遊戲的方式，鍛鍊孩子的肌耐力，例如：搬東西到左邊，再把東西搬回到右邊；跟孩子玩丟球─你丟我撿或我丟你撿的</w:t>
            </w: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lastRenderedPageBreak/>
              <w:t>遊戲，或者在孩子前方提供一樣吸引他的物品，吸引他爬或走過來取得等，都是鍛鍊孩子肌耐力的好方法。</w:t>
            </w:r>
          </w:p>
        </w:tc>
      </w:tr>
    </w:tbl>
    <w:p w14:paraId="4DAF2B19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046B2CC2">
          <v:shape id="_x0000_s1056" type="#_x0000_t75" style="position:absolute;left:0;text-align:left;margin-left:0;margin-top:0;width:582.95pt;height:832.75pt;z-index:-251626496;mso-position-horizontal-relative:page;mso-position-vertical-relative:page">
            <v:imagedata r:id="rId26" o:title=""/>
            <w10:wrap anchorx="page" anchory="page"/>
          </v:shape>
        </w:pic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D70F64" w14:paraId="4DD2A19D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54153D04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優質睡眠</w:t>
            </w:r>
          </w:p>
        </w:tc>
      </w:tr>
    </w:tbl>
    <w:p w14:paraId="248ED1BD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D70F64" w14:paraId="25601F77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16110100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您的基因檢測結果顯示優質睡眠為初級，在此項能力的培養上：1. 自我要求：您比較容易淺眠，不容易入睡、深睡，也因此容易有熬夜的習慣，請注意，對於成年人來說，依然需要有7~8小時的睡眠時間，才能夠展現出良好的身體機能。2. 職場表現：缺乏良好的睡眠，容易使得情緒不佳或精神緊繃，連帶著影響工作狀態及與人溝通的口氣，可以趁著午休時間，小睡一下，能夠讓大腦及身體放鬆，幫助思考更加清晰。3. 人際相處：睡覺時，手機關機，拒絕他人打擾，可以幫助自己安穩入睡。</w:t>
            </w:r>
          </w:p>
        </w:tc>
      </w:tr>
    </w:tbl>
    <w:p w14:paraId="73A3D020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D70F64" w14:paraId="7E19869C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6E7448CB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挫折耐受力</w:t>
            </w:r>
          </w:p>
        </w:tc>
      </w:tr>
    </w:tbl>
    <w:p w14:paraId="344DFA0C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D70F64" w14:paraId="40C57D04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2E7E5D13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檢測結果顯示挫折耐受力基因為高風險，需要特別留意在面對事情不順利時，是否容易產生沒耐心、煩躁、想放棄的念頭。小心！這些念頭，容易影響到與人交談時的態度、他人對自己的評價，以及容易因不願再嘗試，而錯失好的磨練機會。在此項能力的培養上，可以先冷靜、沉澱下來，將當前遇到的困境，以問題的形式一一列出來，並尋找資源幫助自己獲得解答、解困，「不要怕事、行動起來」，可以逐漸磨練心智與能力，提高挫折耐受力！</w:t>
            </w:r>
          </w:p>
        </w:tc>
      </w:tr>
    </w:tbl>
    <w:p w14:paraId="7359D77E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D70F64" w14:paraId="006069EA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58AD0332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危機處理力</w:t>
            </w:r>
          </w:p>
        </w:tc>
      </w:tr>
    </w:tbl>
    <w:p w14:paraId="0DCBD3D5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D70F64" w14:paraId="353FEDA5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5F8A5118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 xml:space="preserve">■　細胞維護：  </w:t>
            </w:r>
          </w:p>
          <w:p w14:paraId="5855EF33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提升危機處理力需要培養冷靜與迅速應對變化的能力。當遇到突發狀況時，先深呼吸三次，讓大腦從情緒反應轉為理性分析，幫助更清晰地判斷問題。養成「預防性思維」，定期模擬可能的挑戰並制定應對策略，能降低突發事件帶來的壓力。建立強大的支持系統，與團隊或朋友保持良好溝通，能在關鍵時刻獲得即時協助，提高解決問題的效率。</w:t>
            </w:r>
          </w:p>
          <w:p w14:paraId="73C64FA4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  <w:szCs w:val="32"/>
              </w:rPr>
            </w:pPr>
          </w:p>
          <w:p w14:paraId="19EA37CC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 xml:space="preserve">■　細胞營養：  </w:t>
            </w:r>
          </w:p>
          <w:p w14:paraId="496B5245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000000"/>
                <w:sz w:val="24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適當的營養補充有助於提升決策力與臨場反應能力。攝取富含Omega-3脂肪酸的食物，如鮭魚、亞麻籽與核桃，可幫助大腦維持穩定運作，提高專注力與靈活思考能力。補充富含鎂的食物，如南瓜子、黑巧克力與菠菜，能放鬆神經，降低壓力對決策判斷的影響。避免過量咖啡因與精製糖，以防止血糖劇烈波動影響情緒，使危機處理時能保持冷靜與高效應對。</w:t>
            </w:r>
          </w:p>
        </w:tc>
      </w:tr>
    </w:tbl>
    <w:p w14:paraId="708C9ED7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D70F64" w14:paraId="41E6EE3E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5DB69E62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膽量</w:t>
            </w:r>
          </w:p>
        </w:tc>
      </w:tr>
    </w:tbl>
    <w:p w14:paraId="534E95CA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D70F64" w14:paraId="7C1E2D8F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08D55B59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lastRenderedPageBreak/>
              <w:t>(男-7-12歲)指個人不怕危險、願意承擔風險、勇於決斷的能力。膽量是人們探索未知的力量，當所處的世界因探索變得擴大，自信心也能隨之提升。孩子的檢測結果顯示「膽量初級表現」表示容易將新接觸的事物想得負面，覺得自己沒有能力應付，而有退怯的表現。7-12歲時期的孩子，開啟在校學習的生涯歷程，除了課業的學習之外，各種生活的狀況、人際相處等，都是需要學習的環節，而只要願意嘗試新事物、願意改變一點點，都是膽量的展現，透過一點一滴的累積膽量的能量，對孩子來說，也比較沒有那麼大的壓力。因此，與孩子共同討論，或協助孩子在生活中比較弱項的部分，採取「簡單到困難」的步驟，讓孩子慢慢達成，在過程中除了協助孩子調整方法之外，也要肯定孩子的表現，可以增加孩子的自信心。</w:t>
            </w:r>
          </w:p>
        </w:tc>
      </w:tr>
    </w:tbl>
    <w:p w14:paraId="2CC6CB0D" w14:textId="77777777" w:rsidR="00000000" w:rsidRPr="00464DD6" w:rsidRDefault="00000000">
      <w:pPr>
        <w:spacing w:line="38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D70F64" w14:paraId="7E5817AD" w14:textId="77777777">
        <w:trPr>
          <w:trHeight w:hRule="exact" w:val="488"/>
        </w:trPr>
        <w:tc>
          <w:tcPr>
            <w:tcW w:w="773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392494"/>
            <w:vAlign w:val="center"/>
          </w:tcPr>
          <w:p w14:paraId="61686E30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FFFFFF"/>
                <w:sz w:val="36"/>
                <w:szCs w:val="32"/>
              </w:rPr>
              <w:t>挑戰力</w:t>
            </w:r>
          </w:p>
        </w:tc>
      </w:tr>
    </w:tbl>
    <w:p w14:paraId="14914BCD" w14:textId="77777777" w:rsidR="00000000" w:rsidRPr="00464DD6" w:rsidRDefault="00000000">
      <w:pPr>
        <w:spacing w:line="120" w:lineRule="exact"/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32"/>
      </w:tblGrid>
      <w:tr w:rsidR="00D70F64" w14:paraId="4A8E467C" w14:textId="77777777">
        <w:tc>
          <w:tcPr>
            <w:tcW w:w="7738" w:type="dxa"/>
            <w:tcBorders>
              <w:top w:val="single" w:sz="16" w:space="0" w:color="92D050"/>
              <w:left w:val="single" w:sz="16" w:space="0" w:color="92D050"/>
              <w:bottom w:val="single" w:sz="16" w:space="0" w:color="92D050"/>
              <w:right w:val="single" w:sz="16" w:space="0" w:color="92D050"/>
            </w:tcBorders>
            <w:vAlign w:val="center"/>
          </w:tcPr>
          <w:p w14:paraId="2515A601" w14:textId="77777777" w:rsidR="00000000" w:rsidRPr="00464DD6" w:rsidRDefault="00000000">
            <w:pPr>
              <w:spacing w:line="400" w:lineRule="exact"/>
              <w:jc w:val="left"/>
              <w:rPr>
                <w:rFonts w:ascii="微軟正黑體" w:eastAsia="微軟正黑體" w:hAnsi="微軟正黑體" w:cs="微軟正黑體"/>
                <w:color w:val="404040"/>
                <w:sz w:val="26"/>
                <w:szCs w:val="32"/>
              </w:rPr>
            </w:pPr>
            <w:r w:rsidRPr="00464DD6">
              <w:rPr>
                <w:rFonts w:ascii="微軟正黑體" w:eastAsia="微軟正黑體" w:hAnsi="微軟正黑體" w:cs="微軟正黑體" w:hint="eastAsia"/>
                <w:color w:val="000000"/>
                <w:sz w:val="24"/>
                <w:szCs w:val="32"/>
              </w:rPr>
              <w:t>人們會在面對人生難題時或巨大壓力之後，會從內在養出的堅強生存力。挑戰力是可以培養的，針對基因檢測結果挑戰力初級的您，建議您學習去面對生活里的種種困境，但是先不用急著要去突破一切的困難，先從「養成坦然迎接危機的習慣」開始，漸漸地，你就會越來越不畏懼挑戰，越來越擁有戰勝困境的信心，而你也換漸漸培養出強大的本事。光是練習「磨練」、「注意」自己的長處，就有辦法讓自己變得樂觀，並且更有能力面對挑戰，積極面對所有壓力、苦難，成為一個真正的「強者」。</w:t>
            </w:r>
          </w:p>
        </w:tc>
      </w:tr>
    </w:tbl>
    <w:p w14:paraId="4F32DFE2" w14:textId="77777777" w:rsidR="00000000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pict w14:anchorId="1EA0B19F">
          <v:shape id="_x0000_s1057" type="#_x0000_t75" style="position:absolute;left:0;text-align:left;margin-left:0;margin-top:0;width:582.95pt;height:832.75pt;z-index:-251625472;mso-position-horizontal-relative:page;mso-position-vertical-relative:page">
            <v:imagedata r:id="rId26" o:title=""/>
            <w10:wrap anchorx="page" anchory="page"/>
          </v:shape>
        </w:pict>
      </w:r>
      <w:r w:rsidRPr="00464DD6">
        <w:rPr>
          <w:rFonts w:ascii="微軟正黑體" w:eastAsia="微軟正黑體" w:hAnsi="微軟正黑體" w:cs="微軟正黑體" w:hint="eastAsia"/>
          <w:b/>
          <w:color w:val="000000"/>
          <w:sz w:val="24"/>
          <w:szCs w:val="32"/>
        </w:rPr>
        <w:br w:type="page"/>
      </w:r>
    </w:p>
    <w:p w14:paraId="6DC3BCF6" w14:textId="77777777" w:rsidR="00000000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15CADB82">
          <v:shape id="_x0000_s1058" type="#_x0000_t75" style="position:absolute;left:0;text-align:left;margin-left:0;margin-top:0;width:581.4pt;height:831.2pt;z-index:-251624448;mso-position-horizontal-relative:page;mso-position-vertical-relative:page">
            <v:imagedata r:id="rId27" o:title=""/>
            <w10:wrap anchorx="page" anchory="page"/>
          </v:shape>
        </w:pict>
      </w:r>
      <w:r w:rsidRPr="00464DD6">
        <w:rPr>
          <w:rFonts w:ascii="微軟正黑體" w:eastAsia="微軟正黑體" w:hAnsi="微軟正黑體" w:cs="微軟正黑體" w:hint="eastAsia"/>
          <w:b/>
          <w:color w:val="000000"/>
          <w:sz w:val="24"/>
          <w:szCs w:val="32"/>
        </w:rPr>
        <w:br w:type="page"/>
      </w:r>
    </w:p>
    <w:p w14:paraId="09351DBC" w14:textId="77777777" w:rsidR="00000000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2253CD4A">
          <v:shape id="_x0000_s1059" type="#_x0000_t75" style="position:absolute;left:0;text-align:left;margin-left:0;margin-top:0;width:579.85pt;height:831.2pt;z-index:-251623424;mso-position-horizontal-relative:page;mso-position-vertical-relative:page">
            <v:imagedata r:id="rId28" o:title=""/>
            <w10:wrap anchorx="page" anchory="page"/>
          </v:shape>
        </w:pict>
      </w:r>
      <w:r w:rsidRPr="00464DD6">
        <w:rPr>
          <w:rFonts w:ascii="微軟正黑體" w:eastAsia="微軟正黑體" w:hAnsi="微軟正黑體" w:cs="微軟正黑體" w:hint="eastAsia"/>
          <w:b/>
          <w:color w:val="000000"/>
          <w:sz w:val="24"/>
          <w:szCs w:val="32"/>
        </w:rPr>
        <w:br w:type="page"/>
      </w:r>
    </w:p>
    <w:p w14:paraId="55C26C38" w14:textId="77777777" w:rsidR="00000000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03F7592B">
          <v:shape id="_x0000_s1060" type="#_x0000_t75" style="position:absolute;left:0;text-align:left;margin-left:0;margin-top:0;width:581.4pt;height:831.2pt;z-index:-251622400;mso-position-horizontal-relative:page;mso-position-vertical-relative:page">
            <v:imagedata r:id="rId29" o:title=""/>
            <w10:wrap anchorx="page" anchory="page"/>
          </v:shape>
        </w:pict>
      </w:r>
      <w:r w:rsidRPr="00464DD6">
        <w:rPr>
          <w:rFonts w:ascii="微軟正黑體" w:eastAsia="微軟正黑體" w:hAnsi="微軟正黑體" w:cs="微軟正黑體" w:hint="eastAsia"/>
          <w:b/>
          <w:color w:val="000000"/>
          <w:sz w:val="24"/>
          <w:szCs w:val="32"/>
        </w:rPr>
        <w:br w:type="page"/>
      </w:r>
    </w:p>
    <w:p w14:paraId="1EBE7FA8" w14:textId="77777777" w:rsidR="00000000" w:rsidRPr="00464DD6" w:rsidRDefault="00000000">
      <w:pP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</w:pPr>
      <w:r>
        <w:rPr>
          <w:rFonts w:ascii="微軟正黑體" w:eastAsia="微軟正黑體" w:hAnsi="微軟正黑體" w:cs="微軟正黑體"/>
          <w:b/>
          <w:color w:val="000000"/>
          <w:sz w:val="24"/>
          <w:szCs w:val="32"/>
        </w:rPr>
        <w:lastRenderedPageBreak/>
        <w:pict w14:anchorId="43246C76">
          <v:shape id="_x0000_s1061" type="#_x0000_t75" style="position:absolute;left:0;text-align:left;margin-left:0;margin-top:0;width:581.4pt;height:830.45pt;z-index:-251621376;mso-position-horizontal-relative:page;mso-position-vertical-relative:page">
            <v:imagedata r:id="rId30" o:title=""/>
            <w10:wrap anchorx="page" anchory="page"/>
          </v:shape>
        </w:pict>
      </w:r>
    </w:p>
    <w:p w14:paraId="0D34054F" w14:textId="77777777" w:rsidR="00000000" w:rsidRDefault="00000000"/>
    <w:p w14:paraId="1FBC60CC" w14:textId="77777777" w:rsidR="00000000" w:rsidRPr="008544AD" w:rsidRDefault="00000000" w:rsidP="008544AD">
      <w:pPr>
        <w:spacing w:line="336" w:lineRule="exact"/>
        <w:rPr>
          <w:rFonts w:ascii="微軟正黑體" w:hAnsi="微軟正黑體"/>
          <w:sz w:val="28"/>
          <w:szCs w:val="28"/>
        </w:rPr>
      </w:pPr>
      <w:bookmarkStart w:id="6" w:name="JJYGH"/>
      <w:bookmarkEnd w:id="6"/>
    </w:p>
    <w:sectPr w:rsidR="008544AD" w:rsidRPr="008544AD" w:rsidSect="00D66036">
      <w:pgSz w:w="11906" w:h="16838"/>
      <w:pgMar w:top="2778" w:right="567" w:bottom="5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1461EC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/>
        <w:sz w:val="32"/>
      </w:rPr>
    </w:lvl>
    <w:lvl w:ilvl="1" w:tplc="2B3A9F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885D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09C17E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C2BE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F83E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BE57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66A4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73A7A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35365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64"/>
    <w:rsid w:val="00350D13"/>
    <w:rsid w:val="00D70F64"/>
    <w:rsid w:val="00DB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3"/>
    <o:shapelayout v:ext="edit">
      <o:idmap v:ext="edit" data="1"/>
    </o:shapelayout>
  </w:shapeDefaults>
  <w:decimalSymbol w:val="."/>
  <w:listSeparator w:val=","/>
  <w14:docId w14:val="0F82EEF4"/>
  <w15:docId w15:val="{C65A1E69-4D19-4B76-8CF9-1CFD3768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6C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C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CBA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CBA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CBA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C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C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C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6CBA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86C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86C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86CBA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86CBA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286CBA"/>
    <w:rPr>
      <w:rFonts w:cstheme="majorBidi"/>
      <w:b/>
      <w:bCs/>
      <w:color w:val="2E74B5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286CBA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86CBA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286C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C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8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C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86C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C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86C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C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CB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C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86CB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86CBA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0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頁首 字元"/>
    <w:basedOn w:val="a0"/>
    <w:link w:val="ae"/>
    <w:uiPriority w:val="99"/>
    <w:rsid w:val="00C230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30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頁尾 字元"/>
    <w:basedOn w:val="a0"/>
    <w:link w:val="af0"/>
    <w:uiPriority w:val="99"/>
    <w:rsid w:val="00C230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wenwei lin</dc:creator>
  <cp:lastModifiedBy>user</cp:lastModifiedBy>
  <cp:revision>34</cp:revision>
  <dcterms:created xsi:type="dcterms:W3CDTF">2025-03-30T11:52:00Z</dcterms:created>
  <dcterms:modified xsi:type="dcterms:W3CDTF">2026-04-23T07:32:00Z</dcterms:modified>
</cp:coreProperties>
</file>