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07</w:t>
      </w:r>
    </w:p>
    <w:p>
      <w:pPr>
        <w:pStyle w:val="Subtitle"/>
      </w:pPr>
      <w:r>
        <w:t>Despliegue de microservicios con Docker y Amazon Web Services (AWS)</w:t>
      </w:r>
    </w:p>
    <w:p>
      <w:r>
        <w:t>Guía práctica para estudiantes · Proyecto randomquotes · Amazon ECS, Fargate, ECR y GitHub Actions</w:t>
      </w:r>
    </w:p>
    <w:p>
      <w:r>
        <w:t>Objetivo: publicar una aplicación Express como imagen Docker, ejecutar cuatro réplicas en AWS, distribuir solicitudes mediante un balanceador, probar la recuperación automática y automatizar despliegues desde GitHub.</w:t>
      </w:r>
    </w:p>
    <w:p>
      <w:pPr>
        <w:pStyle w:val="Heading1"/>
      </w:pPr>
      <w:r>
        <w:t>Antes de iniciar</w:t>
      </w:r>
    </w:p>
    <w:p>
      <w:pPr>
        <w:pStyle w:val="ListBullet"/>
      </w:pPr>
      <w:r>
        <w:t>Haber completado los tutoriales previos y disponer del proyecto randomquotes en un repositorio GitHub.</w:t>
      </w:r>
    </w:p>
    <w:p>
      <w:pPr>
        <w:pStyle w:val="ListBullet"/>
      </w:pPr>
      <w:r>
        <w:t>Disponer de una cuenta AWS con permisos para ECS, ECR, IAM, VPC, Elastic Load Balancing y CloudWatch.</w:t>
      </w:r>
    </w:p>
    <w:p>
      <w:pPr>
        <w:pStyle w:val="ListBullet"/>
      </w:pPr>
      <w:r>
        <w:t>Disponer de Docker y AWS CLI configurados si se desea probar el envío manual de imágenes.</w:t>
      </w:r>
    </w:p>
    <w:p>
      <w:pPr>
        <w:pStyle w:val="ListBullet"/>
      </w:pPr>
      <w:r>
        <w:t>Usar una única región durante todo el ejercicio, por ejemplo us-east-1 (N. Virginia).</w:t>
      </w:r>
    </w:p>
    <w:p>
      <w:r>
        <w:t>Advertencia de costos: Fargate, Application Load Balancer, logs y transferencia de datos pueden generar cargos. Al terminar, elimine los recursos indicados al final.</w:t>
      </w:r>
    </w:p>
    <w:p>
      <w:pPr>
        <w:pStyle w:val="Heading1"/>
      </w:pPr>
      <w:r>
        <w:t>Arquitectura de la práctica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64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rquitectu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0"/>
          <w:sz w:val="18"/>
        </w:rPr>
        <w:t>Figura 1. Arquitectura de referencia: entrega continua y acceso al microservicio.</w:t>
      </w:r>
    </w:p>
    <w:p>
      <w:r>
        <w:t>GitHub → GitHub Actions → Amazon ECR → Amazon ECS (AWS Fargate: 4 tareas) ← Application Load Balancer ← Navegador del usuario.</w:t>
      </w:r>
    </w:p>
    <w:p>
      <w:r>
        <w:t>Esta adaptación utiliza ECS/Fargate en lugar de Docker Swarm. Si una actividad exige los comandos específicos de Swarm, debe hacerse con instancias EC2 en otra variante del taller.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  <w:sz w:val="18"/>
              </w:rPr>
              <w:t>GCP / tutorial original</w:t>
            </w:r>
          </w:p>
        </w:tc>
        <w:tc>
          <w:tcPr>
            <w:tcW w:type="dxa" w:w="4824"/>
            <w:vAlign w:val="center"/>
          </w:tcPr>
          <w:p>
            <w:r>
              <w:rPr>
                <w:b/>
                <w:sz w:val="18"/>
              </w:rPr>
              <w:t>AWS / esta guía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Compute Engine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Amazon EC2 (alternativa basada en VM)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Instance templates + instance group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EC2 Launch Templates + Auto Scaling (alternativa)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Docker Swarm / Docker Service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Amazon ECS / ECS Service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Docker Hub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Amazon ECR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Réplicas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ECS Tasks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Reglas de firewall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Security Groups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Balanceo Swarm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Application Load Balancer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Cloud SQL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Amazon RDS (opcional)</w:t>
            </w:r>
          </w:p>
        </w:tc>
      </w:tr>
    </w:tbl>
    <w:p>
      <w:pPr>
        <w:spacing w:after="0"/>
      </w:pPr>
    </w:p>
    <w:p>
      <w:pPr>
        <w:pStyle w:val="Heading1"/>
      </w:pPr>
      <w:r>
        <w:t>A. Preparar el proyecto randomquotes</w:t>
      </w:r>
    </w:p>
    <w:p>
      <w:r>
        <w:t>Abra el proyecto y actualice el controlador (index.js) para mostrar la frase elegida y el hostname del contenedor que atendió la solicitud.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5F8"/>
          </w:tcPr>
          <w:p>
            <w:pPr>
              <w:spacing w:after="0"/>
            </w:pPr>
            <w:r/>
            <w:r>
              <w:rPr>
                <w:rFonts w:ascii="Consolas" w:hAnsi="Consolas"/>
                <w:color w:val="1E364B"/>
                <w:sz w:val="16"/>
              </w:rPr>
              <w:t>const express = require("express");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const os = require("os");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const app = express();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const port = 80;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const phrases = [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"Get ready to be inspired…",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"See rejection as redirection.",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"There is beauty in simplicity.",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"You can't be late until you show up.",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"Maybe life is testing you. Don't give up.",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"Impossible is just an opinion.",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"Alone or not you gonna walk forward."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];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app.get("/", (req, res) =&gt; {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const number = Math.floor(Math.random() * phrases.length);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res.send(phrases[number] + " - Container Id: " + os.hostname());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});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app.listen(port, "0.0.0.0", () =&gt; console.log(`Server on ${port}`));</w:t>
            </w:r>
          </w:p>
        </w:tc>
      </w:tr>
    </w:tbl>
    <w:p>
      <w:pPr>
        <w:spacing w:after="0"/>
      </w:pPr>
    </w:p>
    <w:p>
      <w:r>
        <w:t>Si el proyecto aún no tiene Dockerfile, agregue el siguiente. El comando npm ci requiere un package-lock.json válido.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5F8"/>
          </w:tcPr>
          <w:p>
            <w:pPr>
              <w:spacing w:after="0"/>
            </w:pPr>
            <w:r/>
            <w:r>
              <w:rPr>
                <w:rFonts w:ascii="Consolas" w:hAnsi="Consolas"/>
                <w:color w:val="1E364B"/>
                <w:sz w:val="16"/>
              </w:rPr>
              <w:t>FROM node:22-alpine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WORKDIR /app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COPY package*.json ./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RUN npm ci --omit=dev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COPY . .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EXPOSE 80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CMD ["node", "index.js"]</w:t>
            </w:r>
          </w:p>
        </w:tc>
      </w:tr>
    </w:tbl>
    <w:p>
      <w:pPr>
        <w:spacing w:after="0"/>
      </w:pPr>
    </w:p>
    <w:p>
      <w:r>
        <w:t>Opcional: verifique localmente con docker build -t randomquotes . y docker run --rm -p 8080:80 randomquotes; luego abra http://localhost:8080.</w:t>
      </w:r>
    </w:p>
    <w:p>
      <w:pPr>
        <w:pStyle w:val="Heading1"/>
      </w:pPr>
      <w:r>
        <w:t>B. Crear un repositorio de imágenes en Amazon ECR</w:t>
      </w:r>
    </w:p>
    <w:p>
      <w:pPr>
        <w:pStyle w:val="ListNumber"/>
      </w:pPr>
      <w:r>
        <w:t>En la consola AWS, abra Elastic Container Registry (ECR).</w:t>
      </w:r>
    </w:p>
    <w:p>
      <w:pPr>
        <w:pStyle w:val="ListNumber"/>
      </w:pPr>
      <w:r>
        <w:t>Vaya a Private registry → Repositories → Create repository.</w:t>
      </w:r>
    </w:p>
    <w:p>
      <w:pPr>
        <w:pStyle w:val="ListNumber"/>
      </w:pPr>
      <w:r>
        <w:t>Cree un repositorio privado denominado randomquotes.</w:t>
      </w:r>
    </w:p>
    <w:p>
      <w:pPr>
        <w:pStyle w:val="ListNumber"/>
      </w:pPr>
      <w:r>
        <w:t>Copie la URI resultante. Ejemplo: 123456789012.dkr.ecr.us-east-1.amazonaws.com/randomquotes.</w:t>
      </w:r>
    </w:p>
    <w:p>
      <w:r>
        <w:t>Para cargar la imagen desde su equipo, modifique AWS_ACCOUNT_ID por el identificador real de su cuenta: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5F8"/>
          </w:tcPr>
          <w:p>
            <w:pPr>
              <w:spacing w:after="0"/>
            </w:pPr>
            <w:r/>
            <w:r>
              <w:rPr>
                <w:rFonts w:ascii="Consolas" w:hAnsi="Consolas"/>
                <w:color w:val="1E364B"/>
                <w:sz w:val="16"/>
              </w:rPr>
              <w:t>AWS_REGION=us-east-1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AWS_ACCOUNT_ID=123456789012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REGISTRY="$AWS_ACCOUNT_ID.dkr.ecr.$AWS_REGION.amazonaws.com"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IMAGE="$REGISTRY/randomquotes"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aws ecr get-login-password --region "$AWS_REGION"   | docker login --username AWS --password-stdin "$REGISTRY"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docker build -t randomquotes .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docker tag randomquotes:latest "$IMAGE:latest"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docker push "$IMAGE:latest"</w:t>
            </w:r>
          </w:p>
        </w:tc>
      </w:tr>
    </w:tbl>
    <w:p>
      <w:pPr>
        <w:spacing w:after="0"/>
      </w:pPr>
    </w:p>
    <w:p>
      <w:r>
        <w:t>Verificación: en ECR → Repositories → randomquotes debe aparecer la imagen con el tag latest.</w:t>
      </w:r>
    </w:p>
    <w:p>
      <w:pPr>
        <w:pStyle w:val="Heading1"/>
      </w:pPr>
      <w:r>
        <w:t>C. Crear el clúster Amazon ECS</w:t>
      </w:r>
    </w:p>
    <w:p>
      <w:pPr>
        <w:pStyle w:val="ListNumber"/>
      </w:pPr>
      <w:r>
        <w:t>Abra Elastic Container Service (ECS) → Clusters → Create cluster.</w:t>
      </w:r>
    </w:p>
    <w:p>
      <w:pPr>
        <w:pStyle w:val="ListNumber"/>
      </w:pPr>
      <w:r>
        <w:t>Nombre el clúster randomquotes-cluster y utilice la opción de infraestructura AWS Fargate.</w:t>
      </w:r>
    </w:p>
    <w:p>
      <w:pPr>
        <w:pStyle w:val="ListNumber"/>
      </w:pPr>
      <w:r>
        <w:t>Cree el clúster. No es necesario crear dos máquinas virtuales ni inicializar Docker Swarm.</w:t>
      </w:r>
    </w:p>
    <w:p>
      <w:pPr>
        <w:pStyle w:val="Heading1"/>
      </w:pPr>
      <w:r>
        <w:t>D. Registrar una Task Definition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64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are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0"/>
          <w:sz w:val="18"/>
        </w:rPr>
        <w:t>Figura 2. ECS ejecuta cuatro instancias del contenedor a partir de la imagen publicada.</w:t>
      </w:r>
    </w:p>
    <w:p>
      <w:pPr>
        <w:pStyle w:val="ListNumber"/>
      </w:pPr>
      <w:r>
        <w:t>En ECS → Task definitions, seleccione Create new task definition.</w:t>
      </w:r>
    </w:p>
    <w:p>
      <w:pPr>
        <w:pStyle w:val="ListNumber"/>
      </w:pPr>
      <w:r>
        <w:t>Asigne la familia randomquotes-task, compatibilidad Fargate, Linux/X86_64, CPU 0.25 vCPU y memoria 0.5 GB.</w:t>
      </w:r>
    </w:p>
    <w:p>
      <w:pPr>
        <w:pStyle w:val="ListNumber"/>
      </w:pPr>
      <w:r>
        <w:t>Configure el contenedor randomquotes con la URI completa de ECR terminada en :latest, puerto 80/TCP.</w:t>
      </w:r>
    </w:p>
    <w:p>
      <w:pPr>
        <w:pStyle w:val="ListNumber"/>
      </w:pPr>
      <w:r>
        <w:t>Seleccione o cree el Task execution role con la política AmazonECSTaskExecutionRolePolicy.</w:t>
      </w:r>
    </w:p>
    <w:p>
      <w:pPr>
        <w:pStyle w:val="ListNumber"/>
      </w:pPr>
      <w:r>
        <w:t>Configure awslogs hacia CloudWatch; por ejemplo, el grupo de logs /ecs/randomquotes.</w:t>
      </w:r>
    </w:p>
    <w:p>
      <w:pPr>
        <w:pStyle w:val="ListNumber"/>
      </w:pPr>
      <w:r>
        <w:t>Guarde la definición. Esta configuración usará el modo de red awsvpc.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vAlign w:val="center"/>
          </w:tcPr>
          <w:p>
            <w:r>
              <w:rPr>
                <w:b/>
                <w:sz w:val="18"/>
              </w:rPr>
              <w:t>Configuración</w:t>
            </w:r>
          </w:p>
        </w:tc>
        <w:tc>
          <w:tcPr>
            <w:tcW w:type="dxa" w:w="4824"/>
            <w:vAlign w:val="center"/>
          </w:tcPr>
          <w:p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Family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randomquotes-task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Launch type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AWS Fargate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CPU / memoria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0.25 vCPU / 0.5 GB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Contenedor / puerto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randomquotes / 80 TCP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Imagen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URI ECR de randomquotes:latest</w:t>
            </w:r>
          </w:p>
        </w:tc>
      </w:tr>
      <w:tr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Log group</w:t>
            </w:r>
          </w:p>
        </w:tc>
        <w:tc>
          <w:tcPr>
            <w:tcW w:type="dxa" w:w="4824"/>
            <w:vAlign w:val="center"/>
          </w:tcPr>
          <w:p>
            <w:r>
              <w:rPr>
                <w:b w:val="0"/>
                <w:sz w:val="18"/>
              </w:rPr>
              <w:t>/ecs/randomquotes</w:t>
            </w:r>
          </w:p>
        </w:tc>
      </w:tr>
    </w:tbl>
    <w:p>
      <w:pPr>
        <w:spacing w:after="0"/>
      </w:pPr>
    </w:p>
    <w:p>
      <w:pPr>
        <w:pStyle w:val="Heading1"/>
      </w:pPr>
      <w:r>
        <w:t>E. Configurar la red y el Application Load Balancer</w:t>
      </w:r>
    </w:p>
    <w:p>
      <w:r>
        <w:t>Use una VPC con al menos dos subredes en distintas zonas de disponibilidad. Para un laboratorio puede utilizar subredes públicas y asignación de IP pública a las tareas; para producción se recomiendan subredes privadas y acceso saliente adecuado a los servicios de AWS.</w:t>
      </w:r>
    </w:p>
    <w:p>
      <w:pPr>
        <w:pStyle w:val="ListNumber"/>
      </w:pPr>
      <w:r>
        <w:t>Cree un Security Group llamado randomquotes-alb-sg con regla de entrada HTTP TCP 80 desde 0.0.0.0/0.</w:t>
      </w:r>
    </w:p>
    <w:p>
      <w:pPr>
        <w:pStyle w:val="ListNumber"/>
      </w:pPr>
      <w:r>
        <w:t>Cree randomquotes-task-sg y permita TCP 80 únicamente desde randomquotes-alb-sg. No abra el contenedor directamente al público.</w:t>
      </w:r>
    </w:p>
    <w:p>
      <w:pPr>
        <w:pStyle w:val="ListNumber"/>
      </w:pPr>
      <w:r>
        <w:t>Al crear el servicio ECS, configure un Application Load Balancer público, llamado randomquotes-alb, con listener HTTP en puerto 80.</w:t>
      </w:r>
    </w:p>
    <w:p>
      <w:pPr>
        <w:pStyle w:val="ListNumber"/>
      </w:pPr>
      <w:r>
        <w:t>Configure un Target Group randomquotes-targets de tipo IP (no Instance), protocolo HTTP, puerto 80 y health check /; asócielo con el contenedor randomquotes:80.</w:t>
      </w:r>
    </w:p>
    <w:p>
      <w:r>
        <w:t>Nota: en Fargate, las tareas se registran en el Target Group mediante sus direcciones IP. El ALB debe ubicarse en subredes públicas con una ruta hacia Internet.</w:t>
      </w:r>
    </w:p>
    <w:p>
      <w:pPr>
        <w:pStyle w:val="Heading1"/>
      </w:pPr>
      <w:r>
        <w:t>F. Crear el ECS Service con cuatro réplicas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6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alance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0"/>
          <w:sz w:val="18"/>
        </w:rPr>
        <w:t>Figura 3. El ALB recibe las solicitudes y las dirige hacia tareas saludables.</w:t>
      </w:r>
    </w:p>
    <w:p>
      <w:pPr>
        <w:pStyle w:val="ListNumber"/>
      </w:pPr>
      <w:r>
        <w:t>En ECS → Clusters → randomquotes-cluster → Services, seleccione Create.</w:t>
      </w:r>
    </w:p>
    <w:p>
      <w:pPr>
        <w:pStyle w:val="ListNumber"/>
      </w:pPr>
      <w:r>
        <w:t>Elija la Task Definition randomquotes-task y AWS Fargate.</w:t>
      </w:r>
    </w:p>
    <w:p>
      <w:pPr>
        <w:pStyle w:val="ListNumber"/>
      </w:pPr>
      <w:r>
        <w:t>Nombre el servicio randomquotes-service y configure Desired tasks = 4.</w:t>
      </w:r>
    </w:p>
    <w:p>
      <w:pPr>
        <w:pStyle w:val="ListNumber"/>
      </w:pPr>
      <w:r>
        <w:t>Desactive el auto scaling por ahora. Seleccione las subredes y randomquotes-task-sg.</w:t>
      </w:r>
    </w:p>
    <w:p>
      <w:pPr>
        <w:pStyle w:val="ListNumber"/>
      </w:pPr>
      <w:r>
        <w:t>Vincule el Application Load Balancer y el Target Group configurados en la sección E.</w:t>
      </w:r>
    </w:p>
    <w:p>
      <w:pPr>
        <w:pStyle w:val="ListNumber"/>
      </w:pPr>
      <w:r>
        <w:t>Cree el servicio y espere hasta observar cuatro tareas RUNNING y cuatro destinos healthy.</w:t>
      </w:r>
    </w:p>
    <w:p>
      <w:r>
        <w:t>La distribución exacta de las cuatro tareas entre las zonas de disponibilidad depende de la programación de ECS; no debe esperarse necesariamente una proporción fija por servidor.</w:t>
      </w:r>
    </w:p>
    <w:p>
      <w:pPr>
        <w:pStyle w:val="Heading1"/>
      </w:pPr>
      <w:r>
        <w:t>G. Verificar el balanceo de carga</w:t>
      </w:r>
    </w:p>
    <w:p>
      <w:pPr>
        <w:pStyle w:val="ListNumber"/>
      </w:pPr>
      <w:r>
        <w:t>Abra EC2 → Load Balancers, seleccione randomquotes-alb y copie el DNS name.</w:t>
      </w:r>
    </w:p>
    <w:p>
      <w:pPr>
        <w:pStyle w:val="ListNumber"/>
      </w:pPr>
      <w:r>
        <w:t>Acceda a http://DNS-DEL-ALB desde el navegador. La respuesta debe contener una frase y el hostname del contenedor.</w:t>
      </w:r>
    </w:p>
    <w:p>
      <w:pPr>
        <w:pStyle w:val="ListNumber"/>
      </w:pPr>
      <w:r>
        <w:t>Recargue varias veces y observe si aparecen distintos identificadores de contenedor.</w:t>
      </w:r>
    </w:p>
    <w:p>
      <w:r>
        <w:t>También puede repetir la solicitud desde una terminal: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5F8"/>
          </w:tcPr>
          <w:p>
            <w:pPr>
              <w:spacing w:after="0"/>
            </w:pPr>
            <w:r/>
            <w:r>
              <w:rPr>
                <w:rFonts w:ascii="Consolas" w:hAnsi="Consolas"/>
                <w:color w:val="1E364B"/>
                <w:sz w:val="16"/>
              </w:rPr>
              <w:t>for i in $(seq 1 12); do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curl -s http://DNS-DEL-ALB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echo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done</w:t>
            </w:r>
          </w:p>
        </w:tc>
      </w:tr>
    </w:tbl>
    <w:p>
      <w:pPr>
        <w:spacing w:after="0"/>
      </w:pPr>
    </w:p>
    <w:p>
      <w:r>
        <w:t>Actividad: registre al menos tres identificadores de contenedores diferentes, si el reparto de solicitudes lo permite. Explique el papel que desempeña el Application Load Balancer.</w:t>
      </w:r>
    </w:p>
    <w:p>
      <w:pPr>
        <w:pStyle w:val="Heading1"/>
      </w:pPr>
      <w:r>
        <w:t>H. Comprobar la recuperación automática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64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cuper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6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6070"/>
          <w:sz w:val="18"/>
        </w:rPr>
        <w:t>Figura 4. Cuando una tarea se detiene, ECS inicia una tarea de reemplazo.</w:t>
      </w:r>
    </w:p>
    <w:p>
      <w:pPr>
        <w:pStyle w:val="ListNumber"/>
      </w:pPr>
      <w:r>
        <w:t>Abra ECS → Clusters → randomquotes-cluster → Services → randomquotes-service → Tasks.</w:t>
      </w:r>
    </w:p>
    <w:p>
      <w:pPr>
        <w:pStyle w:val="ListNumber"/>
      </w:pPr>
      <w:r>
        <w:t>Seleccione una de las cuatro tareas y presione Stop task.</w:t>
      </w:r>
    </w:p>
    <w:p>
      <w:pPr>
        <w:pStyle w:val="ListNumber"/>
      </w:pPr>
      <w:r>
        <w:t>Observe el número de tareas RUNNING y los eventos del servicio.</w:t>
      </w:r>
    </w:p>
    <w:p>
      <w:pPr>
        <w:pStyle w:val="ListNumber"/>
      </w:pPr>
      <w:r>
        <w:t>Espere a que ECS cree una tarea de reemplazo para recuperar Desired count = 4.</w:t>
      </w:r>
    </w:p>
    <w:p>
      <w:r>
        <w:t>Preguntas: ¿por qué se crea una nueva tarea?, ¿qué componente mantiene la cantidad deseada?, ¿qué efecto tiene el health check del balanceador?</w:t>
      </w:r>
    </w:p>
    <w:p>
      <w:pPr>
        <w:pStyle w:val="Heading1"/>
      </w:pPr>
      <w:r>
        <w:t>I. Configurar CI/CD con GitHub Actions</w:t>
      </w:r>
    </w:p>
    <w:p>
      <w:r>
        <w:t>Meta: cada push a main construirá una imagen, la publicará en ECR y activará un nuevo despliegue del ECS Service.</w:t>
      </w:r>
    </w:p>
    <w:p>
      <w:pPr>
        <w:pStyle w:val="Heading2"/>
      </w:pPr>
      <w:r>
        <w:t>I.1. Autenticación segura mediante OIDC</w:t>
      </w:r>
    </w:p>
    <w:p>
      <w:pPr>
        <w:pStyle w:val="ListNumber"/>
      </w:pPr>
      <w:r>
        <w:t>En IAM → Identity providers, registre el proveedor https://token.actions.githubusercontent.com con audience sts.amazonaws.com, si aún no existe en la cuenta.</w:t>
      </w:r>
    </w:p>
    <w:p>
      <w:pPr>
        <w:pStyle w:val="ListNumber"/>
      </w:pPr>
      <w:r>
        <w:t>Cree un IAM Role denominado GitHubActionsRandomquotesRole, confiando exclusivamente en el repositorio y rama autorizados mediante el claim sub: repo:USUARIO/REPOSITORIO:ref:refs/heads/main.</w:t>
      </w:r>
    </w:p>
    <w:p>
      <w:pPr>
        <w:pStyle w:val="ListNumber"/>
      </w:pPr>
      <w:r>
        <w:t>Autorice únicamente las acciones necesarias para subir imágenes al repositorio ECR y actualizar el servicio ECS. Para este flujo hacen falta permisos de carga ECR, ecr:GetAuthorizationToken y ecs:UpdateService.</w:t>
      </w:r>
    </w:p>
    <w:p>
      <w:pPr>
        <w:pStyle w:val="ListNumber"/>
      </w:pPr>
      <w:r>
        <w:t>En GitHub → Settings → Secrets and variables → Actions, agregue el secret AWS_ROLE_ARN con el ARN del rol.</w:t>
      </w:r>
    </w:p>
    <w:p>
      <w:r>
        <w:t>Evite guardar claves permanentes AWS_ACCESS_KEY_ID y AWS_SECRET_ACCESS_KEY en los secretos cuando puede utilizar OIDC.</w:t>
      </w:r>
    </w:p>
    <w:p>
      <w:pPr>
        <w:pStyle w:val="Heading2"/>
      </w:pPr>
      <w:r>
        <w:t>I.2. Crear el workflow</w:t>
      </w:r>
    </w:p>
    <w:p>
      <w:r>
        <w:t>Cree .github/workflows/deploy.yml y reemplace la región, si aplica: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5F8"/>
          </w:tcPr>
          <w:p>
            <w:pPr>
              <w:spacing w:after="0"/>
            </w:pPr>
            <w:r/>
            <w:r>
              <w:rPr>
                <w:rFonts w:ascii="Consolas" w:hAnsi="Consolas"/>
                <w:color w:val="1E364B"/>
                <w:sz w:val="16"/>
              </w:rPr>
              <w:t>name: Deploy Randomquotes to AWS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on: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push: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branches: [main]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permissions: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id-token: write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contents: read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jobs: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deploy: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runs-on: ubuntu-latest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steps: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- name: Checkout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uses: actions/checkout@v4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- name: AWS credentials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uses: aws-actions/configure-aws-credentials@v4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with: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  role-to-assume: ${{ secrets.AWS_ROLE_ARN }}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  aws-region: us-east-1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- name: ECR login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id: login-ecr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uses: aws-actions/amazon-ecr-login@v2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- name: Build and push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env: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  REGISTRY: ${{ steps.login-ecr.outputs.registry }}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  REPOSITORY: randomquotes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run: |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  docker build -t $REGISTRY/$REPOSITORY:latest .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  docker push $REGISTRY/$REPOSITORY:latest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- name: Update ECS service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run: |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  aws ecs update-service \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    --cluster randomquotes-cluster \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    --service randomquotes-service \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    --force-new-deployment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  aws ecs wait services-stable \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    --cluster randomquotes-cluster \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 xml:space="preserve">            --services randomquotes-service</w:t>
            </w:r>
          </w:p>
        </w:tc>
      </w:tr>
    </w:tbl>
    <w:p>
      <w:pPr>
        <w:spacing w:after="0"/>
      </w:pPr>
    </w:p>
    <w:p>
      <w:r>
        <w:t>Este workflow usa la etiqueta latest por simplicidad. En una implementación de producción es preferible usar etiquetas inmutables basadas en el SHA del commit y registrar una nueva revisión de Task Definition.</w:t>
      </w:r>
    </w:p>
    <w:p>
      <w:pPr>
        <w:pStyle w:val="Heading2"/>
      </w:pPr>
      <w:r>
        <w:t>I.3. Comprobar un despliegue automático</w:t>
      </w:r>
    </w:p>
    <w:p>
      <w:pPr>
        <w:pStyle w:val="ListNumber"/>
      </w:pPr>
      <w:r>
        <w:t>Cambie una frase en index.js y envíe los cambios a main.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2F5F8"/>
          </w:tcPr>
          <w:p>
            <w:pPr>
              <w:spacing w:after="0"/>
            </w:pPr>
            <w:r/>
            <w:r>
              <w:rPr>
                <w:rFonts w:ascii="Consolas" w:hAnsi="Consolas"/>
                <w:color w:val="1E364B"/>
                <w:sz w:val="16"/>
              </w:rPr>
              <w:t>git add .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git commit -m "Update randomquotes phrases"</w:t>
            </w:r>
          </w:p>
          <w:p>
            <w:pPr>
              <w:spacing w:after="0"/>
            </w:pPr>
            <w:r>
              <w:rPr>
                <w:rFonts w:ascii="Consolas" w:hAnsi="Consolas"/>
                <w:color w:val="1E364B"/>
                <w:sz w:val="16"/>
              </w:rPr>
              <w:t>git push origin main</w:t>
            </w:r>
          </w:p>
        </w:tc>
      </w:tr>
    </w:tbl>
    <w:p>
      <w:pPr>
        <w:spacing w:after="0"/>
      </w:pPr>
    </w:p>
    <w:p>
      <w:pPr>
        <w:pStyle w:val="ListNumber"/>
      </w:pPr>
      <w:r>
        <w:t>Revise el resultado del workflow en GitHub → Actions.</w:t>
      </w:r>
    </w:p>
    <w:p>
      <w:pPr>
        <w:pStyle w:val="ListNumber"/>
      </w:pPr>
      <w:r>
        <w:t>Revise los eventos en ECS → Services → randomquotes-service y espere a que termine el reemplazo de tareas.</w:t>
      </w:r>
    </w:p>
    <w:p>
      <w:pPr>
        <w:pStyle w:val="ListNumber"/>
      </w:pPr>
      <w:r>
        <w:t>Recargue la URL del ALB y compruebe que la aplicación muestra la versión actualizada.</w:t>
      </w:r>
    </w:p>
    <w:p>
      <w:pPr>
        <w:pStyle w:val="Heading1"/>
      </w:pPr>
      <w:r>
        <w:t>J. Monitoreo y retos opcionales</w:t>
      </w:r>
    </w:p>
    <w:p>
      <w:pPr>
        <w:pStyle w:val="ListNumber"/>
      </w:pPr>
      <w:r>
        <w:t>Revise las pestañas Tasks, Events, Metrics y Logs del servicio ECS.</w:t>
      </w:r>
    </w:p>
    <w:p>
      <w:pPr>
        <w:pStyle w:val="ListNumber"/>
      </w:pPr>
      <w:r>
        <w:t>Inspeccione los registros de CloudWatch del contenedor randomquotes.</w:t>
      </w:r>
    </w:p>
    <w:p>
      <w:pPr>
        <w:pStyle w:val="ListNumber"/>
      </w:pPr>
      <w:r>
        <w:t>Opcional: habilite ECS Container Insights para analizar métricas adicionales (puede generar cargos).</w:t>
      </w:r>
    </w:p>
    <w:p>
      <w:pPr>
        <w:pStyle w:val="ListNumber"/>
      </w:pPr>
      <w:r>
        <w:t>Opcional: configure HTTPS con ACM, un listener 443 y un dominio propio.</w:t>
      </w:r>
    </w:p>
    <w:p>
      <w:pPr>
        <w:pStyle w:val="ListNumber"/>
      </w:pPr>
      <w:r>
        <w:t>Opcional: implemente etiquetado por commit y revisiones de Task Definition en el workflow.</w:t>
      </w:r>
    </w:p>
    <w:p>
      <w:r>
        <w:t>Extensión relacionada con tutoriales anteriores: si la aplicación requiere base de datos, Amazon RDS puede sustituir Cloud SQL; almacene las credenciales con AWS Secrets Manager o Parameter Store y no las incorpore a la imagen Docker.</w:t>
      </w:r>
    </w:p>
    <w:p>
      <w:pPr>
        <w:pStyle w:val="Heading1"/>
      </w:pPr>
      <w:r>
        <w:t>Entrega requerida</w:t>
      </w:r>
    </w:p>
    <w:p>
      <w:r>
        <w:t>Suba a Teams la URL de su repositorio GitHub. El repositorio debe incluir el proyecto, Dockerfile, workflow y un README con una explicación breve del despliegue y evidencia de las pruebas.</w:t>
      </w:r>
    </w:p>
    <w:p>
      <w:r>
        <w:t>☐ Repositorio GitHub disponible.</w:t>
      </w:r>
    </w:p>
    <w:p>
      <w:r>
        <w:t>☐ Imagen publicada en ECR.</w:t>
      </w:r>
    </w:p>
    <w:p>
      <w:r>
        <w:t>☐ Servicio ECS con cuatro tareas RUNNING.</w:t>
      </w:r>
    </w:p>
    <w:p>
      <w:r>
        <w:t>☐ Balanceo comprobado desde la dirección del ALB.</w:t>
      </w:r>
    </w:p>
    <w:p>
      <w:r>
        <w:t>☐ Prueba de detención y recuperación documentada.</w:t>
      </w:r>
    </w:p>
    <w:p>
      <w:r>
        <w:t>☐ GitHub Actions realiza un despliegue exitoso.</w:t>
      </w:r>
    </w:p>
    <w:p>
      <w:r>
        <w:t>☐ README con capturas de pantalla y conclusiones.</w:t>
      </w:r>
    </w:p>
    <w:p>
      <w:pPr>
        <w:pStyle w:val="Heading1"/>
      </w:pPr>
      <w:r>
        <w:t>Limpieza de recursos y cierre</w:t>
      </w:r>
    </w:p>
    <w:p>
      <w:pPr>
        <w:pStyle w:val="ListNumber"/>
      </w:pPr>
      <w:r>
        <w:t>Elimine el ECS Service y verifique que las tareas se detuvieron.</w:t>
      </w:r>
    </w:p>
    <w:p>
      <w:pPr>
        <w:pStyle w:val="ListNumber"/>
      </w:pPr>
      <w:r>
        <w:t>Elimine el Application Load Balancer y su Target Group.</w:t>
      </w:r>
    </w:p>
    <w:p>
      <w:pPr>
        <w:pStyle w:val="ListNumber"/>
      </w:pPr>
      <w:r>
        <w:t>Elimine el clúster ECS y, si no se necesitan, las imágenes y el repositorio ECR.</w:t>
      </w:r>
    </w:p>
    <w:p>
      <w:pPr>
        <w:pStyle w:val="ListNumber"/>
      </w:pPr>
      <w:r>
        <w:t>Revise logs, Security Groups y roles creados para el ejercicio; borre los recursos exclusivos del taller.</w:t>
      </w:r>
    </w:p>
    <w:p>
      <w:pPr>
        <w:pStyle w:val="ListNumber"/>
      </w:pPr>
      <w:r>
        <w:t>Verifique en Billing / Cost Explorer que no quedan recursos facturables inesperados.</w:t>
      </w:r>
    </w:p>
    <w:p>
      <w:pPr>
        <w:pStyle w:val="Heading1"/>
      </w:pPr>
      <w:r>
        <w:t>Documentación de apoyo</w:t>
      </w:r>
    </w:p>
    <w:p>
      <w:r>
        <w:t>https://docs.aws.amazon.com/AmazonECS/latest/developerguide/Welcome.html</w:t>
      </w:r>
    </w:p>
    <w:p>
      <w:r>
        <w:t>https://docs.aws.amazon.com/AmazonECR/latest/userguide/what-is-ecr.html</w:t>
      </w:r>
    </w:p>
    <w:p>
      <w:r>
        <w:t>https://docs.aws.amazon.com/AmazonECS/latest/developerguide/create-application-load-balancer.html</w:t>
      </w:r>
    </w:p>
    <w:p>
      <w:r>
        <w:t>https://github.com/aws-actions/configure-aws-credentials</w:t>
      </w:r>
    </w:p>
    <w:p>
      <w:r>
        <w:t>https://docs.github.com/en/actions/security-for-github-actions/security-hardening-your-deployments/about-security-hardening-with-openid-connect</w:t>
      </w:r>
    </w:p>
    <w:p>
      <w:r>
        <w:t>Adaptado del material de clase “Tutorial 07 – randomquotes, Docker Swarm, Docker service y GCP” (18 páginas). La nueva guía reemplaza Swarm/GCP por ECS/Fargate y ECR, conservando los objetivos didácticos.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Material de clase · Microservicios con AWS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TUTORIAL 07  |  DOCKER + AMAZON WEB SERVICES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5313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457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578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63353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image" Target="media/image2.png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104061695586469BAE5B159FE6B55E" ma:contentTypeVersion="10" ma:contentTypeDescription="Create a new document." ma:contentTypeScope="" ma:versionID="79600d32272fbc63cf994204a38a164e">
  <xsd:schema xmlns:xsd="http://www.w3.org/2001/XMLSchema" xmlns:xs="http://www.w3.org/2001/XMLSchema" xmlns:p="http://schemas.microsoft.com/office/2006/metadata/properties" xmlns:ns2="90a3f5ce-c76c-43c3-9df3-5fcbefc235e5" xmlns:ns3="fe8e9102-e40c-45f5-b2fd-85d94cd8f1d0" targetNamespace="http://schemas.microsoft.com/office/2006/metadata/properties" ma:root="true" ma:fieldsID="5167cd56059ccdda0affbdcbc91695f7" ns2:_="" ns3:_="">
    <xsd:import namespace="90a3f5ce-c76c-43c3-9df3-5fcbefc235e5"/>
    <xsd:import namespace="fe8e9102-e40c-45f5-b2fd-85d94cd8f1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3f5ce-c76c-43c3-9df3-5fcbefc235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aef40d5-b715-412d-bec7-270c581220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8e9102-e40c-45f5-b2fd-85d94cd8f1d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9a82a90-5a7b-4f0d-9109-8c8398e1fe59}" ma:internalName="TaxCatchAll" ma:showField="CatchAllData" ma:web="fe8e9102-e40c-45f5-b2fd-85d94cd8f1d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0a3f5ce-c76c-43c3-9df3-5fcbefc235e5">
      <Terms xmlns="http://schemas.microsoft.com/office/infopath/2007/PartnerControls"/>
    </lcf76f155ced4ddcb4097134ff3c332f>
    <TaxCatchAll xmlns="fe8e9102-e40c-45f5-b2fd-85d94cd8f1d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3A57EE-789A-40AA-9743-144486515EF4}"/>
</file>

<file path=customXml/itemProps3.xml><?xml version="1.0" encoding="utf-8"?>
<ds:datastoreItem xmlns:ds="http://schemas.openxmlformats.org/officeDocument/2006/customXml" ds:itemID="{9975BE36-70F8-4AE8-B8DF-7D93C224BB21}"/>
</file>

<file path=customXml/itemProps4.xml><?xml version="1.0" encoding="utf-8"?>
<ds:datastoreItem xmlns:ds="http://schemas.openxmlformats.org/officeDocument/2006/customXml" ds:itemID="{3480390C-F58F-4C0E-A991-1BB6EA01F6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0x01010031104061695586469BAE5B159FE6B55E</vt:lpwstr>
  </property>
</Properties>
</file>