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2D94A" w14:textId="77777777" w:rsidR="00F268A9" w:rsidRPr="00864F73" w:rsidRDefault="009579AA" w:rsidP="009579AA">
      <w:pPr>
        <w:pStyle w:val="ClientLogo"/>
      </w:pPr>
      <w:r w:rsidRPr="00864F73">
        <w:drawing>
          <wp:inline distT="0" distB="0" distL="0" distR="0" wp14:anchorId="02B7E20F" wp14:editId="29C6CC84">
            <wp:extent cx="3107267" cy="1201477"/>
            <wp:effectExtent l="0" t="0" r="444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3137949" cy="1213341"/>
                    </a:xfrm>
                    <a:prstGeom prst="rect">
                      <a:avLst/>
                    </a:prstGeom>
                  </pic:spPr>
                </pic:pic>
              </a:graphicData>
            </a:graphic>
          </wp:inline>
        </w:drawing>
      </w:r>
    </w:p>
    <w:p w14:paraId="41C6A581" w14:textId="3EF8857B" w:rsidR="009579AA" w:rsidRPr="00864F73" w:rsidRDefault="00862DA4" w:rsidP="009579AA">
      <w:pPr>
        <w:pStyle w:val="Title"/>
        <w:rPr>
          <w:b w:val="0"/>
          <w:bCs w:val="0"/>
        </w:rPr>
      </w:pPr>
      <w:sdt>
        <w:sdtPr>
          <w:rPr>
            <w:rStyle w:val="TitleChar"/>
            <w:b/>
            <w:bCs/>
          </w:rPr>
          <w:alias w:val="Title"/>
          <w:tag w:val=""/>
          <w:id w:val="-865979118"/>
          <w:placeholder>
            <w:docPart w:val="20495D44664C401FB07EE0441EA16BD7"/>
          </w:placeholder>
          <w:dataBinding w:prefixMappings="xmlns:ns0='http://purl.org/dc/elements/1.1/' xmlns:ns1='http://schemas.openxmlformats.org/package/2006/metadata/core-properties' " w:xpath="/ns1:coreProperties[1]/ns0:title[1]" w:storeItemID="{6C3C8BC8-F283-45AE-878A-BAB7291924A1}"/>
          <w:text w:multiLine="1"/>
        </w:sdtPr>
        <w:sdtEndPr>
          <w:rPr>
            <w:rStyle w:val="TitleChar"/>
          </w:rPr>
        </w:sdtEndPr>
        <w:sdtContent>
          <w:r w:rsidR="00B16CE9">
            <w:rPr>
              <w:rStyle w:val="TitleChar"/>
              <w:b/>
              <w:bCs/>
            </w:rPr>
            <w:t>Employee Benefits</w:t>
          </w:r>
          <w:r w:rsidR="00776AD9">
            <w:rPr>
              <w:rStyle w:val="TitleChar"/>
              <w:b/>
              <w:bCs/>
            </w:rPr>
            <w:t xml:space="preserve"> </w:t>
          </w:r>
          <w:r w:rsidR="00887218">
            <w:rPr>
              <w:rStyle w:val="TitleChar"/>
              <w:b/>
              <w:bCs/>
            </w:rPr>
            <w:br/>
            <w:t>Production Release Readiness Report</w:t>
          </w:r>
        </w:sdtContent>
      </w:sdt>
    </w:p>
    <w:p w14:paraId="7CC8137C" w14:textId="77777777" w:rsidR="009579AA" w:rsidRPr="00864F73" w:rsidRDefault="009579AA" w:rsidP="009579AA">
      <w:pPr>
        <w:pStyle w:val="PTPTitleBody"/>
      </w:pPr>
      <w:r w:rsidRPr="00864F73">
        <w:t>Prepared by:</w:t>
      </w:r>
    </w:p>
    <w:sdt>
      <w:sdtPr>
        <w:alias w:val="Author"/>
        <w:tag w:val=""/>
        <w:id w:val="-23871631"/>
        <w:placeholder>
          <w:docPart w:val="1685FC5DE0124145AEAE083A81183EC0"/>
        </w:placeholder>
        <w:dataBinding w:prefixMappings="xmlns:ns0='http://purl.org/dc/elements/1.1/' xmlns:ns1='http://schemas.openxmlformats.org/package/2006/metadata/core-properties' " w:xpath="/ns1:coreProperties[1]/ns0:creator[1]" w:storeItemID="{6C3C8BC8-F283-45AE-878A-BAB7291924A1}"/>
        <w:text/>
      </w:sdtPr>
      <w:sdtEndPr/>
      <w:sdtContent>
        <w:p w14:paraId="22A08325" w14:textId="28081E38" w:rsidR="009579AA" w:rsidRPr="00864F73" w:rsidRDefault="00DC3148" w:rsidP="009579AA">
          <w:pPr>
            <w:pStyle w:val="PTPTitleBody"/>
          </w:pPr>
          <w:r>
            <w:t>Ira Androphy</w:t>
          </w:r>
        </w:p>
      </w:sdtContent>
    </w:sdt>
    <w:p w14:paraId="02D3E91A" w14:textId="60D5BFEC" w:rsidR="009579AA" w:rsidRPr="00864F73" w:rsidRDefault="00862DA4" w:rsidP="009579AA">
      <w:pPr>
        <w:pStyle w:val="PTPTitleBody"/>
      </w:pPr>
      <w:sdt>
        <w:sdtPr>
          <w:alias w:val="Title"/>
          <w:tag w:val="Title"/>
          <w:id w:val="-1613887152"/>
          <w:placeholder>
            <w:docPart w:val="EA83853DBF2B4012833BEEDE02B9D1F3"/>
          </w:placeholder>
          <w:text/>
        </w:sdtPr>
        <w:sdtEndPr/>
        <w:sdtContent>
          <w:r w:rsidR="00DC3148">
            <w:t>Senior Project Manager</w:t>
          </w:r>
        </w:sdtContent>
      </w:sdt>
    </w:p>
    <w:p w14:paraId="16A248F0" w14:textId="29FA2E78" w:rsidR="009579AA" w:rsidRPr="00864F73" w:rsidRDefault="00862DA4" w:rsidP="009579AA">
      <w:pPr>
        <w:pStyle w:val="PTPTitleBody"/>
      </w:pPr>
      <w:sdt>
        <w:sdtPr>
          <w:alias w:val="Email Address"/>
          <w:tag w:val="Email Address"/>
          <w:id w:val="-66737952"/>
          <w:placeholder>
            <w:docPart w:val="8207BDCFA547443984950D8041BDA22F"/>
          </w:placeholder>
          <w:text/>
        </w:sdtPr>
        <w:sdtEndPr/>
        <w:sdtContent>
          <w:r w:rsidR="00D67C5F">
            <w:t>Ira.androphy@ptpinc.com</w:t>
          </w:r>
        </w:sdtContent>
      </w:sdt>
    </w:p>
    <w:p w14:paraId="6AD4E565" w14:textId="77777777" w:rsidR="009579AA" w:rsidRPr="00864F73" w:rsidRDefault="009579AA" w:rsidP="009579AA">
      <w:pPr>
        <w:pStyle w:val="PTPTitleBody"/>
      </w:pPr>
    </w:p>
    <w:sdt>
      <w:sdtPr>
        <w:id w:val="1209608509"/>
        <w:placeholder>
          <w:docPart w:val="BCB4CCC6A5B245D4A5FCA3BE99273BE4"/>
        </w:placeholder>
        <w:date w:fullDate="2026-07-17T00:00:00Z">
          <w:dateFormat w:val="MMMM d, yyyy"/>
          <w:lid w:val="en-US"/>
          <w:storeMappedDataAs w:val="dateTime"/>
          <w:calendar w:val="gregorian"/>
        </w:date>
      </w:sdtPr>
      <w:sdtEndPr/>
      <w:sdtContent>
        <w:p w14:paraId="04714C1B" w14:textId="0E405389" w:rsidR="00337AA7" w:rsidRPr="00864F73" w:rsidRDefault="00D67C5F" w:rsidP="009579AA">
          <w:pPr>
            <w:pStyle w:val="PTPTitleBody"/>
          </w:pPr>
          <w:r>
            <w:t>July 17, 2026</w:t>
          </w:r>
        </w:p>
      </w:sdtContent>
    </w:sdt>
    <w:p w14:paraId="09815764" w14:textId="77777777" w:rsidR="008D740B" w:rsidRPr="00864F73" w:rsidRDefault="008D740B">
      <w:r w:rsidRPr="00864F73">
        <w:br w:type="page"/>
      </w:r>
    </w:p>
    <w:p w14:paraId="420257EB" w14:textId="77777777" w:rsidR="008D740B" w:rsidRPr="00864F73" w:rsidRDefault="00666EB3" w:rsidP="005A30A7">
      <w:pPr>
        <w:pStyle w:val="PTPTOCHeader"/>
      </w:pPr>
      <w:r w:rsidRPr="00864F73">
        <w:lastRenderedPageBreak/>
        <w:t>Table of Contents</w:t>
      </w:r>
    </w:p>
    <w:p w14:paraId="716F98D9" w14:textId="5BF835CC" w:rsidR="004B55CE" w:rsidRDefault="007E4822">
      <w:pPr>
        <w:pStyle w:val="TOC1"/>
        <w:rPr>
          <w:rFonts w:asciiTheme="minorHAnsi" w:eastAsiaTheme="minorEastAsia" w:hAnsiTheme="minorHAnsi" w:cstheme="minorBidi"/>
          <w:b w:val="0"/>
          <w:kern w:val="2"/>
          <w14:ligatures w14:val="standardContextual"/>
        </w:rPr>
      </w:pPr>
      <w:r w:rsidRPr="00864F73">
        <w:rPr>
          <w:bCs/>
          <w:caps/>
          <w:color w:val="27272B"/>
        </w:rPr>
        <w:fldChar w:fldCharType="begin"/>
      </w:r>
      <w:r w:rsidRPr="00864F73">
        <w:rPr>
          <w:bCs/>
          <w:caps/>
          <w:color w:val="27272B"/>
        </w:rPr>
        <w:instrText xml:space="preserve"> TOC \o "2-3" \h \z \t "Heading 1,1,Normal PTP Header 1,1" </w:instrText>
      </w:r>
      <w:r w:rsidRPr="00864F73">
        <w:rPr>
          <w:bCs/>
          <w:caps/>
          <w:color w:val="27272B"/>
        </w:rPr>
        <w:fldChar w:fldCharType="separate"/>
      </w:r>
      <w:hyperlink w:anchor="_Toc235127814" w:history="1">
        <w:r w:rsidR="004B55CE" w:rsidRPr="008E3A87">
          <w:rPr>
            <w:rStyle w:val="Hyperlink"/>
          </w:rPr>
          <w:t>1.0</w:t>
        </w:r>
        <w:r w:rsidR="004B55CE">
          <w:rPr>
            <w:rFonts w:asciiTheme="minorHAnsi" w:eastAsiaTheme="minorEastAsia" w:hAnsiTheme="minorHAnsi" w:cstheme="minorBidi"/>
            <w:b w:val="0"/>
            <w:kern w:val="2"/>
            <w14:ligatures w14:val="standardContextual"/>
          </w:rPr>
          <w:tab/>
        </w:r>
        <w:r w:rsidR="004B55CE" w:rsidRPr="008E3A87">
          <w:rPr>
            <w:rStyle w:val="Hyperlink"/>
          </w:rPr>
          <w:t>Introduction</w:t>
        </w:r>
        <w:r w:rsidR="004B55CE">
          <w:rPr>
            <w:webHidden/>
          </w:rPr>
          <w:tab/>
        </w:r>
        <w:r w:rsidR="004B55CE">
          <w:rPr>
            <w:webHidden/>
          </w:rPr>
          <w:fldChar w:fldCharType="begin"/>
        </w:r>
        <w:r w:rsidR="004B55CE">
          <w:rPr>
            <w:webHidden/>
          </w:rPr>
          <w:instrText xml:space="preserve"> PAGEREF _Toc235127814 \h </w:instrText>
        </w:r>
        <w:r w:rsidR="004B55CE">
          <w:rPr>
            <w:webHidden/>
          </w:rPr>
        </w:r>
        <w:r w:rsidR="004B55CE">
          <w:rPr>
            <w:webHidden/>
          </w:rPr>
          <w:fldChar w:fldCharType="separate"/>
        </w:r>
        <w:r w:rsidR="004B55CE">
          <w:rPr>
            <w:webHidden/>
          </w:rPr>
          <w:t>3</w:t>
        </w:r>
        <w:r w:rsidR="004B55CE">
          <w:rPr>
            <w:webHidden/>
          </w:rPr>
          <w:fldChar w:fldCharType="end"/>
        </w:r>
      </w:hyperlink>
    </w:p>
    <w:p w14:paraId="61479FE3" w14:textId="6E347CEB" w:rsidR="004B55CE" w:rsidRDefault="004B55CE">
      <w:pPr>
        <w:pStyle w:val="TOC1"/>
        <w:rPr>
          <w:rFonts w:asciiTheme="minorHAnsi" w:eastAsiaTheme="minorEastAsia" w:hAnsiTheme="minorHAnsi" w:cstheme="minorBidi"/>
          <w:b w:val="0"/>
          <w:kern w:val="2"/>
          <w14:ligatures w14:val="standardContextual"/>
        </w:rPr>
      </w:pPr>
      <w:hyperlink w:anchor="_Toc235127815" w:history="1">
        <w:r w:rsidRPr="008E3A87">
          <w:rPr>
            <w:rStyle w:val="Hyperlink"/>
          </w:rPr>
          <w:t>2.0</w:t>
        </w:r>
        <w:r>
          <w:rPr>
            <w:rFonts w:asciiTheme="minorHAnsi" w:eastAsiaTheme="minorEastAsia" w:hAnsiTheme="minorHAnsi" w:cstheme="minorBidi"/>
            <w:b w:val="0"/>
            <w:kern w:val="2"/>
            <w14:ligatures w14:val="standardContextual"/>
          </w:rPr>
          <w:tab/>
        </w:r>
        <w:r w:rsidRPr="008E3A87">
          <w:rPr>
            <w:rStyle w:val="Hyperlink"/>
          </w:rPr>
          <w:t>State of Simulations</w:t>
        </w:r>
        <w:r>
          <w:rPr>
            <w:webHidden/>
          </w:rPr>
          <w:tab/>
        </w:r>
        <w:r>
          <w:rPr>
            <w:webHidden/>
          </w:rPr>
          <w:fldChar w:fldCharType="begin"/>
        </w:r>
        <w:r>
          <w:rPr>
            <w:webHidden/>
          </w:rPr>
          <w:instrText xml:space="preserve"> PAGEREF _Toc235127815 \h </w:instrText>
        </w:r>
        <w:r>
          <w:rPr>
            <w:webHidden/>
          </w:rPr>
        </w:r>
        <w:r>
          <w:rPr>
            <w:webHidden/>
          </w:rPr>
          <w:fldChar w:fldCharType="separate"/>
        </w:r>
        <w:r>
          <w:rPr>
            <w:webHidden/>
          </w:rPr>
          <w:t>3</w:t>
        </w:r>
        <w:r>
          <w:rPr>
            <w:webHidden/>
          </w:rPr>
          <w:fldChar w:fldCharType="end"/>
        </w:r>
      </w:hyperlink>
    </w:p>
    <w:p w14:paraId="13CDA667" w14:textId="6BE8EEDF" w:rsidR="004B55CE" w:rsidRDefault="004B55CE">
      <w:pPr>
        <w:pStyle w:val="TOC2"/>
        <w:rPr>
          <w:rFonts w:asciiTheme="minorHAnsi" w:hAnsiTheme="minorHAnsi"/>
          <w:kern w:val="2"/>
          <w:sz w:val="24"/>
          <w:szCs w:val="24"/>
          <w:lang w:bidi="ar-SA"/>
          <w14:ligatures w14:val="standardContextual"/>
        </w:rPr>
      </w:pPr>
      <w:hyperlink w:anchor="_Toc235127816" w:history="1">
        <w:r w:rsidRPr="008E3A87">
          <w:rPr>
            <w:rStyle w:val="Hyperlink"/>
          </w:rPr>
          <w:t>2.1</w:t>
        </w:r>
        <w:r>
          <w:rPr>
            <w:rFonts w:asciiTheme="minorHAnsi" w:hAnsiTheme="minorHAnsi"/>
            <w:kern w:val="2"/>
            <w:sz w:val="24"/>
            <w:szCs w:val="24"/>
            <w:lang w:bidi="ar-SA"/>
            <w14:ligatures w14:val="standardContextual"/>
          </w:rPr>
          <w:tab/>
        </w:r>
        <w:r w:rsidRPr="008E3A87">
          <w:rPr>
            <w:rStyle w:val="Hyperlink"/>
          </w:rPr>
          <w:t>Simulation Results</w:t>
        </w:r>
        <w:r>
          <w:rPr>
            <w:webHidden/>
          </w:rPr>
          <w:tab/>
        </w:r>
        <w:r>
          <w:rPr>
            <w:webHidden/>
          </w:rPr>
          <w:fldChar w:fldCharType="begin"/>
        </w:r>
        <w:r>
          <w:rPr>
            <w:webHidden/>
          </w:rPr>
          <w:instrText xml:space="preserve"> PAGEREF _Toc235127816 \h </w:instrText>
        </w:r>
        <w:r>
          <w:rPr>
            <w:webHidden/>
          </w:rPr>
        </w:r>
        <w:r>
          <w:rPr>
            <w:webHidden/>
          </w:rPr>
          <w:fldChar w:fldCharType="separate"/>
        </w:r>
        <w:r>
          <w:rPr>
            <w:webHidden/>
          </w:rPr>
          <w:t>3</w:t>
        </w:r>
        <w:r>
          <w:rPr>
            <w:webHidden/>
          </w:rPr>
          <w:fldChar w:fldCharType="end"/>
        </w:r>
      </w:hyperlink>
    </w:p>
    <w:p w14:paraId="53757636" w14:textId="2158D925" w:rsidR="004B55CE" w:rsidRDefault="004B55CE">
      <w:pPr>
        <w:pStyle w:val="TOC2"/>
        <w:rPr>
          <w:rFonts w:asciiTheme="minorHAnsi" w:hAnsiTheme="minorHAnsi"/>
          <w:kern w:val="2"/>
          <w:sz w:val="24"/>
          <w:szCs w:val="24"/>
          <w:lang w:bidi="ar-SA"/>
          <w14:ligatures w14:val="standardContextual"/>
        </w:rPr>
      </w:pPr>
      <w:hyperlink w:anchor="_Toc235127817" w:history="1">
        <w:r w:rsidRPr="008E3A87">
          <w:rPr>
            <w:rStyle w:val="Hyperlink"/>
          </w:rPr>
          <w:t>2.2</w:t>
        </w:r>
        <w:r>
          <w:rPr>
            <w:rFonts w:asciiTheme="minorHAnsi" w:hAnsiTheme="minorHAnsi"/>
            <w:kern w:val="2"/>
            <w:sz w:val="24"/>
            <w:szCs w:val="24"/>
            <w:lang w:bidi="ar-SA"/>
            <w14:ligatures w14:val="standardContextual"/>
          </w:rPr>
          <w:tab/>
        </w:r>
        <w:r w:rsidRPr="008E3A87">
          <w:rPr>
            <w:rStyle w:val="Hyperlink"/>
          </w:rPr>
          <w:t>User Acceptance Test Results</w:t>
        </w:r>
        <w:r>
          <w:rPr>
            <w:webHidden/>
          </w:rPr>
          <w:tab/>
        </w:r>
        <w:r>
          <w:rPr>
            <w:webHidden/>
          </w:rPr>
          <w:fldChar w:fldCharType="begin"/>
        </w:r>
        <w:r>
          <w:rPr>
            <w:webHidden/>
          </w:rPr>
          <w:instrText xml:space="preserve"> PAGEREF _Toc235127817 \h </w:instrText>
        </w:r>
        <w:r>
          <w:rPr>
            <w:webHidden/>
          </w:rPr>
        </w:r>
        <w:r>
          <w:rPr>
            <w:webHidden/>
          </w:rPr>
          <w:fldChar w:fldCharType="separate"/>
        </w:r>
        <w:r>
          <w:rPr>
            <w:webHidden/>
          </w:rPr>
          <w:t>4</w:t>
        </w:r>
        <w:r>
          <w:rPr>
            <w:webHidden/>
          </w:rPr>
          <w:fldChar w:fldCharType="end"/>
        </w:r>
      </w:hyperlink>
    </w:p>
    <w:p w14:paraId="5C44E9AE" w14:textId="56C1F019" w:rsidR="004B55CE" w:rsidRDefault="004B55CE">
      <w:pPr>
        <w:pStyle w:val="TOC2"/>
        <w:rPr>
          <w:rFonts w:asciiTheme="minorHAnsi" w:hAnsiTheme="minorHAnsi"/>
          <w:kern w:val="2"/>
          <w:sz w:val="24"/>
          <w:szCs w:val="24"/>
          <w:lang w:bidi="ar-SA"/>
          <w14:ligatures w14:val="standardContextual"/>
        </w:rPr>
      </w:pPr>
      <w:hyperlink w:anchor="_Toc235127818" w:history="1">
        <w:r w:rsidRPr="008E3A87">
          <w:rPr>
            <w:rStyle w:val="Hyperlink"/>
          </w:rPr>
          <w:t>2.3</w:t>
        </w:r>
        <w:r>
          <w:rPr>
            <w:rFonts w:asciiTheme="minorHAnsi" w:hAnsiTheme="minorHAnsi"/>
            <w:kern w:val="2"/>
            <w:sz w:val="24"/>
            <w:szCs w:val="24"/>
            <w:lang w:bidi="ar-SA"/>
            <w14:ligatures w14:val="standardContextual"/>
          </w:rPr>
          <w:tab/>
        </w:r>
        <w:r w:rsidRPr="008E3A87">
          <w:rPr>
            <w:rStyle w:val="Hyperlink"/>
          </w:rPr>
          <w:t>Defects</w:t>
        </w:r>
        <w:r>
          <w:rPr>
            <w:webHidden/>
          </w:rPr>
          <w:tab/>
        </w:r>
        <w:r>
          <w:rPr>
            <w:webHidden/>
          </w:rPr>
          <w:fldChar w:fldCharType="begin"/>
        </w:r>
        <w:r>
          <w:rPr>
            <w:webHidden/>
          </w:rPr>
          <w:instrText xml:space="preserve"> PAGEREF _Toc235127818 \h </w:instrText>
        </w:r>
        <w:r>
          <w:rPr>
            <w:webHidden/>
          </w:rPr>
        </w:r>
        <w:r>
          <w:rPr>
            <w:webHidden/>
          </w:rPr>
          <w:fldChar w:fldCharType="separate"/>
        </w:r>
        <w:r>
          <w:rPr>
            <w:webHidden/>
          </w:rPr>
          <w:t>4</w:t>
        </w:r>
        <w:r>
          <w:rPr>
            <w:webHidden/>
          </w:rPr>
          <w:fldChar w:fldCharType="end"/>
        </w:r>
      </w:hyperlink>
    </w:p>
    <w:p w14:paraId="5AC59FE9" w14:textId="45DA9946" w:rsidR="004B55CE" w:rsidRDefault="004B55CE">
      <w:pPr>
        <w:pStyle w:val="TOC2"/>
        <w:rPr>
          <w:rFonts w:asciiTheme="minorHAnsi" w:hAnsiTheme="minorHAnsi"/>
          <w:kern w:val="2"/>
          <w:sz w:val="24"/>
          <w:szCs w:val="24"/>
          <w:lang w:bidi="ar-SA"/>
          <w14:ligatures w14:val="standardContextual"/>
        </w:rPr>
      </w:pPr>
      <w:hyperlink w:anchor="_Toc235127819" w:history="1">
        <w:r w:rsidRPr="008E3A87">
          <w:rPr>
            <w:rStyle w:val="Hyperlink"/>
          </w:rPr>
          <w:t>2.4</w:t>
        </w:r>
        <w:r>
          <w:rPr>
            <w:rFonts w:asciiTheme="minorHAnsi" w:hAnsiTheme="minorHAnsi"/>
            <w:kern w:val="2"/>
            <w:sz w:val="24"/>
            <w:szCs w:val="24"/>
            <w:lang w:bidi="ar-SA"/>
            <w14:ligatures w14:val="standardContextual"/>
          </w:rPr>
          <w:tab/>
        </w:r>
        <w:r w:rsidRPr="008E3A87">
          <w:rPr>
            <w:rStyle w:val="Hyperlink"/>
          </w:rPr>
          <w:t>Residual Risks</w:t>
        </w:r>
        <w:r>
          <w:rPr>
            <w:webHidden/>
          </w:rPr>
          <w:tab/>
        </w:r>
        <w:r>
          <w:rPr>
            <w:webHidden/>
          </w:rPr>
          <w:fldChar w:fldCharType="begin"/>
        </w:r>
        <w:r>
          <w:rPr>
            <w:webHidden/>
          </w:rPr>
          <w:instrText xml:space="preserve"> PAGEREF _Toc235127819 \h </w:instrText>
        </w:r>
        <w:r>
          <w:rPr>
            <w:webHidden/>
          </w:rPr>
        </w:r>
        <w:r>
          <w:rPr>
            <w:webHidden/>
          </w:rPr>
          <w:fldChar w:fldCharType="separate"/>
        </w:r>
        <w:r>
          <w:rPr>
            <w:webHidden/>
          </w:rPr>
          <w:t>4</w:t>
        </w:r>
        <w:r>
          <w:rPr>
            <w:webHidden/>
          </w:rPr>
          <w:fldChar w:fldCharType="end"/>
        </w:r>
      </w:hyperlink>
    </w:p>
    <w:p w14:paraId="6A949678" w14:textId="4BD68774" w:rsidR="004B55CE" w:rsidRDefault="004B55CE">
      <w:pPr>
        <w:pStyle w:val="TOC1"/>
        <w:rPr>
          <w:rFonts w:asciiTheme="minorHAnsi" w:eastAsiaTheme="minorEastAsia" w:hAnsiTheme="minorHAnsi" w:cstheme="minorBidi"/>
          <w:b w:val="0"/>
          <w:kern w:val="2"/>
          <w14:ligatures w14:val="standardContextual"/>
        </w:rPr>
      </w:pPr>
      <w:hyperlink w:anchor="_Toc235127820" w:history="1">
        <w:r w:rsidRPr="008E3A87">
          <w:rPr>
            <w:rStyle w:val="Hyperlink"/>
          </w:rPr>
          <w:t>3.0</w:t>
        </w:r>
        <w:r>
          <w:rPr>
            <w:rFonts w:asciiTheme="minorHAnsi" w:eastAsiaTheme="minorEastAsia" w:hAnsiTheme="minorHAnsi" w:cstheme="minorBidi"/>
            <w:b w:val="0"/>
            <w:kern w:val="2"/>
            <w14:ligatures w14:val="standardContextual"/>
          </w:rPr>
          <w:tab/>
        </w:r>
        <w:r w:rsidRPr="008E3A87">
          <w:rPr>
            <w:rStyle w:val="Hyperlink"/>
          </w:rPr>
          <w:t>Go/No-Go Recommendation</w:t>
        </w:r>
        <w:r>
          <w:rPr>
            <w:webHidden/>
          </w:rPr>
          <w:tab/>
        </w:r>
        <w:r>
          <w:rPr>
            <w:webHidden/>
          </w:rPr>
          <w:fldChar w:fldCharType="begin"/>
        </w:r>
        <w:r>
          <w:rPr>
            <w:webHidden/>
          </w:rPr>
          <w:instrText xml:space="preserve"> PAGEREF _Toc235127820 \h </w:instrText>
        </w:r>
        <w:r>
          <w:rPr>
            <w:webHidden/>
          </w:rPr>
        </w:r>
        <w:r>
          <w:rPr>
            <w:webHidden/>
          </w:rPr>
          <w:fldChar w:fldCharType="separate"/>
        </w:r>
        <w:r>
          <w:rPr>
            <w:webHidden/>
          </w:rPr>
          <w:t>4</w:t>
        </w:r>
        <w:r>
          <w:rPr>
            <w:webHidden/>
          </w:rPr>
          <w:fldChar w:fldCharType="end"/>
        </w:r>
      </w:hyperlink>
    </w:p>
    <w:p w14:paraId="615D57DA" w14:textId="19750C90" w:rsidR="004B55CE" w:rsidRDefault="004B55CE">
      <w:pPr>
        <w:pStyle w:val="TOC1"/>
        <w:rPr>
          <w:rFonts w:asciiTheme="minorHAnsi" w:eastAsiaTheme="minorEastAsia" w:hAnsiTheme="minorHAnsi" w:cstheme="minorBidi"/>
          <w:b w:val="0"/>
          <w:kern w:val="2"/>
          <w14:ligatures w14:val="standardContextual"/>
        </w:rPr>
      </w:pPr>
      <w:hyperlink w:anchor="_Toc235127821" w:history="1">
        <w:r w:rsidRPr="008E3A87">
          <w:rPr>
            <w:rStyle w:val="Hyperlink"/>
          </w:rPr>
          <w:t>4.0</w:t>
        </w:r>
        <w:r>
          <w:rPr>
            <w:rFonts w:asciiTheme="minorHAnsi" w:eastAsiaTheme="minorEastAsia" w:hAnsiTheme="minorHAnsi" w:cstheme="minorBidi"/>
            <w:b w:val="0"/>
            <w:kern w:val="2"/>
            <w14:ligatures w14:val="standardContextual"/>
          </w:rPr>
          <w:tab/>
        </w:r>
        <w:r w:rsidRPr="008E3A87">
          <w:rPr>
            <w:rStyle w:val="Hyperlink"/>
          </w:rPr>
          <w:t>Cutover Plan</w:t>
        </w:r>
        <w:r>
          <w:rPr>
            <w:webHidden/>
          </w:rPr>
          <w:tab/>
        </w:r>
        <w:r>
          <w:rPr>
            <w:webHidden/>
          </w:rPr>
          <w:fldChar w:fldCharType="begin"/>
        </w:r>
        <w:r>
          <w:rPr>
            <w:webHidden/>
          </w:rPr>
          <w:instrText xml:space="preserve"> PAGEREF _Toc235127821 \h </w:instrText>
        </w:r>
        <w:r>
          <w:rPr>
            <w:webHidden/>
          </w:rPr>
        </w:r>
        <w:r>
          <w:rPr>
            <w:webHidden/>
          </w:rPr>
          <w:fldChar w:fldCharType="separate"/>
        </w:r>
        <w:r>
          <w:rPr>
            <w:webHidden/>
          </w:rPr>
          <w:t>5</w:t>
        </w:r>
        <w:r>
          <w:rPr>
            <w:webHidden/>
          </w:rPr>
          <w:fldChar w:fldCharType="end"/>
        </w:r>
      </w:hyperlink>
    </w:p>
    <w:p w14:paraId="5500335D" w14:textId="6A863DB4" w:rsidR="004B55CE" w:rsidRDefault="004B55CE">
      <w:pPr>
        <w:pStyle w:val="TOC2"/>
        <w:rPr>
          <w:rFonts w:asciiTheme="minorHAnsi" w:hAnsiTheme="minorHAnsi"/>
          <w:kern w:val="2"/>
          <w:sz w:val="24"/>
          <w:szCs w:val="24"/>
          <w:lang w:bidi="ar-SA"/>
          <w14:ligatures w14:val="standardContextual"/>
        </w:rPr>
      </w:pPr>
      <w:hyperlink w:anchor="_Toc235127822" w:history="1">
        <w:r w:rsidRPr="008E3A87">
          <w:rPr>
            <w:rStyle w:val="Hyperlink"/>
          </w:rPr>
          <w:t>4.1</w:t>
        </w:r>
        <w:r>
          <w:rPr>
            <w:rFonts w:asciiTheme="minorHAnsi" w:hAnsiTheme="minorHAnsi"/>
            <w:kern w:val="2"/>
            <w:sz w:val="24"/>
            <w:szCs w:val="24"/>
            <w:lang w:bidi="ar-SA"/>
            <w14:ligatures w14:val="standardContextual"/>
          </w:rPr>
          <w:tab/>
        </w:r>
        <w:r w:rsidRPr="008E3A87">
          <w:rPr>
            <w:rStyle w:val="Hyperlink"/>
          </w:rPr>
          <w:t>Cutover Activities</w:t>
        </w:r>
        <w:r>
          <w:rPr>
            <w:webHidden/>
          </w:rPr>
          <w:tab/>
        </w:r>
        <w:r>
          <w:rPr>
            <w:webHidden/>
          </w:rPr>
          <w:fldChar w:fldCharType="begin"/>
        </w:r>
        <w:r>
          <w:rPr>
            <w:webHidden/>
          </w:rPr>
          <w:instrText xml:space="preserve"> PAGEREF _Toc235127822 \h </w:instrText>
        </w:r>
        <w:r>
          <w:rPr>
            <w:webHidden/>
          </w:rPr>
        </w:r>
        <w:r>
          <w:rPr>
            <w:webHidden/>
          </w:rPr>
          <w:fldChar w:fldCharType="separate"/>
        </w:r>
        <w:r>
          <w:rPr>
            <w:webHidden/>
          </w:rPr>
          <w:t>5</w:t>
        </w:r>
        <w:r>
          <w:rPr>
            <w:webHidden/>
          </w:rPr>
          <w:fldChar w:fldCharType="end"/>
        </w:r>
      </w:hyperlink>
    </w:p>
    <w:p w14:paraId="03BF6994" w14:textId="28981832" w:rsidR="004B55CE" w:rsidRDefault="004B55CE">
      <w:pPr>
        <w:pStyle w:val="TOC2"/>
        <w:rPr>
          <w:rFonts w:asciiTheme="minorHAnsi" w:hAnsiTheme="minorHAnsi"/>
          <w:kern w:val="2"/>
          <w:sz w:val="24"/>
          <w:szCs w:val="24"/>
          <w:lang w:bidi="ar-SA"/>
          <w14:ligatures w14:val="standardContextual"/>
        </w:rPr>
      </w:pPr>
      <w:hyperlink w:anchor="_Toc235127823" w:history="1">
        <w:r w:rsidRPr="008E3A87">
          <w:rPr>
            <w:rStyle w:val="Hyperlink"/>
          </w:rPr>
          <w:t>4.2</w:t>
        </w:r>
        <w:r>
          <w:rPr>
            <w:rFonts w:asciiTheme="minorHAnsi" w:hAnsiTheme="minorHAnsi"/>
            <w:kern w:val="2"/>
            <w:sz w:val="24"/>
            <w:szCs w:val="24"/>
            <w:lang w:bidi="ar-SA"/>
            <w14:ligatures w14:val="standardContextual"/>
          </w:rPr>
          <w:tab/>
        </w:r>
        <w:r w:rsidRPr="008E3A87">
          <w:rPr>
            <w:rStyle w:val="Hyperlink"/>
          </w:rPr>
          <w:t>Hypercare Support</w:t>
        </w:r>
        <w:r>
          <w:rPr>
            <w:webHidden/>
          </w:rPr>
          <w:tab/>
        </w:r>
        <w:r>
          <w:rPr>
            <w:webHidden/>
          </w:rPr>
          <w:fldChar w:fldCharType="begin"/>
        </w:r>
        <w:r>
          <w:rPr>
            <w:webHidden/>
          </w:rPr>
          <w:instrText xml:space="preserve"> PAGEREF _Toc235127823 \h </w:instrText>
        </w:r>
        <w:r>
          <w:rPr>
            <w:webHidden/>
          </w:rPr>
        </w:r>
        <w:r>
          <w:rPr>
            <w:webHidden/>
          </w:rPr>
          <w:fldChar w:fldCharType="separate"/>
        </w:r>
        <w:r>
          <w:rPr>
            <w:webHidden/>
          </w:rPr>
          <w:t>5</w:t>
        </w:r>
        <w:r>
          <w:rPr>
            <w:webHidden/>
          </w:rPr>
          <w:fldChar w:fldCharType="end"/>
        </w:r>
      </w:hyperlink>
    </w:p>
    <w:p w14:paraId="614210BB" w14:textId="0425D042" w:rsidR="004B55CE" w:rsidRDefault="004B55CE">
      <w:pPr>
        <w:pStyle w:val="TOC2"/>
        <w:rPr>
          <w:rFonts w:asciiTheme="minorHAnsi" w:hAnsiTheme="minorHAnsi"/>
          <w:kern w:val="2"/>
          <w:sz w:val="24"/>
          <w:szCs w:val="24"/>
          <w:lang w:bidi="ar-SA"/>
          <w14:ligatures w14:val="standardContextual"/>
        </w:rPr>
      </w:pPr>
      <w:hyperlink w:anchor="_Toc235127824" w:history="1">
        <w:r w:rsidRPr="008E3A87">
          <w:rPr>
            <w:rStyle w:val="Hyperlink"/>
          </w:rPr>
          <w:t>4.3</w:t>
        </w:r>
        <w:r>
          <w:rPr>
            <w:rFonts w:asciiTheme="minorHAnsi" w:hAnsiTheme="minorHAnsi"/>
            <w:kern w:val="2"/>
            <w:sz w:val="24"/>
            <w:szCs w:val="24"/>
            <w:lang w:bidi="ar-SA"/>
            <w14:ligatures w14:val="standardContextual"/>
          </w:rPr>
          <w:tab/>
        </w:r>
        <w:r w:rsidRPr="008E3A87">
          <w:rPr>
            <w:rStyle w:val="Hyperlink"/>
          </w:rPr>
          <w:t>Issue Reporting &amp; Classification</w:t>
        </w:r>
        <w:r>
          <w:rPr>
            <w:webHidden/>
          </w:rPr>
          <w:tab/>
        </w:r>
        <w:r>
          <w:rPr>
            <w:webHidden/>
          </w:rPr>
          <w:fldChar w:fldCharType="begin"/>
        </w:r>
        <w:r>
          <w:rPr>
            <w:webHidden/>
          </w:rPr>
          <w:instrText xml:space="preserve"> PAGEREF _Toc235127824 \h </w:instrText>
        </w:r>
        <w:r>
          <w:rPr>
            <w:webHidden/>
          </w:rPr>
        </w:r>
        <w:r>
          <w:rPr>
            <w:webHidden/>
          </w:rPr>
          <w:fldChar w:fldCharType="separate"/>
        </w:r>
        <w:r>
          <w:rPr>
            <w:webHidden/>
          </w:rPr>
          <w:t>5</w:t>
        </w:r>
        <w:r>
          <w:rPr>
            <w:webHidden/>
          </w:rPr>
          <w:fldChar w:fldCharType="end"/>
        </w:r>
      </w:hyperlink>
    </w:p>
    <w:p w14:paraId="198BFAF4" w14:textId="3E88B817" w:rsidR="00666EB3" w:rsidRPr="00864F73" w:rsidRDefault="007E4822" w:rsidP="007F6DF3">
      <w:pPr>
        <w:pStyle w:val="PTPBody"/>
      </w:pPr>
      <w:r w:rsidRPr="00864F73">
        <w:rPr>
          <w:rFonts w:cs="Arial"/>
          <w:bCs/>
          <w:caps/>
          <w:noProof/>
          <w:color w:val="27272B"/>
          <w:sz w:val="24"/>
        </w:rPr>
        <w:fldChar w:fldCharType="end"/>
      </w:r>
    </w:p>
    <w:p w14:paraId="2A271029" w14:textId="77777777" w:rsidR="00666EB3" w:rsidRPr="00864F73" w:rsidRDefault="007F6DF3" w:rsidP="007F6DF3">
      <w:pPr>
        <w:pStyle w:val="Hidden"/>
      </w:pPr>
      <w:r w:rsidRPr="00864F73">
        <w:t>Hidden text: this text will not print out. There is a section break below this line. Don’t delete it. If you do accidentally delete it, strange things will happen in your document. Press Ctrl+Z on your keyboard a few times (to Undo) until it comes back. Section breaks enable us to restructure and do things to different parts of the Word page, such as portrait-to-landscape, increase the left margin and things like that.</w:t>
      </w:r>
    </w:p>
    <w:p w14:paraId="37A3C8DA" w14:textId="77777777" w:rsidR="0026208E" w:rsidRPr="00864F73" w:rsidRDefault="0026208E"/>
    <w:p w14:paraId="215D2E1F" w14:textId="77777777" w:rsidR="0026208E" w:rsidRPr="00864F73" w:rsidRDefault="0026208E">
      <w:pPr>
        <w:sectPr w:rsidR="0026208E" w:rsidRPr="00864F73" w:rsidSect="00A0665B">
          <w:headerReference w:type="default" r:id="rId12"/>
          <w:footerReference w:type="default" r:id="rId13"/>
          <w:footerReference w:type="first" r:id="rId14"/>
          <w:pgSz w:w="12240" w:h="15840"/>
          <w:pgMar w:top="1440" w:right="1440" w:bottom="1440" w:left="1440" w:header="708" w:footer="708" w:gutter="0"/>
          <w:pgNumType w:fmt="lowerRoman" w:start="1"/>
          <w:cols w:space="708"/>
          <w:titlePg/>
          <w:docGrid w:linePitch="360"/>
        </w:sectPr>
      </w:pPr>
    </w:p>
    <w:p w14:paraId="02272E5D" w14:textId="7B848952" w:rsidR="000F6826" w:rsidRDefault="00B16CE9" w:rsidP="000F6826">
      <w:pPr>
        <w:pStyle w:val="NormalPTPHeader1"/>
      </w:pPr>
      <w:bookmarkStart w:id="0" w:name="_Toc235127814"/>
      <w:r>
        <w:lastRenderedPageBreak/>
        <w:t>Introduction</w:t>
      </w:r>
      <w:bookmarkEnd w:id="0"/>
    </w:p>
    <w:p w14:paraId="342A52AB" w14:textId="31525AB4" w:rsidR="000F6826" w:rsidRPr="000F6826" w:rsidRDefault="00B16CE9" w:rsidP="000F6826">
      <w:pPr>
        <w:pStyle w:val="PTPBody"/>
      </w:pPr>
      <w:r>
        <w:t xml:space="preserve">The </w:t>
      </w:r>
      <w:r w:rsidR="00887218">
        <w:t>Production Release Readiness Report documents the state of all critical simulations, outstanding defects, residual risks,</w:t>
      </w:r>
      <w:r w:rsidR="00FD791C">
        <w:t xml:space="preserve"> a</w:t>
      </w:r>
      <w:r w:rsidR="00887218">
        <w:t xml:space="preserve"> recommended go/no-go decision, and the </w:t>
      </w:r>
      <w:r w:rsidR="00FD791C">
        <w:t>July 23</w:t>
      </w:r>
      <w:r w:rsidR="00FD791C" w:rsidRPr="00FD791C">
        <w:rPr>
          <w:vertAlign w:val="superscript"/>
        </w:rPr>
        <w:t>rd</w:t>
      </w:r>
      <w:r w:rsidR="00FD791C">
        <w:t xml:space="preserve"> </w:t>
      </w:r>
      <w:r w:rsidR="00887218">
        <w:t>cutover plan</w:t>
      </w:r>
      <w:r w:rsidR="00FD791C">
        <w:t xml:space="preserve">. The Report governs </w:t>
      </w:r>
      <w:r w:rsidR="002E04C8">
        <w:t xml:space="preserve">the </w:t>
      </w:r>
      <w:r w:rsidR="00887218">
        <w:t xml:space="preserve">Employee Benefits PPO </w:t>
      </w:r>
      <w:r w:rsidR="002E04C8">
        <w:t xml:space="preserve">Medical </w:t>
      </w:r>
      <w:r w:rsidR="00887218">
        <w:t xml:space="preserve">and related </w:t>
      </w:r>
      <w:r w:rsidR="002E04C8">
        <w:t xml:space="preserve">Vison and Dental </w:t>
      </w:r>
      <w:r w:rsidR="00887218">
        <w:t xml:space="preserve">Specialty Plans. The steps and processes documented within the Plan guide the decision making for enabling the Employee Benefits AI Agent in Production and PTP’s subsequent </w:t>
      </w:r>
      <w:proofErr w:type="spellStart"/>
      <w:r w:rsidR="00C77555">
        <w:t>hyperc</w:t>
      </w:r>
      <w:r w:rsidR="00887218">
        <w:t>are</w:t>
      </w:r>
      <w:proofErr w:type="spellEnd"/>
      <w:r w:rsidR="00887218">
        <w:t xml:space="preserve"> support. </w:t>
      </w:r>
    </w:p>
    <w:p w14:paraId="6F4D64A4" w14:textId="2B1238A0" w:rsidR="000F6826" w:rsidRDefault="00887218" w:rsidP="000F6826">
      <w:pPr>
        <w:pStyle w:val="NormalPTPHeader1"/>
      </w:pPr>
      <w:bookmarkStart w:id="1" w:name="_Toc235127815"/>
      <w:r>
        <w:t>State of Simulations</w:t>
      </w:r>
      <w:bookmarkEnd w:id="1"/>
    </w:p>
    <w:p w14:paraId="04C85DCC" w14:textId="40FA138E" w:rsidR="004D1F35" w:rsidRDefault="00887218" w:rsidP="000F6826">
      <w:pPr>
        <w:pStyle w:val="PTPBody"/>
      </w:pPr>
      <w:r>
        <w:t xml:space="preserve">PTP has executed </w:t>
      </w:r>
      <w:r w:rsidR="00F63FDA">
        <w:t>758</w:t>
      </w:r>
      <w:r>
        <w:t xml:space="preserve"> simulations against the Employee Benefits Agent, comprising simulations run against the PPO, Dental, and Vision Sierra knowledge based articles. </w:t>
      </w:r>
      <w:r w:rsidR="004D1F35">
        <w:t xml:space="preserve">The automated simulations tie to the Solutions Specifications Document (SSD) approved requirements. </w:t>
      </w:r>
      <w:r w:rsidR="004D1F35" w:rsidRPr="004D1F35">
        <w:t>The SSD define</w:t>
      </w:r>
      <w:r w:rsidR="004D1F35">
        <w:t>s</w:t>
      </w:r>
      <w:r w:rsidR="004D1F35" w:rsidRPr="004D1F35">
        <w:t xml:space="preserve"> the solution in terms of behaviors that the AI Agent must perform, must not perform, should perform, or should not perform.  Behaviors classified as “musts</w:t>
      </w:r>
      <w:r w:rsidR="00FB4E22">
        <w:t>” and “</w:t>
      </w:r>
      <w:proofErr w:type="spellStart"/>
      <w:r w:rsidR="00FB4E22">
        <w:t>nevers</w:t>
      </w:r>
      <w:proofErr w:type="spellEnd"/>
      <w:r w:rsidR="004D1F35" w:rsidRPr="004D1F35">
        <w:t>”, and their associated evaluations, are critical and must satisfy their associated evaluations before production release unless otherwise agreed. Behaviors classified as “</w:t>
      </w:r>
      <w:proofErr w:type="spellStart"/>
      <w:r w:rsidR="004D1F35" w:rsidRPr="004D1F35">
        <w:t>shoulds</w:t>
      </w:r>
      <w:proofErr w:type="spellEnd"/>
      <w:r w:rsidR="004D1F35" w:rsidRPr="004D1F35">
        <w:t>”, and their associated evaluations, guide solution quality but may be deferred as agreed.</w:t>
      </w:r>
      <w:r w:rsidR="004D1F35">
        <w:t xml:space="preserve"> </w:t>
      </w:r>
    </w:p>
    <w:p w14:paraId="4A2622F8" w14:textId="1FA97669" w:rsidR="001E6F41" w:rsidRDefault="00887218" w:rsidP="001E6F41">
      <w:pPr>
        <w:pStyle w:val="NormalPTPHeader2"/>
      </w:pPr>
      <w:bookmarkStart w:id="2" w:name="_Toc235127816"/>
      <w:r>
        <w:t>Simulation Results</w:t>
      </w:r>
      <w:bookmarkEnd w:id="2"/>
    </w:p>
    <w:p w14:paraId="3F758E99" w14:textId="3ADF8894" w:rsidR="004D1F35" w:rsidRDefault="004D1F35" w:rsidP="004D1F35">
      <w:pPr>
        <w:pStyle w:val="PTPBody"/>
      </w:pPr>
      <w:r>
        <w:t xml:space="preserve">The </w:t>
      </w:r>
      <w:r w:rsidR="008D711E">
        <w:t xml:space="preserve">Sierra </w:t>
      </w:r>
      <w:r>
        <w:t xml:space="preserve">simulations executed by the Project confirmed that </w:t>
      </w:r>
      <w:r w:rsidR="008D711E">
        <w:t xml:space="preserve">the Agent </w:t>
      </w:r>
      <w:r w:rsidRPr="00843A8D">
        <w:t xml:space="preserve">requirements </w:t>
      </w:r>
      <w:r>
        <w:t xml:space="preserve">were successfully validated. </w:t>
      </w:r>
      <w:r w:rsidR="008D711E">
        <w:t xml:space="preserve">The following table summarizes the execution results of the </w:t>
      </w:r>
      <w:r w:rsidR="00D50052">
        <w:t>PPO Medical PPO</w:t>
      </w:r>
      <w:r w:rsidR="00516D5D">
        <w:t xml:space="preserve">, Vision, and Dental </w:t>
      </w:r>
      <w:r>
        <w:t>simulations</w:t>
      </w:r>
      <w:r w:rsidR="00D50052">
        <w:t>.</w:t>
      </w:r>
    </w:p>
    <w:tbl>
      <w:tblPr>
        <w:tblStyle w:val="PTPPropos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2819"/>
        <w:gridCol w:w="3415"/>
      </w:tblGrid>
      <w:tr w:rsidR="00EF6108" w14:paraId="150417DB" w14:textId="77777777" w:rsidTr="008E4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8D36A02" w14:textId="77777777" w:rsidR="00EF6108" w:rsidRDefault="00EF6108" w:rsidP="004D1F35">
            <w:pPr>
              <w:pStyle w:val="PTPBody"/>
              <w:spacing w:before="144" w:after="144"/>
            </w:pPr>
            <w:r>
              <w:t>Behavior requirement</w:t>
            </w:r>
          </w:p>
        </w:tc>
        <w:tc>
          <w:tcPr>
            <w:tcW w:w="2819" w:type="dxa"/>
          </w:tcPr>
          <w:p w14:paraId="219696A9" w14:textId="77777777" w:rsidR="00EF6108" w:rsidRDefault="00EF6108" w:rsidP="008E43CD">
            <w:pPr>
              <w:pStyle w:val="PTPBody"/>
              <w:spacing w:before="144" w:after="144"/>
              <w:jc w:val="center"/>
              <w:cnfStyle w:val="100000000000" w:firstRow="1" w:lastRow="0" w:firstColumn="0" w:lastColumn="0" w:oddVBand="0" w:evenVBand="0" w:oddHBand="0" w:evenHBand="0" w:firstRowFirstColumn="0" w:firstRowLastColumn="0" w:lastRowFirstColumn="0" w:lastRowLastColumn="0"/>
            </w:pPr>
            <w:r>
              <w:t>Number of Simulations</w:t>
            </w:r>
          </w:p>
        </w:tc>
        <w:tc>
          <w:tcPr>
            <w:tcW w:w="3415" w:type="dxa"/>
          </w:tcPr>
          <w:p w14:paraId="291E9342" w14:textId="77777777" w:rsidR="00EF6108" w:rsidRDefault="00EF6108" w:rsidP="008E43CD">
            <w:pPr>
              <w:pStyle w:val="PTPBody"/>
              <w:spacing w:before="144" w:after="144"/>
              <w:jc w:val="center"/>
              <w:cnfStyle w:val="100000000000" w:firstRow="1" w:lastRow="0" w:firstColumn="0" w:lastColumn="0" w:oddVBand="0" w:evenVBand="0" w:oddHBand="0" w:evenHBand="0" w:firstRowFirstColumn="0" w:firstRowLastColumn="0" w:lastRowFirstColumn="0" w:lastRowLastColumn="0"/>
            </w:pPr>
            <w:r>
              <w:t>Number of Simulations Passed</w:t>
            </w:r>
          </w:p>
        </w:tc>
      </w:tr>
      <w:tr w:rsidR="00EF6108" w14:paraId="1374E992" w14:textId="77777777" w:rsidTr="008E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13EDF8" w14:textId="77777777" w:rsidR="00EF6108" w:rsidRDefault="00EF6108" w:rsidP="00BA3318">
            <w:pPr>
              <w:pStyle w:val="PTPBody"/>
              <w:jc w:val="left"/>
            </w:pPr>
            <w:r>
              <w:t>Callbacks</w:t>
            </w:r>
          </w:p>
        </w:tc>
        <w:tc>
          <w:tcPr>
            <w:tcW w:w="2819" w:type="dxa"/>
          </w:tcPr>
          <w:p w14:paraId="6C9D32E2" w14:textId="77777777" w:rsidR="00EF6108" w:rsidRDefault="00EF6108" w:rsidP="008E43CD">
            <w:pPr>
              <w:pStyle w:val="PTPBody"/>
              <w:jc w:val="center"/>
              <w:cnfStyle w:val="000000100000" w:firstRow="0" w:lastRow="0" w:firstColumn="0" w:lastColumn="0" w:oddVBand="0" w:evenVBand="0" w:oddHBand="1" w:evenHBand="0" w:firstRowFirstColumn="0" w:firstRowLastColumn="0" w:lastRowFirstColumn="0" w:lastRowLastColumn="0"/>
            </w:pPr>
            <w:r>
              <w:t>4</w:t>
            </w:r>
          </w:p>
        </w:tc>
        <w:tc>
          <w:tcPr>
            <w:tcW w:w="3415" w:type="dxa"/>
          </w:tcPr>
          <w:p w14:paraId="65B6089A" w14:textId="77777777" w:rsidR="00EF6108" w:rsidRDefault="00EF6108" w:rsidP="008E43CD">
            <w:pPr>
              <w:pStyle w:val="PTPBody"/>
              <w:jc w:val="center"/>
              <w:cnfStyle w:val="000000100000" w:firstRow="0" w:lastRow="0" w:firstColumn="0" w:lastColumn="0" w:oddVBand="0" w:evenVBand="0" w:oddHBand="1" w:evenHBand="0" w:firstRowFirstColumn="0" w:firstRowLastColumn="0" w:lastRowFirstColumn="0" w:lastRowLastColumn="0"/>
            </w:pPr>
            <w:r>
              <w:t>4</w:t>
            </w:r>
          </w:p>
        </w:tc>
      </w:tr>
      <w:tr w:rsidR="00EF6108" w14:paraId="5038D036" w14:textId="77777777" w:rsidTr="008E43CD">
        <w:tc>
          <w:tcPr>
            <w:cnfStyle w:val="001000000000" w:firstRow="0" w:lastRow="0" w:firstColumn="1" w:lastColumn="0" w:oddVBand="0" w:evenVBand="0" w:oddHBand="0" w:evenHBand="0" w:firstRowFirstColumn="0" w:firstRowLastColumn="0" w:lastRowFirstColumn="0" w:lastRowLastColumn="0"/>
            <w:tcW w:w="3116" w:type="dxa"/>
          </w:tcPr>
          <w:p w14:paraId="07312F8E" w14:textId="77777777" w:rsidR="00EF6108" w:rsidRDefault="00EF6108" w:rsidP="00BA3318">
            <w:pPr>
              <w:pStyle w:val="PTPBody"/>
              <w:jc w:val="left"/>
            </w:pPr>
            <w:r>
              <w:t>Emergency handling</w:t>
            </w:r>
          </w:p>
        </w:tc>
        <w:tc>
          <w:tcPr>
            <w:tcW w:w="2819" w:type="dxa"/>
          </w:tcPr>
          <w:p w14:paraId="04F9FFD4" w14:textId="77777777" w:rsidR="00EF6108" w:rsidRDefault="00EF6108" w:rsidP="008E43CD">
            <w:pPr>
              <w:pStyle w:val="PTPBody"/>
              <w:jc w:val="center"/>
              <w:cnfStyle w:val="000000000000" w:firstRow="0" w:lastRow="0" w:firstColumn="0" w:lastColumn="0" w:oddVBand="0" w:evenVBand="0" w:oddHBand="0" w:evenHBand="0" w:firstRowFirstColumn="0" w:firstRowLastColumn="0" w:lastRowFirstColumn="0" w:lastRowLastColumn="0"/>
            </w:pPr>
            <w:r>
              <w:t>4</w:t>
            </w:r>
          </w:p>
        </w:tc>
        <w:tc>
          <w:tcPr>
            <w:tcW w:w="3415" w:type="dxa"/>
          </w:tcPr>
          <w:p w14:paraId="05D8260F" w14:textId="77777777" w:rsidR="00EF6108" w:rsidRDefault="00EF6108" w:rsidP="008E43CD">
            <w:pPr>
              <w:pStyle w:val="PTPBody"/>
              <w:jc w:val="center"/>
              <w:cnfStyle w:val="000000000000" w:firstRow="0" w:lastRow="0" w:firstColumn="0" w:lastColumn="0" w:oddVBand="0" w:evenVBand="0" w:oddHBand="0" w:evenHBand="0" w:firstRowFirstColumn="0" w:firstRowLastColumn="0" w:lastRowFirstColumn="0" w:lastRowLastColumn="0"/>
            </w:pPr>
            <w:r>
              <w:t>4</w:t>
            </w:r>
          </w:p>
        </w:tc>
      </w:tr>
      <w:tr w:rsidR="00EF6108" w14:paraId="0894CA77" w14:textId="77777777" w:rsidTr="008E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E987B63" w14:textId="77777777" w:rsidR="00EF6108" w:rsidRDefault="00EF6108" w:rsidP="00BA3318">
            <w:pPr>
              <w:pStyle w:val="PTPBody"/>
              <w:jc w:val="left"/>
            </w:pPr>
            <w:r>
              <w:t>Grievance &amp; Complaint</w:t>
            </w:r>
          </w:p>
        </w:tc>
        <w:tc>
          <w:tcPr>
            <w:tcW w:w="2819" w:type="dxa"/>
          </w:tcPr>
          <w:p w14:paraId="2AC261A7" w14:textId="77777777" w:rsidR="00EF6108" w:rsidRDefault="00EF6108" w:rsidP="008E43CD">
            <w:pPr>
              <w:pStyle w:val="PTPBody"/>
              <w:jc w:val="center"/>
              <w:cnfStyle w:val="000000100000" w:firstRow="0" w:lastRow="0" w:firstColumn="0" w:lastColumn="0" w:oddVBand="0" w:evenVBand="0" w:oddHBand="1" w:evenHBand="0" w:firstRowFirstColumn="0" w:firstRowLastColumn="0" w:lastRowFirstColumn="0" w:lastRowLastColumn="0"/>
            </w:pPr>
            <w:r>
              <w:t>6</w:t>
            </w:r>
          </w:p>
        </w:tc>
        <w:tc>
          <w:tcPr>
            <w:tcW w:w="3415" w:type="dxa"/>
          </w:tcPr>
          <w:p w14:paraId="7E291197" w14:textId="77777777" w:rsidR="00EF6108" w:rsidRDefault="00EF6108" w:rsidP="008E43CD">
            <w:pPr>
              <w:pStyle w:val="PTPBody"/>
              <w:jc w:val="center"/>
              <w:cnfStyle w:val="000000100000" w:firstRow="0" w:lastRow="0" w:firstColumn="0" w:lastColumn="0" w:oddVBand="0" w:evenVBand="0" w:oddHBand="1" w:evenHBand="0" w:firstRowFirstColumn="0" w:firstRowLastColumn="0" w:lastRowFirstColumn="0" w:lastRowLastColumn="0"/>
            </w:pPr>
            <w:r>
              <w:t>6</w:t>
            </w:r>
          </w:p>
        </w:tc>
      </w:tr>
      <w:tr w:rsidR="00EF6108" w14:paraId="773C806F" w14:textId="77777777" w:rsidTr="008E43CD">
        <w:tc>
          <w:tcPr>
            <w:cnfStyle w:val="001000000000" w:firstRow="0" w:lastRow="0" w:firstColumn="1" w:lastColumn="0" w:oddVBand="0" w:evenVBand="0" w:oddHBand="0" w:evenHBand="0" w:firstRowFirstColumn="0" w:firstRowLastColumn="0" w:lastRowFirstColumn="0" w:lastRowLastColumn="0"/>
            <w:tcW w:w="3116" w:type="dxa"/>
          </w:tcPr>
          <w:p w14:paraId="4F27ED67" w14:textId="77777777" w:rsidR="00EF6108" w:rsidRDefault="00EF6108" w:rsidP="00BA3318">
            <w:pPr>
              <w:pStyle w:val="PTPBody"/>
              <w:jc w:val="left"/>
            </w:pPr>
            <w:r>
              <w:t>Legal Disclaimers</w:t>
            </w:r>
          </w:p>
        </w:tc>
        <w:tc>
          <w:tcPr>
            <w:tcW w:w="2819" w:type="dxa"/>
          </w:tcPr>
          <w:p w14:paraId="49CB6EC5" w14:textId="77777777" w:rsidR="00EF6108" w:rsidRDefault="00EF6108" w:rsidP="008E43CD">
            <w:pPr>
              <w:pStyle w:val="PTPBody"/>
              <w:jc w:val="center"/>
              <w:cnfStyle w:val="000000000000" w:firstRow="0" w:lastRow="0" w:firstColumn="0" w:lastColumn="0" w:oddVBand="0" w:evenVBand="0" w:oddHBand="0" w:evenHBand="0" w:firstRowFirstColumn="0" w:firstRowLastColumn="0" w:lastRowFirstColumn="0" w:lastRowLastColumn="0"/>
            </w:pPr>
            <w:r>
              <w:t>7</w:t>
            </w:r>
          </w:p>
        </w:tc>
        <w:tc>
          <w:tcPr>
            <w:tcW w:w="3415" w:type="dxa"/>
          </w:tcPr>
          <w:p w14:paraId="1C655A0E" w14:textId="77777777" w:rsidR="00EF6108" w:rsidRDefault="00EF6108" w:rsidP="008E43CD">
            <w:pPr>
              <w:pStyle w:val="PTPBody"/>
              <w:jc w:val="center"/>
              <w:cnfStyle w:val="000000000000" w:firstRow="0" w:lastRow="0" w:firstColumn="0" w:lastColumn="0" w:oddVBand="0" w:evenVBand="0" w:oddHBand="0" w:evenHBand="0" w:firstRowFirstColumn="0" w:firstRowLastColumn="0" w:lastRowFirstColumn="0" w:lastRowLastColumn="0"/>
            </w:pPr>
            <w:r>
              <w:t>7</w:t>
            </w:r>
          </w:p>
        </w:tc>
      </w:tr>
      <w:tr w:rsidR="00EF6108" w14:paraId="7D9F045F" w14:textId="77777777" w:rsidTr="008E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71808C0" w14:textId="77777777" w:rsidR="00EF6108" w:rsidRDefault="00EF6108" w:rsidP="00BA3318">
            <w:pPr>
              <w:pStyle w:val="PTPBody"/>
              <w:jc w:val="left"/>
            </w:pPr>
            <w:r>
              <w:t>Manual Design Test</w:t>
            </w:r>
          </w:p>
        </w:tc>
        <w:tc>
          <w:tcPr>
            <w:tcW w:w="2819" w:type="dxa"/>
          </w:tcPr>
          <w:p w14:paraId="20149348" w14:textId="77777777" w:rsidR="00EF6108" w:rsidRDefault="00EF6108" w:rsidP="008E43CD">
            <w:pPr>
              <w:pStyle w:val="PTPBody"/>
              <w:jc w:val="center"/>
              <w:cnfStyle w:val="000000100000" w:firstRow="0" w:lastRow="0" w:firstColumn="0" w:lastColumn="0" w:oddVBand="0" w:evenVBand="0" w:oddHBand="1" w:evenHBand="0" w:firstRowFirstColumn="0" w:firstRowLastColumn="0" w:lastRowFirstColumn="0" w:lastRowLastColumn="0"/>
            </w:pPr>
            <w:r>
              <w:t>93</w:t>
            </w:r>
          </w:p>
        </w:tc>
        <w:tc>
          <w:tcPr>
            <w:tcW w:w="3415" w:type="dxa"/>
          </w:tcPr>
          <w:p w14:paraId="5062E95A" w14:textId="77777777" w:rsidR="00EF6108" w:rsidRDefault="00EF6108" w:rsidP="008E43CD">
            <w:pPr>
              <w:pStyle w:val="PTPBody"/>
              <w:jc w:val="center"/>
              <w:cnfStyle w:val="000000100000" w:firstRow="0" w:lastRow="0" w:firstColumn="0" w:lastColumn="0" w:oddVBand="0" w:evenVBand="0" w:oddHBand="1" w:evenHBand="0" w:firstRowFirstColumn="0" w:firstRowLastColumn="0" w:lastRowFirstColumn="0" w:lastRowLastColumn="0"/>
            </w:pPr>
            <w:r>
              <w:t>90</w:t>
            </w:r>
          </w:p>
        </w:tc>
      </w:tr>
      <w:tr w:rsidR="00EF6108" w14:paraId="42170E16" w14:textId="77777777" w:rsidTr="008E43CD">
        <w:tc>
          <w:tcPr>
            <w:cnfStyle w:val="001000000000" w:firstRow="0" w:lastRow="0" w:firstColumn="1" w:lastColumn="0" w:oddVBand="0" w:evenVBand="0" w:oddHBand="0" w:evenHBand="0" w:firstRowFirstColumn="0" w:firstRowLastColumn="0" w:lastRowFirstColumn="0" w:lastRowLastColumn="0"/>
            <w:tcW w:w="3116" w:type="dxa"/>
          </w:tcPr>
          <w:p w14:paraId="5877B92E" w14:textId="77777777" w:rsidR="00EF6108" w:rsidRDefault="00EF6108" w:rsidP="00BA3318">
            <w:pPr>
              <w:pStyle w:val="PTPBody"/>
              <w:jc w:val="left"/>
            </w:pPr>
            <w:r>
              <w:t>Out of Domain</w:t>
            </w:r>
          </w:p>
        </w:tc>
        <w:tc>
          <w:tcPr>
            <w:tcW w:w="2819" w:type="dxa"/>
          </w:tcPr>
          <w:p w14:paraId="0407FF8B" w14:textId="77777777" w:rsidR="00EF6108" w:rsidRDefault="00EF6108" w:rsidP="008E43CD">
            <w:pPr>
              <w:pStyle w:val="PTPBody"/>
              <w:jc w:val="center"/>
              <w:cnfStyle w:val="000000000000" w:firstRow="0" w:lastRow="0" w:firstColumn="0" w:lastColumn="0" w:oddVBand="0" w:evenVBand="0" w:oddHBand="0" w:evenHBand="0" w:firstRowFirstColumn="0" w:firstRowLastColumn="0" w:lastRowFirstColumn="0" w:lastRowLastColumn="0"/>
            </w:pPr>
            <w:r>
              <w:t>19</w:t>
            </w:r>
          </w:p>
        </w:tc>
        <w:tc>
          <w:tcPr>
            <w:tcW w:w="3415" w:type="dxa"/>
          </w:tcPr>
          <w:p w14:paraId="41E32534" w14:textId="77777777" w:rsidR="00EF6108" w:rsidRDefault="00EF6108" w:rsidP="008E43CD">
            <w:pPr>
              <w:pStyle w:val="PTPBody"/>
              <w:jc w:val="center"/>
              <w:cnfStyle w:val="000000000000" w:firstRow="0" w:lastRow="0" w:firstColumn="0" w:lastColumn="0" w:oddVBand="0" w:evenVBand="0" w:oddHBand="0" w:evenHBand="0" w:firstRowFirstColumn="0" w:firstRowLastColumn="0" w:lastRowFirstColumn="0" w:lastRowLastColumn="0"/>
            </w:pPr>
            <w:r>
              <w:t>19</w:t>
            </w:r>
          </w:p>
        </w:tc>
      </w:tr>
      <w:tr w:rsidR="00EF6108" w14:paraId="57B579BA" w14:textId="77777777" w:rsidTr="008E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98445CD" w14:textId="77777777" w:rsidR="00EF6108" w:rsidRDefault="00EF6108" w:rsidP="00BA3318">
            <w:pPr>
              <w:pStyle w:val="PTPBody"/>
              <w:jc w:val="left"/>
            </w:pPr>
            <w:r>
              <w:t>Regression</w:t>
            </w:r>
          </w:p>
        </w:tc>
        <w:tc>
          <w:tcPr>
            <w:tcW w:w="2819" w:type="dxa"/>
          </w:tcPr>
          <w:p w14:paraId="32767ADA" w14:textId="77777777" w:rsidR="00EF6108" w:rsidRDefault="00EF6108" w:rsidP="008E43CD">
            <w:pPr>
              <w:pStyle w:val="PTPBody"/>
              <w:jc w:val="center"/>
              <w:cnfStyle w:val="000000100000" w:firstRow="0" w:lastRow="0" w:firstColumn="0" w:lastColumn="0" w:oddVBand="0" w:evenVBand="0" w:oddHBand="1" w:evenHBand="0" w:firstRowFirstColumn="0" w:firstRowLastColumn="0" w:lastRowFirstColumn="0" w:lastRowLastColumn="0"/>
            </w:pPr>
            <w:r>
              <w:t>596</w:t>
            </w:r>
          </w:p>
        </w:tc>
        <w:tc>
          <w:tcPr>
            <w:tcW w:w="3415" w:type="dxa"/>
          </w:tcPr>
          <w:p w14:paraId="0653CB93" w14:textId="77777777" w:rsidR="00EF6108" w:rsidRDefault="00EF6108" w:rsidP="008E43CD">
            <w:pPr>
              <w:pStyle w:val="PTPBody"/>
              <w:jc w:val="center"/>
              <w:cnfStyle w:val="000000100000" w:firstRow="0" w:lastRow="0" w:firstColumn="0" w:lastColumn="0" w:oddVBand="0" w:evenVBand="0" w:oddHBand="1" w:evenHBand="0" w:firstRowFirstColumn="0" w:firstRowLastColumn="0" w:lastRowFirstColumn="0" w:lastRowLastColumn="0"/>
            </w:pPr>
            <w:r>
              <w:t>582</w:t>
            </w:r>
          </w:p>
        </w:tc>
      </w:tr>
      <w:tr w:rsidR="00EF6108" w14:paraId="76E4A7A6" w14:textId="77777777" w:rsidTr="008E43CD">
        <w:tc>
          <w:tcPr>
            <w:cnfStyle w:val="001000000000" w:firstRow="0" w:lastRow="0" w:firstColumn="1" w:lastColumn="0" w:oddVBand="0" w:evenVBand="0" w:oddHBand="0" w:evenHBand="0" w:firstRowFirstColumn="0" w:firstRowLastColumn="0" w:lastRowFirstColumn="0" w:lastRowLastColumn="0"/>
            <w:tcW w:w="3116" w:type="dxa"/>
          </w:tcPr>
          <w:p w14:paraId="680BBEAB" w14:textId="77777777" w:rsidR="00EF6108" w:rsidRDefault="00EF6108" w:rsidP="00BA3318">
            <w:pPr>
              <w:pStyle w:val="PTPBody"/>
              <w:jc w:val="left"/>
            </w:pPr>
            <w:r>
              <w:t>Solution Specification Document Based</w:t>
            </w:r>
          </w:p>
        </w:tc>
        <w:tc>
          <w:tcPr>
            <w:tcW w:w="2819" w:type="dxa"/>
          </w:tcPr>
          <w:p w14:paraId="259E87C1" w14:textId="77777777" w:rsidR="00EF6108" w:rsidRDefault="00EF6108" w:rsidP="008E43CD">
            <w:pPr>
              <w:pStyle w:val="PTPBody"/>
              <w:jc w:val="center"/>
              <w:cnfStyle w:val="000000000000" w:firstRow="0" w:lastRow="0" w:firstColumn="0" w:lastColumn="0" w:oddVBand="0" w:evenVBand="0" w:oddHBand="0" w:evenHBand="0" w:firstRowFirstColumn="0" w:firstRowLastColumn="0" w:lastRowFirstColumn="0" w:lastRowLastColumn="0"/>
            </w:pPr>
            <w:r>
              <w:t>24</w:t>
            </w:r>
          </w:p>
        </w:tc>
        <w:tc>
          <w:tcPr>
            <w:tcW w:w="3415" w:type="dxa"/>
          </w:tcPr>
          <w:p w14:paraId="4DCAC497" w14:textId="77777777" w:rsidR="00EF6108" w:rsidRDefault="00EF6108" w:rsidP="008E43CD">
            <w:pPr>
              <w:pStyle w:val="PTPBody"/>
              <w:jc w:val="center"/>
              <w:cnfStyle w:val="000000000000" w:firstRow="0" w:lastRow="0" w:firstColumn="0" w:lastColumn="0" w:oddVBand="0" w:evenVBand="0" w:oddHBand="0" w:evenHBand="0" w:firstRowFirstColumn="0" w:firstRowLastColumn="0" w:lastRowFirstColumn="0" w:lastRowLastColumn="0"/>
            </w:pPr>
            <w:r>
              <w:t>23</w:t>
            </w:r>
          </w:p>
        </w:tc>
      </w:tr>
      <w:tr w:rsidR="00EF6108" w14:paraId="23817756" w14:textId="77777777" w:rsidTr="008E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D00807E" w14:textId="77777777" w:rsidR="00EF6108" w:rsidRDefault="00EF6108" w:rsidP="00BA3318">
            <w:pPr>
              <w:pStyle w:val="PTPBody"/>
              <w:jc w:val="left"/>
            </w:pPr>
            <w:r>
              <w:t>Survey</w:t>
            </w:r>
          </w:p>
        </w:tc>
        <w:tc>
          <w:tcPr>
            <w:tcW w:w="2819" w:type="dxa"/>
          </w:tcPr>
          <w:p w14:paraId="574E3EE9" w14:textId="77777777" w:rsidR="00EF6108" w:rsidRDefault="00EF6108" w:rsidP="008E43CD">
            <w:pPr>
              <w:pStyle w:val="PTPBody"/>
              <w:jc w:val="center"/>
              <w:cnfStyle w:val="000000100000" w:firstRow="0" w:lastRow="0" w:firstColumn="0" w:lastColumn="0" w:oddVBand="0" w:evenVBand="0" w:oddHBand="1" w:evenHBand="0" w:firstRowFirstColumn="0" w:firstRowLastColumn="0" w:lastRowFirstColumn="0" w:lastRowLastColumn="0"/>
            </w:pPr>
            <w:r>
              <w:t>5</w:t>
            </w:r>
          </w:p>
        </w:tc>
        <w:tc>
          <w:tcPr>
            <w:tcW w:w="3415" w:type="dxa"/>
          </w:tcPr>
          <w:p w14:paraId="6FD04204" w14:textId="77777777" w:rsidR="00EF6108" w:rsidRDefault="00EF6108" w:rsidP="008E43CD">
            <w:pPr>
              <w:pStyle w:val="PTPBody"/>
              <w:jc w:val="center"/>
              <w:cnfStyle w:val="000000100000" w:firstRow="0" w:lastRow="0" w:firstColumn="0" w:lastColumn="0" w:oddVBand="0" w:evenVBand="0" w:oddHBand="1" w:evenHBand="0" w:firstRowFirstColumn="0" w:firstRowLastColumn="0" w:lastRowFirstColumn="0" w:lastRowLastColumn="0"/>
            </w:pPr>
            <w:r>
              <w:t>5</w:t>
            </w:r>
          </w:p>
        </w:tc>
      </w:tr>
      <w:tr w:rsidR="004E53A5" w14:paraId="3CCCC1CC" w14:textId="77777777" w:rsidTr="008E43CD">
        <w:tc>
          <w:tcPr>
            <w:cnfStyle w:val="001000000000" w:firstRow="0" w:lastRow="0" w:firstColumn="1" w:lastColumn="0" w:oddVBand="0" w:evenVBand="0" w:oddHBand="0" w:evenHBand="0" w:firstRowFirstColumn="0" w:firstRowLastColumn="0" w:lastRowFirstColumn="0" w:lastRowLastColumn="0"/>
            <w:tcW w:w="3116" w:type="dxa"/>
          </w:tcPr>
          <w:p w14:paraId="276FF426" w14:textId="6A24CD23" w:rsidR="004E53A5" w:rsidRDefault="004E53A5" w:rsidP="00BA3318">
            <w:pPr>
              <w:pStyle w:val="PTPBody"/>
              <w:jc w:val="left"/>
            </w:pPr>
            <w:r>
              <w:t>Total Simulations</w:t>
            </w:r>
          </w:p>
        </w:tc>
        <w:tc>
          <w:tcPr>
            <w:tcW w:w="2819" w:type="dxa"/>
          </w:tcPr>
          <w:p w14:paraId="0CF627DB" w14:textId="32B5B492" w:rsidR="004E53A5" w:rsidRPr="004E53A5" w:rsidRDefault="004E53A5" w:rsidP="008E43CD">
            <w:pPr>
              <w:pStyle w:val="PTPBody"/>
              <w:jc w:val="center"/>
              <w:cnfStyle w:val="000000000000" w:firstRow="0" w:lastRow="0" w:firstColumn="0" w:lastColumn="0" w:oddVBand="0" w:evenVBand="0" w:oddHBand="0" w:evenHBand="0" w:firstRowFirstColumn="0" w:firstRowLastColumn="0" w:lastRowFirstColumn="0" w:lastRowLastColumn="0"/>
              <w:rPr>
                <w:b/>
                <w:bCs/>
              </w:rPr>
            </w:pPr>
            <w:r w:rsidRPr="004E53A5">
              <w:rPr>
                <w:b/>
                <w:bCs/>
              </w:rPr>
              <w:t>758</w:t>
            </w:r>
          </w:p>
        </w:tc>
        <w:tc>
          <w:tcPr>
            <w:tcW w:w="3415" w:type="dxa"/>
          </w:tcPr>
          <w:p w14:paraId="5A63AC10" w14:textId="45C8D97F" w:rsidR="004E53A5" w:rsidRPr="004E53A5" w:rsidRDefault="004E53A5" w:rsidP="008E43CD">
            <w:pPr>
              <w:pStyle w:val="PTPBody"/>
              <w:jc w:val="center"/>
              <w:cnfStyle w:val="000000000000" w:firstRow="0" w:lastRow="0" w:firstColumn="0" w:lastColumn="0" w:oddVBand="0" w:evenVBand="0" w:oddHBand="0" w:evenHBand="0" w:firstRowFirstColumn="0" w:firstRowLastColumn="0" w:lastRowFirstColumn="0" w:lastRowLastColumn="0"/>
              <w:rPr>
                <w:b/>
                <w:bCs/>
              </w:rPr>
            </w:pPr>
            <w:r w:rsidRPr="004E53A5">
              <w:rPr>
                <w:b/>
                <w:bCs/>
              </w:rPr>
              <w:t>740</w:t>
            </w:r>
          </w:p>
        </w:tc>
      </w:tr>
    </w:tbl>
    <w:p w14:paraId="48D99546" w14:textId="77777777" w:rsidR="00887218" w:rsidRDefault="00887218" w:rsidP="001E6F41">
      <w:pPr>
        <w:pStyle w:val="PTPBody"/>
      </w:pPr>
    </w:p>
    <w:p w14:paraId="54628651" w14:textId="27C0B204" w:rsidR="00F1112D" w:rsidRDefault="004E53A5" w:rsidP="001E6F41">
      <w:pPr>
        <w:pStyle w:val="PTPBody"/>
      </w:pPr>
      <w:r>
        <w:t xml:space="preserve">This </w:t>
      </w:r>
      <w:r w:rsidR="00C710F9">
        <w:t xml:space="preserve">represents </w:t>
      </w:r>
      <w:r>
        <w:t xml:space="preserve">a 98% simulation success rate, exceeding the </w:t>
      </w:r>
      <w:r w:rsidR="00C710F9">
        <w:t xml:space="preserve">target pass rate of </w:t>
      </w:r>
      <w:r w:rsidR="009F5553">
        <w:t>95%</w:t>
      </w:r>
      <w:r w:rsidR="00C710F9">
        <w:t xml:space="preserve">. </w:t>
      </w:r>
      <w:r w:rsidR="009F5553">
        <w:t xml:space="preserve"> </w:t>
      </w:r>
    </w:p>
    <w:p w14:paraId="25325123" w14:textId="77777777" w:rsidR="00F1112D" w:rsidRDefault="00F1112D" w:rsidP="001E6F41">
      <w:pPr>
        <w:pStyle w:val="PTPBody"/>
      </w:pPr>
    </w:p>
    <w:p w14:paraId="4B552A01" w14:textId="3FA7F2B8" w:rsidR="00887218" w:rsidRDefault="00887218" w:rsidP="00887218">
      <w:pPr>
        <w:pStyle w:val="NormalPTPHeader2"/>
      </w:pPr>
      <w:bookmarkStart w:id="3" w:name="_Toc235127817"/>
      <w:r>
        <w:lastRenderedPageBreak/>
        <w:t>User Acceptance Test Results</w:t>
      </w:r>
      <w:bookmarkEnd w:id="3"/>
    </w:p>
    <w:p w14:paraId="1D39541D" w14:textId="5D51BC68" w:rsidR="00887218" w:rsidRDefault="00887218" w:rsidP="00887218">
      <w:pPr>
        <w:pStyle w:val="PTPBody"/>
      </w:pPr>
      <w:r>
        <w:t xml:space="preserve">Beyond automated simulations, the Blue Shield of California teams executed thorough User Acceptance Testing (UAT) </w:t>
      </w:r>
      <w:r w:rsidR="004D1F35">
        <w:t xml:space="preserve">scripts against the Employee Benefit Agent. </w:t>
      </w:r>
      <w:r w:rsidR="00400739">
        <w:t xml:space="preserve">A total of 58 issues were identified, triaged, addressed, and dispositioned as shown in the table below. </w:t>
      </w:r>
    </w:p>
    <w:tbl>
      <w:tblPr>
        <w:tblStyle w:val="PTPPropos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1379"/>
        <w:gridCol w:w="1710"/>
        <w:gridCol w:w="1350"/>
        <w:gridCol w:w="1739"/>
      </w:tblGrid>
      <w:tr w:rsidR="00400739" w14:paraId="719D6A62" w14:textId="1BA6EF8C" w:rsidTr="004007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23AF56B" w14:textId="049C98DF" w:rsidR="00400739" w:rsidRDefault="00400739" w:rsidP="004C0BF9">
            <w:pPr>
              <w:pStyle w:val="PTPBody"/>
              <w:spacing w:before="144" w:after="144"/>
            </w:pPr>
            <w:r>
              <w:t>Issue Category</w:t>
            </w:r>
          </w:p>
        </w:tc>
        <w:tc>
          <w:tcPr>
            <w:tcW w:w="1379" w:type="dxa"/>
          </w:tcPr>
          <w:p w14:paraId="230E60AC" w14:textId="6CBD95C4" w:rsidR="00400739" w:rsidRDefault="00400739" w:rsidP="00400739">
            <w:pPr>
              <w:pStyle w:val="PTPBody"/>
              <w:spacing w:before="144" w:after="144"/>
              <w:jc w:val="center"/>
              <w:cnfStyle w:val="100000000000" w:firstRow="1" w:lastRow="0" w:firstColumn="0" w:lastColumn="0" w:oddVBand="0" w:evenVBand="0" w:oddHBand="0" w:evenHBand="0" w:firstRowFirstColumn="0" w:firstRowLastColumn="0" w:lastRowFirstColumn="0" w:lastRowLastColumn="0"/>
            </w:pPr>
            <w:r>
              <w:t>Total</w:t>
            </w:r>
          </w:p>
        </w:tc>
        <w:tc>
          <w:tcPr>
            <w:tcW w:w="1710" w:type="dxa"/>
          </w:tcPr>
          <w:p w14:paraId="1AE5C9F0" w14:textId="4379646C" w:rsidR="00400739" w:rsidRDefault="00400739" w:rsidP="00400739">
            <w:pPr>
              <w:pStyle w:val="PTPBody"/>
              <w:spacing w:before="144" w:after="144"/>
              <w:jc w:val="center"/>
              <w:cnfStyle w:val="100000000000" w:firstRow="1" w:lastRow="0" w:firstColumn="0" w:lastColumn="0" w:oddVBand="0" w:evenVBand="0" w:oddHBand="0" w:evenHBand="0" w:firstRowFirstColumn="0" w:firstRowLastColumn="0" w:lastRowFirstColumn="0" w:lastRowLastColumn="0"/>
            </w:pPr>
            <w:r>
              <w:t>Fixed</w:t>
            </w:r>
          </w:p>
        </w:tc>
        <w:tc>
          <w:tcPr>
            <w:tcW w:w="1350" w:type="dxa"/>
          </w:tcPr>
          <w:p w14:paraId="7C80BB46" w14:textId="4B931CF1" w:rsidR="00400739" w:rsidRDefault="00400739" w:rsidP="00400739">
            <w:pPr>
              <w:pStyle w:val="PTPBody"/>
              <w:spacing w:before="144" w:after="144"/>
              <w:jc w:val="center"/>
              <w:cnfStyle w:val="100000000000" w:firstRow="1" w:lastRow="0" w:firstColumn="0" w:lastColumn="0" w:oddVBand="0" w:evenVBand="0" w:oddHBand="0" w:evenHBand="0" w:firstRowFirstColumn="0" w:firstRowLastColumn="0" w:lastRowFirstColumn="0" w:lastRowLastColumn="0"/>
            </w:pPr>
            <w:r>
              <w:t>Duplicate</w:t>
            </w:r>
          </w:p>
        </w:tc>
        <w:tc>
          <w:tcPr>
            <w:tcW w:w="1739" w:type="dxa"/>
          </w:tcPr>
          <w:p w14:paraId="6E40969D" w14:textId="1BA95E4B" w:rsidR="00400739" w:rsidRDefault="00400739" w:rsidP="00400739">
            <w:pPr>
              <w:pStyle w:val="PTPBody"/>
              <w:spacing w:before="144" w:after="144"/>
              <w:jc w:val="center"/>
              <w:cnfStyle w:val="100000000000" w:firstRow="1" w:lastRow="0" w:firstColumn="0" w:lastColumn="0" w:oddVBand="0" w:evenVBand="0" w:oddHBand="0" w:evenHBand="0" w:firstRowFirstColumn="0" w:firstRowLastColumn="0" w:lastRowFirstColumn="0" w:lastRowLastColumn="0"/>
            </w:pPr>
            <w:r>
              <w:t>Deferred</w:t>
            </w:r>
          </w:p>
        </w:tc>
      </w:tr>
      <w:tr w:rsidR="00400739" w14:paraId="7888A9FA" w14:textId="3EDF0430" w:rsidTr="004007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F07187A" w14:textId="52004FB0" w:rsidR="00400739" w:rsidRDefault="00400739" w:rsidP="004C0BF9">
            <w:pPr>
              <w:pStyle w:val="PTPBody"/>
            </w:pPr>
            <w:r>
              <w:t>Critical</w:t>
            </w:r>
          </w:p>
        </w:tc>
        <w:tc>
          <w:tcPr>
            <w:tcW w:w="1379" w:type="dxa"/>
          </w:tcPr>
          <w:p w14:paraId="7433828A" w14:textId="5D142B23" w:rsidR="00400739" w:rsidRDefault="00400739" w:rsidP="00400739">
            <w:pPr>
              <w:pStyle w:val="PTPBody"/>
              <w:jc w:val="center"/>
              <w:cnfStyle w:val="000000100000" w:firstRow="0" w:lastRow="0" w:firstColumn="0" w:lastColumn="0" w:oddVBand="0" w:evenVBand="0" w:oddHBand="1" w:evenHBand="0" w:firstRowFirstColumn="0" w:firstRowLastColumn="0" w:lastRowFirstColumn="0" w:lastRowLastColumn="0"/>
            </w:pPr>
            <w:r>
              <w:t>8</w:t>
            </w:r>
          </w:p>
        </w:tc>
        <w:tc>
          <w:tcPr>
            <w:tcW w:w="1710" w:type="dxa"/>
          </w:tcPr>
          <w:p w14:paraId="0E42E94C" w14:textId="69C7BC32" w:rsidR="00400739" w:rsidRDefault="00400739" w:rsidP="00400739">
            <w:pPr>
              <w:pStyle w:val="PTPBody"/>
              <w:jc w:val="center"/>
              <w:cnfStyle w:val="000000100000" w:firstRow="0" w:lastRow="0" w:firstColumn="0" w:lastColumn="0" w:oddVBand="0" w:evenVBand="0" w:oddHBand="1" w:evenHBand="0" w:firstRowFirstColumn="0" w:firstRowLastColumn="0" w:lastRowFirstColumn="0" w:lastRowLastColumn="0"/>
            </w:pPr>
            <w:r>
              <w:t>7</w:t>
            </w:r>
          </w:p>
        </w:tc>
        <w:tc>
          <w:tcPr>
            <w:tcW w:w="1350" w:type="dxa"/>
          </w:tcPr>
          <w:p w14:paraId="37FCCE72" w14:textId="7AEF7481" w:rsidR="00400739" w:rsidRDefault="00400739" w:rsidP="00400739">
            <w:pPr>
              <w:pStyle w:val="PTPBody"/>
              <w:jc w:val="center"/>
              <w:cnfStyle w:val="000000100000" w:firstRow="0" w:lastRow="0" w:firstColumn="0" w:lastColumn="0" w:oddVBand="0" w:evenVBand="0" w:oddHBand="1" w:evenHBand="0" w:firstRowFirstColumn="0" w:firstRowLastColumn="0" w:lastRowFirstColumn="0" w:lastRowLastColumn="0"/>
            </w:pPr>
            <w:r>
              <w:t>1</w:t>
            </w:r>
          </w:p>
        </w:tc>
        <w:tc>
          <w:tcPr>
            <w:tcW w:w="1739" w:type="dxa"/>
          </w:tcPr>
          <w:p w14:paraId="0CB088B9" w14:textId="1943DEB1" w:rsidR="00400739" w:rsidRDefault="00400739" w:rsidP="00400739">
            <w:pPr>
              <w:pStyle w:val="PTPBody"/>
              <w:jc w:val="center"/>
              <w:cnfStyle w:val="000000100000" w:firstRow="0" w:lastRow="0" w:firstColumn="0" w:lastColumn="0" w:oddVBand="0" w:evenVBand="0" w:oddHBand="1" w:evenHBand="0" w:firstRowFirstColumn="0" w:firstRowLastColumn="0" w:lastRowFirstColumn="0" w:lastRowLastColumn="0"/>
            </w:pPr>
            <w:r>
              <w:t>0</w:t>
            </w:r>
          </w:p>
        </w:tc>
      </w:tr>
      <w:tr w:rsidR="00400739" w14:paraId="5FD5193B" w14:textId="6B79C82B" w:rsidTr="00400739">
        <w:tc>
          <w:tcPr>
            <w:cnfStyle w:val="001000000000" w:firstRow="0" w:lastRow="0" w:firstColumn="1" w:lastColumn="0" w:oddVBand="0" w:evenVBand="0" w:oddHBand="0" w:evenHBand="0" w:firstRowFirstColumn="0" w:firstRowLastColumn="0" w:lastRowFirstColumn="0" w:lastRowLastColumn="0"/>
            <w:tcW w:w="3116" w:type="dxa"/>
          </w:tcPr>
          <w:p w14:paraId="2DEDCF5C" w14:textId="66344789" w:rsidR="00400739" w:rsidRDefault="00400739" w:rsidP="004C0BF9">
            <w:pPr>
              <w:pStyle w:val="PTPBody"/>
            </w:pPr>
            <w:r>
              <w:t>Major</w:t>
            </w:r>
          </w:p>
        </w:tc>
        <w:tc>
          <w:tcPr>
            <w:tcW w:w="1379" w:type="dxa"/>
          </w:tcPr>
          <w:p w14:paraId="388C31DE" w14:textId="7AF89788" w:rsidR="00400739" w:rsidRDefault="00400739" w:rsidP="00400739">
            <w:pPr>
              <w:pStyle w:val="PTPBody"/>
              <w:jc w:val="center"/>
              <w:cnfStyle w:val="000000000000" w:firstRow="0" w:lastRow="0" w:firstColumn="0" w:lastColumn="0" w:oddVBand="0" w:evenVBand="0" w:oddHBand="0" w:evenHBand="0" w:firstRowFirstColumn="0" w:firstRowLastColumn="0" w:lastRowFirstColumn="0" w:lastRowLastColumn="0"/>
            </w:pPr>
            <w:r>
              <w:t>23</w:t>
            </w:r>
          </w:p>
        </w:tc>
        <w:tc>
          <w:tcPr>
            <w:tcW w:w="1710" w:type="dxa"/>
          </w:tcPr>
          <w:p w14:paraId="1738D9DC" w14:textId="274B8A52" w:rsidR="00400739" w:rsidRDefault="00400739" w:rsidP="00400739">
            <w:pPr>
              <w:pStyle w:val="PTPBody"/>
              <w:jc w:val="center"/>
              <w:cnfStyle w:val="000000000000" w:firstRow="0" w:lastRow="0" w:firstColumn="0" w:lastColumn="0" w:oddVBand="0" w:evenVBand="0" w:oddHBand="0" w:evenHBand="0" w:firstRowFirstColumn="0" w:firstRowLastColumn="0" w:lastRowFirstColumn="0" w:lastRowLastColumn="0"/>
            </w:pPr>
            <w:r>
              <w:t>17</w:t>
            </w:r>
          </w:p>
        </w:tc>
        <w:tc>
          <w:tcPr>
            <w:tcW w:w="1350" w:type="dxa"/>
          </w:tcPr>
          <w:p w14:paraId="7B0A93CD" w14:textId="1806214A" w:rsidR="00400739" w:rsidRDefault="00400739" w:rsidP="00400739">
            <w:pPr>
              <w:pStyle w:val="PTPBody"/>
              <w:jc w:val="center"/>
              <w:cnfStyle w:val="000000000000" w:firstRow="0" w:lastRow="0" w:firstColumn="0" w:lastColumn="0" w:oddVBand="0" w:evenVBand="0" w:oddHBand="0" w:evenHBand="0" w:firstRowFirstColumn="0" w:firstRowLastColumn="0" w:lastRowFirstColumn="0" w:lastRowLastColumn="0"/>
            </w:pPr>
            <w:r>
              <w:t>4</w:t>
            </w:r>
          </w:p>
        </w:tc>
        <w:tc>
          <w:tcPr>
            <w:tcW w:w="1739" w:type="dxa"/>
          </w:tcPr>
          <w:p w14:paraId="3A0104D8" w14:textId="3E37E1E2" w:rsidR="00400739" w:rsidRDefault="00400739" w:rsidP="00400739">
            <w:pPr>
              <w:pStyle w:val="PTPBody"/>
              <w:jc w:val="center"/>
              <w:cnfStyle w:val="000000000000" w:firstRow="0" w:lastRow="0" w:firstColumn="0" w:lastColumn="0" w:oddVBand="0" w:evenVBand="0" w:oddHBand="0" w:evenHBand="0" w:firstRowFirstColumn="0" w:firstRowLastColumn="0" w:lastRowFirstColumn="0" w:lastRowLastColumn="0"/>
            </w:pPr>
            <w:r>
              <w:t>2</w:t>
            </w:r>
          </w:p>
        </w:tc>
      </w:tr>
      <w:tr w:rsidR="00400739" w14:paraId="6A75BC67" w14:textId="5423A99C" w:rsidTr="004007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D35CCB8" w14:textId="16FF595E" w:rsidR="00400739" w:rsidRDefault="00400739" w:rsidP="004C0BF9">
            <w:pPr>
              <w:pStyle w:val="PTPBody"/>
            </w:pPr>
            <w:r>
              <w:t>Minor</w:t>
            </w:r>
          </w:p>
        </w:tc>
        <w:tc>
          <w:tcPr>
            <w:tcW w:w="1379" w:type="dxa"/>
          </w:tcPr>
          <w:p w14:paraId="4832307B" w14:textId="64D16D67" w:rsidR="00400739" w:rsidRDefault="00400739" w:rsidP="00400739">
            <w:pPr>
              <w:pStyle w:val="PTPBody"/>
              <w:jc w:val="center"/>
              <w:cnfStyle w:val="000000100000" w:firstRow="0" w:lastRow="0" w:firstColumn="0" w:lastColumn="0" w:oddVBand="0" w:evenVBand="0" w:oddHBand="1" w:evenHBand="0" w:firstRowFirstColumn="0" w:firstRowLastColumn="0" w:lastRowFirstColumn="0" w:lastRowLastColumn="0"/>
            </w:pPr>
            <w:r>
              <w:t>27</w:t>
            </w:r>
          </w:p>
        </w:tc>
        <w:tc>
          <w:tcPr>
            <w:tcW w:w="1710" w:type="dxa"/>
          </w:tcPr>
          <w:p w14:paraId="63FB71FA" w14:textId="40FDF0E5" w:rsidR="00400739" w:rsidRDefault="00400739" w:rsidP="00400739">
            <w:pPr>
              <w:pStyle w:val="PTPBody"/>
              <w:jc w:val="center"/>
              <w:cnfStyle w:val="000000100000" w:firstRow="0" w:lastRow="0" w:firstColumn="0" w:lastColumn="0" w:oddVBand="0" w:evenVBand="0" w:oddHBand="1" w:evenHBand="0" w:firstRowFirstColumn="0" w:firstRowLastColumn="0" w:lastRowFirstColumn="0" w:lastRowLastColumn="0"/>
            </w:pPr>
            <w:r>
              <w:t>19</w:t>
            </w:r>
          </w:p>
        </w:tc>
        <w:tc>
          <w:tcPr>
            <w:tcW w:w="1350" w:type="dxa"/>
          </w:tcPr>
          <w:p w14:paraId="40507A6F" w14:textId="690F6644" w:rsidR="00400739" w:rsidRDefault="00400739" w:rsidP="00400739">
            <w:pPr>
              <w:pStyle w:val="PTPBody"/>
              <w:jc w:val="center"/>
              <w:cnfStyle w:val="000000100000" w:firstRow="0" w:lastRow="0" w:firstColumn="0" w:lastColumn="0" w:oddVBand="0" w:evenVBand="0" w:oddHBand="1" w:evenHBand="0" w:firstRowFirstColumn="0" w:firstRowLastColumn="0" w:lastRowFirstColumn="0" w:lastRowLastColumn="0"/>
            </w:pPr>
            <w:r>
              <w:t>3</w:t>
            </w:r>
          </w:p>
        </w:tc>
        <w:tc>
          <w:tcPr>
            <w:tcW w:w="1739" w:type="dxa"/>
          </w:tcPr>
          <w:p w14:paraId="772EA906" w14:textId="0ED3402F" w:rsidR="00400739" w:rsidRDefault="00400739" w:rsidP="00400739">
            <w:pPr>
              <w:pStyle w:val="PTPBody"/>
              <w:jc w:val="center"/>
              <w:cnfStyle w:val="000000100000" w:firstRow="0" w:lastRow="0" w:firstColumn="0" w:lastColumn="0" w:oddVBand="0" w:evenVBand="0" w:oddHBand="1" w:evenHBand="0" w:firstRowFirstColumn="0" w:firstRowLastColumn="0" w:lastRowFirstColumn="0" w:lastRowLastColumn="0"/>
            </w:pPr>
            <w:r>
              <w:t>5</w:t>
            </w:r>
          </w:p>
        </w:tc>
      </w:tr>
    </w:tbl>
    <w:p w14:paraId="008618EB" w14:textId="38D81685" w:rsidR="00887218" w:rsidRDefault="00400739" w:rsidP="001E6F41">
      <w:pPr>
        <w:pStyle w:val="PTPBody"/>
      </w:pPr>
      <w:r>
        <w:t xml:space="preserve">All critical issues considered as musts or never were resolved. Major and minor issues were handled in a similar fashion whereby only a small number of </w:t>
      </w:r>
      <w:r w:rsidR="003C5AAC">
        <w:t>“</w:t>
      </w:r>
      <w:r>
        <w:t>should</w:t>
      </w:r>
      <w:r w:rsidR="003C5AAC">
        <w:t>”</w:t>
      </w:r>
      <w:r>
        <w:t xml:space="preserve"> related requirements </w:t>
      </w:r>
      <w:r w:rsidR="001B2F83">
        <w:t>were</w:t>
      </w:r>
      <w:r>
        <w:t xml:space="preserve"> deferred </w:t>
      </w:r>
      <w:r w:rsidR="003765E0">
        <w:t xml:space="preserve">either </w:t>
      </w:r>
      <w:r>
        <w:t>to backlog</w:t>
      </w:r>
      <w:r w:rsidR="003765E0">
        <w:t xml:space="preserve"> or to be reconsidered by the issues submitter </w:t>
      </w:r>
      <w:r w:rsidR="003765E0" w:rsidRPr="003765E0">
        <w:t xml:space="preserve">due to misunderstood requirements or technical </w:t>
      </w:r>
      <w:r w:rsidR="00C05F25" w:rsidRPr="003765E0">
        <w:t>feasibility</w:t>
      </w:r>
      <w:r>
        <w:t xml:space="preserve">. </w:t>
      </w:r>
    </w:p>
    <w:p w14:paraId="16770107" w14:textId="27D68B27" w:rsidR="00C13CA2" w:rsidRDefault="00BB2BAC" w:rsidP="00C13CA2">
      <w:pPr>
        <w:pStyle w:val="PTPBody"/>
      </w:pPr>
      <w:r>
        <w:t>R</w:t>
      </w:r>
      <w:r w:rsidR="00F97728">
        <w:t xml:space="preserve">efer to Chance Whittley email from </w:t>
      </w:r>
      <w:r w:rsidR="00C92B5D">
        <w:t xml:space="preserve">July 9, 2026 </w:t>
      </w:r>
      <w:r>
        <w:t>with the Subject “B</w:t>
      </w:r>
      <w:r w:rsidRPr="00BB2BAC">
        <w:t>SC GA: MEM Employee UAT Results (Final QA and UAT 7/2/2026)</w:t>
      </w:r>
      <w:r>
        <w:t xml:space="preserve">” which includes the issue details and dispositions. </w:t>
      </w:r>
    </w:p>
    <w:p w14:paraId="6E6F26AF" w14:textId="5DDD1A7A" w:rsidR="00C13CA2" w:rsidRDefault="00C13CA2" w:rsidP="00C13CA2">
      <w:pPr>
        <w:pStyle w:val="NormalPTPHeader2"/>
      </w:pPr>
      <w:bookmarkStart w:id="4" w:name="_Toc235127818"/>
      <w:r>
        <w:t>Defects</w:t>
      </w:r>
      <w:bookmarkEnd w:id="4"/>
    </w:p>
    <w:p w14:paraId="392BE9CE" w14:textId="066BA9F0" w:rsidR="00C13CA2" w:rsidRDefault="006947C2" w:rsidP="00C13CA2">
      <w:pPr>
        <w:pStyle w:val="PTPBody"/>
      </w:pPr>
      <w:r>
        <w:t xml:space="preserve">No critical or major </w:t>
      </w:r>
      <w:r w:rsidR="003458EA">
        <w:t xml:space="preserve">defects remain open prior to go-live. Minor defects, reflecting “should”, </w:t>
      </w:r>
      <w:r w:rsidR="00D95C73">
        <w:t xml:space="preserve">will be </w:t>
      </w:r>
      <w:r w:rsidR="006A6E46">
        <w:t>re-</w:t>
      </w:r>
      <w:r w:rsidR="00D95C73">
        <w:t>evaluated</w:t>
      </w:r>
      <w:r w:rsidR="00EB6455">
        <w:t>, monitored,</w:t>
      </w:r>
      <w:r w:rsidR="00D95C73">
        <w:t xml:space="preserve"> and addressed </w:t>
      </w:r>
      <w:r w:rsidR="006A6E46">
        <w:t xml:space="preserve">in consultation with </w:t>
      </w:r>
      <w:r w:rsidR="004D3573">
        <w:t>BSC/</w:t>
      </w:r>
      <w:proofErr w:type="spellStart"/>
      <w:r w:rsidR="004D3573">
        <w:t>Stellarus</w:t>
      </w:r>
      <w:proofErr w:type="spellEnd"/>
      <w:r w:rsidR="004D3573">
        <w:t xml:space="preserve"> </w:t>
      </w:r>
      <w:r w:rsidR="00D95C73">
        <w:t xml:space="preserve">post go-live. </w:t>
      </w:r>
    </w:p>
    <w:p w14:paraId="54EE6BD8" w14:textId="26F0F267" w:rsidR="00C13CA2" w:rsidRDefault="00875699" w:rsidP="00C13CA2">
      <w:pPr>
        <w:pStyle w:val="NormalPTPHeader2"/>
      </w:pPr>
      <w:bookmarkStart w:id="5" w:name="_Toc235127819"/>
      <w:r>
        <w:t xml:space="preserve">Residual </w:t>
      </w:r>
      <w:r w:rsidR="00C13CA2">
        <w:t>Risks</w:t>
      </w:r>
      <w:bookmarkEnd w:id="5"/>
    </w:p>
    <w:p w14:paraId="4C140DFF" w14:textId="76568572" w:rsidR="003C5AAC" w:rsidRDefault="00EC3856" w:rsidP="00623DA4">
      <w:pPr>
        <w:pStyle w:val="PTPBody"/>
      </w:pPr>
      <w:r>
        <w:t xml:space="preserve">All “must” and “never” requirements have been </w:t>
      </w:r>
      <w:r w:rsidR="004C3F6F">
        <w:t xml:space="preserve">validated and do not present a current risk. There is the potential risk that the </w:t>
      </w:r>
      <w:r w:rsidR="00723C4D">
        <w:t xml:space="preserve">Agent responses do not align with </w:t>
      </w:r>
      <w:r w:rsidR="004C3F6F">
        <w:t xml:space="preserve">customer </w:t>
      </w:r>
      <w:r w:rsidR="00723C4D">
        <w:t xml:space="preserve">expectations due to changes in requirements and preferences. </w:t>
      </w:r>
    </w:p>
    <w:p w14:paraId="45DB2F91" w14:textId="582B3548" w:rsidR="000F6826" w:rsidRDefault="00C13CA2" w:rsidP="000F6826">
      <w:pPr>
        <w:pStyle w:val="NormalPTPHeader1"/>
      </w:pPr>
      <w:bookmarkStart w:id="6" w:name="_Toc235127820"/>
      <w:r>
        <w:t>Go/No-Go Recommendation</w:t>
      </w:r>
      <w:bookmarkEnd w:id="6"/>
      <w:r>
        <w:t xml:space="preserve"> </w:t>
      </w:r>
    </w:p>
    <w:p w14:paraId="6280D883" w14:textId="53E9A54C" w:rsidR="003C5AAC" w:rsidRDefault="009C59C5" w:rsidP="000F6826">
      <w:pPr>
        <w:pStyle w:val="PTPBody"/>
      </w:pPr>
      <w:r>
        <w:t>PTP has completed pre-production activities, namely User Acceptance Test support, pre-production simulation verifications, and pre-production integration testing without incurring issues that would prevent the Employee Benefits Agent to be released to Blue Shield</w:t>
      </w:r>
      <w:r w:rsidR="00614129">
        <w:t xml:space="preserve"> employees</w:t>
      </w:r>
      <w:r>
        <w:t>. Consequently, PTP recommends a Go for production deployment</w:t>
      </w:r>
      <w:r w:rsidR="0026454B">
        <w:t xml:space="preserve"> for PPO</w:t>
      </w:r>
      <w:r w:rsidR="00614129">
        <w:t xml:space="preserve"> Medical</w:t>
      </w:r>
      <w:r w:rsidR="0026454B">
        <w:t>, Vision, and Dental plans</w:t>
      </w:r>
      <w:r>
        <w:t xml:space="preserve">. </w:t>
      </w:r>
    </w:p>
    <w:p w14:paraId="0CE0B6CC" w14:textId="77777777" w:rsidR="003C5AAC" w:rsidRDefault="003C5AAC">
      <w:pPr>
        <w:spacing w:before="0" w:after="160" w:line="259" w:lineRule="auto"/>
        <w:jc w:val="left"/>
      </w:pPr>
      <w:r>
        <w:br w:type="page"/>
      </w:r>
    </w:p>
    <w:p w14:paraId="550A1509" w14:textId="77E53009" w:rsidR="000F6826" w:rsidRDefault="009C59C5" w:rsidP="000F6826">
      <w:pPr>
        <w:pStyle w:val="NormalPTPHeader1"/>
      </w:pPr>
      <w:bookmarkStart w:id="7" w:name="_Toc235127821"/>
      <w:r>
        <w:lastRenderedPageBreak/>
        <w:t xml:space="preserve">Cutover </w:t>
      </w:r>
      <w:r w:rsidR="00C13CA2">
        <w:t>Plan</w:t>
      </w:r>
      <w:bookmarkEnd w:id="7"/>
    </w:p>
    <w:p w14:paraId="7ED5D2AE" w14:textId="52755BC6" w:rsidR="000F6826" w:rsidRDefault="003C5AAC" w:rsidP="000F6826">
      <w:pPr>
        <w:pStyle w:val="PTPBody"/>
      </w:pPr>
      <w:r>
        <w:t xml:space="preserve">The following section describes the cutover and support processes which manage the Employee Benefits Agent production deployment and the post go-live support. </w:t>
      </w:r>
      <w:r w:rsidR="004F5215">
        <w:t xml:space="preserve">Since the Agent is not yet live, the </w:t>
      </w:r>
      <w:r w:rsidR="009C310F">
        <w:t>July 23</w:t>
      </w:r>
      <w:r w:rsidR="009C310F" w:rsidRPr="009C310F">
        <w:rPr>
          <w:vertAlign w:val="superscript"/>
        </w:rPr>
        <w:t>rd</w:t>
      </w:r>
      <w:r w:rsidR="009C310F">
        <w:t xml:space="preserve"> </w:t>
      </w:r>
      <w:r w:rsidR="004F5215">
        <w:t xml:space="preserve">production cutover </w:t>
      </w:r>
      <w:r w:rsidR="009C310F">
        <w:t xml:space="preserve">tasks reflect the </w:t>
      </w:r>
      <w:r w:rsidR="00A4382C">
        <w:t xml:space="preserve">integration of </w:t>
      </w:r>
      <w:r w:rsidR="009C310F">
        <w:t xml:space="preserve">Genesys and Sierra </w:t>
      </w:r>
      <w:r w:rsidR="00A4382C">
        <w:t xml:space="preserve">production environments </w:t>
      </w:r>
      <w:r w:rsidR="004F21B8">
        <w:t xml:space="preserve">so that portal to Genesys to Sierra communications are enabled. </w:t>
      </w:r>
    </w:p>
    <w:p w14:paraId="3F978DA2" w14:textId="1CB9E989" w:rsidR="00B16CE9" w:rsidRDefault="009C59C5" w:rsidP="00B16CE9">
      <w:pPr>
        <w:pStyle w:val="NormalPTPHeader2"/>
      </w:pPr>
      <w:bookmarkStart w:id="8" w:name="_Toc235127822"/>
      <w:r>
        <w:t>Cutover Activities</w:t>
      </w:r>
      <w:bookmarkEnd w:id="8"/>
    </w:p>
    <w:p w14:paraId="342163CF" w14:textId="1E47AF8D" w:rsidR="00B16CE9" w:rsidRDefault="009C59C5" w:rsidP="00B16CE9">
      <w:pPr>
        <w:pStyle w:val="PTPBody"/>
      </w:pPr>
      <w:r>
        <w:t>The following tasks are completed during the production change window once the go-live decision is rendered:</w:t>
      </w:r>
    </w:p>
    <w:tbl>
      <w:tblPr>
        <w:tblStyle w:val="PTPPropos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5"/>
        <w:gridCol w:w="4860"/>
      </w:tblGrid>
      <w:tr w:rsidR="009C59C5" w14:paraId="3504E7C5" w14:textId="77777777" w:rsidTr="00C47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5" w:type="dxa"/>
          </w:tcPr>
          <w:p w14:paraId="33D9294C" w14:textId="2D4BCF5A" w:rsidR="009C59C5" w:rsidRDefault="009C59C5" w:rsidP="00B16CE9">
            <w:pPr>
              <w:pStyle w:val="PTPBody"/>
              <w:spacing w:before="144" w:after="144"/>
            </w:pPr>
            <w:r>
              <w:t>Task</w:t>
            </w:r>
          </w:p>
        </w:tc>
        <w:tc>
          <w:tcPr>
            <w:tcW w:w="4860" w:type="dxa"/>
          </w:tcPr>
          <w:p w14:paraId="29F19C46" w14:textId="61B7D141" w:rsidR="009C59C5" w:rsidRDefault="009C59C5" w:rsidP="00B16CE9">
            <w:pPr>
              <w:pStyle w:val="PTPBody"/>
              <w:spacing w:before="144" w:after="144"/>
              <w:cnfStyle w:val="100000000000" w:firstRow="1" w:lastRow="0" w:firstColumn="0" w:lastColumn="0" w:oddVBand="0" w:evenVBand="0" w:oddHBand="0" w:evenHBand="0" w:firstRowFirstColumn="0" w:firstRowLastColumn="0" w:lastRowFirstColumn="0" w:lastRowLastColumn="0"/>
            </w:pPr>
            <w:r>
              <w:t>Responsible Party</w:t>
            </w:r>
          </w:p>
        </w:tc>
      </w:tr>
      <w:tr w:rsidR="00D95AC3" w14:paraId="7047FC9B" w14:textId="77777777" w:rsidTr="00C47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5" w:type="dxa"/>
          </w:tcPr>
          <w:p w14:paraId="183C4F34" w14:textId="18377EAB" w:rsidR="00D95AC3" w:rsidRDefault="00D95AC3" w:rsidP="00D95AC3">
            <w:pPr>
              <w:pStyle w:val="PTPBody"/>
            </w:pPr>
            <w:r>
              <w:t xml:space="preserve">Deploy Agent to Sierra Production Environment (release </w:t>
            </w:r>
            <w:proofErr w:type="spellStart"/>
            <w:r>
              <w:t>snaphot</w:t>
            </w:r>
            <w:proofErr w:type="spellEnd"/>
            <w:r>
              <w:t>)</w:t>
            </w:r>
          </w:p>
        </w:tc>
        <w:tc>
          <w:tcPr>
            <w:tcW w:w="4860" w:type="dxa"/>
          </w:tcPr>
          <w:p w14:paraId="7D4C3987" w14:textId="224F4547" w:rsidR="00D95AC3" w:rsidRDefault="00D95AC3" w:rsidP="00D95AC3">
            <w:pPr>
              <w:pStyle w:val="PTPBody"/>
              <w:cnfStyle w:val="000000100000" w:firstRow="0" w:lastRow="0" w:firstColumn="0" w:lastColumn="0" w:oddVBand="0" w:evenVBand="0" w:oddHBand="1" w:evenHBand="0" w:firstRowFirstColumn="0" w:firstRowLastColumn="0" w:lastRowFirstColumn="0" w:lastRowLastColumn="0"/>
            </w:pPr>
            <w:r>
              <w:t xml:space="preserve">Ronald Marin </w:t>
            </w:r>
          </w:p>
        </w:tc>
      </w:tr>
      <w:tr w:rsidR="00D95AC3" w14:paraId="51CD885E" w14:textId="77777777" w:rsidTr="00C474AB">
        <w:tc>
          <w:tcPr>
            <w:cnfStyle w:val="001000000000" w:firstRow="0" w:lastRow="0" w:firstColumn="1" w:lastColumn="0" w:oddVBand="0" w:evenVBand="0" w:oddHBand="0" w:evenHBand="0" w:firstRowFirstColumn="0" w:firstRowLastColumn="0" w:lastRowFirstColumn="0" w:lastRowLastColumn="0"/>
            <w:tcW w:w="4405" w:type="dxa"/>
          </w:tcPr>
          <w:p w14:paraId="5D7DD0E4" w14:textId="35BFE9BF" w:rsidR="00D95AC3" w:rsidRDefault="00D95AC3" w:rsidP="00D95AC3">
            <w:pPr>
              <w:pStyle w:val="PTPBody"/>
            </w:pPr>
            <w:r w:rsidRPr="009C59C5">
              <w:t xml:space="preserve">Set the token for the </w:t>
            </w:r>
            <w:r>
              <w:t xml:space="preserve">Genesys </w:t>
            </w:r>
            <w:r w:rsidRPr="009C59C5">
              <w:t>connection to Sierra Production environment</w:t>
            </w:r>
          </w:p>
        </w:tc>
        <w:tc>
          <w:tcPr>
            <w:tcW w:w="4860" w:type="dxa"/>
          </w:tcPr>
          <w:p w14:paraId="74754463" w14:textId="66455044" w:rsidR="00D95AC3" w:rsidRDefault="00D95AC3" w:rsidP="00D95AC3">
            <w:pPr>
              <w:pStyle w:val="PTPBody"/>
              <w:cnfStyle w:val="000000000000" w:firstRow="0" w:lastRow="0" w:firstColumn="0" w:lastColumn="0" w:oddVBand="0" w:evenVBand="0" w:oddHBand="0" w:evenHBand="0" w:firstRowFirstColumn="0" w:firstRowLastColumn="0" w:lastRowFirstColumn="0" w:lastRowLastColumn="0"/>
            </w:pPr>
            <w:r>
              <w:t>Ross Hartford</w:t>
            </w:r>
          </w:p>
        </w:tc>
      </w:tr>
      <w:tr w:rsidR="00D95AC3" w14:paraId="0B9F4487" w14:textId="77777777" w:rsidTr="00C47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5" w:type="dxa"/>
          </w:tcPr>
          <w:p w14:paraId="7EA4A00F" w14:textId="50219961" w:rsidR="00D95AC3" w:rsidRPr="009C59C5" w:rsidRDefault="009951F8" w:rsidP="00D95AC3">
            <w:pPr>
              <w:pStyle w:val="PTPBody"/>
            </w:pPr>
            <w:r>
              <w:t>Support</w:t>
            </w:r>
            <w:r w:rsidR="00886466">
              <w:t xml:space="preserve"> </w:t>
            </w:r>
            <w:proofErr w:type="spellStart"/>
            <w:r w:rsidR="00886466">
              <w:t>Stellarus</w:t>
            </w:r>
            <w:proofErr w:type="spellEnd"/>
            <w:r w:rsidR="00886466">
              <w:t>/BSC</w:t>
            </w:r>
            <w:r w:rsidR="00D95AC3">
              <w:t xml:space="preserve"> Quality Assurance Integration Testing</w:t>
            </w:r>
          </w:p>
        </w:tc>
        <w:tc>
          <w:tcPr>
            <w:tcW w:w="4860" w:type="dxa"/>
          </w:tcPr>
          <w:p w14:paraId="0C9D5A56" w14:textId="694C88D7" w:rsidR="00D95AC3" w:rsidRDefault="00D95AC3" w:rsidP="00D95AC3">
            <w:pPr>
              <w:pStyle w:val="PTPBody"/>
              <w:cnfStyle w:val="000000100000" w:firstRow="0" w:lastRow="0" w:firstColumn="0" w:lastColumn="0" w:oddVBand="0" w:evenVBand="0" w:oddHBand="1" w:evenHBand="0" w:firstRowFirstColumn="0" w:firstRowLastColumn="0" w:lastRowFirstColumn="0" w:lastRowLastColumn="0"/>
            </w:pPr>
            <w:r>
              <w:t>Ross Hartford, Ronald Marin, Martha Senturia</w:t>
            </w:r>
          </w:p>
        </w:tc>
      </w:tr>
    </w:tbl>
    <w:p w14:paraId="11EBC3A1" w14:textId="77777777" w:rsidR="00B16CE9" w:rsidRDefault="00B16CE9" w:rsidP="000F6826">
      <w:pPr>
        <w:pStyle w:val="PTPBody"/>
      </w:pPr>
    </w:p>
    <w:p w14:paraId="27CDC32B" w14:textId="552281F9" w:rsidR="009C59C5" w:rsidRDefault="00C77555" w:rsidP="009C59C5">
      <w:pPr>
        <w:pStyle w:val="NormalPTPHeader2"/>
      </w:pPr>
      <w:bookmarkStart w:id="9" w:name="_Toc235127823"/>
      <w:r>
        <w:t>Hyperc</w:t>
      </w:r>
      <w:r w:rsidR="009C59C5">
        <w:t>are Support</w:t>
      </w:r>
      <w:bookmarkEnd w:id="9"/>
    </w:p>
    <w:p w14:paraId="1BC50F95" w14:textId="014044FF" w:rsidR="009C59C5" w:rsidRDefault="00843A8D" w:rsidP="00843A8D">
      <w:pPr>
        <w:pStyle w:val="PTPBody"/>
      </w:pPr>
      <w:r>
        <w:t xml:space="preserve">PTP will provide </w:t>
      </w:r>
      <w:proofErr w:type="spellStart"/>
      <w:r w:rsidR="00C77555">
        <w:t>hyperc</w:t>
      </w:r>
      <w:r>
        <w:t>are</w:t>
      </w:r>
      <w:proofErr w:type="spellEnd"/>
      <w:r>
        <w:t xml:space="preserve"> support for a period of 2 business weeks following the production release of the Employee Benefits Agent. PTP will provide support during BSC business hours, Monday through Friday, with on-call engineering response for Severity 1 (Critical) incidents outside of business hours. All other severity levels are worked during business hours. </w:t>
      </w:r>
    </w:p>
    <w:p w14:paraId="1298AF40" w14:textId="7D7FAACD" w:rsidR="009C59C5" w:rsidRDefault="00C474AB" w:rsidP="009C59C5">
      <w:pPr>
        <w:pStyle w:val="NormalPTPHeader2"/>
      </w:pPr>
      <w:bookmarkStart w:id="10" w:name="_Toc235127824"/>
      <w:r>
        <w:t>Issue Reporting &amp; Classification</w:t>
      </w:r>
      <w:bookmarkEnd w:id="10"/>
      <w:r>
        <w:t xml:space="preserve"> </w:t>
      </w:r>
    </w:p>
    <w:p w14:paraId="0687D38A" w14:textId="50F69E07" w:rsidR="009C59C5" w:rsidRDefault="00C474AB" w:rsidP="009C59C5">
      <w:pPr>
        <w:pStyle w:val="PTPBody"/>
      </w:pPr>
      <w:r>
        <w:t xml:space="preserve">BSC will report issues through email. BSC and PTP shall jointly review submitted issues and classify each incident using the definitions below. Critical issues do not have to follow this approach when the Agent is unavailable or non-responsive. </w:t>
      </w:r>
    </w:p>
    <w:tbl>
      <w:tblPr>
        <w:tblStyle w:val="PTPPropos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7285"/>
      </w:tblGrid>
      <w:tr w:rsidR="00C474AB" w14:paraId="48E8BDCE" w14:textId="77777777" w:rsidTr="00C47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9D26D1E" w14:textId="71A4209C" w:rsidR="00C474AB" w:rsidRDefault="00C474AB" w:rsidP="00C474AB">
            <w:pPr>
              <w:pStyle w:val="PTPBody"/>
              <w:spacing w:before="144" w:after="144"/>
            </w:pPr>
            <w:r w:rsidRPr="00A96433">
              <w:t>Severity</w:t>
            </w:r>
          </w:p>
        </w:tc>
        <w:tc>
          <w:tcPr>
            <w:tcW w:w="7285" w:type="dxa"/>
          </w:tcPr>
          <w:p w14:paraId="48B0FD0D" w14:textId="4083E42D" w:rsidR="00C474AB" w:rsidRDefault="00C474AB" w:rsidP="00C474AB">
            <w:pPr>
              <w:pStyle w:val="PTPBody"/>
              <w:spacing w:before="144" w:after="144"/>
              <w:cnfStyle w:val="100000000000" w:firstRow="1" w:lastRow="0" w:firstColumn="0" w:lastColumn="0" w:oddVBand="0" w:evenVBand="0" w:oddHBand="0" w:evenHBand="0" w:firstRowFirstColumn="0" w:firstRowLastColumn="0" w:lastRowFirstColumn="0" w:lastRowLastColumn="0"/>
            </w:pPr>
            <w:r w:rsidRPr="00A96433">
              <w:t>Definition</w:t>
            </w:r>
          </w:p>
        </w:tc>
      </w:tr>
      <w:tr w:rsidR="00C474AB" w14:paraId="610BBDB7" w14:textId="77777777" w:rsidTr="00C47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3C658C3" w14:textId="1ED57495" w:rsidR="00C474AB" w:rsidRDefault="00C474AB" w:rsidP="00C474AB">
            <w:pPr>
              <w:pStyle w:val="PTPBody"/>
            </w:pPr>
            <w:r w:rsidRPr="00A96433">
              <w:t>1 - Critical</w:t>
            </w:r>
          </w:p>
        </w:tc>
        <w:tc>
          <w:tcPr>
            <w:tcW w:w="7285" w:type="dxa"/>
          </w:tcPr>
          <w:p w14:paraId="0B47EAEA" w14:textId="7DE6309F" w:rsidR="00C474AB" w:rsidRDefault="00C474AB" w:rsidP="00C474AB">
            <w:pPr>
              <w:pStyle w:val="PTPBody"/>
              <w:cnfStyle w:val="000000100000" w:firstRow="0" w:lastRow="0" w:firstColumn="0" w:lastColumn="0" w:oddVBand="0" w:evenVBand="0" w:oddHBand="1" w:evenHBand="0" w:firstRowFirstColumn="0" w:firstRowLastColumn="0" w:lastRowFirstColumn="0" w:lastRowLastColumn="0"/>
            </w:pPr>
            <w:r w:rsidRPr="00A96433">
              <w:t>The agent is unavailable or non-responsive for all or a large subset of users; the retrieval or knowledge layer has failed; or the agent is generating harmful, false, or non-compliant outputs at scale.</w:t>
            </w:r>
          </w:p>
        </w:tc>
      </w:tr>
      <w:tr w:rsidR="00C474AB" w14:paraId="54CC544C" w14:textId="77777777" w:rsidTr="00C474AB">
        <w:tc>
          <w:tcPr>
            <w:cnfStyle w:val="001000000000" w:firstRow="0" w:lastRow="0" w:firstColumn="1" w:lastColumn="0" w:oddVBand="0" w:evenVBand="0" w:oddHBand="0" w:evenHBand="0" w:firstRowFirstColumn="0" w:firstRowLastColumn="0" w:lastRowFirstColumn="0" w:lastRowLastColumn="0"/>
            <w:tcW w:w="2065" w:type="dxa"/>
          </w:tcPr>
          <w:p w14:paraId="1A7A03DA" w14:textId="02E44252" w:rsidR="00C474AB" w:rsidRDefault="00C474AB" w:rsidP="00C474AB">
            <w:pPr>
              <w:pStyle w:val="PTPBody"/>
            </w:pPr>
            <w:r w:rsidRPr="00A96433">
              <w:t>2 - High</w:t>
            </w:r>
          </w:p>
        </w:tc>
        <w:tc>
          <w:tcPr>
            <w:tcW w:w="7285" w:type="dxa"/>
          </w:tcPr>
          <w:p w14:paraId="55F28B06" w14:textId="09D0EF53" w:rsidR="00C474AB" w:rsidRDefault="00C474AB" w:rsidP="00C474AB">
            <w:pPr>
              <w:pStyle w:val="PTPBody"/>
              <w:cnfStyle w:val="000000000000" w:firstRow="0" w:lastRow="0" w:firstColumn="0" w:lastColumn="0" w:oddVBand="0" w:evenVBand="0" w:oddHBand="0" w:evenHBand="0" w:firstRowFirstColumn="0" w:firstRowLastColumn="0" w:lastRowFirstColumn="0" w:lastRowLastColumn="0"/>
            </w:pPr>
            <w:r w:rsidRPr="00A96433">
              <w:t>A core agent capability is significantly impaired including persistent retrieval failures, inability to complete a primary use case, or systematic hallucination on a defined topic.</w:t>
            </w:r>
          </w:p>
        </w:tc>
      </w:tr>
      <w:tr w:rsidR="00C474AB" w14:paraId="652E5848" w14:textId="77777777" w:rsidTr="00C47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DCACFC3" w14:textId="2F7A0B16" w:rsidR="00C474AB" w:rsidRDefault="00C474AB" w:rsidP="00C474AB">
            <w:pPr>
              <w:pStyle w:val="PTPBody"/>
            </w:pPr>
            <w:r w:rsidRPr="00A96433">
              <w:t>3 - Medium</w:t>
            </w:r>
          </w:p>
        </w:tc>
        <w:tc>
          <w:tcPr>
            <w:tcW w:w="7285" w:type="dxa"/>
          </w:tcPr>
          <w:p w14:paraId="289131C0" w14:textId="780823D8" w:rsidR="00C474AB" w:rsidRDefault="00C474AB" w:rsidP="00C474AB">
            <w:pPr>
              <w:pStyle w:val="PTPBody"/>
              <w:cnfStyle w:val="000000100000" w:firstRow="0" w:lastRow="0" w:firstColumn="0" w:lastColumn="0" w:oddVBand="0" w:evenVBand="0" w:oddHBand="1" w:evenHBand="0" w:firstRowFirstColumn="0" w:firstRowLastColumn="0" w:lastRowFirstColumn="0" w:lastRowLastColumn="0"/>
            </w:pPr>
            <w:r w:rsidRPr="00A96433">
              <w:t>Agent behavior is degraded in a limited or non-core way, including inconsistent grounding or stale knowledge content, and a workaround exists or the issue occurs only under specific conditions.</w:t>
            </w:r>
          </w:p>
        </w:tc>
      </w:tr>
      <w:tr w:rsidR="00C474AB" w14:paraId="2B976B9A" w14:textId="77777777" w:rsidTr="00C474AB">
        <w:tc>
          <w:tcPr>
            <w:cnfStyle w:val="001000000000" w:firstRow="0" w:lastRow="0" w:firstColumn="1" w:lastColumn="0" w:oddVBand="0" w:evenVBand="0" w:oddHBand="0" w:evenHBand="0" w:firstRowFirstColumn="0" w:firstRowLastColumn="0" w:lastRowFirstColumn="0" w:lastRowLastColumn="0"/>
            <w:tcW w:w="2065" w:type="dxa"/>
          </w:tcPr>
          <w:p w14:paraId="3DFDB193" w14:textId="6B5416C1" w:rsidR="00C474AB" w:rsidRDefault="00C474AB" w:rsidP="00C474AB">
            <w:pPr>
              <w:pStyle w:val="PTPBody"/>
            </w:pPr>
            <w:r w:rsidRPr="00A96433">
              <w:t>4 - Low</w:t>
            </w:r>
          </w:p>
        </w:tc>
        <w:tc>
          <w:tcPr>
            <w:tcW w:w="7285" w:type="dxa"/>
          </w:tcPr>
          <w:p w14:paraId="48923210" w14:textId="13F9E752" w:rsidR="00C474AB" w:rsidRDefault="00C474AB" w:rsidP="00C474AB">
            <w:pPr>
              <w:pStyle w:val="PTPBody"/>
              <w:cnfStyle w:val="000000000000" w:firstRow="0" w:lastRow="0" w:firstColumn="0" w:lastColumn="0" w:oddVBand="0" w:evenVBand="0" w:oddHBand="0" w:evenHBand="0" w:firstRowFirstColumn="0" w:firstRowLastColumn="0" w:lastRowFirstColumn="0" w:lastRowLastColumn="0"/>
            </w:pPr>
            <w:r w:rsidRPr="00A96433">
              <w:t>Minor issue, knowledge base content correction, prompt or instruction adjustment, or non-urgent refinement of an existing agent behavior.</w:t>
            </w:r>
          </w:p>
        </w:tc>
      </w:tr>
    </w:tbl>
    <w:p w14:paraId="76240DD3" w14:textId="77777777" w:rsidR="00C474AB" w:rsidRDefault="00C474AB" w:rsidP="009C59C5">
      <w:pPr>
        <w:pStyle w:val="PTPBody"/>
      </w:pPr>
    </w:p>
    <w:p w14:paraId="1765C757" w14:textId="714D3466" w:rsidR="00C474AB" w:rsidRDefault="00C474AB" w:rsidP="009C59C5">
      <w:pPr>
        <w:pStyle w:val="PTPBody"/>
      </w:pPr>
      <w:r>
        <w:t>The response commitments are outlined in the following table</w:t>
      </w:r>
      <w:r w:rsidR="003C5AAC">
        <w:t xml:space="preserve"> and PTP will make reasonable efforts based on root cause, complexity, and dependency on third-party platforms</w:t>
      </w:r>
      <w:r>
        <w:t>:</w:t>
      </w:r>
    </w:p>
    <w:tbl>
      <w:tblPr>
        <w:tblStyle w:val="PTPPropos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2160"/>
        <w:gridCol w:w="4140"/>
        <w:gridCol w:w="1525"/>
      </w:tblGrid>
      <w:tr w:rsidR="00C474AB" w14:paraId="17C63028" w14:textId="77777777" w:rsidTr="003C5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C7F25C2" w14:textId="60A773BC" w:rsidR="00C474AB" w:rsidRDefault="00C474AB" w:rsidP="00C474AB">
            <w:pPr>
              <w:pStyle w:val="PTPBody"/>
              <w:spacing w:before="144" w:after="144"/>
            </w:pPr>
            <w:r w:rsidRPr="00803DC9">
              <w:t>Severity</w:t>
            </w:r>
          </w:p>
        </w:tc>
        <w:tc>
          <w:tcPr>
            <w:tcW w:w="2160" w:type="dxa"/>
          </w:tcPr>
          <w:p w14:paraId="44D86CD3" w14:textId="130FD814" w:rsidR="00C474AB" w:rsidRDefault="00C474AB" w:rsidP="00C474AB">
            <w:pPr>
              <w:pStyle w:val="PTPBody"/>
              <w:spacing w:before="144" w:after="144"/>
              <w:cnfStyle w:val="100000000000" w:firstRow="1" w:lastRow="0" w:firstColumn="0" w:lastColumn="0" w:oddVBand="0" w:evenVBand="0" w:oddHBand="0" w:evenHBand="0" w:firstRowFirstColumn="0" w:firstRowLastColumn="0" w:lastRowFirstColumn="0" w:lastRowLastColumn="0"/>
            </w:pPr>
            <w:r w:rsidRPr="00803DC9">
              <w:t>Initial Response</w:t>
            </w:r>
          </w:p>
        </w:tc>
        <w:tc>
          <w:tcPr>
            <w:tcW w:w="4140" w:type="dxa"/>
          </w:tcPr>
          <w:p w14:paraId="3DD3C354" w14:textId="61E13681" w:rsidR="00C474AB" w:rsidRDefault="00C474AB" w:rsidP="00C474AB">
            <w:pPr>
              <w:pStyle w:val="PTPBody"/>
              <w:spacing w:before="144" w:after="144"/>
              <w:cnfStyle w:val="100000000000" w:firstRow="1" w:lastRow="0" w:firstColumn="0" w:lastColumn="0" w:oddVBand="0" w:evenVBand="0" w:oddHBand="0" w:evenHBand="0" w:firstRowFirstColumn="0" w:firstRowLastColumn="0" w:lastRowFirstColumn="0" w:lastRowLastColumn="0"/>
            </w:pPr>
            <w:r w:rsidRPr="00803DC9">
              <w:t>Working Commitment</w:t>
            </w:r>
          </w:p>
        </w:tc>
        <w:tc>
          <w:tcPr>
            <w:tcW w:w="1525" w:type="dxa"/>
          </w:tcPr>
          <w:p w14:paraId="7FF93DD6" w14:textId="17F4D865" w:rsidR="00C474AB" w:rsidRDefault="00C474AB" w:rsidP="00C474AB">
            <w:pPr>
              <w:pStyle w:val="PTPBody"/>
              <w:spacing w:before="144" w:after="144"/>
              <w:cnfStyle w:val="100000000000" w:firstRow="1" w:lastRow="0" w:firstColumn="0" w:lastColumn="0" w:oddVBand="0" w:evenVBand="0" w:oddHBand="0" w:evenHBand="0" w:firstRowFirstColumn="0" w:firstRowLastColumn="0" w:lastRowFirstColumn="0" w:lastRowLastColumn="0"/>
            </w:pPr>
            <w:r w:rsidRPr="00803DC9">
              <w:t>Status Updates</w:t>
            </w:r>
          </w:p>
        </w:tc>
      </w:tr>
      <w:tr w:rsidR="00C474AB" w14:paraId="42C173E3" w14:textId="77777777" w:rsidTr="003C5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9323A49" w14:textId="271E52E4" w:rsidR="00C474AB" w:rsidRDefault="00C474AB" w:rsidP="00C474AB">
            <w:pPr>
              <w:pStyle w:val="PTPBody"/>
            </w:pPr>
            <w:r w:rsidRPr="00803DC9">
              <w:t>1 - Critical</w:t>
            </w:r>
          </w:p>
        </w:tc>
        <w:tc>
          <w:tcPr>
            <w:tcW w:w="2160" w:type="dxa"/>
          </w:tcPr>
          <w:p w14:paraId="06F2CE80" w14:textId="515EB125" w:rsidR="00C474AB" w:rsidRDefault="00C474AB" w:rsidP="00C474AB">
            <w:pPr>
              <w:pStyle w:val="PTPBody"/>
              <w:cnfStyle w:val="000000100000" w:firstRow="0" w:lastRow="0" w:firstColumn="0" w:lastColumn="0" w:oddVBand="0" w:evenVBand="0" w:oddHBand="1" w:evenHBand="0" w:firstRowFirstColumn="0" w:firstRowLastColumn="0" w:lastRowFirstColumn="0" w:lastRowLastColumn="0"/>
            </w:pPr>
            <w:r w:rsidRPr="00803DC9">
              <w:t>Within 1 business hour</w:t>
            </w:r>
          </w:p>
        </w:tc>
        <w:tc>
          <w:tcPr>
            <w:tcW w:w="4140" w:type="dxa"/>
          </w:tcPr>
          <w:p w14:paraId="2BE8BF05" w14:textId="38BEBAC0" w:rsidR="00C474AB" w:rsidRDefault="00C474AB" w:rsidP="00C474AB">
            <w:pPr>
              <w:pStyle w:val="PTPBody"/>
              <w:cnfStyle w:val="000000100000" w:firstRow="0" w:lastRow="0" w:firstColumn="0" w:lastColumn="0" w:oddVBand="0" w:evenVBand="0" w:oddHBand="1" w:evenHBand="0" w:firstRowFirstColumn="0" w:firstRowLastColumn="0" w:lastRowFirstColumn="0" w:lastRowLastColumn="0"/>
            </w:pPr>
            <w:r w:rsidRPr="00803DC9">
              <w:t>Continuous engineering effort until the issue is resolved or a stable workaround is in place</w:t>
            </w:r>
          </w:p>
        </w:tc>
        <w:tc>
          <w:tcPr>
            <w:tcW w:w="1525" w:type="dxa"/>
          </w:tcPr>
          <w:p w14:paraId="1AF4F757" w14:textId="080F1738" w:rsidR="00C474AB" w:rsidRDefault="00C474AB" w:rsidP="00C474AB">
            <w:pPr>
              <w:pStyle w:val="PTPBody"/>
              <w:cnfStyle w:val="000000100000" w:firstRow="0" w:lastRow="0" w:firstColumn="0" w:lastColumn="0" w:oddVBand="0" w:evenVBand="0" w:oddHBand="1" w:evenHBand="0" w:firstRowFirstColumn="0" w:firstRowLastColumn="0" w:lastRowFirstColumn="0" w:lastRowLastColumn="0"/>
            </w:pPr>
            <w:r w:rsidRPr="00803DC9">
              <w:t>Every 2 hours</w:t>
            </w:r>
          </w:p>
        </w:tc>
      </w:tr>
      <w:tr w:rsidR="00C474AB" w14:paraId="5B8EE9AF" w14:textId="77777777" w:rsidTr="003C5AAC">
        <w:tc>
          <w:tcPr>
            <w:cnfStyle w:val="001000000000" w:firstRow="0" w:lastRow="0" w:firstColumn="1" w:lastColumn="0" w:oddVBand="0" w:evenVBand="0" w:oddHBand="0" w:evenHBand="0" w:firstRowFirstColumn="0" w:firstRowLastColumn="0" w:lastRowFirstColumn="0" w:lastRowLastColumn="0"/>
            <w:tcW w:w="1525" w:type="dxa"/>
          </w:tcPr>
          <w:p w14:paraId="1287968C" w14:textId="45FA6D0D" w:rsidR="00C474AB" w:rsidRDefault="00C474AB" w:rsidP="00C474AB">
            <w:pPr>
              <w:pStyle w:val="PTPBody"/>
            </w:pPr>
            <w:r w:rsidRPr="00803DC9">
              <w:t>2 - High</w:t>
            </w:r>
          </w:p>
        </w:tc>
        <w:tc>
          <w:tcPr>
            <w:tcW w:w="2160" w:type="dxa"/>
          </w:tcPr>
          <w:p w14:paraId="76A72C7B" w14:textId="33365DEC" w:rsidR="00C474AB" w:rsidRDefault="00C474AB" w:rsidP="00C474AB">
            <w:pPr>
              <w:pStyle w:val="PTPBody"/>
              <w:cnfStyle w:val="000000000000" w:firstRow="0" w:lastRow="0" w:firstColumn="0" w:lastColumn="0" w:oddVBand="0" w:evenVBand="0" w:oddHBand="0" w:evenHBand="0" w:firstRowFirstColumn="0" w:firstRowLastColumn="0" w:lastRowFirstColumn="0" w:lastRowLastColumn="0"/>
            </w:pPr>
            <w:r w:rsidRPr="00803DC9">
              <w:t>Within 4 business hours</w:t>
            </w:r>
          </w:p>
        </w:tc>
        <w:tc>
          <w:tcPr>
            <w:tcW w:w="4140" w:type="dxa"/>
          </w:tcPr>
          <w:p w14:paraId="066270A9" w14:textId="47BDE42D" w:rsidR="00C474AB" w:rsidRDefault="00C474AB" w:rsidP="00C474AB">
            <w:pPr>
              <w:pStyle w:val="PTPBody"/>
              <w:cnfStyle w:val="000000000000" w:firstRow="0" w:lastRow="0" w:firstColumn="0" w:lastColumn="0" w:oddVBand="0" w:evenVBand="0" w:oddHBand="0" w:evenHBand="0" w:firstRowFirstColumn="0" w:firstRowLastColumn="0" w:lastRowFirstColumn="0" w:lastRowLastColumn="0"/>
            </w:pPr>
            <w:r w:rsidRPr="00803DC9">
              <w:t>Engineering effort during business hours, not paused while the issue is open</w:t>
            </w:r>
          </w:p>
        </w:tc>
        <w:tc>
          <w:tcPr>
            <w:tcW w:w="1525" w:type="dxa"/>
          </w:tcPr>
          <w:p w14:paraId="0988AE2F" w14:textId="5AE76A16" w:rsidR="00C474AB" w:rsidRDefault="00C474AB" w:rsidP="00C474AB">
            <w:pPr>
              <w:pStyle w:val="PTPBody"/>
              <w:cnfStyle w:val="000000000000" w:firstRow="0" w:lastRow="0" w:firstColumn="0" w:lastColumn="0" w:oddVBand="0" w:evenVBand="0" w:oddHBand="0" w:evenHBand="0" w:firstRowFirstColumn="0" w:firstRowLastColumn="0" w:lastRowFirstColumn="0" w:lastRowLastColumn="0"/>
            </w:pPr>
            <w:r w:rsidRPr="00803DC9">
              <w:t>Daily</w:t>
            </w:r>
          </w:p>
        </w:tc>
      </w:tr>
      <w:tr w:rsidR="00C474AB" w14:paraId="1F36021C" w14:textId="77777777" w:rsidTr="003C5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4A7C9A6" w14:textId="7ADDC2BA" w:rsidR="00C474AB" w:rsidRDefault="00C474AB" w:rsidP="00C474AB">
            <w:pPr>
              <w:pStyle w:val="PTPBody"/>
            </w:pPr>
            <w:r w:rsidRPr="00803DC9">
              <w:t>3 - Medium</w:t>
            </w:r>
          </w:p>
        </w:tc>
        <w:tc>
          <w:tcPr>
            <w:tcW w:w="2160" w:type="dxa"/>
          </w:tcPr>
          <w:p w14:paraId="03EFAE70" w14:textId="288459A0" w:rsidR="00C474AB" w:rsidRDefault="00C474AB" w:rsidP="00C474AB">
            <w:pPr>
              <w:pStyle w:val="PTPBody"/>
              <w:cnfStyle w:val="000000100000" w:firstRow="0" w:lastRow="0" w:firstColumn="0" w:lastColumn="0" w:oddVBand="0" w:evenVBand="0" w:oddHBand="1" w:evenHBand="0" w:firstRowFirstColumn="0" w:firstRowLastColumn="0" w:lastRowFirstColumn="0" w:lastRowLastColumn="0"/>
            </w:pPr>
            <w:r w:rsidRPr="00803DC9">
              <w:t>Within 1 business day</w:t>
            </w:r>
          </w:p>
        </w:tc>
        <w:tc>
          <w:tcPr>
            <w:tcW w:w="4140" w:type="dxa"/>
          </w:tcPr>
          <w:p w14:paraId="1D03BCF5" w14:textId="786F12EF" w:rsidR="00C474AB" w:rsidRDefault="00C474AB" w:rsidP="00C474AB">
            <w:pPr>
              <w:pStyle w:val="PTPBody"/>
              <w:cnfStyle w:val="000000100000" w:firstRow="0" w:lastRow="0" w:firstColumn="0" w:lastColumn="0" w:oddVBand="0" w:evenVBand="0" w:oddHBand="1" w:evenHBand="0" w:firstRowFirstColumn="0" w:firstRowLastColumn="0" w:lastRowFirstColumn="0" w:lastRowLastColumn="0"/>
            </w:pPr>
            <w:r w:rsidRPr="00803DC9">
              <w:t xml:space="preserve">Triaged into the </w:t>
            </w:r>
            <w:proofErr w:type="spellStart"/>
            <w:r w:rsidRPr="00803DC9">
              <w:t>hypercare</w:t>
            </w:r>
            <w:proofErr w:type="spellEnd"/>
            <w:r w:rsidRPr="00803DC9">
              <w:t xml:space="preserve"> backlog and worked during business hours based on impact</w:t>
            </w:r>
          </w:p>
        </w:tc>
        <w:tc>
          <w:tcPr>
            <w:tcW w:w="1525" w:type="dxa"/>
          </w:tcPr>
          <w:p w14:paraId="3374B44F" w14:textId="5836436C" w:rsidR="00C474AB" w:rsidRDefault="00C474AB" w:rsidP="00C474AB">
            <w:pPr>
              <w:pStyle w:val="PTPBody"/>
              <w:cnfStyle w:val="000000100000" w:firstRow="0" w:lastRow="0" w:firstColumn="0" w:lastColumn="0" w:oddVBand="0" w:evenVBand="0" w:oddHBand="1" w:evenHBand="0" w:firstRowFirstColumn="0" w:firstRowLastColumn="0" w:lastRowFirstColumn="0" w:lastRowLastColumn="0"/>
            </w:pPr>
            <w:r w:rsidRPr="00803DC9">
              <w:t>Daily</w:t>
            </w:r>
          </w:p>
        </w:tc>
      </w:tr>
      <w:tr w:rsidR="00C474AB" w14:paraId="55506FD1" w14:textId="77777777" w:rsidTr="003C5AAC">
        <w:tc>
          <w:tcPr>
            <w:cnfStyle w:val="001000000000" w:firstRow="0" w:lastRow="0" w:firstColumn="1" w:lastColumn="0" w:oddVBand="0" w:evenVBand="0" w:oddHBand="0" w:evenHBand="0" w:firstRowFirstColumn="0" w:firstRowLastColumn="0" w:lastRowFirstColumn="0" w:lastRowLastColumn="0"/>
            <w:tcW w:w="1525" w:type="dxa"/>
          </w:tcPr>
          <w:p w14:paraId="75FBA39E" w14:textId="34C575F4" w:rsidR="00C474AB" w:rsidRDefault="00C474AB" w:rsidP="00C474AB">
            <w:pPr>
              <w:pStyle w:val="PTPBody"/>
            </w:pPr>
            <w:r w:rsidRPr="00803DC9">
              <w:t>4 - Low</w:t>
            </w:r>
          </w:p>
        </w:tc>
        <w:tc>
          <w:tcPr>
            <w:tcW w:w="2160" w:type="dxa"/>
          </w:tcPr>
          <w:p w14:paraId="51C0CE1F" w14:textId="164AE4D0" w:rsidR="00C474AB" w:rsidRDefault="00C474AB" w:rsidP="00C474AB">
            <w:pPr>
              <w:pStyle w:val="PTPBody"/>
              <w:cnfStyle w:val="000000000000" w:firstRow="0" w:lastRow="0" w:firstColumn="0" w:lastColumn="0" w:oddVBand="0" w:evenVBand="0" w:oddHBand="0" w:evenHBand="0" w:firstRowFirstColumn="0" w:firstRowLastColumn="0" w:lastRowFirstColumn="0" w:lastRowLastColumn="0"/>
            </w:pPr>
            <w:r w:rsidRPr="00803DC9">
              <w:t>Within 3 business days</w:t>
            </w:r>
          </w:p>
        </w:tc>
        <w:tc>
          <w:tcPr>
            <w:tcW w:w="4140" w:type="dxa"/>
          </w:tcPr>
          <w:p w14:paraId="6CB0607D" w14:textId="5238CADD" w:rsidR="00C474AB" w:rsidRDefault="00C474AB" w:rsidP="00C474AB">
            <w:pPr>
              <w:pStyle w:val="PTPBody"/>
              <w:cnfStyle w:val="000000000000" w:firstRow="0" w:lastRow="0" w:firstColumn="0" w:lastColumn="0" w:oddVBand="0" w:evenVBand="0" w:oddHBand="0" w:evenHBand="0" w:firstRowFirstColumn="0" w:firstRowLastColumn="0" w:lastRowFirstColumn="0" w:lastRowLastColumn="0"/>
            </w:pPr>
            <w:r w:rsidRPr="00803DC9">
              <w:t>Logged, prioritized, and addressed within the Hypercare Period or transferred to a post-</w:t>
            </w:r>
            <w:proofErr w:type="spellStart"/>
            <w:r w:rsidRPr="00803DC9">
              <w:t>hypercare</w:t>
            </w:r>
            <w:proofErr w:type="spellEnd"/>
            <w:r w:rsidRPr="00803DC9">
              <w:t xml:space="preserve"> backlog as agreed</w:t>
            </w:r>
          </w:p>
        </w:tc>
        <w:tc>
          <w:tcPr>
            <w:tcW w:w="1525" w:type="dxa"/>
          </w:tcPr>
          <w:p w14:paraId="45728476" w14:textId="67CB6F2D" w:rsidR="00C474AB" w:rsidRDefault="00C474AB" w:rsidP="00C474AB">
            <w:pPr>
              <w:pStyle w:val="PTPBody"/>
              <w:cnfStyle w:val="000000000000" w:firstRow="0" w:lastRow="0" w:firstColumn="0" w:lastColumn="0" w:oddVBand="0" w:evenVBand="0" w:oddHBand="0" w:evenHBand="0" w:firstRowFirstColumn="0" w:firstRowLastColumn="0" w:lastRowFirstColumn="0" w:lastRowLastColumn="0"/>
            </w:pPr>
            <w:r w:rsidRPr="00803DC9">
              <w:t>Weekly</w:t>
            </w:r>
          </w:p>
        </w:tc>
      </w:tr>
    </w:tbl>
    <w:p w14:paraId="2FA2A7DA" w14:textId="77777777" w:rsidR="00C474AB" w:rsidRDefault="00C474AB" w:rsidP="009C59C5">
      <w:pPr>
        <w:pStyle w:val="PTPBody"/>
      </w:pPr>
    </w:p>
    <w:p w14:paraId="51168632" w14:textId="77777777" w:rsidR="00B16CE9" w:rsidRDefault="00B16CE9" w:rsidP="000F6826">
      <w:pPr>
        <w:pStyle w:val="PTPBody"/>
      </w:pPr>
    </w:p>
    <w:sectPr w:rsidR="00B16CE9" w:rsidSect="00A0665B">
      <w:headerReference w:type="default"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FD85B" w14:textId="77777777" w:rsidR="00862DA4" w:rsidRDefault="00862DA4" w:rsidP="008D740B">
      <w:pPr>
        <w:spacing w:before="0" w:after="0"/>
      </w:pPr>
      <w:r>
        <w:separator/>
      </w:r>
    </w:p>
  </w:endnote>
  <w:endnote w:type="continuationSeparator" w:id="0">
    <w:p w14:paraId="2EEBA188" w14:textId="77777777" w:rsidR="00862DA4" w:rsidRDefault="00862DA4" w:rsidP="008D740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A373" w14:textId="77777777" w:rsidR="008D740B" w:rsidRDefault="006C78A3" w:rsidP="00E2035E">
    <w:pPr>
      <w:pStyle w:val="Footer"/>
      <w:tabs>
        <w:tab w:val="clear" w:pos="4320"/>
        <w:tab w:val="center" w:pos="4678"/>
      </w:tabs>
    </w:pPr>
    <w:r>
      <w:t>PROPRIETARY AND CONFIDENTIAL</w:t>
    </w:r>
    <w:r w:rsidR="00AB26AA">
      <w:rPr>
        <w:noProof/>
      </w:rPr>
      <w:drawing>
        <wp:anchor distT="0" distB="0" distL="114300" distR="114300" simplePos="0" relativeHeight="251658242" behindDoc="1" locked="1" layoutInCell="1" allowOverlap="1" wp14:anchorId="1C469C23" wp14:editId="5BE0BA23">
          <wp:simplePos x="0" y="0"/>
          <wp:positionH relativeFrom="page">
            <wp:posOffset>6156960</wp:posOffset>
          </wp:positionH>
          <wp:positionV relativeFrom="page">
            <wp:posOffset>9231630</wp:posOffset>
          </wp:positionV>
          <wp:extent cx="705600" cy="381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tp_footer_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05600" cy="38160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E749" w14:textId="77777777" w:rsidR="00337AA7" w:rsidRDefault="00337AA7">
    <w:pPr>
      <w:pStyle w:val="Footer"/>
    </w:pPr>
    <w:r>
      <w:rPr>
        <w:noProof/>
      </w:rPr>
      <w:drawing>
        <wp:anchor distT="0" distB="0" distL="114300" distR="114300" simplePos="0" relativeHeight="251658240" behindDoc="1" locked="1" layoutInCell="1" allowOverlap="1" wp14:anchorId="5751BF3C" wp14:editId="76223790">
          <wp:simplePos x="914400" y="7283395"/>
          <wp:positionH relativeFrom="page">
            <wp:align>left</wp:align>
          </wp:positionH>
          <wp:positionV relativeFrom="page">
            <wp:align>bottom</wp:align>
          </wp:positionV>
          <wp:extent cx="7776000" cy="29340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tp_fp_logo_new.png"/>
                  <pic:cNvPicPr/>
                </pic:nvPicPr>
                <pic:blipFill>
                  <a:blip r:embed="rId1">
                    <a:extLst>
                      <a:ext uri="{28A0092B-C50C-407E-A947-70E740481C1C}">
                        <a14:useLocalDpi xmlns:a14="http://schemas.microsoft.com/office/drawing/2010/main" val="0"/>
                      </a:ext>
                    </a:extLst>
                  </a:blip>
                  <a:stretch>
                    <a:fillRect/>
                  </a:stretch>
                </pic:blipFill>
                <pic:spPr>
                  <a:xfrm>
                    <a:off x="0" y="0"/>
                    <a:ext cx="7776000" cy="29340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87D0A" w14:textId="77777777" w:rsidR="0026208E" w:rsidRDefault="0026208E" w:rsidP="00E2035E">
    <w:pPr>
      <w:pStyle w:val="Footer"/>
      <w:tabs>
        <w:tab w:val="clear" w:pos="4320"/>
        <w:tab w:val="center" w:pos="4678"/>
      </w:tabs>
    </w:pPr>
    <w:r>
      <w:t>PROPRIETARY AND CONFIDENTIAL</w:t>
    </w:r>
    <w:r>
      <w:tab/>
    </w:r>
    <w:r>
      <w:fldChar w:fldCharType="begin"/>
    </w:r>
    <w:r>
      <w:instrText xml:space="preserve"> PAGE   \* MERGEFORMAT </w:instrText>
    </w:r>
    <w:r>
      <w:fldChar w:fldCharType="separate"/>
    </w:r>
    <w:r w:rsidR="00D83148">
      <w:rPr>
        <w:noProof/>
      </w:rPr>
      <w:t>4</w:t>
    </w:r>
    <w:r>
      <w:rPr>
        <w:noProof/>
      </w:rPr>
      <w:fldChar w:fldCharType="end"/>
    </w:r>
    <w:r w:rsidR="009F3F99">
      <w:rPr>
        <w:noProof/>
      </w:rPr>
      <w:drawing>
        <wp:anchor distT="0" distB="0" distL="114300" distR="114300" simplePos="0" relativeHeight="251658241" behindDoc="1" locked="1" layoutInCell="1" allowOverlap="1" wp14:anchorId="53CAC057" wp14:editId="2441AE89">
          <wp:simplePos x="0" y="0"/>
          <wp:positionH relativeFrom="page">
            <wp:posOffset>6156325</wp:posOffset>
          </wp:positionH>
          <wp:positionV relativeFrom="page">
            <wp:posOffset>9231630</wp:posOffset>
          </wp:positionV>
          <wp:extent cx="705600" cy="3816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tp_footer_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05600" cy="3816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9AF99" w14:textId="77777777" w:rsidR="00862DA4" w:rsidRDefault="00862DA4" w:rsidP="008D740B">
      <w:pPr>
        <w:spacing w:before="0" w:after="0"/>
      </w:pPr>
      <w:r>
        <w:separator/>
      </w:r>
    </w:p>
  </w:footnote>
  <w:footnote w:type="continuationSeparator" w:id="0">
    <w:p w14:paraId="18E2F637" w14:textId="77777777" w:rsidR="00862DA4" w:rsidRDefault="00862DA4" w:rsidP="008D740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70CC" w14:textId="199BFB57" w:rsidR="008D740B" w:rsidRDefault="00862DA4" w:rsidP="0070759B">
    <w:pPr>
      <w:pStyle w:val="Header"/>
    </w:pPr>
    <w:sdt>
      <w:sdtPr>
        <w:id w:val="-1255671551"/>
        <w:placeholder>
          <w:docPart w:val="DefaultPlaceholder_1081868574"/>
        </w:placeholder>
      </w:sdtPr>
      <w:sdtEndPr/>
      <w:sdtContent>
        <w:r w:rsidR="000F6826">
          <w:t>B</w:t>
        </w:r>
        <w:r w:rsidR="00776AD9">
          <w:t xml:space="preserve">lue Shield of </w:t>
        </w:r>
        <w:r w:rsidR="000F6826">
          <w:t>CA</w:t>
        </w:r>
      </w:sdtContent>
    </w:sdt>
    <w:r w:rsidR="008D740B">
      <w:tab/>
    </w:r>
    <w:r w:rsidR="00887218">
      <w:t>Production ReAdiness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0D282" w14:textId="4F4366D5" w:rsidR="00126A3C" w:rsidRDefault="00862DA4" w:rsidP="00126A3C">
    <w:pPr>
      <w:pStyle w:val="Header"/>
    </w:pPr>
    <w:sdt>
      <w:sdtPr>
        <w:id w:val="518207616"/>
      </w:sdtPr>
      <w:sdtEndPr/>
      <w:sdtContent>
        <w:r w:rsidR="000F6826">
          <w:t>B</w:t>
        </w:r>
        <w:r w:rsidR="00776AD9">
          <w:t xml:space="preserve">lue </w:t>
        </w:r>
        <w:r w:rsidR="000F6826">
          <w:t>S</w:t>
        </w:r>
        <w:r w:rsidR="00776AD9">
          <w:t xml:space="preserve">hield of </w:t>
        </w:r>
        <w:r w:rsidR="000F6826">
          <w:t>CA</w:t>
        </w:r>
      </w:sdtContent>
    </w:sdt>
    <w:r w:rsidR="00126A3C">
      <w:tab/>
    </w:r>
    <w:r w:rsidR="00887218">
      <w:t>Production readiness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53DB"/>
    <w:multiLevelType w:val="multilevel"/>
    <w:tmpl w:val="A508973C"/>
    <w:styleLink w:val="OrangeBullets"/>
    <w:lvl w:ilvl="0">
      <w:start w:val="1"/>
      <w:numFmt w:val="bullet"/>
      <w:pStyle w:val="ExecutiveSummaryBullet1"/>
      <w:lvlText w:val=""/>
      <w:lvlJc w:val="left"/>
      <w:pPr>
        <w:tabs>
          <w:tab w:val="num" w:pos="357"/>
        </w:tabs>
        <w:ind w:left="360" w:hanging="360"/>
      </w:pPr>
      <w:rPr>
        <w:rFonts w:ascii="Wingdings 3" w:hAnsi="Wingdings 3" w:hint="default"/>
        <w:color w:val="FF5C04" w:themeColor="accent4"/>
      </w:rPr>
    </w:lvl>
    <w:lvl w:ilvl="1">
      <w:start w:val="1"/>
      <w:numFmt w:val="bullet"/>
      <w:pStyle w:val="ExecutiveSummaryBullet2"/>
      <w:lvlText w:val="o"/>
      <w:lvlJc w:val="left"/>
      <w:pPr>
        <w:tabs>
          <w:tab w:val="num" w:pos="720"/>
        </w:tabs>
        <w:ind w:left="720" w:hanging="363"/>
      </w:pPr>
      <w:rPr>
        <w:rFonts w:ascii="Courier New" w:hAnsi="Courier New" w:hint="default"/>
        <w:color w:val="FF5C04" w:themeColor="accent4"/>
      </w:rPr>
    </w:lvl>
    <w:lvl w:ilvl="2">
      <w:start w:val="1"/>
      <w:numFmt w:val="bullet"/>
      <w:pStyle w:val="ExecutiveSummaryBullet3"/>
      <w:lvlText w:val=""/>
      <w:lvlJc w:val="left"/>
      <w:pPr>
        <w:tabs>
          <w:tab w:val="num" w:pos="1077"/>
        </w:tabs>
        <w:ind w:left="1077" w:hanging="357"/>
      </w:pPr>
      <w:rPr>
        <w:rFonts w:ascii="Wingdings" w:hAnsi="Wingdings" w:hint="default"/>
        <w:color w:val="FF5C04" w:themeColor="accent4"/>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42FB2"/>
    <w:multiLevelType w:val="multilevel"/>
    <w:tmpl w:val="0D304EB2"/>
    <w:styleLink w:val="PTPBulletedList"/>
    <w:lvl w:ilvl="0">
      <w:start w:val="1"/>
      <w:numFmt w:val="bullet"/>
      <w:pStyle w:val="NormalPTPBullet1"/>
      <w:lvlText w:val=""/>
      <w:lvlJc w:val="left"/>
      <w:pPr>
        <w:tabs>
          <w:tab w:val="num" w:pos="357"/>
        </w:tabs>
        <w:ind w:left="360" w:hanging="360"/>
      </w:pPr>
      <w:rPr>
        <w:rFonts w:ascii="Wingdings 3" w:hAnsi="Wingdings 3" w:hint="default"/>
        <w:color w:val="4A4A4E" w:themeColor="background2" w:themeShade="BF"/>
      </w:rPr>
    </w:lvl>
    <w:lvl w:ilvl="1">
      <w:start w:val="1"/>
      <w:numFmt w:val="bullet"/>
      <w:pStyle w:val="NormalPTPBullet2"/>
      <w:lvlText w:val=""/>
      <w:lvlJc w:val="left"/>
      <w:pPr>
        <w:tabs>
          <w:tab w:val="num" w:pos="720"/>
        </w:tabs>
        <w:ind w:left="720" w:hanging="360"/>
      </w:pPr>
      <w:rPr>
        <w:rFonts w:ascii="Wingdings 2" w:hAnsi="Wingdings 2" w:hint="default"/>
        <w:color w:val="4A4A4E" w:themeColor="background2" w:themeShade="BF"/>
      </w:rPr>
    </w:lvl>
    <w:lvl w:ilvl="2">
      <w:start w:val="1"/>
      <w:numFmt w:val="bullet"/>
      <w:pStyle w:val="NormalPTPBullet3"/>
      <w:lvlText w:val=""/>
      <w:lvlJc w:val="left"/>
      <w:pPr>
        <w:tabs>
          <w:tab w:val="num" w:pos="1077"/>
        </w:tabs>
        <w:ind w:left="1080" w:hanging="360"/>
      </w:pPr>
      <w:rPr>
        <w:rFonts w:ascii="Symbol" w:hAnsi="Symbol" w:hint="default"/>
        <w:color w:val="4A4A4E" w:themeColor="background2" w:themeShade="BF"/>
      </w:rPr>
    </w:lvl>
    <w:lvl w:ilvl="3">
      <w:start w:val="1"/>
      <w:numFmt w:val="bullet"/>
      <w:lvlText w:val=""/>
      <w:lvlJc w:val="left"/>
      <w:pPr>
        <w:ind w:left="1440" w:hanging="360"/>
      </w:pPr>
      <w:rPr>
        <w:rFonts w:ascii="Symbol" w:hAnsi="Symbol" w:hint="default"/>
        <w:color w:val="000000"/>
      </w:rPr>
    </w:lvl>
    <w:lvl w:ilvl="4">
      <w:start w:val="1"/>
      <w:numFmt w:val="bullet"/>
      <w:lvlText w:val=""/>
      <w:lvlJc w:val="left"/>
      <w:pPr>
        <w:ind w:left="1800" w:hanging="360"/>
      </w:pPr>
      <w:rPr>
        <w:rFonts w:ascii="Symbol" w:hAnsi="Symbol" w:hint="default"/>
        <w:color w:val="00000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B720D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DAB0F7D"/>
    <w:multiLevelType w:val="multilevel"/>
    <w:tmpl w:val="29A873BC"/>
    <w:lvl w:ilvl="0">
      <w:start w:val="1"/>
      <w:numFmt w:val="decimal"/>
      <w:lvlText w:val="%1)"/>
      <w:lvlJc w:val="left"/>
      <w:pPr>
        <w:ind w:left="360" w:hanging="360"/>
      </w:pPr>
      <w:rPr>
        <w:rFonts w:ascii="Arial" w:hAnsi="Arial" w:hint="default"/>
        <w:color w:val="FFFFFF" w:themeColor="background1"/>
        <w:sz w:val="28"/>
      </w:rPr>
    </w:lvl>
    <w:lvl w:ilvl="1">
      <w:start w:val="1"/>
      <w:numFmt w:val="decimal"/>
      <w:lvlText w:val="%1.%2"/>
      <w:lvlJc w:val="left"/>
      <w:pPr>
        <w:ind w:left="720" w:hanging="720"/>
      </w:pPr>
      <w:rPr>
        <w:rFonts w:hint="default"/>
      </w:rPr>
    </w:lvl>
    <w:lvl w:ilvl="2">
      <w:start w:val="1"/>
      <w:numFmt w:val="decimal"/>
      <w:lvlText w:val="%1.%2.%3"/>
      <w:lvlJc w:val="left"/>
      <w:pPr>
        <w:tabs>
          <w:tab w:val="num" w:pos="1077"/>
        </w:tabs>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9F57BC1"/>
    <w:multiLevelType w:val="multilevel"/>
    <w:tmpl w:val="3BCC812C"/>
    <w:styleLink w:val="BlueHeadings"/>
    <w:lvl w:ilvl="0">
      <w:start w:val="1"/>
      <w:numFmt w:val="decimal"/>
      <w:lvlText w:val="%1)"/>
      <w:lvlJc w:val="left"/>
      <w:pPr>
        <w:ind w:left="360" w:hanging="360"/>
      </w:pPr>
      <w:rPr>
        <w:rFonts w:ascii="Arial" w:hAnsi="Arial" w:hint="default"/>
        <w:color w:val="FFFFFF" w:themeColor="background1"/>
        <w:sz w:val="28"/>
      </w:rPr>
    </w:lvl>
    <w:lvl w:ilvl="1">
      <w:start w:val="1"/>
      <w:numFmt w:val="decimal"/>
      <w:lvlText w:val="%1.%2"/>
      <w:lvlJc w:val="left"/>
      <w:pPr>
        <w:ind w:left="720" w:hanging="720"/>
      </w:pPr>
      <w:rPr>
        <w:rFonts w:hint="default"/>
      </w:rPr>
    </w:lvl>
    <w:lvl w:ilvl="2">
      <w:start w:val="1"/>
      <w:numFmt w:val="decimal"/>
      <w:lvlText w:val="%1.%2.%3"/>
      <w:lvlJc w:val="left"/>
      <w:pPr>
        <w:tabs>
          <w:tab w:val="num" w:pos="1077"/>
        </w:tabs>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9A5909"/>
    <w:multiLevelType w:val="multilevel"/>
    <w:tmpl w:val="7732219E"/>
    <w:lvl w:ilvl="0">
      <w:start w:val="1"/>
      <w:numFmt w:val="bullet"/>
      <w:lvlText w:val=""/>
      <w:lvlJc w:val="left"/>
      <w:pPr>
        <w:tabs>
          <w:tab w:val="num" w:pos="357"/>
        </w:tabs>
        <w:ind w:left="360" w:hanging="360"/>
      </w:pPr>
      <w:rPr>
        <w:rFonts w:ascii="Wingdings 3" w:hAnsi="Wingdings 3" w:hint="default"/>
        <w:color w:val="4A4A4E" w:themeColor="background2" w:themeShade="BF"/>
      </w:rPr>
    </w:lvl>
    <w:lvl w:ilvl="1">
      <w:start w:val="1"/>
      <w:numFmt w:val="bullet"/>
      <w:lvlText w:val=""/>
      <w:lvlJc w:val="left"/>
      <w:pPr>
        <w:tabs>
          <w:tab w:val="num" w:pos="720"/>
        </w:tabs>
        <w:ind w:left="720" w:hanging="360"/>
      </w:pPr>
      <w:rPr>
        <w:rFonts w:ascii="Wingdings 2" w:hAnsi="Wingdings 2" w:hint="default"/>
        <w:color w:val="4A4A4E" w:themeColor="background2" w:themeShade="BF"/>
      </w:rPr>
    </w:lvl>
    <w:lvl w:ilvl="2">
      <w:start w:val="1"/>
      <w:numFmt w:val="bullet"/>
      <w:lvlText w:val=""/>
      <w:lvlJc w:val="left"/>
      <w:pPr>
        <w:tabs>
          <w:tab w:val="num" w:pos="1077"/>
        </w:tabs>
        <w:ind w:left="1080" w:hanging="360"/>
      </w:pPr>
      <w:rPr>
        <w:rFonts w:ascii="Symbol" w:hAnsi="Symbol" w:hint="default"/>
        <w:color w:val="4A4A4E" w:themeColor="background2" w:themeShade="BF"/>
      </w:rPr>
    </w:lvl>
    <w:lvl w:ilvl="3">
      <w:start w:val="1"/>
      <w:numFmt w:val="bullet"/>
      <w:lvlText w:val=""/>
      <w:lvlJc w:val="left"/>
      <w:pPr>
        <w:ind w:left="1440" w:hanging="360"/>
      </w:pPr>
      <w:rPr>
        <w:rFonts w:ascii="Symbol" w:hAnsi="Symbol" w:hint="default"/>
        <w:color w:val="000000"/>
      </w:rPr>
    </w:lvl>
    <w:lvl w:ilvl="4">
      <w:start w:val="1"/>
      <w:numFmt w:val="bullet"/>
      <w:lvlText w:val=""/>
      <w:lvlJc w:val="left"/>
      <w:pPr>
        <w:ind w:left="1800" w:hanging="360"/>
      </w:pPr>
      <w:rPr>
        <w:rFonts w:ascii="Symbol" w:hAnsi="Symbol" w:hint="default"/>
        <w:color w:val="00000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ED21D3E"/>
    <w:multiLevelType w:val="multilevel"/>
    <w:tmpl w:val="9F46C4E4"/>
    <w:lvl w:ilvl="0">
      <w:start w:val="1"/>
      <w:numFmt w:val="bullet"/>
      <w:lvlText w:val=""/>
      <w:lvlJc w:val="left"/>
      <w:pPr>
        <w:tabs>
          <w:tab w:val="num" w:pos="357"/>
        </w:tabs>
        <w:ind w:left="360" w:hanging="360"/>
      </w:pPr>
      <w:rPr>
        <w:rFonts w:ascii="Wingdings 3" w:hAnsi="Wingdings 3" w:hint="default"/>
        <w:color w:val="FF5C04" w:themeColor="accent4"/>
      </w:rPr>
    </w:lvl>
    <w:lvl w:ilvl="1">
      <w:start w:val="1"/>
      <w:numFmt w:val="bullet"/>
      <w:lvlText w:val="o"/>
      <w:lvlJc w:val="left"/>
      <w:pPr>
        <w:tabs>
          <w:tab w:val="num" w:pos="720"/>
        </w:tabs>
        <w:ind w:left="720" w:hanging="363"/>
      </w:pPr>
      <w:rPr>
        <w:rFonts w:ascii="Courier New" w:hAnsi="Courier New" w:hint="default"/>
        <w:color w:val="FF5C04" w:themeColor="accent4"/>
      </w:rPr>
    </w:lvl>
    <w:lvl w:ilvl="2">
      <w:start w:val="1"/>
      <w:numFmt w:val="bullet"/>
      <w:lvlText w:val=""/>
      <w:lvlJc w:val="left"/>
      <w:pPr>
        <w:tabs>
          <w:tab w:val="num" w:pos="1077"/>
        </w:tabs>
        <w:ind w:left="1077" w:hanging="357"/>
      </w:pPr>
      <w:rPr>
        <w:rFonts w:ascii="Wingdings" w:hAnsi="Wingdings" w:hint="default"/>
        <w:color w:val="FF5C04" w:themeColor="accent4"/>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B82336"/>
    <w:multiLevelType w:val="multilevel"/>
    <w:tmpl w:val="4F68DCCE"/>
    <w:lvl w:ilvl="0">
      <w:start w:val="1"/>
      <w:numFmt w:val="decimal"/>
      <w:pStyle w:val="Heading1"/>
      <w:lvlText w:val="%1.0"/>
      <w:lvlJc w:val="left"/>
      <w:pPr>
        <w:tabs>
          <w:tab w:val="num" w:pos="1146"/>
        </w:tabs>
        <w:ind w:left="1146"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864"/>
        </w:tabs>
        <w:ind w:left="864" w:hanging="864"/>
      </w:pPr>
      <w:rPr>
        <w:rFonts w:hint="default"/>
      </w:rPr>
    </w:lvl>
    <w:lvl w:ilvl="3">
      <w:start w:val="1"/>
      <w:numFmt w:val="decimal"/>
      <w:pStyle w:val="Heading4"/>
      <w:lvlText w:val="%1.%2.%3.%4"/>
      <w:lvlJc w:val="left"/>
      <w:pPr>
        <w:tabs>
          <w:tab w:val="num" w:pos="1008"/>
        </w:tabs>
        <w:ind w:left="1008" w:hanging="1008"/>
      </w:pPr>
      <w:rPr>
        <w:rFonts w:hint="default"/>
      </w:rPr>
    </w:lvl>
    <w:lvl w:ilvl="4">
      <w:start w:val="1"/>
      <w:numFmt w:val="decimal"/>
      <w:pStyle w:val="Heading5"/>
      <w:lvlText w:val="%1.%2.%3.%4.%5"/>
      <w:lvlJc w:val="left"/>
      <w:pPr>
        <w:tabs>
          <w:tab w:val="num" w:pos="1152"/>
        </w:tabs>
        <w:ind w:left="1152" w:hanging="115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8" w15:restartNumberingAfterBreak="0">
    <w:nsid w:val="4C522796"/>
    <w:multiLevelType w:val="hybridMultilevel"/>
    <w:tmpl w:val="51023008"/>
    <w:lvl w:ilvl="0" w:tplc="0AD03E24">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7650337">
    <w:abstractNumId w:val="3"/>
  </w:num>
  <w:num w:numId="2" w16cid:durableId="871502361">
    <w:abstractNumId w:val="4"/>
  </w:num>
  <w:num w:numId="3" w16cid:durableId="944966134">
    <w:abstractNumId w:val="6"/>
  </w:num>
  <w:num w:numId="4" w16cid:durableId="514195798">
    <w:abstractNumId w:val="6"/>
  </w:num>
  <w:num w:numId="5" w16cid:durableId="575015475">
    <w:abstractNumId w:val="6"/>
  </w:num>
  <w:num w:numId="6" w16cid:durableId="891502143">
    <w:abstractNumId w:val="7"/>
  </w:num>
  <w:num w:numId="7" w16cid:durableId="194972545">
    <w:abstractNumId w:val="7"/>
  </w:num>
  <w:num w:numId="8" w16cid:durableId="748815575">
    <w:abstractNumId w:val="7"/>
  </w:num>
  <w:num w:numId="9" w16cid:durableId="848063880">
    <w:abstractNumId w:val="7"/>
  </w:num>
  <w:num w:numId="10" w16cid:durableId="1207378032">
    <w:abstractNumId w:val="7"/>
  </w:num>
  <w:num w:numId="11" w16cid:durableId="762915509">
    <w:abstractNumId w:val="7"/>
  </w:num>
  <w:num w:numId="12" w16cid:durableId="1352755369">
    <w:abstractNumId w:val="7"/>
  </w:num>
  <w:num w:numId="13" w16cid:durableId="1799453704">
    <w:abstractNumId w:val="7"/>
  </w:num>
  <w:num w:numId="14" w16cid:durableId="2079787158">
    <w:abstractNumId w:val="7"/>
  </w:num>
  <w:num w:numId="15" w16cid:durableId="336731722">
    <w:abstractNumId w:val="7"/>
  </w:num>
  <w:num w:numId="16" w16cid:durableId="1019770845">
    <w:abstractNumId w:val="7"/>
  </w:num>
  <w:num w:numId="17" w16cid:durableId="558246404">
    <w:abstractNumId w:val="7"/>
  </w:num>
  <w:num w:numId="18" w16cid:durableId="1034309520">
    <w:abstractNumId w:val="7"/>
  </w:num>
  <w:num w:numId="19" w16cid:durableId="2105101998">
    <w:abstractNumId w:val="7"/>
  </w:num>
  <w:num w:numId="20" w16cid:durableId="182671558">
    <w:abstractNumId w:val="7"/>
  </w:num>
  <w:num w:numId="21" w16cid:durableId="1252156822">
    <w:abstractNumId w:val="7"/>
  </w:num>
  <w:num w:numId="22" w16cid:durableId="1988168871">
    <w:abstractNumId w:val="7"/>
  </w:num>
  <w:num w:numId="23" w16cid:durableId="2129155871">
    <w:abstractNumId w:val="6"/>
  </w:num>
  <w:num w:numId="24" w16cid:durableId="1061368499">
    <w:abstractNumId w:val="6"/>
  </w:num>
  <w:num w:numId="25" w16cid:durableId="487402402">
    <w:abstractNumId w:val="6"/>
  </w:num>
  <w:num w:numId="26" w16cid:durableId="1275021443">
    <w:abstractNumId w:val="0"/>
  </w:num>
  <w:num w:numId="27" w16cid:durableId="601189077">
    <w:abstractNumId w:val="5"/>
  </w:num>
  <w:num w:numId="28" w16cid:durableId="970284299">
    <w:abstractNumId w:val="5"/>
  </w:num>
  <w:num w:numId="29" w16cid:durableId="1131706131">
    <w:abstractNumId w:val="5"/>
  </w:num>
  <w:num w:numId="30" w16cid:durableId="890114915">
    <w:abstractNumId w:val="1"/>
  </w:num>
  <w:num w:numId="31" w16cid:durableId="410929429">
    <w:abstractNumId w:val="7"/>
  </w:num>
  <w:num w:numId="32" w16cid:durableId="85467706">
    <w:abstractNumId w:val="8"/>
  </w:num>
  <w:num w:numId="33" w16cid:durableId="1263804056">
    <w:abstractNumId w:val="7"/>
  </w:num>
  <w:num w:numId="34" w16cid:durableId="700789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lickAndTypeStyle w:val="PTPBody"/>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FDB"/>
    <w:rsid w:val="00003BD7"/>
    <w:rsid w:val="00026AB4"/>
    <w:rsid w:val="000350EF"/>
    <w:rsid w:val="00035F62"/>
    <w:rsid w:val="000424BA"/>
    <w:rsid w:val="000544CB"/>
    <w:rsid w:val="00055F5D"/>
    <w:rsid w:val="0006602D"/>
    <w:rsid w:val="000733E7"/>
    <w:rsid w:val="00075C2C"/>
    <w:rsid w:val="000A141E"/>
    <w:rsid w:val="000A3501"/>
    <w:rsid w:val="000A3CB4"/>
    <w:rsid w:val="000A7F98"/>
    <w:rsid w:val="000B63CB"/>
    <w:rsid w:val="000B6BA9"/>
    <w:rsid w:val="000D37B7"/>
    <w:rsid w:val="000F6826"/>
    <w:rsid w:val="000F7E6F"/>
    <w:rsid w:val="00106D9E"/>
    <w:rsid w:val="00122598"/>
    <w:rsid w:val="00123876"/>
    <w:rsid w:val="00126A3C"/>
    <w:rsid w:val="001352B3"/>
    <w:rsid w:val="001501B3"/>
    <w:rsid w:val="00155A9E"/>
    <w:rsid w:val="00173CE5"/>
    <w:rsid w:val="001A06BE"/>
    <w:rsid w:val="001B2C7E"/>
    <w:rsid w:val="001B2F83"/>
    <w:rsid w:val="001B698D"/>
    <w:rsid w:val="001C12AE"/>
    <w:rsid w:val="001C7941"/>
    <w:rsid w:val="001E2E79"/>
    <w:rsid w:val="001E6F41"/>
    <w:rsid w:val="001E7EEC"/>
    <w:rsid w:val="00215602"/>
    <w:rsid w:val="00234337"/>
    <w:rsid w:val="00236571"/>
    <w:rsid w:val="0026208E"/>
    <w:rsid w:val="0026454B"/>
    <w:rsid w:val="00273CDB"/>
    <w:rsid w:val="00277E2B"/>
    <w:rsid w:val="002814D2"/>
    <w:rsid w:val="00284D2B"/>
    <w:rsid w:val="0028557D"/>
    <w:rsid w:val="002930E6"/>
    <w:rsid w:val="00293346"/>
    <w:rsid w:val="00295CC4"/>
    <w:rsid w:val="002A4CCF"/>
    <w:rsid w:val="002A603B"/>
    <w:rsid w:val="002A71FE"/>
    <w:rsid w:val="002D1360"/>
    <w:rsid w:val="002D7117"/>
    <w:rsid w:val="002E04C8"/>
    <w:rsid w:val="002E0E22"/>
    <w:rsid w:val="002E569F"/>
    <w:rsid w:val="002F6863"/>
    <w:rsid w:val="003037C7"/>
    <w:rsid w:val="00312083"/>
    <w:rsid w:val="003376B7"/>
    <w:rsid w:val="00337AA7"/>
    <w:rsid w:val="003458EA"/>
    <w:rsid w:val="00353F0A"/>
    <w:rsid w:val="0036073D"/>
    <w:rsid w:val="0036703E"/>
    <w:rsid w:val="003765E0"/>
    <w:rsid w:val="0038143D"/>
    <w:rsid w:val="0038391E"/>
    <w:rsid w:val="003924E1"/>
    <w:rsid w:val="00392CCD"/>
    <w:rsid w:val="003950AF"/>
    <w:rsid w:val="003A1A6A"/>
    <w:rsid w:val="003B0A8A"/>
    <w:rsid w:val="003B5AC9"/>
    <w:rsid w:val="003C4023"/>
    <w:rsid w:val="003C5AAC"/>
    <w:rsid w:val="003C7D8E"/>
    <w:rsid w:val="003D41DF"/>
    <w:rsid w:val="003E3C8C"/>
    <w:rsid w:val="003F2027"/>
    <w:rsid w:val="00400739"/>
    <w:rsid w:val="004152B0"/>
    <w:rsid w:val="0044278B"/>
    <w:rsid w:val="004447F5"/>
    <w:rsid w:val="004528A8"/>
    <w:rsid w:val="00465CC5"/>
    <w:rsid w:val="004709FB"/>
    <w:rsid w:val="004715E7"/>
    <w:rsid w:val="004B55CE"/>
    <w:rsid w:val="004B59C5"/>
    <w:rsid w:val="004B6552"/>
    <w:rsid w:val="004C3F6F"/>
    <w:rsid w:val="004C5674"/>
    <w:rsid w:val="004D1F35"/>
    <w:rsid w:val="004D3573"/>
    <w:rsid w:val="004E50B8"/>
    <w:rsid w:val="004E53A5"/>
    <w:rsid w:val="004E650B"/>
    <w:rsid w:val="004F21B8"/>
    <w:rsid w:val="004F5215"/>
    <w:rsid w:val="0050125C"/>
    <w:rsid w:val="0050318A"/>
    <w:rsid w:val="00504190"/>
    <w:rsid w:val="00516D5D"/>
    <w:rsid w:val="005175E8"/>
    <w:rsid w:val="0052678E"/>
    <w:rsid w:val="00537798"/>
    <w:rsid w:val="005432A7"/>
    <w:rsid w:val="0054614B"/>
    <w:rsid w:val="005474E5"/>
    <w:rsid w:val="00551CF5"/>
    <w:rsid w:val="005534BA"/>
    <w:rsid w:val="00562FDB"/>
    <w:rsid w:val="00571A9A"/>
    <w:rsid w:val="005875D3"/>
    <w:rsid w:val="005904F0"/>
    <w:rsid w:val="00597B6C"/>
    <w:rsid w:val="005A0935"/>
    <w:rsid w:val="005A0D00"/>
    <w:rsid w:val="005A0FBC"/>
    <w:rsid w:val="005A30A7"/>
    <w:rsid w:val="005C5326"/>
    <w:rsid w:val="005C536E"/>
    <w:rsid w:val="005D7989"/>
    <w:rsid w:val="005E0790"/>
    <w:rsid w:val="005F3700"/>
    <w:rsid w:val="005F776A"/>
    <w:rsid w:val="006048EB"/>
    <w:rsid w:val="00614129"/>
    <w:rsid w:val="006168C6"/>
    <w:rsid w:val="00623DA4"/>
    <w:rsid w:val="006352B3"/>
    <w:rsid w:val="00644134"/>
    <w:rsid w:val="006520D9"/>
    <w:rsid w:val="00656CBA"/>
    <w:rsid w:val="00660526"/>
    <w:rsid w:val="00663131"/>
    <w:rsid w:val="006631EC"/>
    <w:rsid w:val="00665CF6"/>
    <w:rsid w:val="00666EB3"/>
    <w:rsid w:val="00684947"/>
    <w:rsid w:val="00693E02"/>
    <w:rsid w:val="00693E4B"/>
    <w:rsid w:val="006947C2"/>
    <w:rsid w:val="0069609F"/>
    <w:rsid w:val="006A6E46"/>
    <w:rsid w:val="006B1A74"/>
    <w:rsid w:val="006B4502"/>
    <w:rsid w:val="006C78A3"/>
    <w:rsid w:val="006D3A5A"/>
    <w:rsid w:val="006D6EB7"/>
    <w:rsid w:val="006E18D0"/>
    <w:rsid w:val="006F157C"/>
    <w:rsid w:val="006F765B"/>
    <w:rsid w:val="00705040"/>
    <w:rsid w:val="0070724F"/>
    <w:rsid w:val="0070759B"/>
    <w:rsid w:val="007205E3"/>
    <w:rsid w:val="00723C4D"/>
    <w:rsid w:val="00726033"/>
    <w:rsid w:val="00734E2D"/>
    <w:rsid w:val="007410FE"/>
    <w:rsid w:val="00746C1D"/>
    <w:rsid w:val="00751740"/>
    <w:rsid w:val="00776AD9"/>
    <w:rsid w:val="00787AF1"/>
    <w:rsid w:val="00791FFB"/>
    <w:rsid w:val="007944B6"/>
    <w:rsid w:val="0079454F"/>
    <w:rsid w:val="007A7BA9"/>
    <w:rsid w:val="007C5751"/>
    <w:rsid w:val="007D2A39"/>
    <w:rsid w:val="007E00FE"/>
    <w:rsid w:val="007E17E3"/>
    <w:rsid w:val="007E4822"/>
    <w:rsid w:val="007E517B"/>
    <w:rsid w:val="007F6DF3"/>
    <w:rsid w:val="008043B9"/>
    <w:rsid w:val="008056A4"/>
    <w:rsid w:val="008068E5"/>
    <w:rsid w:val="00807679"/>
    <w:rsid w:val="00814ED1"/>
    <w:rsid w:val="00834197"/>
    <w:rsid w:val="00843A8D"/>
    <w:rsid w:val="00846AF9"/>
    <w:rsid w:val="008607E9"/>
    <w:rsid w:val="00862DA4"/>
    <w:rsid w:val="00863DCE"/>
    <w:rsid w:val="0086485C"/>
    <w:rsid w:val="00864F73"/>
    <w:rsid w:val="00867FF9"/>
    <w:rsid w:val="00875699"/>
    <w:rsid w:val="00886466"/>
    <w:rsid w:val="00887218"/>
    <w:rsid w:val="008A2842"/>
    <w:rsid w:val="008A2AF6"/>
    <w:rsid w:val="008B3D78"/>
    <w:rsid w:val="008B645B"/>
    <w:rsid w:val="008B7313"/>
    <w:rsid w:val="008D17E4"/>
    <w:rsid w:val="008D711E"/>
    <w:rsid w:val="008D740B"/>
    <w:rsid w:val="008E43CD"/>
    <w:rsid w:val="008F3AA2"/>
    <w:rsid w:val="008F65A0"/>
    <w:rsid w:val="00907D92"/>
    <w:rsid w:val="00914332"/>
    <w:rsid w:val="0092164B"/>
    <w:rsid w:val="00924E30"/>
    <w:rsid w:val="0092634F"/>
    <w:rsid w:val="009279CF"/>
    <w:rsid w:val="00930845"/>
    <w:rsid w:val="009376F7"/>
    <w:rsid w:val="009442DC"/>
    <w:rsid w:val="00952BCC"/>
    <w:rsid w:val="009579AA"/>
    <w:rsid w:val="009649EF"/>
    <w:rsid w:val="00971F3A"/>
    <w:rsid w:val="00977E11"/>
    <w:rsid w:val="00982A50"/>
    <w:rsid w:val="009951F8"/>
    <w:rsid w:val="0099692F"/>
    <w:rsid w:val="009A747A"/>
    <w:rsid w:val="009A7E77"/>
    <w:rsid w:val="009B4AD6"/>
    <w:rsid w:val="009B54A0"/>
    <w:rsid w:val="009C0966"/>
    <w:rsid w:val="009C310F"/>
    <w:rsid w:val="009C59C5"/>
    <w:rsid w:val="009D00F8"/>
    <w:rsid w:val="009F2DC8"/>
    <w:rsid w:val="009F3F99"/>
    <w:rsid w:val="009F5004"/>
    <w:rsid w:val="009F5553"/>
    <w:rsid w:val="00A0665B"/>
    <w:rsid w:val="00A2441E"/>
    <w:rsid w:val="00A24890"/>
    <w:rsid w:val="00A3022F"/>
    <w:rsid w:val="00A4382C"/>
    <w:rsid w:val="00A44DD0"/>
    <w:rsid w:val="00A56535"/>
    <w:rsid w:val="00A66100"/>
    <w:rsid w:val="00A72F20"/>
    <w:rsid w:val="00A8701B"/>
    <w:rsid w:val="00A91A91"/>
    <w:rsid w:val="00A91FE0"/>
    <w:rsid w:val="00AB15AA"/>
    <w:rsid w:val="00AB26AA"/>
    <w:rsid w:val="00AD5D46"/>
    <w:rsid w:val="00AE27D2"/>
    <w:rsid w:val="00AE48FF"/>
    <w:rsid w:val="00AF6E7C"/>
    <w:rsid w:val="00B07162"/>
    <w:rsid w:val="00B16483"/>
    <w:rsid w:val="00B16CE9"/>
    <w:rsid w:val="00B175DC"/>
    <w:rsid w:val="00B36B60"/>
    <w:rsid w:val="00B43825"/>
    <w:rsid w:val="00B478A9"/>
    <w:rsid w:val="00B50E62"/>
    <w:rsid w:val="00B64BAC"/>
    <w:rsid w:val="00B65B22"/>
    <w:rsid w:val="00B701F9"/>
    <w:rsid w:val="00B77EF5"/>
    <w:rsid w:val="00B87006"/>
    <w:rsid w:val="00B90545"/>
    <w:rsid w:val="00BA3318"/>
    <w:rsid w:val="00BA5CD1"/>
    <w:rsid w:val="00BB2BAC"/>
    <w:rsid w:val="00BC1120"/>
    <w:rsid w:val="00BC42C9"/>
    <w:rsid w:val="00BD4569"/>
    <w:rsid w:val="00BD50D1"/>
    <w:rsid w:val="00BF170F"/>
    <w:rsid w:val="00BF4DCC"/>
    <w:rsid w:val="00C05F25"/>
    <w:rsid w:val="00C13CA2"/>
    <w:rsid w:val="00C179FC"/>
    <w:rsid w:val="00C20B6B"/>
    <w:rsid w:val="00C474AB"/>
    <w:rsid w:val="00C6450A"/>
    <w:rsid w:val="00C710F9"/>
    <w:rsid w:val="00C74B9E"/>
    <w:rsid w:val="00C77555"/>
    <w:rsid w:val="00C86CC0"/>
    <w:rsid w:val="00C87DEA"/>
    <w:rsid w:val="00C92B5D"/>
    <w:rsid w:val="00CA3980"/>
    <w:rsid w:val="00CD2A60"/>
    <w:rsid w:val="00CE0BF5"/>
    <w:rsid w:val="00CE2248"/>
    <w:rsid w:val="00CE370C"/>
    <w:rsid w:val="00CF070C"/>
    <w:rsid w:val="00CF278A"/>
    <w:rsid w:val="00D01597"/>
    <w:rsid w:val="00D05F85"/>
    <w:rsid w:val="00D0765D"/>
    <w:rsid w:val="00D152A8"/>
    <w:rsid w:val="00D23C1E"/>
    <w:rsid w:val="00D25E4A"/>
    <w:rsid w:val="00D261D9"/>
    <w:rsid w:val="00D50052"/>
    <w:rsid w:val="00D55937"/>
    <w:rsid w:val="00D56826"/>
    <w:rsid w:val="00D67C5F"/>
    <w:rsid w:val="00D71CEC"/>
    <w:rsid w:val="00D83148"/>
    <w:rsid w:val="00D95AC3"/>
    <w:rsid w:val="00D95C73"/>
    <w:rsid w:val="00D961D2"/>
    <w:rsid w:val="00D9763D"/>
    <w:rsid w:val="00DB483D"/>
    <w:rsid w:val="00DB7628"/>
    <w:rsid w:val="00DC3148"/>
    <w:rsid w:val="00DE3141"/>
    <w:rsid w:val="00E11B11"/>
    <w:rsid w:val="00E1532F"/>
    <w:rsid w:val="00E2035E"/>
    <w:rsid w:val="00E207B0"/>
    <w:rsid w:val="00E55DC8"/>
    <w:rsid w:val="00E8778B"/>
    <w:rsid w:val="00E979E1"/>
    <w:rsid w:val="00EA4A9C"/>
    <w:rsid w:val="00EA776A"/>
    <w:rsid w:val="00EB0D19"/>
    <w:rsid w:val="00EB415E"/>
    <w:rsid w:val="00EB6455"/>
    <w:rsid w:val="00EC3856"/>
    <w:rsid w:val="00EC7194"/>
    <w:rsid w:val="00EE7579"/>
    <w:rsid w:val="00EF0B98"/>
    <w:rsid w:val="00EF417A"/>
    <w:rsid w:val="00EF6108"/>
    <w:rsid w:val="00EF6CD9"/>
    <w:rsid w:val="00F06E84"/>
    <w:rsid w:val="00F1112D"/>
    <w:rsid w:val="00F15DCE"/>
    <w:rsid w:val="00F17A08"/>
    <w:rsid w:val="00F268A9"/>
    <w:rsid w:val="00F63FDA"/>
    <w:rsid w:val="00F6594E"/>
    <w:rsid w:val="00F6776D"/>
    <w:rsid w:val="00F71B78"/>
    <w:rsid w:val="00F721F0"/>
    <w:rsid w:val="00F81194"/>
    <w:rsid w:val="00F97728"/>
    <w:rsid w:val="00FB4E22"/>
    <w:rsid w:val="00FC15BB"/>
    <w:rsid w:val="00FC66B7"/>
    <w:rsid w:val="00FD153B"/>
    <w:rsid w:val="00FD7412"/>
    <w:rsid w:val="00FD791C"/>
    <w:rsid w:val="3983424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9C89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1"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rsid w:val="003924E1"/>
    <w:pPr>
      <w:spacing w:before="120" w:after="120" w:line="240" w:lineRule="auto"/>
      <w:jc w:val="both"/>
    </w:pPr>
    <w:rPr>
      <w:rFonts w:ascii="Arial" w:eastAsia="Times New Roman" w:hAnsi="Arial" w:cs="Times New Roman"/>
      <w:sz w:val="20"/>
      <w:szCs w:val="24"/>
      <w:lang w:bidi="ar-SA"/>
    </w:rPr>
  </w:style>
  <w:style w:type="paragraph" w:styleId="Heading1">
    <w:name w:val="heading 1"/>
    <w:aliases w:val="Executive Summary Header 1"/>
    <w:basedOn w:val="NormalHeading"/>
    <w:next w:val="PTPBody"/>
    <w:link w:val="Heading1Char"/>
    <w:uiPriority w:val="1"/>
    <w:qFormat/>
    <w:rsid w:val="00864F73"/>
    <w:pPr>
      <w:keepNext/>
      <w:pageBreakBefore/>
      <w:numPr>
        <w:numId w:val="33"/>
      </w:numPr>
      <w:pBdr>
        <w:top w:val="single" w:sz="18" w:space="1" w:color="FF5C04"/>
        <w:left w:val="single" w:sz="18" w:space="4" w:color="FF5C04"/>
        <w:bottom w:val="single" w:sz="18" w:space="1" w:color="FF5C04"/>
        <w:right w:val="single" w:sz="18" w:space="4" w:color="FF5C04"/>
      </w:pBdr>
      <w:shd w:val="clear" w:color="1F497D" w:fill="FF5C04"/>
      <w:tabs>
        <w:tab w:val="clear" w:pos="1146"/>
        <w:tab w:val="left" w:pos="720"/>
      </w:tabs>
      <w:spacing w:before="240" w:after="240"/>
      <w:ind w:left="119" w:right="119" w:firstLine="680"/>
      <w:outlineLvl w:val="0"/>
    </w:pPr>
    <w:rPr>
      <w:b w:val="0"/>
      <w:bCs w:val="0"/>
      <w:caps/>
      <w:color w:val="FFFFFF"/>
      <w:lang w:val="en-US"/>
    </w:rPr>
  </w:style>
  <w:style w:type="paragraph" w:styleId="Heading2">
    <w:name w:val="heading 2"/>
    <w:aliases w:val="Executive Summary Header 2"/>
    <w:basedOn w:val="NormalHeading"/>
    <w:next w:val="PTPBody"/>
    <w:link w:val="Heading2Char"/>
    <w:uiPriority w:val="2"/>
    <w:qFormat/>
    <w:rsid w:val="00864F73"/>
    <w:pPr>
      <w:keepNext/>
      <w:numPr>
        <w:ilvl w:val="1"/>
        <w:numId w:val="33"/>
      </w:numPr>
      <w:pBdr>
        <w:top w:val="single" w:sz="2" w:space="3" w:color="4A4A4E"/>
        <w:bottom w:val="single" w:sz="2" w:space="3" w:color="4A4A4E"/>
      </w:pBdr>
      <w:shd w:val="clear" w:color="auto" w:fill="4A4A4E"/>
      <w:spacing w:before="120" w:after="120"/>
      <w:outlineLvl w:val="1"/>
    </w:pPr>
    <w:rPr>
      <w:b w:val="0"/>
      <w:bCs w:val="0"/>
      <w:color w:val="FFFFFF" w:themeColor="background1"/>
      <w:sz w:val="22"/>
      <w:lang w:val="en-US"/>
    </w:rPr>
  </w:style>
  <w:style w:type="paragraph" w:styleId="Heading3">
    <w:name w:val="heading 3"/>
    <w:aliases w:val="Executive Summary Header 3"/>
    <w:basedOn w:val="NormalHeading"/>
    <w:next w:val="PTPBody"/>
    <w:link w:val="Heading3Char"/>
    <w:uiPriority w:val="2"/>
    <w:qFormat/>
    <w:rsid w:val="00864F73"/>
    <w:pPr>
      <w:keepNext/>
      <w:numPr>
        <w:ilvl w:val="2"/>
        <w:numId w:val="33"/>
      </w:numPr>
      <w:pBdr>
        <w:top w:val="single" w:sz="2" w:space="2" w:color="A1A1A5"/>
        <w:bottom w:val="single" w:sz="2" w:space="2" w:color="A1A1A5"/>
      </w:pBdr>
      <w:shd w:val="clear" w:color="auto" w:fill="A1A1A5"/>
      <w:spacing w:before="120" w:after="120"/>
      <w:outlineLvl w:val="2"/>
    </w:pPr>
    <w:rPr>
      <w:b w:val="0"/>
      <w:bCs w:val="0"/>
      <w:color w:val="FFFFFF" w:themeColor="background1"/>
      <w:sz w:val="22"/>
      <w:lang w:val="en-US"/>
    </w:rPr>
  </w:style>
  <w:style w:type="paragraph" w:styleId="Heading4">
    <w:name w:val="heading 4"/>
    <w:aliases w:val="Executive Summary Header 4"/>
    <w:basedOn w:val="NormalHeading"/>
    <w:next w:val="PTPBody"/>
    <w:link w:val="Heading4Char"/>
    <w:uiPriority w:val="2"/>
    <w:qFormat/>
    <w:rsid w:val="00864F73"/>
    <w:pPr>
      <w:keepNext/>
      <w:numPr>
        <w:ilvl w:val="3"/>
        <w:numId w:val="33"/>
      </w:numPr>
      <w:pBdr>
        <w:top w:val="single" w:sz="2" w:space="2" w:color="C0C0C3"/>
        <w:bottom w:val="single" w:sz="2" w:space="2" w:color="C0C0C3"/>
      </w:pBdr>
      <w:shd w:val="clear" w:color="auto" w:fill="C0C0C3"/>
      <w:spacing w:before="120" w:after="120"/>
      <w:outlineLvl w:val="3"/>
    </w:pPr>
    <w:rPr>
      <w:b w:val="0"/>
      <w:bCs w:val="0"/>
      <w:color w:val="FFFFFF" w:themeColor="background1"/>
      <w:sz w:val="22"/>
      <w:lang w:val="en-US"/>
    </w:rPr>
  </w:style>
  <w:style w:type="paragraph" w:styleId="Heading5">
    <w:name w:val="heading 5"/>
    <w:aliases w:val="Executive Summary Header 5"/>
    <w:basedOn w:val="NormalHeading"/>
    <w:next w:val="PTPBody"/>
    <w:link w:val="Heading5Char"/>
    <w:uiPriority w:val="2"/>
    <w:qFormat/>
    <w:rsid w:val="00864F73"/>
    <w:pPr>
      <w:keepNext/>
      <w:numPr>
        <w:ilvl w:val="4"/>
        <w:numId w:val="33"/>
      </w:numPr>
      <w:pBdr>
        <w:top w:val="single" w:sz="2" w:space="2" w:color="DFDFE1"/>
        <w:bottom w:val="single" w:sz="2" w:space="2" w:color="DFDFE1"/>
      </w:pBdr>
      <w:shd w:val="clear" w:color="auto" w:fill="DFDFE1"/>
      <w:spacing w:before="120" w:after="120"/>
      <w:outlineLvl w:val="4"/>
    </w:pPr>
    <w:rPr>
      <w:b w:val="0"/>
      <w:bCs w:val="0"/>
      <w:color w:val="FFFFFF" w:themeColor="background1"/>
      <w:sz w:val="2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0759B"/>
    <w:pPr>
      <w:tabs>
        <w:tab w:val="right" w:pos="9356"/>
      </w:tabs>
    </w:pPr>
    <w:rPr>
      <w:caps/>
      <w:color w:val="646469" w:themeColor="background2"/>
    </w:rPr>
  </w:style>
  <w:style w:type="character" w:customStyle="1" w:styleId="HeaderChar">
    <w:name w:val="Header Char"/>
    <w:link w:val="Header"/>
    <w:uiPriority w:val="99"/>
    <w:rsid w:val="0070759B"/>
    <w:rPr>
      <w:rFonts w:ascii="Arial" w:eastAsia="Times New Roman" w:hAnsi="Arial" w:cs="Times New Roman"/>
      <w:caps/>
      <w:color w:val="646469" w:themeColor="background2"/>
      <w:sz w:val="20"/>
      <w:szCs w:val="24"/>
      <w:lang w:bidi="ar-SA"/>
    </w:rPr>
  </w:style>
  <w:style w:type="paragraph" w:styleId="Footer">
    <w:name w:val="footer"/>
    <w:basedOn w:val="Normal"/>
    <w:link w:val="FooterChar"/>
    <w:uiPriority w:val="99"/>
    <w:rsid w:val="003924E1"/>
    <w:pPr>
      <w:tabs>
        <w:tab w:val="center" w:pos="4320"/>
        <w:tab w:val="right" w:pos="8640"/>
      </w:tabs>
    </w:pPr>
    <w:rPr>
      <w:caps/>
      <w:color w:val="323234" w:themeColor="background2" w:themeShade="80"/>
    </w:rPr>
  </w:style>
  <w:style w:type="character" w:customStyle="1" w:styleId="FooterChar">
    <w:name w:val="Footer Char"/>
    <w:basedOn w:val="DefaultParagraphFont"/>
    <w:link w:val="Footer"/>
    <w:uiPriority w:val="99"/>
    <w:rsid w:val="008D740B"/>
    <w:rPr>
      <w:rFonts w:ascii="Arial" w:eastAsia="Times New Roman" w:hAnsi="Arial" w:cs="Times New Roman"/>
      <w:caps/>
      <w:color w:val="323234" w:themeColor="background2" w:themeShade="80"/>
      <w:sz w:val="20"/>
      <w:szCs w:val="24"/>
      <w:lang w:bidi="ar-SA"/>
    </w:rPr>
  </w:style>
  <w:style w:type="character" w:styleId="PlaceholderText">
    <w:name w:val="Placeholder Text"/>
    <w:basedOn w:val="DefaultParagraphFont"/>
    <w:uiPriority w:val="99"/>
    <w:semiHidden/>
    <w:rsid w:val="008D740B"/>
    <w:rPr>
      <w:color w:val="808080"/>
    </w:rPr>
  </w:style>
  <w:style w:type="paragraph" w:customStyle="1" w:styleId="ExecutiveSummaryBullet1">
    <w:name w:val="Executive Summary Bullet 1"/>
    <w:basedOn w:val="ListParagraph"/>
    <w:uiPriority w:val="99"/>
    <w:qFormat/>
    <w:rsid w:val="00D83148"/>
    <w:pPr>
      <w:numPr>
        <w:numId w:val="26"/>
      </w:numPr>
      <w:spacing w:before="60" w:after="80"/>
      <w:contextualSpacing w:val="0"/>
    </w:pPr>
  </w:style>
  <w:style w:type="paragraph" w:styleId="ListParagraph">
    <w:name w:val="List Paragraph"/>
    <w:basedOn w:val="Normal"/>
    <w:uiPriority w:val="99"/>
    <w:rsid w:val="003924E1"/>
    <w:pPr>
      <w:ind w:left="720"/>
      <w:contextualSpacing/>
    </w:pPr>
  </w:style>
  <w:style w:type="numbering" w:customStyle="1" w:styleId="BlueHeadings">
    <w:name w:val="Blue Headings"/>
    <w:uiPriority w:val="99"/>
    <w:rsid w:val="003924E1"/>
    <w:pPr>
      <w:numPr>
        <w:numId w:val="2"/>
      </w:numPr>
    </w:pPr>
  </w:style>
  <w:style w:type="paragraph" w:styleId="BodyText">
    <w:name w:val="Body Text"/>
    <w:basedOn w:val="Normal"/>
    <w:link w:val="BodyTextChar"/>
    <w:uiPriority w:val="99"/>
    <w:rsid w:val="003924E1"/>
  </w:style>
  <w:style w:type="character" w:customStyle="1" w:styleId="BodyTextChar">
    <w:name w:val="Body Text Char"/>
    <w:link w:val="BodyText"/>
    <w:uiPriority w:val="99"/>
    <w:rsid w:val="003924E1"/>
    <w:rPr>
      <w:rFonts w:ascii="Arial" w:eastAsia="Times New Roman" w:hAnsi="Arial" w:cs="Times New Roman"/>
      <w:sz w:val="20"/>
      <w:szCs w:val="24"/>
      <w:lang w:bidi="ar-SA"/>
    </w:rPr>
  </w:style>
  <w:style w:type="paragraph" w:styleId="Caption">
    <w:name w:val="caption"/>
    <w:next w:val="Normal"/>
    <w:uiPriority w:val="23"/>
    <w:rsid w:val="003924E1"/>
    <w:pPr>
      <w:keepNext/>
      <w:spacing w:before="240" w:after="120" w:line="240" w:lineRule="auto"/>
    </w:pPr>
    <w:rPr>
      <w:rFonts w:ascii="Arial" w:eastAsia="Times New Roman" w:hAnsi="Arial" w:cs="Times New Roman"/>
      <w:b/>
      <w:bCs/>
      <w:sz w:val="20"/>
      <w:szCs w:val="20"/>
      <w:lang w:bidi="ar-SA"/>
    </w:rPr>
  </w:style>
  <w:style w:type="paragraph" w:customStyle="1" w:styleId="ClientLogo">
    <w:name w:val="Client_Logo"/>
    <w:basedOn w:val="Normal"/>
    <w:next w:val="Title"/>
    <w:uiPriority w:val="22"/>
    <w:rsid w:val="003924E1"/>
    <w:pPr>
      <w:spacing w:before="2520" w:after="1320"/>
      <w:jc w:val="center"/>
    </w:pPr>
    <w:rPr>
      <w:noProof/>
    </w:rPr>
  </w:style>
  <w:style w:type="paragraph" w:styleId="Title">
    <w:name w:val="Title"/>
    <w:basedOn w:val="Normal"/>
    <w:next w:val="Normal"/>
    <w:link w:val="TitleChar"/>
    <w:uiPriority w:val="99"/>
    <w:rsid w:val="003924E1"/>
    <w:pPr>
      <w:spacing w:before="240" w:after="480"/>
      <w:jc w:val="center"/>
      <w:outlineLvl w:val="0"/>
    </w:pPr>
    <w:rPr>
      <w:b/>
      <w:bCs/>
      <w:caps/>
      <w:kern w:val="28"/>
      <w:sz w:val="40"/>
      <w:szCs w:val="32"/>
    </w:rPr>
  </w:style>
  <w:style w:type="character" w:customStyle="1" w:styleId="TitleChar">
    <w:name w:val="Title Char"/>
    <w:link w:val="Title"/>
    <w:uiPriority w:val="99"/>
    <w:rsid w:val="003924E1"/>
    <w:rPr>
      <w:rFonts w:ascii="Arial" w:eastAsia="Times New Roman" w:hAnsi="Arial" w:cs="Times New Roman"/>
      <w:b/>
      <w:bCs/>
      <w:caps/>
      <w:kern w:val="28"/>
      <w:sz w:val="40"/>
      <w:szCs w:val="32"/>
      <w:lang w:bidi="ar-SA"/>
    </w:rPr>
  </w:style>
  <w:style w:type="paragraph" w:customStyle="1" w:styleId="ExecutiveSummaryBullet2">
    <w:name w:val="Executive Summary Bullet 2"/>
    <w:basedOn w:val="ListParagraph"/>
    <w:uiPriority w:val="99"/>
    <w:qFormat/>
    <w:rsid w:val="00D83148"/>
    <w:pPr>
      <w:numPr>
        <w:ilvl w:val="1"/>
        <w:numId w:val="26"/>
      </w:numPr>
      <w:tabs>
        <w:tab w:val="left" w:pos="720"/>
      </w:tabs>
      <w:spacing w:before="60" w:after="80"/>
      <w:contextualSpacing w:val="0"/>
    </w:pPr>
  </w:style>
  <w:style w:type="paragraph" w:customStyle="1" w:styleId="ExecutiveSummaryBullet3">
    <w:name w:val="Executive Summary Bullet 3"/>
    <w:basedOn w:val="ListParagraph"/>
    <w:uiPriority w:val="99"/>
    <w:qFormat/>
    <w:rsid w:val="00D83148"/>
    <w:pPr>
      <w:numPr>
        <w:ilvl w:val="2"/>
        <w:numId w:val="26"/>
      </w:numPr>
      <w:tabs>
        <w:tab w:val="left" w:pos="1077"/>
      </w:tabs>
      <w:spacing w:before="60" w:after="80"/>
      <w:contextualSpacing w:val="0"/>
    </w:pPr>
  </w:style>
  <w:style w:type="paragraph" w:customStyle="1" w:styleId="FooterExecutiveSummary">
    <w:name w:val="Footer Executive Summary"/>
    <w:link w:val="FooterExecutiveSummaryChar"/>
    <w:uiPriority w:val="99"/>
    <w:rsid w:val="003924E1"/>
    <w:pPr>
      <w:spacing w:before="120" w:after="120" w:line="240" w:lineRule="auto"/>
      <w:ind w:left="-1985"/>
    </w:pPr>
    <w:rPr>
      <w:rFonts w:ascii="Arial" w:eastAsia="Times New Roman" w:hAnsi="Arial" w:cs="Times New Roman"/>
      <w:caps/>
      <w:sz w:val="20"/>
      <w:szCs w:val="24"/>
      <w:lang w:bidi="ar-SA"/>
    </w:rPr>
  </w:style>
  <w:style w:type="character" w:customStyle="1" w:styleId="FooterExecutiveSummaryChar">
    <w:name w:val="Footer Executive Summary Char"/>
    <w:basedOn w:val="DefaultParagraphFont"/>
    <w:link w:val="FooterExecutiveSummary"/>
    <w:uiPriority w:val="99"/>
    <w:rsid w:val="003924E1"/>
    <w:rPr>
      <w:rFonts w:ascii="Arial" w:eastAsia="Times New Roman" w:hAnsi="Arial" w:cs="Times New Roman"/>
      <w:caps/>
      <w:sz w:val="20"/>
      <w:szCs w:val="24"/>
      <w:lang w:bidi="ar-SA"/>
    </w:rPr>
  </w:style>
  <w:style w:type="paragraph" w:customStyle="1" w:styleId="Graphic">
    <w:name w:val="Graphic"/>
    <w:basedOn w:val="Normal"/>
    <w:uiPriority w:val="99"/>
    <w:qFormat/>
    <w:rsid w:val="00D83148"/>
    <w:pPr>
      <w:jc w:val="center"/>
    </w:pPr>
    <w:rPr>
      <w:noProof/>
    </w:rPr>
  </w:style>
  <w:style w:type="paragraph" w:customStyle="1" w:styleId="HeaderExecutiveSummary">
    <w:name w:val="Header Executive Summary"/>
    <w:link w:val="HeaderExecutiveSummaryChar"/>
    <w:uiPriority w:val="99"/>
    <w:rsid w:val="0070759B"/>
    <w:pPr>
      <w:tabs>
        <w:tab w:val="right" w:pos="9356"/>
      </w:tabs>
      <w:spacing w:before="120" w:after="120" w:line="240" w:lineRule="auto"/>
      <w:ind w:left="-1985"/>
    </w:pPr>
    <w:rPr>
      <w:rFonts w:ascii="Arial" w:eastAsia="Times New Roman" w:hAnsi="Arial" w:cs="Times New Roman"/>
      <w:caps/>
      <w:sz w:val="20"/>
      <w:szCs w:val="24"/>
      <w:lang w:bidi="ar-SA"/>
    </w:rPr>
  </w:style>
  <w:style w:type="character" w:customStyle="1" w:styleId="HeaderExecutiveSummaryChar">
    <w:name w:val="Header Executive Summary Char"/>
    <w:basedOn w:val="DefaultParagraphFont"/>
    <w:link w:val="HeaderExecutiveSummary"/>
    <w:uiPriority w:val="99"/>
    <w:rsid w:val="0070759B"/>
    <w:rPr>
      <w:rFonts w:ascii="Arial" w:eastAsia="Times New Roman" w:hAnsi="Arial" w:cs="Times New Roman"/>
      <w:caps/>
      <w:sz w:val="20"/>
      <w:szCs w:val="24"/>
      <w:lang w:bidi="ar-SA"/>
    </w:rPr>
  </w:style>
  <w:style w:type="character" w:customStyle="1" w:styleId="Heading1Char">
    <w:name w:val="Heading 1 Char"/>
    <w:aliases w:val="Executive Summary Header 1 Char"/>
    <w:basedOn w:val="DefaultParagraphFont"/>
    <w:link w:val="Heading1"/>
    <w:uiPriority w:val="1"/>
    <w:rsid w:val="00864F73"/>
    <w:rPr>
      <w:rFonts w:ascii="Arial" w:eastAsia="Times New Roman" w:hAnsi="Arial" w:cs="Times New Roman"/>
      <w:caps/>
      <w:color w:val="FFFFFF"/>
      <w:sz w:val="28"/>
      <w:szCs w:val="22"/>
      <w:shd w:val="clear" w:color="1F497D" w:fill="FF5C04"/>
      <w:lang w:bidi="ar-SA"/>
    </w:rPr>
  </w:style>
  <w:style w:type="character" w:customStyle="1" w:styleId="Heading2Char">
    <w:name w:val="Heading 2 Char"/>
    <w:aliases w:val="Executive Summary Header 2 Char"/>
    <w:basedOn w:val="DefaultParagraphFont"/>
    <w:link w:val="Heading2"/>
    <w:uiPriority w:val="2"/>
    <w:rsid w:val="00864F73"/>
    <w:rPr>
      <w:rFonts w:ascii="Arial" w:eastAsia="Times New Roman" w:hAnsi="Arial" w:cs="Times New Roman"/>
      <w:color w:val="FFFFFF" w:themeColor="background1"/>
      <w:szCs w:val="22"/>
      <w:shd w:val="clear" w:color="auto" w:fill="4A4A4E"/>
      <w:lang w:bidi="ar-SA"/>
    </w:rPr>
  </w:style>
  <w:style w:type="paragraph" w:customStyle="1" w:styleId="NormalPTPHeader2">
    <w:name w:val="Normal PTP Header 2"/>
    <w:basedOn w:val="Heading2"/>
    <w:next w:val="PTPBody"/>
    <w:link w:val="NormalPTPHeader2Char"/>
    <w:uiPriority w:val="4"/>
    <w:qFormat/>
    <w:rsid w:val="00864F73"/>
    <w:pPr>
      <w:pBdr>
        <w:top w:val="single" w:sz="2" w:space="3" w:color="004E65"/>
        <w:bottom w:val="single" w:sz="2" w:space="3" w:color="004E65"/>
      </w:pBdr>
      <w:shd w:val="clear" w:color="auto" w:fill="004E65"/>
    </w:pPr>
  </w:style>
  <w:style w:type="character" w:customStyle="1" w:styleId="NormalPTPHeader2Char">
    <w:name w:val="Normal PTP Header 2 Char"/>
    <w:basedOn w:val="Heading2Char"/>
    <w:link w:val="NormalPTPHeader2"/>
    <w:uiPriority w:val="4"/>
    <w:rsid w:val="00864F73"/>
    <w:rPr>
      <w:rFonts w:ascii="Arial" w:eastAsia="Times New Roman" w:hAnsi="Arial" w:cs="Times New Roman"/>
      <w:color w:val="FFFFFF" w:themeColor="background1"/>
      <w:szCs w:val="22"/>
      <w:shd w:val="clear" w:color="auto" w:fill="004E65"/>
      <w:lang w:bidi="ar-SA"/>
    </w:rPr>
  </w:style>
  <w:style w:type="character" w:customStyle="1" w:styleId="Heading3Char">
    <w:name w:val="Heading 3 Char"/>
    <w:aliases w:val="Executive Summary Header 3 Char"/>
    <w:basedOn w:val="DefaultParagraphFont"/>
    <w:link w:val="Heading3"/>
    <w:uiPriority w:val="2"/>
    <w:rsid w:val="00864F73"/>
    <w:rPr>
      <w:rFonts w:ascii="Arial" w:eastAsia="Times New Roman" w:hAnsi="Arial" w:cs="Times New Roman"/>
      <w:color w:val="FFFFFF" w:themeColor="background1"/>
      <w:szCs w:val="22"/>
      <w:shd w:val="clear" w:color="auto" w:fill="A1A1A5"/>
      <w:lang w:bidi="ar-SA"/>
    </w:rPr>
  </w:style>
  <w:style w:type="paragraph" w:customStyle="1" w:styleId="NormalPTPHeader3">
    <w:name w:val="Normal PTP Header 3"/>
    <w:basedOn w:val="Heading3"/>
    <w:next w:val="PTPBody"/>
    <w:link w:val="NormalPTPHeader3Char"/>
    <w:uiPriority w:val="4"/>
    <w:qFormat/>
    <w:rsid w:val="00864F73"/>
    <w:pPr>
      <w:pBdr>
        <w:top w:val="single" w:sz="2" w:space="2" w:color="007597"/>
        <w:bottom w:val="single" w:sz="2" w:space="2" w:color="007597"/>
      </w:pBdr>
      <w:shd w:val="clear" w:color="auto" w:fill="007597"/>
    </w:pPr>
  </w:style>
  <w:style w:type="character" w:customStyle="1" w:styleId="NormalPTPHeader3Char">
    <w:name w:val="Normal PTP Header 3 Char"/>
    <w:basedOn w:val="Heading3Char"/>
    <w:link w:val="NormalPTPHeader3"/>
    <w:uiPriority w:val="4"/>
    <w:rsid w:val="00864F73"/>
    <w:rPr>
      <w:rFonts w:ascii="Arial" w:eastAsia="Times New Roman" w:hAnsi="Arial" w:cs="Times New Roman"/>
      <w:color w:val="FFFFFF" w:themeColor="background1"/>
      <w:szCs w:val="22"/>
      <w:shd w:val="clear" w:color="auto" w:fill="007597"/>
      <w:lang w:bidi="ar-SA"/>
    </w:rPr>
  </w:style>
  <w:style w:type="character" w:customStyle="1" w:styleId="Heading4Char">
    <w:name w:val="Heading 4 Char"/>
    <w:aliases w:val="Executive Summary Header 4 Char"/>
    <w:basedOn w:val="DefaultParagraphFont"/>
    <w:link w:val="Heading4"/>
    <w:uiPriority w:val="2"/>
    <w:rsid w:val="00864F73"/>
    <w:rPr>
      <w:rFonts w:ascii="Arial" w:eastAsia="Times New Roman" w:hAnsi="Arial" w:cs="Times New Roman"/>
      <w:color w:val="FFFFFF" w:themeColor="background1"/>
      <w:szCs w:val="22"/>
      <w:shd w:val="clear" w:color="auto" w:fill="C0C0C3"/>
      <w:lang w:bidi="ar-SA"/>
    </w:rPr>
  </w:style>
  <w:style w:type="paragraph" w:customStyle="1" w:styleId="NormalPTPHeader4">
    <w:name w:val="Normal PTP Header 4"/>
    <w:basedOn w:val="Heading4"/>
    <w:next w:val="PTPBody"/>
    <w:link w:val="NormalPTPHeader4Char"/>
    <w:uiPriority w:val="4"/>
    <w:qFormat/>
    <w:rsid w:val="00864F73"/>
    <w:pPr>
      <w:pBdr>
        <w:top w:val="single" w:sz="2" w:space="2" w:color="00B2D6"/>
        <w:bottom w:val="single" w:sz="2" w:space="2" w:color="00B2D6"/>
      </w:pBdr>
      <w:shd w:val="clear" w:color="auto" w:fill="00B2D6"/>
    </w:pPr>
  </w:style>
  <w:style w:type="character" w:customStyle="1" w:styleId="NormalPTPHeader4Char">
    <w:name w:val="Normal PTP Header 4 Char"/>
    <w:basedOn w:val="Heading4Char"/>
    <w:link w:val="NormalPTPHeader4"/>
    <w:uiPriority w:val="4"/>
    <w:rsid w:val="00864F73"/>
    <w:rPr>
      <w:rFonts w:ascii="Arial" w:eastAsia="Times New Roman" w:hAnsi="Arial" w:cs="Times New Roman"/>
      <w:color w:val="FFFFFF" w:themeColor="background1"/>
      <w:szCs w:val="22"/>
      <w:shd w:val="clear" w:color="auto" w:fill="00B2D6"/>
      <w:lang w:bidi="ar-SA"/>
    </w:rPr>
  </w:style>
  <w:style w:type="character" w:customStyle="1" w:styleId="Heading5Char">
    <w:name w:val="Heading 5 Char"/>
    <w:aliases w:val="Executive Summary Header 5 Char"/>
    <w:basedOn w:val="DefaultParagraphFont"/>
    <w:link w:val="Heading5"/>
    <w:uiPriority w:val="2"/>
    <w:rsid w:val="00864F73"/>
    <w:rPr>
      <w:rFonts w:ascii="Arial" w:eastAsia="Times New Roman" w:hAnsi="Arial" w:cs="Times New Roman"/>
      <w:color w:val="FFFFFF" w:themeColor="background1"/>
      <w:szCs w:val="20"/>
      <w:shd w:val="clear" w:color="auto" w:fill="DFDFE1"/>
      <w:lang w:bidi="ar-SA"/>
    </w:rPr>
  </w:style>
  <w:style w:type="paragraph" w:customStyle="1" w:styleId="NormalPTPHeader5">
    <w:name w:val="Normal PTP Header 5"/>
    <w:basedOn w:val="Heading5"/>
    <w:next w:val="PTPBody"/>
    <w:link w:val="NormalPTPHeader5Char"/>
    <w:uiPriority w:val="4"/>
    <w:qFormat/>
    <w:rsid w:val="00864F73"/>
    <w:pPr>
      <w:pBdr>
        <w:top w:val="single" w:sz="2" w:space="2" w:color="95CBDB"/>
        <w:bottom w:val="single" w:sz="2" w:space="2" w:color="95CBDB"/>
      </w:pBdr>
      <w:shd w:val="clear" w:color="auto" w:fill="95CBDB"/>
    </w:pPr>
  </w:style>
  <w:style w:type="character" w:customStyle="1" w:styleId="NormalPTPHeader5Char">
    <w:name w:val="Normal PTP Header 5 Char"/>
    <w:basedOn w:val="Heading5Char"/>
    <w:link w:val="NormalPTPHeader5"/>
    <w:uiPriority w:val="4"/>
    <w:rsid w:val="00864F73"/>
    <w:rPr>
      <w:rFonts w:ascii="Arial" w:eastAsia="Times New Roman" w:hAnsi="Arial" w:cs="Times New Roman"/>
      <w:color w:val="FFFFFF" w:themeColor="background1"/>
      <w:szCs w:val="20"/>
      <w:shd w:val="clear" w:color="auto" w:fill="95CBDB"/>
      <w:lang w:bidi="ar-SA"/>
    </w:rPr>
  </w:style>
  <w:style w:type="paragraph" w:customStyle="1" w:styleId="NormalHeading">
    <w:name w:val="Normal Heading"/>
    <w:next w:val="Normal"/>
    <w:link w:val="NormalHeadingChar"/>
    <w:uiPriority w:val="99"/>
    <w:rsid w:val="003924E1"/>
    <w:pPr>
      <w:spacing w:after="0" w:line="240" w:lineRule="auto"/>
    </w:pPr>
    <w:rPr>
      <w:rFonts w:ascii="Arial" w:eastAsia="Times New Roman" w:hAnsi="Arial" w:cs="Times New Roman"/>
      <w:b/>
      <w:bCs/>
      <w:color w:val="000000"/>
      <w:sz w:val="28"/>
      <w:szCs w:val="22"/>
      <w:lang w:val="es-MX" w:bidi="ar-SA"/>
    </w:rPr>
  </w:style>
  <w:style w:type="character" w:customStyle="1" w:styleId="NormalHeadingChar">
    <w:name w:val="Normal Heading Char"/>
    <w:basedOn w:val="DefaultParagraphFont"/>
    <w:link w:val="NormalHeading"/>
    <w:uiPriority w:val="99"/>
    <w:rsid w:val="003924E1"/>
    <w:rPr>
      <w:rFonts w:ascii="Arial" w:eastAsia="Times New Roman" w:hAnsi="Arial" w:cs="Times New Roman"/>
      <w:b/>
      <w:bCs/>
      <w:color w:val="000000"/>
      <w:sz w:val="28"/>
      <w:szCs w:val="22"/>
      <w:lang w:val="es-MX" w:bidi="ar-SA"/>
    </w:rPr>
  </w:style>
  <w:style w:type="numbering" w:customStyle="1" w:styleId="OrangeBullets">
    <w:name w:val="Orange Bullets"/>
    <w:uiPriority w:val="99"/>
    <w:rsid w:val="003924E1"/>
    <w:pPr>
      <w:numPr>
        <w:numId w:val="26"/>
      </w:numPr>
    </w:pPr>
  </w:style>
  <w:style w:type="table" w:customStyle="1" w:styleId="PTPBios">
    <w:name w:val="PTP Bios"/>
    <w:basedOn w:val="TableNormal"/>
    <w:uiPriority w:val="99"/>
    <w:rsid w:val="003924E1"/>
    <w:pPr>
      <w:spacing w:before="120" w:after="120" w:line="240" w:lineRule="auto"/>
      <w:jc w:val="both"/>
    </w:pPr>
    <w:rPr>
      <w:rFonts w:ascii="Arial" w:eastAsia="Times New Roman" w:hAnsi="Arial" w:cs="Times New Roman"/>
      <w:sz w:val="20"/>
      <w:szCs w:val="20"/>
    </w:rPr>
    <w:tblPr>
      <w:tblStyleColBandSize w:val="1"/>
      <w:tblBorders>
        <w:top w:val="single" w:sz="12" w:space="0" w:color="005370"/>
        <w:bottom w:val="single" w:sz="12" w:space="0" w:color="005370"/>
        <w:insideH w:val="single" w:sz="8" w:space="0" w:color="005370"/>
      </w:tblBorders>
    </w:tblPr>
    <w:tcPr>
      <w:shd w:val="clear" w:color="auto" w:fill="auto"/>
    </w:tcPr>
    <w:tblStylePr w:type="firstRow">
      <w:rPr>
        <w:color w:val="FFFFFF"/>
      </w:rPr>
    </w:tblStylePr>
    <w:tblStylePr w:type="lastRow">
      <w:rPr>
        <w:color w:val="F2F2F2" w:themeColor="background1" w:themeShade="F2"/>
      </w:rPr>
      <w:tblPr/>
      <w:tcPr>
        <w:tcBorders>
          <w:top w:val="single" w:sz="6" w:space="0" w:color="000000"/>
        </w:tcBorders>
      </w:tcPr>
    </w:tblStylePr>
    <w:tblStylePr w:type="firstCol">
      <w:rPr>
        <w:b/>
        <w:bCs/>
        <w:color w:val="005370"/>
      </w:rPr>
    </w:tblStylePr>
    <w:tblStylePr w:type="neCell">
      <w:rPr>
        <w:b/>
        <w:bCs/>
      </w:rPr>
    </w:tblStylePr>
    <w:tblStylePr w:type="swCell">
      <w:rPr>
        <w:color w:val="005370"/>
      </w:rPr>
      <w:tblPr/>
      <w:tcPr>
        <w:shd w:val="clear" w:color="auto" w:fill="auto"/>
      </w:tcPr>
    </w:tblStylePr>
  </w:style>
  <w:style w:type="paragraph" w:customStyle="1" w:styleId="PTPBody">
    <w:name w:val="PTP Body"/>
    <w:basedOn w:val="Normal"/>
    <w:qFormat/>
    <w:rsid w:val="00D83148"/>
  </w:style>
  <w:style w:type="paragraph" w:customStyle="1" w:styleId="NormalPTPBullet1">
    <w:name w:val="Normal PTP Bullet 1"/>
    <w:uiPriority w:val="99"/>
    <w:qFormat/>
    <w:rsid w:val="00D83148"/>
    <w:pPr>
      <w:numPr>
        <w:numId w:val="30"/>
      </w:numPr>
      <w:spacing w:before="60" w:after="80" w:line="240" w:lineRule="auto"/>
      <w:jc w:val="both"/>
    </w:pPr>
    <w:rPr>
      <w:rFonts w:ascii="Arial" w:eastAsia="Times New Roman" w:hAnsi="Arial" w:cs="Times New Roman"/>
      <w:color w:val="000000"/>
      <w:sz w:val="20"/>
      <w:szCs w:val="18"/>
      <w:lang w:bidi="ar-SA"/>
    </w:rPr>
  </w:style>
  <w:style w:type="paragraph" w:customStyle="1" w:styleId="NormalPTPBullet2">
    <w:name w:val="Normal PTP Bullet 2"/>
    <w:basedOn w:val="NormalPTPBullet1"/>
    <w:uiPriority w:val="99"/>
    <w:qFormat/>
    <w:rsid w:val="00D83148"/>
    <w:pPr>
      <w:numPr>
        <w:ilvl w:val="1"/>
      </w:numPr>
    </w:pPr>
  </w:style>
  <w:style w:type="paragraph" w:customStyle="1" w:styleId="NormalPTPBullet3">
    <w:name w:val="Normal PTP Bullet 3"/>
    <w:basedOn w:val="NormalPTPBullet2"/>
    <w:uiPriority w:val="99"/>
    <w:qFormat/>
    <w:rsid w:val="00D83148"/>
    <w:pPr>
      <w:numPr>
        <w:ilvl w:val="2"/>
      </w:numPr>
    </w:pPr>
  </w:style>
  <w:style w:type="numbering" w:customStyle="1" w:styleId="PTPBulletedList">
    <w:name w:val="PTP Bulleted List"/>
    <w:rsid w:val="003924E1"/>
    <w:pPr>
      <w:numPr>
        <w:numId w:val="30"/>
      </w:numPr>
    </w:pPr>
  </w:style>
  <w:style w:type="paragraph" w:customStyle="1" w:styleId="PTPFrontHeading">
    <w:name w:val="PTP Front Heading"/>
    <w:basedOn w:val="Normal"/>
    <w:next w:val="NormalWeb"/>
    <w:uiPriority w:val="99"/>
    <w:rsid w:val="003924E1"/>
    <w:pPr>
      <w:spacing w:before="240"/>
      <w:jc w:val="center"/>
    </w:pPr>
    <w:rPr>
      <w:b/>
      <w:u w:val="single"/>
    </w:rPr>
  </w:style>
  <w:style w:type="paragraph" w:styleId="NormalWeb">
    <w:name w:val="Normal (Web)"/>
    <w:basedOn w:val="Normal"/>
    <w:uiPriority w:val="99"/>
    <w:semiHidden/>
    <w:unhideWhenUsed/>
    <w:rsid w:val="003924E1"/>
    <w:rPr>
      <w:rFonts w:ascii="Times New Roman" w:hAnsi="Times New Roman"/>
      <w:sz w:val="24"/>
    </w:rPr>
  </w:style>
  <w:style w:type="table" w:customStyle="1" w:styleId="PTPGrey">
    <w:name w:val="PTP Grey"/>
    <w:basedOn w:val="PlainTable41"/>
    <w:uiPriority w:val="99"/>
    <w:rsid w:val="00075C2C"/>
    <w:rPr>
      <w:rFonts w:ascii="Arial" w:eastAsia="Times New Roman" w:hAnsi="Arial" w:cs="Times New Roman"/>
      <w:sz w:val="20"/>
      <w:szCs w:val="20"/>
      <w:lang w:bidi="ar-SA"/>
    </w:rPr>
    <w:tblPr>
      <w:tblBorders>
        <w:top w:val="single" w:sz="12" w:space="0" w:color="4A4A4E" w:themeColor="background2" w:themeShade="BF"/>
        <w:left w:val="single" w:sz="12" w:space="0" w:color="4A4A4E" w:themeColor="background2" w:themeShade="BF"/>
        <w:bottom w:val="single" w:sz="12" w:space="0" w:color="4A4A4E" w:themeColor="background2" w:themeShade="BF"/>
        <w:right w:val="single" w:sz="12" w:space="0" w:color="4A4A4E" w:themeColor="background2" w:themeShade="BF"/>
        <w:insideH w:val="single" w:sz="6" w:space="0" w:color="4A4A4E" w:themeColor="background2" w:themeShade="BF"/>
        <w:insideV w:val="single" w:sz="6" w:space="0" w:color="4A4A4E" w:themeColor="background2" w:themeShade="BF"/>
      </w:tblBorders>
    </w:tblPr>
    <w:tcPr>
      <w:shd w:val="clear" w:color="auto" w:fill="auto"/>
    </w:tcPr>
    <w:tblStylePr w:type="firstRow">
      <w:pPr>
        <w:wordWrap/>
        <w:jc w:val="center"/>
      </w:pPr>
      <w:rPr>
        <w:b/>
        <w:bCs/>
        <w:color w:val="FFFFFF" w:themeColor="background1"/>
      </w:rPr>
      <w:tblPr/>
      <w:tcPr>
        <w:shd w:val="clear" w:color="auto" w:fill="4A4A4E"/>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1">
    <w:name w:val="Plain Table 41"/>
    <w:basedOn w:val="TableNormal"/>
    <w:uiPriority w:val="44"/>
    <w:rsid w:val="003924E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TPRFPText">
    <w:name w:val="PTP RFP Text"/>
    <w:basedOn w:val="Normal"/>
    <w:next w:val="BodyText"/>
    <w:uiPriority w:val="99"/>
    <w:qFormat/>
    <w:rsid w:val="00D83148"/>
    <w:pPr>
      <w:keepNext/>
      <w:keepLines/>
      <w:pBdr>
        <w:top w:val="single" w:sz="4" w:space="1" w:color="808080" w:themeColor="background1" w:themeShade="80"/>
        <w:left w:val="single" w:sz="4" w:space="0" w:color="808080" w:themeColor="background1" w:themeShade="80"/>
        <w:bottom w:val="single" w:sz="4" w:space="1" w:color="808080" w:themeColor="background1" w:themeShade="80"/>
        <w:right w:val="single" w:sz="4" w:space="0" w:color="808080" w:themeColor="background1" w:themeShade="80"/>
      </w:pBdr>
      <w:shd w:val="clear" w:color="auto" w:fill="DFDFE1" w:themeFill="background2" w:themeFillTint="33"/>
    </w:pPr>
    <w:rPr>
      <w:color w:val="323234" w:themeColor="background2" w:themeShade="80"/>
      <w:szCs w:val="18"/>
    </w:rPr>
  </w:style>
  <w:style w:type="paragraph" w:customStyle="1" w:styleId="PTPSourceCode">
    <w:name w:val="PTP Source Code"/>
    <w:basedOn w:val="Normal"/>
    <w:uiPriority w:val="99"/>
    <w:qFormat/>
    <w:rsid w:val="00D83148"/>
    <w:pPr>
      <w:tabs>
        <w:tab w:val="left" w:pos="360"/>
        <w:tab w:val="left" w:pos="720"/>
        <w:tab w:val="left" w:pos="1080"/>
        <w:tab w:val="left" w:pos="1440"/>
        <w:tab w:val="left" w:pos="1800"/>
      </w:tabs>
      <w:ind w:left="360"/>
      <w:contextualSpacing/>
    </w:pPr>
    <w:rPr>
      <w:rFonts w:ascii="Courier New" w:hAnsi="Courier New"/>
      <w:sz w:val="18"/>
    </w:rPr>
  </w:style>
  <w:style w:type="paragraph" w:customStyle="1" w:styleId="PTPTitleBody">
    <w:name w:val="PTP Title Body"/>
    <w:basedOn w:val="Normal"/>
    <w:uiPriority w:val="99"/>
    <w:rsid w:val="003924E1"/>
    <w:pPr>
      <w:jc w:val="center"/>
    </w:pPr>
  </w:style>
  <w:style w:type="paragraph" w:customStyle="1" w:styleId="PTPTOCHeader">
    <w:name w:val="PTP TOC Header"/>
    <w:basedOn w:val="Normal"/>
    <w:next w:val="NormalWeb"/>
    <w:autoRedefine/>
    <w:uiPriority w:val="99"/>
    <w:rsid w:val="003924E1"/>
    <w:pPr>
      <w:spacing w:before="240" w:after="240"/>
      <w:jc w:val="center"/>
      <w:outlineLvl w:val="0"/>
    </w:pPr>
    <w:rPr>
      <w:b/>
      <w:bCs/>
      <w:caps/>
      <w:sz w:val="24"/>
      <w:szCs w:val="20"/>
    </w:rPr>
  </w:style>
  <w:style w:type="paragraph" w:styleId="Quote">
    <w:name w:val="Quote"/>
    <w:basedOn w:val="Normal"/>
    <w:next w:val="Normal"/>
    <w:link w:val="QuoteChar"/>
    <w:uiPriority w:val="99"/>
    <w:qFormat/>
    <w:rsid w:val="00D83148"/>
    <w:pPr>
      <w:jc w:val="center"/>
    </w:pPr>
    <w:rPr>
      <w:color w:val="4A4A4E" w:themeColor="background2" w:themeShade="BF"/>
    </w:rPr>
  </w:style>
  <w:style w:type="character" w:customStyle="1" w:styleId="QuoteChar">
    <w:name w:val="Quote Char"/>
    <w:basedOn w:val="DefaultParagraphFont"/>
    <w:link w:val="Quote"/>
    <w:uiPriority w:val="99"/>
    <w:rsid w:val="00D83148"/>
    <w:rPr>
      <w:rFonts w:ascii="Arial" w:eastAsia="Times New Roman" w:hAnsi="Arial" w:cs="Times New Roman"/>
      <w:color w:val="4A4A4E" w:themeColor="background2" w:themeShade="BF"/>
      <w:sz w:val="20"/>
      <w:szCs w:val="24"/>
      <w:lang w:bidi="ar-SA"/>
    </w:rPr>
  </w:style>
  <w:style w:type="paragraph" w:customStyle="1" w:styleId="QuoteAttribution">
    <w:name w:val="Quote Attribution"/>
    <w:basedOn w:val="Normal"/>
    <w:uiPriority w:val="99"/>
    <w:qFormat/>
    <w:rsid w:val="00D83148"/>
    <w:rPr>
      <w:color w:val="4A4A4E" w:themeColor="background2" w:themeShade="BF"/>
    </w:rPr>
  </w:style>
  <w:style w:type="paragraph" w:customStyle="1" w:styleId="NormalPTPHeader1">
    <w:name w:val="Normal PTP Header 1"/>
    <w:basedOn w:val="Heading1"/>
    <w:next w:val="PTPBody"/>
    <w:autoRedefine/>
    <w:uiPriority w:val="3"/>
    <w:qFormat/>
    <w:rsid w:val="000F6826"/>
    <w:pPr>
      <w:pageBreakBefore w:val="0"/>
      <w:pBdr>
        <w:top w:val="single" w:sz="18" w:space="1" w:color="005370"/>
        <w:left w:val="single" w:sz="18" w:space="4" w:color="005370"/>
        <w:bottom w:val="single" w:sz="18" w:space="1" w:color="005370"/>
        <w:right w:val="single" w:sz="18" w:space="4" w:color="005370"/>
      </w:pBdr>
      <w:shd w:val="clear" w:color="1F497D" w:fill="005370"/>
      <w:ind w:left="691" w:right="115" w:hanging="576"/>
    </w:pPr>
    <w:rPr>
      <w:szCs w:val="28"/>
    </w:rPr>
  </w:style>
  <w:style w:type="paragraph" w:styleId="TOC1">
    <w:name w:val="toc 1"/>
    <w:next w:val="TOC2"/>
    <w:uiPriority w:val="39"/>
    <w:rsid w:val="003924E1"/>
    <w:pPr>
      <w:tabs>
        <w:tab w:val="left" w:pos="567"/>
        <w:tab w:val="right" w:leader="dot" w:pos="9360"/>
      </w:tabs>
      <w:spacing w:before="240" w:after="120" w:line="240" w:lineRule="auto"/>
      <w:ind w:left="567" w:hanging="567"/>
    </w:pPr>
    <w:rPr>
      <w:rFonts w:ascii="Arial" w:eastAsia="Times New Roman" w:hAnsi="Arial" w:cs="Arial"/>
      <w:b/>
      <w:noProof/>
      <w:sz w:val="24"/>
      <w:szCs w:val="24"/>
      <w:lang w:bidi="ar-SA"/>
    </w:rPr>
  </w:style>
  <w:style w:type="paragraph" w:styleId="TOC2">
    <w:name w:val="toc 2"/>
    <w:aliases w:val="Executive body Copy"/>
    <w:basedOn w:val="TOC1"/>
    <w:uiPriority w:val="39"/>
    <w:rsid w:val="005875D3"/>
    <w:pPr>
      <w:tabs>
        <w:tab w:val="clear" w:pos="567"/>
        <w:tab w:val="left" w:pos="1134"/>
      </w:tabs>
      <w:spacing w:before="120"/>
      <w:ind w:left="1134"/>
    </w:pPr>
    <w:rPr>
      <w:rFonts w:eastAsiaTheme="minorEastAsia" w:cstheme="minorBidi"/>
      <w:b w:val="0"/>
      <w:sz w:val="22"/>
      <w:szCs w:val="28"/>
      <w:lang w:bidi="th-TH"/>
    </w:rPr>
  </w:style>
  <w:style w:type="paragraph" w:styleId="TOC3">
    <w:name w:val="toc 3"/>
    <w:basedOn w:val="TOC2"/>
    <w:uiPriority w:val="39"/>
    <w:rsid w:val="003924E1"/>
    <w:pPr>
      <w:tabs>
        <w:tab w:val="clear" w:pos="1134"/>
        <w:tab w:val="left" w:pos="1985"/>
      </w:tabs>
      <w:ind w:left="1985" w:hanging="851"/>
    </w:pPr>
  </w:style>
  <w:style w:type="paragraph" w:styleId="TOC4">
    <w:name w:val="toc 4"/>
    <w:basedOn w:val="TOC3"/>
    <w:uiPriority w:val="99"/>
    <w:rsid w:val="003924E1"/>
    <w:pPr>
      <w:ind w:left="2223" w:hanging="1287"/>
    </w:pPr>
  </w:style>
  <w:style w:type="character" w:styleId="Hyperlink">
    <w:name w:val="Hyperlink"/>
    <w:uiPriority w:val="99"/>
    <w:rsid w:val="005C5326"/>
    <w:rPr>
      <w:color w:val="0000FF"/>
      <w:u w:val="single"/>
    </w:rPr>
  </w:style>
  <w:style w:type="table" w:styleId="TableGrid">
    <w:name w:val="Table Grid"/>
    <w:basedOn w:val="TableNormal"/>
    <w:uiPriority w:val="39"/>
    <w:rsid w:val="003B5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POrange">
    <w:name w:val="PTP Orange"/>
    <w:basedOn w:val="TableNormal"/>
    <w:uiPriority w:val="99"/>
    <w:rsid w:val="00EC7194"/>
    <w:pPr>
      <w:spacing w:after="0" w:line="240" w:lineRule="auto"/>
    </w:pPr>
    <w:rPr>
      <w:rFonts w:ascii="Arial" w:eastAsia="Times New Roman" w:hAnsi="Arial" w:cs="Times New Roman"/>
      <w:sz w:val="20"/>
      <w:szCs w:val="20"/>
    </w:rPr>
    <w:tblPr>
      <w:tblStyleRowBandSize w:val="1"/>
      <w:tblStyleColBandSize w:val="1"/>
      <w:tblBorders>
        <w:top w:val="single" w:sz="4" w:space="0" w:color="FF4800"/>
        <w:bottom w:val="single" w:sz="4" w:space="0" w:color="FF4800"/>
        <w:insideH w:val="single" w:sz="4" w:space="0" w:color="FF4800"/>
        <w:insideV w:val="single" w:sz="4" w:space="0" w:color="FF4800"/>
      </w:tblBorders>
    </w:tblPr>
    <w:tblStylePr w:type="firstRow">
      <w:pPr>
        <w:wordWrap/>
        <w:jc w:val="center"/>
      </w:pPr>
      <w:rPr>
        <w:b/>
        <w:i w:val="0"/>
        <w:color w:val="FFFFFF" w:themeColor="background1"/>
        <w:sz w:val="20"/>
      </w:rPr>
      <w:tblPr/>
      <w:tcPr>
        <w:shd w:val="clear" w:color="auto" w:fill="FF4800"/>
      </w:tcPr>
    </w:tblStylePr>
    <w:tblStylePr w:type="lastRow">
      <w:pPr>
        <w:wordWrap/>
        <w:jc w:val="center"/>
      </w:pPr>
      <w:rPr>
        <w:b/>
      </w:rPr>
    </w:tblStylePr>
    <w:tblStylePr w:type="firstCol">
      <w:rPr>
        <w:b/>
      </w:rPr>
    </w:tblStylePr>
    <w:tblStylePr w:type="lastCol">
      <w:pPr>
        <w:wordWrap/>
        <w:jc w:val="center"/>
      </w:pPr>
      <w:rPr>
        <w:b/>
      </w:rPr>
      <w:tblPr/>
      <w:tcPr>
        <w:vAlign w:val="center"/>
      </w:tcPr>
    </w:tblStylePr>
    <w:tblStylePr w:type="band1Horz">
      <w:tblPr/>
      <w:tcPr>
        <w:shd w:val="clear" w:color="auto" w:fill="FFE6CE" w:themeFill="accent6" w:themeFillTint="33"/>
      </w:tcPr>
    </w:tblStylePr>
  </w:style>
  <w:style w:type="table" w:customStyle="1" w:styleId="PTPProposalTable">
    <w:name w:val="PTP Proposal Table"/>
    <w:basedOn w:val="TableNormal"/>
    <w:uiPriority w:val="99"/>
    <w:rsid w:val="00EC7194"/>
    <w:pPr>
      <w:spacing w:after="0" w:line="240" w:lineRule="auto"/>
    </w:pPr>
    <w:rPr>
      <w:rFonts w:ascii="Arial" w:eastAsia="Times New Roman" w:hAnsi="Arial" w:cs="Times New Roman"/>
      <w:sz w:val="20"/>
      <w:szCs w:val="20"/>
    </w:rPr>
    <w:tblPr>
      <w:tblStyleRowBandSize w:val="1"/>
      <w:tblStyleColBandSize w:val="1"/>
      <w:tblBorders>
        <w:top w:val="single" w:sz="4" w:space="0" w:color="009DCA"/>
        <w:bottom w:val="single" w:sz="4" w:space="0" w:color="009DCA"/>
        <w:insideH w:val="single" w:sz="4" w:space="0" w:color="009DCA"/>
      </w:tblBorders>
    </w:tblPr>
    <w:tcPr>
      <w:shd w:val="clear" w:color="auto" w:fill="auto"/>
    </w:tcPr>
    <w:tblStylePr w:type="firstRow">
      <w:pPr>
        <w:wordWrap/>
        <w:spacing w:beforeLines="60" w:before="60" w:beforeAutospacing="0" w:afterLines="60" w:after="60" w:afterAutospacing="0"/>
        <w:contextualSpacing w:val="0"/>
        <w:jc w:val="center"/>
      </w:pPr>
      <w:rPr>
        <w:rFonts w:ascii="Arial" w:hAnsi="Arial"/>
        <w:b/>
        <w:bCs/>
        <w:color w:val="FFFFFF" w:themeColor="background1"/>
        <w:sz w:val="20"/>
      </w:rPr>
      <w:tblPr/>
      <w:tcPr>
        <w:shd w:val="clear" w:color="auto" w:fill="009DCA"/>
      </w:tcPr>
    </w:tblStylePr>
    <w:tblStylePr w:type="lastRow">
      <w:pPr>
        <w:wordWrap/>
        <w:jc w:val="center"/>
      </w:pPr>
      <w:rPr>
        <w:rFonts w:ascii="Georgia" w:hAnsi="Georgia"/>
        <w:b/>
        <w:bCs/>
        <w:sz w:val="20"/>
      </w:rPr>
    </w:tblStylePr>
    <w:tblStylePr w:type="firstCol">
      <w:rPr>
        <w:b/>
        <w:bCs/>
        <w:sz w:val="20"/>
      </w:rPr>
    </w:tblStylePr>
    <w:tblStylePr w:type="lastCol">
      <w:rPr>
        <w:b/>
        <w:bCs/>
      </w:rPr>
    </w:tblStylePr>
    <w:tblStylePr w:type="band1Vert">
      <w:pPr>
        <w:wordWrap/>
        <w:jc w:val="center"/>
      </w:pPr>
    </w:tblStylePr>
    <w:tblStylePr w:type="band2Vert">
      <w:pPr>
        <w:wordWrap/>
        <w:jc w:val="center"/>
      </w:pPr>
      <w:tblPr/>
      <w:tcPr>
        <w:shd w:val="clear" w:color="auto" w:fill="C1F1FF" w:themeFill="text1" w:themeFillTint="33"/>
      </w:tcPr>
    </w:tblStylePr>
    <w:tblStylePr w:type="band1Horz">
      <w:tblPr/>
      <w:tcPr>
        <w:shd w:val="clear" w:color="auto" w:fill="C1F1FF" w:themeFill="text1" w:themeFillTint="33"/>
      </w:tcPr>
    </w:tblStylePr>
    <w:tblStylePr w:type="seCell">
      <w:rPr>
        <w:b/>
      </w:rPr>
    </w:tblStylePr>
    <w:tblStylePr w:type="swCell">
      <w:rPr>
        <w:b/>
      </w:rPr>
    </w:tblStylePr>
  </w:style>
  <w:style w:type="paragraph" w:customStyle="1" w:styleId="Hidden">
    <w:name w:val="Hidden"/>
    <w:basedOn w:val="PTPBody"/>
    <w:uiPriority w:val="99"/>
    <w:rsid w:val="007F6DF3"/>
    <w:rPr>
      <w:vanish/>
      <w:color w:val="BF3500" w:themeColor="text2" w:themeShade="BF"/>
    </w:rPr>
  </w:style>
  <w:style w:type="paragraph" w:styleId="DocumentMap">
    <w:name w:val="Document Map"/>
    <w:basedOn w:val="Normal"/>
    <w:link w:val="DocumentMapChar"/>
    <w:uiPriority w:val="99"/>
    <w:semiHidden/>
    <w:unhideWhenUsed/>
    <w:rsid w:val="00684947"/>
    <w:pPr>
      <w:spacing w:before="0" w:after="0"/>
    </w:pPr>
    <w:rPr>
      <w:rFonts w:ascii="Lucida Grande" w:hAnsi="Lucida Grande"/>
      <w:sz w:val="24"/>
    </w:rPr>
  </w:style>
  <w:style w:type="character" w:customStyle="1" w:styleId="DocumentMapChar">
    <w:name w:val="Document Map Char"/>
    <w:basedOn w:val="DefaultParagraphFont"/>
    <w:link w:val="DocumentMap"/>
    <w:uiPriority w:val="99"/>
    <w:semiHidden/>
    <w:rsid w:val="00684947"/>
    <w:rPr>
      <w:rFonts w:ascii="Lucida Grande" w:eastAsia="Times New Roman" w:hAnsi="Lucida Grande" w:cs="Times New Roman"/>
      <w:sz w:val="24"/>
      <w:szCs w:val="24"/>
      <w:lang w:bidi="ar-SA"/>
    </w:rPr>
  </w:style>
  <w:style w:type="paragraph" w:styleId="BalloonText">
    <w:name w:val="Balloon Text"/>
    <w:basedOn w:val="Normal"/>
    <w:link w:val="BalloonTextChar"/>
    <w:uiPriority w:val="99"/>
    <w:semiHidden/>
    <w:unhideWhenUsed/>
    <w:rsid w:val="000A7F9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7F98"/>
    <w:rPr>
      <w:rFonts w:ascii="Tahoma" w:eastAsia="Times New Roman" w:hAnsi="Tahoma" w:cs="Tahoma"/>
      <w:sz w:val="16"/>
      <w:szCs w:val="16"/>
      <w:lang w:bidi="ar-SA"/>
    </w:rPr>
  </w:style>
  <w:style w:type="paragraph" w:styleId="Revision">
    <w:name w:val="Revision"/>
    <w:hidden/>
    <w:uiPriority w:val="99"/>
    <w:semiHidden/>
    <w:rsid w:val="00A72F20"/>
    <w:pPr>
      <w:spacing w:after="0" w:line="240" w:lineRule="auto"/>
    </w:pPr>
    <w:rPr>
      <w:rFonts w:ascii="Arial" w:eastAsia="Times New Roman" w:hAnsi="Arial" w:cs="Times New Roman"/>
      <w:sz w:val="20"/>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330D2CC1-80B6-4E4A-A14A-84A8099F218E}"/>
      </w:docPartPr>
      <w:docPartBody>
        <w:p w:rsidR="008043B9" w:rsidRDefault="00D05F85">
          <w:r w:rsidRPr="00246F03">
            <w:rPr>
              <w:rStyle w:val="PlaceholderText"/>
            </w:rPr>
            <w:t>Click here to enter text.</w:t>
          </w:r>
        </w:p>
      </w:docPartBody>
    </w:docPart>
    <w:docPart>
      <w:docPartPr>
        <w:name w:val="20495D44664C401FB07EE0441EA16BD7"/>
        <w:category>
          <w:name w:val="General"/>
          <w:gallery w:val="placeholder"/>
        </w:category>
        <w:types>
          <w:type w:val="bbPlcHdr"/>
        </w:types>
        <w:behaviors>
          <w:behavior w:val="content"/>
        </w:behaviors>
        <w:guid w:val="{C94DC4B0-7B9B-4C8E-B355-7822F41A80A1}"/>
      </w:docPartPr>
      <w:docPartBody>
        <w:p w:rsidR="008043B9" w:rsidRDefault="00D05F85">
          <w:r w:rsidRPr="00246F03">
            <w:rPr>
              <w:rStyle w:val="PlaceholderText"/>
            </w:rPr>
            <w:t>[Title]</w:t>
          </w:r>
        </w:p>
      </w:docPartBody>
    </w:docPart>
    <w:docPart>
      <w:docPartPr>
        <w:name w:val="BCB4CCC6A5B245D4A5FCA3BE99273BE4"/>
        <w:category>
          <w:name w:val="General"/>
          <w:gallery w:val="placeholder"/>
        </w:category>
        <w:types>
          <w:type w:val="bbPlcHdr"/>
        </w:types>
        <w:behaviors>
          <w:behavior w:val="content"/>
        </w:behaviors>
        <w:guid w:val="{AAD49815-B2B5-4603-9CB2-EE3CADBAE1C7}"/>
      </w:docPartPr>
      <w:docPartBody>
        <w:p w:rsidR="008043B9" w:rsidRDefault="00EF0B98">
          <w:r>
            <w:t>Click Here to Enter a Date</w:t>
          </w:r>
        </w:p>
      </w:docPartBody>
    </w:docPart>
    <w:docPart>
      <w:docPartPr>
        <w:name w:val="1685FC5DE0124145AEAE083A81183EC0"/>
        <w:category>
          <w:name w:val="General"/>
          <w:gallery w:val="placeholder"/>
        </w:category>
        <w:types>
          <w:type w:val="bbPlcHdr"/>
        </w:types>
        <w:behaviors>
          <w:behavior w:val="content"/>
        </w:behaviors>
        <w:guid w:val="{091A2995-C4C4-4C0F-9D08-EB3B94DDA77B}"/>
      </w:docPartPr>
      <w:docPartBody>
        <w:p w:rsidR="000235EE" w:rsidRDefault="008043B9">
          <w:r w:rsidRPr="00246F03">
            <w:rPr>
              <w:rStyle w:val="PlaceholderText"/>
            </w:rPr>
            <w:t>[Author]</w:t>
          </w:r>
        </w:p>
      </w:docPartBody>
    </w:docPart>
    <w:docPart>
      <w:docPartPr>
        <w:name w:val="8207BDCFA547443984950D8041BDA22F"/>
        <w:category>
          <w:name w:val="General"/>
          <w:gallery w:val="placeholder"/>
        </w:category>
        <w:types>
          <w:type w:val="bbPlcHdr"/>
        </w:types>
        <w:behaviors>
          <w:behavior w:val="content"/>
        </w:behaviors>
        <w:guid w:val="{F4B1C980-89FA-49D1-84EB-FF88FDBF5522}"/>
      </w:docPartPr>
      <w:docPartBody>
        <w:p w:rsidR="004C1835" w:rsidRDefault="00EF0B98" w:rsidP="00EF0B98">
          <w:pPr>
            <w:pStyle w:val="8207BDCFA547443984950D8041BDA22F"/>
          </w:pPr>
          <w:r>
            <w:t>Enter Author’s Email Address Here</w:t>
          </w:r>
        </w:p>
      </w:docPartBody>
    </w:docPart>
    <w:docPart>
      <w:docPartPr>
        <w:name w:val="EA83853DBF2B4012833BEEDE02B9D1F3"/>
        <w:category>
          <w:name w:val="General"/>
          <w:gallery w:val="placeholder"/>
        </w:category>
        <w:types>
          <w:type w:val="bbPlcHdr"/>
        </w:types>
        <w:behaviors>
          <w:behavior w:val="content"/>
        </w:behaviors>
        <w:guid w:val="{34EBBE6A-8409-4F03-B8D6-3BCA9F4FC19B}"/>
      </w:docPartPr>
      <w:docPartBody>
        <w:p w:rsidR="004C1835" w:rsidRDefault="00EF0B98">
          <w:r>
            <w:t>Enter Author’s Title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5F85"/>
    <w:rsid w:val="000235EE"/>
    <w:rsid w:val="000342B0"/>
    <w:rsid w:val="000F3DD9"/>
    <w:rsid w:val="00145D04"/>
    <w:rsid w:val="001A56CB"/>
    <w:rsid w:val="001D267B"/>
    <w:rsid w:val="001D6C1C"/>
    <w:rsid w:val="00284D2B"/>
    <w:rsid w:val="002875C0"/>
    <w:rsid w:val="002E20E4"/>
    <w:rsid w:val="003679E1"/>
    <w:rsid w:val="004152B0"/>
    <w:rsid w:val="004240B2"/>
    <w:rsid w:val="004926D8"/>
    <w:rsid w:val="004C1835"/>
    <w:rsid w:val="00505716"/>
    <w:rsid w:val="005B6975"/>
    <w:rsid w:val="00656CBA"/>
    <w:rsid w:val="008043B9"/>
    <w:rsid w:val="008352D0"/>
    <w:rsid w:val="00837D6A"/>
    <w:rsid w:val="00916204"/>
    <w:rsid w:val="00A56535"/>
    <w:rsid w:val="00AC474D"/>
    <w:rsid w:val="00B353BA"/>
    <w:rsid w:val="00BB3A7D"/>
    <w:rsid w:val="00C5259F"/>
    <w:rsid w:val="00CA3879"/>
    <w:rsid w:val="00D05F85"/>
    <w:rsid w:val="00D846BE"/>
    <w:rsid w:val="00D90BD8"/>
    <w:rsid w:val="00DA782F"/>
    <w:rsid w:val="00DD2F0F"/>
    <w:rsid w:val="00DE583E"/>
    <w:rsid w:val="00DE65BD"/>
    <w:rsid w:val="00EB1E29"/>
    <w:rsid w:val="00EC192A"/>
    <w:rsid w:val="00EF0B98"/>
    <w:rsid w:val="00F044E9"/>
    <w:rsid w:val="00F3460B"/>
    <w:rsid w:val="00F5749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0B98"/>
    <w:rPr>
      <w:color w:val="808080"/>
    </w:rPr>
  </w:style>
  <w:style w:type="paragraph" w:customStyle="1" w:styleId="8207BDCFA547443984950D8041BDA22F">
    <w:name w:val="8207BDCFA547443984950D8041BDA22F"/>
    <w:rsid w:val="00EF0B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TP">
      <a:dk1>
        <a:srgbClr val="009DCA"/>
      </a:dk1>
      <a:lt1>
        <a:sysClr val="window" lastClr="FFFFFF"/>
      </a:lt1>
      <a:dk2>
        <a:srgbClr val="FF4800"/>
      </a:dk2>
      <a:lt2>
        <a:srgbClr val="646469"/>
      </a:lt2>
      <a:accent1>
        <a:srgbClr val="00B2D8"/>
      </a:accent1>
      <a:accent2>
        <a:srgbClr val="00C8E6"/>
      </a:accent2>
      <a:accent3>
        <a:srgbClr val="00DDF4"/>
      </a:accent3>
      <a:accent4>
        <a:srgbClr val="FF5C04"/>
      </a:accent4>
      <a:accent5>
        <a:srgbClr val="FF7107"/>
      </a:accent5>
      <a:accent6>
        <a:srgbClr val="FF850B"/>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lcf76f155ced4ddcb4097134ff3c332f xmlns="c11a9632-52d6-437d-a1bd-124fc413507c">
      <Terms xmlns="http://schemas.microsoft.com/office/infopath/2007/PartnerControls"/>
    </lcf76f155ced4ddcb4097134ff3c332f>
    <TaxCatchAll xmlns="17910cd5-70c1-4239-b9ff-d7613c60014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1B296DDBC80749A3D70731348000FD" ma:contentTypeVersion="15" ma:contentTypeDescription="Create a new document." ma:contentTypeScope="" ma:versionID="1959dc8844adca7e6e69c07297c427fc">
  <xsd:schema xmlns:xsd="http://www.w3.org/2001/XMLSchema" xmlns:xs="http://www.w3.org/2001/XMLSchema" xmlns:p="http://schemas.microsoft.com/office/2006/metadata/properties" xmlns:ns2="c11a9632-52d6-437d-a1bd-124fc413507c" xmlns:ns3="17910cd5-70c1-4239-b9ff-d7613c60014c" targetNamespace="http://schemas.microsoft.com/office/2006/metadata/properties" ma:root="true" ma:fieldsID="a1b3798e4eb7beb16df5505e6a583372" ns2:_="" ns3:_="">
    <xsd:import namespace="c11a9632-52d6-437d-a1bd-124fc413507c"/>
    <xsd:import namespace="17910cd5-70c1-4239-b9ff-d7613c6001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1a9632-52d6-437d-a1bd-124fc41350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4e2d374-62a2-4eb1-8bab-73f0d6e3530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910cd5-70c1-4239-b9ff-d7613c60014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93a9be7-1c91-4d7c-b968-f557ed4743f2}" ma:internalName="TaxCatchAll" ma:showField="CatchAllData" ma:web="17910cd5-70c1-4239-b9ff-d7613c6001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2E59C7-A22B-48F5-AE3B-BF5B332BAAEF}">
  <ds:schemaRefs>
    <ds:schemaRef ds:uri="http://schemas.microsoft.com/office/2006/metadata/properties"/>
    <ds:schemaRef ds:uri="c11a9632-52d6-437d-a1bd-124fc413507c"/>
    <ds:schemaRef ds:uri="http://schemas.microsoft.com/office/infopath/2007/PartnerControls"/>
    <ds:schemaRef ds:uri="17910cd5-70c1-4239-b9ff-d7613c60014c"/>
  </ds:schemaRefs>
</ds:datastoreItem>
</file>

<file path=customXml/itemProps2.xml><?xml version="1.0" encoding="utf-8"?>
<ds:datastoreItem xmlns:ds="http://schemas.openxmlformats.org/officeDocument/2006/customXml" ds:itemID="{CD816D78-0C3D-4675-82E5-E0686302F4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1a9632-52d6-437d-a1bd-124fc413507c"/>
    <ds:schemaRef ds:uri="17910cd5-70c1-4239-b9ff-d7613c6001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CF5DD4-F8EE-4684-8BCA-AB948FC5FB11}">
  <ds:schemaRefs>
    <ds:schemaRef ds:uri="http://schemas.openxmlformats.org/officeDocument/2006/bibliography"/>
  </ds:schemaRefs>
</ds:datastoreItem>
</file>

<file path=customXml/itemProps4.xml><?xml version="1.0" encoding="utf-8"?>
<ds:datastoreItem xmlns:ds="http://schemas.openxmlformats.org/officeDocument/2006/customXml" ds:itemID="{343038EA-75B9-4AA3-85EF-057268EF65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6</Pages>
  <Words>1233</Words>
  <Characters>7031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Employee Benefits AI Operations Guide</vt:lpstr>
    </vt:vector>
  </TitlesOfParts>
  <Company>PTP</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Benefits 
Production Release Readiness Report</dc:title>
  <dc:creator>Ira Androphy</dc:creator>
  <cp:lastModifiedBy>Ira Androphy</cp:lastModifiedBy>
  <cp:revision>65</cp:revision>
  <dcterms:created xsi:type="dcterms:W3CDTF">2026-03-25T19:30:00Z</dcterms:created>
  <dcterms:modified xsi:type="dcterms:W3CDTF">2026-07-17T12:23:00Z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0x010100021B296DDBC80749A3D70731348000FD</vt:lpwstr>
  </property>
  <property fmtid="{D5CDD505-2E9C-101B-9397-08002B2CF9AE}" pid="3" name="MediaServiceImageTags">
    <vt:lpwstr/>
  </property>
</Properties>
</file>