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Body A"/>
      </w:pPr>
    </w:p>
    <w:tbl>
      <w:tblPr>
        <w:tblW w:w="1457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428"/>
        <w:gridCol w:w="2429"/>
        <w:gridCol w:w="2428"/>
        <w:gridCol w:w="2429"/>
        <w:gridCol w:w="2428"/>
        <w:gridCol w:w="2430"/>
      </w:tblGrid>
      <w:tr>
        <w:tblPrEx>
          <w:shd w:val="clear" w:color="auto" w:fill="00a2ff"/>
        </w:tblPrEx>
        <w:trPr>
          <w:trHeight w:val="572" w:hRule="atLeast"/>
          <w:tblHeader/>
        </w:trPr>
        <w:tc>
          <w:tcPr>
            <w:tcW w:type="dxa" w:w="2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Ideal Job</w:t>
            </w:r>
          </w:p>
        </w:tc>
        <w:tc>
          <w:tcPr>
            <w:tcW w:type="dxa" w:w="2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shd w:val="nil" w:color="auto" w:fill="auto"/>
                <w:rtl w:val="0"/>
                <w:lang w:val="de-DE"/>
              </w:rPr>
              <w:t>Job Title</w:t>
            </w:r>
          </w:p>
        </w:tc>
        <w:tc>
          <w:tcPr>
            <w:tcW w:type="dxa" w:w="2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shd w:val="nil" w:color="auto" w:fill="auto"/>
                <w:rtl w:val="0"/>
                <w:lang w:val="fr-FR"/>
              </w:rPr>
              <w:t>Sector</w:t>
            </w:r>
          </w:p>
        </w:tc>
        <w:tc>
          <w:tcPr>
            <w:tcW w:type="dxa" w:w="2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IT Specific Skills</w:t>
            </w:r>
          </w:p>
        </w:tc>
        <w:tc>
          <w:tcPr>
            <w:tcW w:type="dxa" w:w="2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Non-IT Specific Skills</w:t>
            </w:r>
          </w:p>
        </w:tc>
      </w:tr>
      <w:tr>
        <w:tblPrEx>
          <w:shd w:val="clear" w:color="auto" w:fill="cadfff"/>
        </w:tblPrEx>
        <w:trPr>
          <w:trHeight w:val="1339" w:hRule="atLeast"/>
        </w:trPr>
        <w:tc>
          <w:tcPr>
            <w:tcW w:type="dxa" w:w="24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shd w:val="nil" w:color="auto" w:fill="auto"/>
                <w:rtl w:val="0"/>
              </w:rPr>
              <w:t>Ahmet Polat</w:t>
            </w:r>
          </w:p>
        </w:tc>
        <w:tc>
          <w:tcPr>
            <w:tcW w:type="dxa" w:w="24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Data Scientist at LimeLight People</w:t>
            </w:r>
          </w:p>
        </w:tc>
        <w:tc>
          <w:tcPr>
            <w:tcW w:type="dxa" w:w="24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Data Scientist</w:t>
            </w:r>
          </w:p>
        </w:tc>
        <w:tc>
          <w:tcPr>
            <w:tcW w:type="dxa" w:w="242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Big Data and Machine Learning</w:t>
            </w:r>
          </w:p>
        </w:tc>
        <w:tc>
          <w:tcPr>
            <w:tcW w:type="dxa" w:w="24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"/>
              </w:numPr>
              <w:spacing w:before="0"/>
              <w:jc w:val="center"/>
              <w:rPr>
                <w:rFonts w:ascii="Arial" w:hAnsi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</w:rPr>
              <w:t>SDLC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0"/>
              <w:ind w:right="0"/>
              <w:jc w:val="center"/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n-US"/>
              </w:rPr>
              <w:t>SLQ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0"/>
              <w:ind w:right="0"/>
              <w:jc w:val="center"/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n-US"/>
              </w:rPr>
              <w:t>Python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0"/>
              <w:ind w:right="0"/>
              <w:jc w:val="center"/>
              <w:rPr>
                <w:rFonts w:ascii="Arial" w:hAnsi="Arial"/>
                <w:sz w:val="20"/>
                <w:szCs w:val="20"/>
                <w:shd w:val="clear" w:color="auto" w:fill="ffffff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</w:rPr>
              <w:t>R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0"/>
              <w:ind w:right="0"/>
              <w:jc w:val="center"/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it-IT"/>
              </w:rPr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it-IT"/>
              </w:rPr>
              <w:t>Scala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0"/>
              <w:ind w:right="0"/>
              <w:jc w:val="center"/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s-ES_tradnl"/>
              </w:rPr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s-ES_tradnl"/>
              </w:rPr>
              <w:t>Java</w:t>
            </w:r>
          </w:p>
        </w:tc>
        <w:tc>
          <w:tcPr>
            <w:tcW w:type="dxa" w:w="242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"/>
              </w:num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Fast paced and agile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  <w:ind w:right="0"/>
              <w:jc w:val="center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Working with teams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  <w:ind w:right="0"/>
              <w:jc w:val="center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Strong communication skills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  <w:ind w:right="0"/>
              <w:jc w:val="center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Passion for field</w:t>
            </w:r>
          </w:p>
        </w:tc>
      </w:tr>
      <w:tr>
        <w:tblPrEx>
          <w:shd w:val="clear" w:color="auto" w:fill="cadfff"/>
        </w:tblPrEx>
        <w:trPr>
          <w:trHeight w:val="885" w:hRule="atLeast"/>
        </w:trPr>
        <w:tc>
          <w:tcPr>
            <w:tcW w:type="dxa" w:w="2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Jack Sharples</w:t>
            </w:r>
          </w:p>
        </w:tc>
        <w:tc>
          <w:tcPr>
            <w:tcW w:type="dxa" w:w="242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Senior Software Developer at Point Duty</w:t>
            </w:r>
          </w:p>
        </w:tc>
        <w:tc>
          <w:tcPr>
            <w:tcW w:type="dxa" w:w="2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hd w:val="nil" w:color="auto" w:fill="auto"/>
                <w:rtl w:val="0"/>
                <w:lang w:val="en-US"/>
              </w:rPr>
              <w:t xml:space="preserve">Senior Full Stack Developer </w:t>
            </w:r>
          </w:p>
        </w:tc>
        <w:tc>
          <w:tcPr>
            <w:tcW w:type="dxa" w:w="2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Software</w:t>
            </w:r>
          </w:p>
        </w:tc>
        <w:tc>
          <w:tcPr>
            <w:tcW w:type="dxa" w:w="2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3"/>
              </w:num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hd w:val="nil" w:color="auto" w:fill="auto"/>
                <w:rtl w:val="0"/>
              </w:rPr>
              <w:t>.Net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  <w:ind w:right="0"/>
              <w:jc w:val="center"/>
              <w:rPr>
                <w:rFonts w:ascii="Arial" w:hAnsi="Arial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</w:rPr>
              <w:t>#c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  <w:ind w:right="0"/>
              <w:jc w:val="center"/>
              <w:rPr>
                <w:rFonts w:ascii="Arial" w:hAnsi="Arial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</w:rPr>
              <w:t>Node.JS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  <w:ind w:right="0"/>
              <w:jc w:val="center"/>
              <w:rPr>
                <w:rFonts w:ascii="Arial" w:hAnsi="Arial"/>
                <w:rtl w:val="0"/>
                <w:lang w:val="de-DE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de-DE"/>
              </w:rPr>
              <w:t>WFP</w:t>
            </w:r>
          </w:p>
        </w:tc>
        <w:tc>
          <w:tcPr>
            <w:tcW w:type="dxa" w:w="2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4"/>
              </w:num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Communication Skills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  <w:ind w:right="0"/>
              <w:jc w:val="center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Working with teams</w:t>
            </w:r>
          </w:p>
        </w:tc>
      </w:tr>
      <w:tr>
        <w:tblPrEx>
          <w:shd w:val="clear" w:color="auto" w:fill="cadfff"/>
        </w:tblPrEx>
        <w:trPr>
          <w:trHeight w:val="665" w:hRule="atLeast"/>
        </w:trPr>
        <w:tc>
          <w:tcPr>
            <w:tcW w:type="dxa" w:w="2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shd w:val="nil" w:color="auto" w:fill="auto"/>
                <w:rtl w:val="0"/>
                <w:lang w:val="de-DE"/>
              </w:rPr>
              <w:t>John Wilkins</w:t>
            </w:r>
          </w:p>
        </w:tc>
        <w:tc>
          <w:tcPr>
            <w:tcW w:type="dxa" w:w="242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Store Owner</w:t>
            </w:r>
          </w:p>
        </w:tc>
        <w:tc>
          <w:tcPr>
            <w:tcW w:type="dxa" w:w="2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Store Manager</w:t>
            </w:r>
          </w:p>
        </w:tc>
        <w:tc>
          <w:tcPr>
            <w:tcW w:type="dxa" w:w="2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Retail</w:t>
            </w:r>
          </w:p>
        </w:tc>
        <w:tc>
          <w:tcPr>
            <w:tcW w:type="dxa" w:w="2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5"/>
              </w:num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Communication Skills</w:t>
            </w:r>
          </w:p>
          <w:p>
            <w:pPr>
              <w:pStyle w:val="Table Style 2"/>
              <w:numPr>
                <w:ilvl w:val="0"/>
                <w:numId w:val="5"/>
              </w:numPr>
              <w:bidi w:val="0"/>
              <w:ind w:right="0"/>
              <w:jc w:val="center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Working with teams</w:t>
            </w:r>
          </w:p>
          <w:p>
            <w:pPr>
              <w:pStyle w:val="Table Style 2"/>
              <w:numPr>
                <w:ilvl w:val="0"/>
                <w:numId w:val="5"/>
              </w:numPr>
              <w:bidi w:val="0"/>
              <w:ind w:right="0"/>
              <w:jc w:val="center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Customer relations</w:t>
            </w:r>
          </w:p>
        </w:tc>
      </w:tr>
      <w:tr>
        <w:tblPrEx>
          <w:shd w:val="clear" w:color="auto" w:fill="cadfff"/>
        </w:tblPrEx>
        <w:trPr>
          <w:trHeight w:val="1105" w:hRule="atLeast"/>
        </w:trPr>
        <w:tc>
          <w:tcPr>
            <w:tcW w:type="dxa" w:w="2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shd w:val="nil" w:color="auto" w:fill="auto"/>
                <w:rtl w:val="0"/>
                <w:lang w:val="da-DK"/>
              </w:rPr>
              <w:t>Luke Harding-Smith</w:t>
            </w:r>
          </w:p>
        </w:tc>
        <w:tc>
          <w:tcPr>
            <w:tcW w:type="dxa" w:w="242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hd w:val="nil" w:color="auto" w:fill="auto"/>
                <w:rtl w:val="0"/>
                <w:lang w:val="en-US"/>
              </w:rPr>
              <w:t>Information Systems Technician at The Australian Defence Force</w:t>
            </w:r>
            <w:r>
              <w:rPr>
                <w:shd w:val="nil" w:color="auto" w:fill="auto"/>
              </w:rPr>
            </w:r>
          </w:p>
        </w:tc>
        <w:tc>
          <w:tcPr>
            <w:tcW w:type="dxa" w:w="2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hd w:val="nil" w:color="auto" w:fill="auto"/>
                <w:rtl w:val="0"/>
                <w:lang w:val="en-US"/>
              </w:rPr>
              <w:t>Information Systems Technician</w:t>
            </w:r>
            <w:r>
              <w:rPr>
                <w:shd w:val="nil" w:color="auto" w:fill="auto"/>
              </w:rPr>
            </w:r>
          </w:p>
        </w:tc>
        <w:tc>
          <w:tcPr>
            <w:tcW w:type="dxa" w:w="2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  <w:lang w:val="nl-NL"/>
              </w:rPr>
              <w:t>Defence</w:t>
            </w:r>
          </w:p>
        </w:tc>
        <w:tc>
          <w:tcPr>
            <w:tcW w:type="dxa" w:w="2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6"/>
              </w:num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Cyber Security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  <w:ind w:right="0"/>
              <w:jc w:val="center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Technical Support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  <w:ind w:right="0"/>
              <w:jc w:val="center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Maintaining software/hardware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  <w:ind w:right="0"/>
              <w:jc w:val="center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Network administration</w:t>
            </w:r>
          </w:p>
        </w:tc>
        <w:tc>
          <w:tcPr>
            <w:tcW w:type="dxa" w:w="2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7"/>
              </w:num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Physical fitness</w:t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  <w:ind w:right="0"/>
              <w:jc w:val="center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Communication Skills</w:t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  <w:ind w:right="0"/>
              <w:jc w:val="center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Working with teams</w:t>
            </w:r>
          </w:p>
        </w:tc>
      </w:tr>
      <w:tr>
        <w:tblPrEx>
          <w:shd w:val="clear" w:color="auto" w:fill="cadfff"/>
        </w:tblPrEx>
        <w:trPr>
          <w:trHeight w:val="885" w:hRule="atLeast"/>
        </w:trPr>
        <w:tc>
          <w:tcPr>
            <w:tcW w:type="dxa" w:w="2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Rob Harris</w:t>
            </w:r>
          </w:p>
        </w:tc>
        <w:tc>
          <w:tcPr>
            <w:tcW w:type="dxa" w:w="242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</w:rPr>
              <w:t>SOC Manager at CGI</w:t>
            </w:r>
          </w:p>
        </w:tc>
        <w:tc>
          <w:tcPr>
            <w:tcW w:type="dxa" w:w="2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Security Operations Centre Manager</w:t>
            </w:r>
          </w:p>
        </w:tc>
        <w:tc>
          <w:tcPr>
            <w:tcW w:type="dxa" w:w="2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Cyber Security</w:t>
            </w:r>
          </w:p>
        </w:tc>
        <w:tc>
          <w:tcPr>
            <w:tcW w:type="dxa" w:w="2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8"/>
              </w:num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Cyber Security</w:t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  <w:ind w:right="0"/>
              <w:jc w:val="center"/>
              <w:rPr>
                <w:rFonts w:ascii="Arial" w:hAnsi="Arial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</w:rPr>
              <w:t>SIEM</w:t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  <w:ind w:right="0"/>
              <w:jc w:val="center"/>
              <w:rPr>
                <w:rFonts w:ascii="Arial" w:hAnsi="Arial"/>
                <w:rtl w:val="0"/>
                <w:lang w:val="de-DE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de-DE"/>
              </w:rPr>
              <w:t>NIST</w:t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  <w:ind w:right="0"/>
              <w:jc w:val="center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ISO 27001</w:t>
            </w:r>
          </w:p>
        </w:tc>
        <w:tc>
          <w:tcPr>
            <w:tcW w:type="dxa" w:w="2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9"/>
              </w:num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People Management</w:t>
            </w:r>
          </w:p>
          <w:p>
            <w:pPr>
              <w:pStyle w:val="Table Style 2"/>
              <w:numPr>
                <w:ilvl w:val="0"/>
                <w:numId w:val="9"/>
              </w:numPr>
              <w:bidi w:val="0"/>
              <w:ind w:right="0"/>
              <w:jc w:val="center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Communication Skills</w:t>
            </w:r>
          </w:p>
          <w:p>
            <w:pPr>
              <w:pStyle w:val="Table Style 2"/>
              <w:numPr>
                <w:ilvl w:val="0"/>
                <w:numId w:val="9"/>
              </w:numPr>
              <w:bidi w:val="0"/>
              <w:ind w:right="0"/>
              <w:jc w:val="center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Working with teams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tbl>
      <w:tblPr>
        <w:tblW w:w="1456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913"/>
        <w:gridCol w:w="2913"/>
        <w:gridCol w:w="2913"/>
        <w:gridCol w:w="2913"/>
        <w:gridCol w:w="2913"/>
      </w:tblGrid>
      <w:tr>
        <w:tblPrEx>
          <w:shd w:val="clear" w:color="auto" w:fill="00a2ff"/>
        </w:tblPrEx>
        <w:trPr>
          <w:trHeight w:val="490" w:hRule="atLeast"/>
          <w:tblHeader/>
        </w:trPr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Demand for Job Title</w:t>
            </w:r>
            <w:r>
              <w:rPr>
                <w:shd w:val="nil" w:color="auto" w:fill="auto"/>
                <w:vertAlign w:val="superscript"/>
                <w:rtl w:val="0"/>
                <w:lang w:val="en-US"/>
              </w:rPr>
              <w:t>[1]</w:t>
            </w:r>
            <w:r>
              <w:rPr>
                <w:shd w:val="nil" w:color="auto" w:fill="auto"/>
                <w:vertAlign w:val="superscript"/>
                <w:rtl w:val="0"/>
                <w:lang w:val="en-US"/>
              </w:rPr>
              <w:t>[3]</w:t>
            </w:r>
          </w:p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Projected Growth</w:t>
            </w:r>
            <w:r>
              <w:rPr>
                <w:shd w:val="nil" w:color="auto" w:fill="auto"/>
                <w:vertAlign w:val="superscript"/>
                <w:rtl w:val="0"/>
                <w:lang w:val="en-US"/>
              </w:rPr>
              <w:t>[2]</w:t>
            </w:r>
            <w:r>
              <w:rPr>
                <w:shd w:val="nil" w:color="auto" w:fill="auto"/>
                <w:vertAlign w:val="superscript"/>
                <w:rtl w:val="0"/>
                <w:lang w:val="en-US"/>
              </w:rPr>
              <w:t>[3]</w:t>
            </w:r>
          </w:p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Demand for IT Specific Skills</w:t>
            </w:r>
          </w:p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Demand for Non-IT Specific Skills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291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Data Scientist</w:t>
            </w:r>
          </w:p>
        </w:tc>
        <w:tc>
          <w:tcPr>
            <w:tcW w:type="dxa" w:w="2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</w:rPr>
              <w:t>100</w:t>
            </w:r>
          </w:p>
        </w:tc>
        <w:tc>
          <w:tcPr>
            <w:tcW w:type="dxa" w:w="291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</w:rPr>
              <w:t>12.9%</w:t>
            </w:r>
          </w:p>
        </w:tc>
        <w:tc>
          <w:tcPr>
            <w:tcW w:type="dxa" w:w="291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Senior Full Stack Developer</w:t>
            </w:r>
          </w:p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</w:rPr>
              <w:t>1396</w:t>
            </w:r>
          </w:p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</w:rPr>
              <w:t>23.4%</w:t>
            </w:r>
          </w:p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shd w:val="nil" w:color="auto" w:fill="auto"/>
                <w:rtl w:val="0"/>
                <w:lang w:val="it-IT"/>
              </w:rPr>
              <w:t>Store Manager</w:t>
            </w:r>
          </w:p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</w:rPr>
              <w:t>2594</w:t>
            </w:r>
          </w:p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</w:rPr>
              <w:t>0.1%</w:t>
            </w:r>
          </w:p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Information Systems Technician</w:t>
            </w:r>
          </w:p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</w:rPr>
              <w:t>320</w:t>
            </w:r>
          </w:p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</w:rPr>
              <w:t>24.5%</w:t>
            </w:r>
          </w:p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Security Operations Centre Manager*</w:t>
            </w:r>
          </w:p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347</w:t>
            </w:r>
          </w:p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</w:rPr>
              <w:t>18.3%</w:t>
            </w:r>
          </w:p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  <w:r>
        <w:rPr>
          <w:rtl w:val="0"/>
          <w:lang w:val="en-US"/>
        </w:rPr>
        <w:t>*I wasn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able to find much on a security operations centre manager, so the data provided is based on an Information Security Analyst</w:t>
      </w:r>
    </w:p>
    <w:p>
      <w:pPr>
        <w:pStyle w:val="Body A"/>
      </w:pPr>
      <w:r>
        <w:rPr>
          <w:rtl w:val="0"/>
          <w:lang w:val="en-US"/>
        </w:rPr>
        <w:t>[1] Jobs on Seek right now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[2] Projected Job Growth over the next 5 years</w:t>
      </w:r>
    </w:p>
    <w:p>
      <w:pPr>
        <w:pStyle w:val="Body A"/>
      </w:pPr>
      <w:r>
        <w:rPr>
          <w:rtl w:val="0"/>
          <w:lang w:val="en-US"/>
        </w:rPr>
        <w:t xml:space="preserve">[3] </w:t>
      </w:r>
      <w:r>
        <w:rPr>
          <w:rtl w:val="0"/>
        </w:rPr>
        <w:t>SEEK. 2020.</w:t>
      </w:r>
      <w:r>
        <w:rPr>
          <w:rtl w:val="0"/>
        </w:rPr>
        <w:t> </w:t>
      </w:r>
      <w:r>
        <w:rPr>
          <w:i w:val="1"/>
          <w:iCs w:val="1"/>
          <w:rtl w:val="0"/>
          <w:lang w:val="en-US"/>
        </w:rPr>
        <w:t>SEEK - Browser Upgrade</w:t>
      </w:r>
      <w:r>
        <w:rPr>
          <w:rtl w:val="0"/>
          <w:lang w:val="en-US"/>
        </w:rPr>
        <w:t>. [online] Available at: &lt;https://www.seek.com.au/career-advice/&gt; [Accessed 8 October 2020].</w:t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11" w:hanging="11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