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B58D" w14:textId="77777777" w:rsidR="00BE4F90" w:rsidRPr="008C0042" w:rsidRDefault="00542439">
      <w:pPr>
        <w:rPr>
          <w:b/>
          <w:bCs/>
        </w:rPr>
      </w:pPr>
      <w:r w:rsidRPr="008C0042">
        <w:rPr>
          <w:b/>
          <w:bCs/>
        </w:rPr>
        <w:t>Data</w:t>
      </w:r>
    </w:p>
    <w:p w14:paraId="0BABB240" w14:textId="77777777" w:rsidR="00542439" w:rsidRDefault="00542439" w:rsidP="00542439">
      <w:pPr>
        <w:pStyle w:val="ListParagraph"/>
        <w:numPr>
          <w:ilvl w:val="0"/>
          <w:numId w:val="1"/>
        </w:numPr>
      </w:pPr>
      <w:r>
        <w:t>Raw counts, taken from submersible dives in Curacao, Roatan, St. Eustatius, and Bonaire</w:t>
      </w:r>
    </w:p>
    <w:p w14:paraId="54E1F46D" w14:textId="77777777" w:rsidR="00542439" w:rsidRDefault="00542439">
      <w:r>
        <w:t xml:space="preserve">Roving surveys, where identified species and their depth were recorded on a video camera inside the </w:t>
      </w:r>
      <w:proofErr w:type="gramStart"/>
      <w:r>
        <w:t>sub, and</w:t>
      </w:r>
      <w:proofErr w:type="gramEnd"/>
      <w:r>
        <w:t xml:space="preserve"> transcribed later to excel.  Collected specimens were added to this list later. </w:t>
      </w:r>
    </w:p>
    <w:p w14:paraId="7B6AD5C2" w14:textId="77777777" w:rsidR="00542439" w:rsidRDefault="00542439" w:rsidP="00542439">
      <w:pPr>
        <w:pStyle w:val="ListParagraph"/>
        <w:numPr>
          <w:ilvl w:val="0"/>
          <w:numId w:val="1"/>
        </w:numPr>
      </w:pPr>
      <w:r>
        <w:t xml:space="preserve">Coefficients to correct for location-specific sampling </w:t>
      </w:r>
      <w:proofErr w:type="gramStart"/>
      <w:r>
        <w:t>biases</w:t>
      </w:r>
      <w:proofErr w:type="gramEnd"/>
    </w:p>
    <w:p w14:paraId="4C975D5A" w14:textId="77777777" w:rsidR="00542439" w:rsidRDefault="00542439"/>
    <w:p w14:paraId="65E5127F" w14:textId="77777777" w:rsidR="00542439" w:rsidRDefault="00542439">
      <w:r>
        <w:t xml:space="preserve">Thoughts for analysis:  </w:t>
      </w:r>
    </w:p>
    <w:p w14:paraId="200372F2" w14:textId="77777777" w:rsidR="00542439" w:rsidRDefault="00542439" w:rsidP="00542439">
      <w:pPr>
        <w:pStyle w:val="ListParagraph"/>
        <w:numPr>
          <w:ilvl w:val="0"/>
          <w:numId w:val="1"/>
        </w:numPr>
      </w:pPr>
      <w:r>
        <w:t>In the past, we binned our community fish observations into 10 m bins, creating 10 m “</w:t>
      </w:r>
      <w:proofErr w:type="gramStart"/>
      <w:r>
        <w:t>sites</w:t>
      </w:r>
      <w:proofErr w:type="gramEnd"/>
      <w:r>
        <w:t>”</w:t>
      </w:r>
    </w:p>
    <w:p w14:paraId="3F5D7B77" w14:textId="77777777" w:rsidR="00542439" w:rsidRDefault="00542439" w:rsidP="00542439">
      <w:pPr>
        <w:pStyle w:val="ListParagraph"/>
        <w:numPr>
          <w:ilvl w:val="0"/>
          <w:numId w:val="1"/>
        </w:numPr>
      </w:pPr>
      <w:r>
        <w:t xml:space="preserve"> Abundances should be adjusted in two </w:t>
      </w:r>
      <w:proofErr w:type="gramStart"/>
      <w:r>
        <w:t>ways</w:t>
      </w:r>
      <w:proofErr w:type="gramEnd"/>
    </w:p>
    <w:p w14:paraId="00565E00" w14:textId="77777777" w:rsidR="00542439" w:rsidRDefault="00542439" w:rsidP="00542439">
      <w:pPr>
        <w:pStyle w:val="ListParagraph"/>
        <w:numPr>
          <w:ilvl w:val="1"/>
          <w:numId w:val="1"/>
        </w:numPr>
      </w:pPr>
      <w:r>
        <w:t xml:space="preserve">First, for each island, we added a correction factor to adjust for the fact that we spent an uneven amount of time at different depths.  This was simply a coefficient we multiplied against fish count totals in all depth bins (except the most heavily sampled depth bin, which got a multiplier of 1), to standardize things for more even sampling effort.   </w:t>
      </w:r>
    </w:p>
    <w:p w14:paraId="0C60CA58" w14:textId="77777777" w:rsidR="00542439" w:rsidRDefault="00542439" w:rsidP="00542439">
      <w:pPr>
        <w:pStyle w:val="ListParagraph"/>
        <w:ind w:left="1440"/>
      </w:pPr>
    </w:p>
    <w:p w14:paraId="783F491D" w14:textId="77777777" w:rsidR="00542439" w:rsidRDefault="00542439" w:rsidP="00542439">
      <w:pPr>
        <w:pStyle w:val="ListParagraph"/>
        <w:ind w:left="1440"/>
      </w:pPr>
      <w:r>
        <w:t xml:space="preserve">For example, if our most heavily sampled depth bin was 100-109 m, with 300 minutes of observations, and another depth bin, 200-209 m was sampled for only 100 minutes, abundances for all species in that depth bin would get multiplied by 3.  </w:t>
      </w:r>
    </w:p>
    <w:p w14:paraId="2EE4E021" w14:textId="77777777" w:rsidR="00542439" w:rsidRDefault="00542439" w:rsidP="00542439">
      <w:pPr>
        <w:pStyle w:val="ListParagraph"/>
        <w:ind w:left="1440"/>
      </w:pPr>
    </w:p>
    <w:p w14:paraId="1D770D42" w14:textId="77777777" w:rsidR="00542439" w:rsidRDefault="00542439" w:rsidP="00542439">
      <w:pPr>
        <w:pStyle w:val="ListParagraph"/>
        <w:ind w:left="1440"/>
      </w:pPr>
    </w:p>
    <w:p w14:paraId="7B446A73" w14:textId="77777777" w:rsidR="00542439" w:rsidRDefault="00542439" w:rsidP="00542439">
      <w:pPr>
        <w:pStyle w:val="ListParagraph"/>
        <w:numPr>
          <w:ilvl w:val="1"/>
          <w:numId w:val="1"/>
        </w:numPr>
      </w:pPr>
      <w:commentRangeStart w:id="0"/>
      <w:r>
        <w:t xml:space="preserve">After correcting for sampling effort, abundances should be square root transformed. </w:t>
      </w:r>
      <w:commentRangeEnd w:id="0"/>
      <w:r w:rsidR="00C46465">
        <w:rPr>
          <w:rStyle w:val="CommentReference"/>
        </w:rPr>
        <w:commentReference w:id="0"/>
      </w:r>
    </w:p>
    <w:p w14:paraId="0AB4B6F1" w14:textId="77777777" w:rsidR="00542439" w:rsidRDefault="00542439" w:rsidP="00542439"/>
    <w:p w14:paraId="51DAE416" w14:textId="77777777" w:rsidR="00542439" w:rsidRDefault="00542439" w:rsidP="00542439"/>
    <w:p w14:paraId="556D0418" w14:textId="674F76A7" w:rsidR="00542439" w:rsidRDefault="00DC3DCB" w:rsidP="00542439">
      <w:pPr>
        <w:rPr>
          <w:b/>
          <w:bCs/>
        </w:rPr>
      </w:pPr>
      <w:r w:rsidRPr="00DC3DCB">
        <w:rPr>
          <w:b/>
          <w:bCs/>
        </w:rPr>
        <w:t>Notes</w:t>
      </w:r>
    </w:p>
    <w:p w14:paraId="69174DB9" w14:textId="15334E41" w:rsidR="00DC3DCB" w:rsidRDefault="00DC3DCB" w:rsidP="00542439">
      <w:r>
        <w:rPr>
          <w:b/>
          <w:bCs/>
        </w:rPr>
        <w:t xml:space="preserve">- Bonaire: </w:t>
      </w:r>
      <w:r>
        <w:t xml:space="preserve"> No fish observation at the 240m depth bin. Needs to be added as “0” for species richness before running models (otherwise, this data is just absent</w:t>
      </w:r>
      <w:r w:rsidR="0019537C">
        <w:t xml:space="preserve"> because this depth bin does not appear in the dataset</w:t>
      </w:r>
      <w:r>
        <w:t>).</w:t>
      </w:r>
      <w:r w:rsidR="00154100">
        <w:t xml:space="preserve"> Total hours = </w:t>
      </w:r>
      <w:r w:rsidR="0068730C">
        <w:t xml:space="preserve">10*3.5 ~ </w:t>
      </w:r>
      <w:r w:rsidR="0068730C">
        <w:rPr>
          <w:b/>
          <w:bCs/>
        </w:rPr>
        <w:t>35</w:t>
      </w:r>
      <w:r w:rsidR="0068730C" w:rsidRPr="0068730C">
        <w:rPr>
          <w:b/>
          <w:bCs/>
        </w:rPr>
        <w:t xml:space="preserve"> hours.</w:t>
      </w:r>
    </w:p>
    <w:p w14:paraId="4075F739" w14:textId="106EF6A0" w:rsidR="009A7730" w:rsidRDefault="009A7730" w:rsidP="00542439">
      <w:pPr>
        <w:rPr>
          <w:b/>
          <w:bCs/>
        </w:rPr>
      </w:pPr>
      <w:r>
        <w:t>-</w:t>
      </w:r>
      <w:r w:rsidRPr="009A7730">
        <w:rPr>
          <w:b/>
          <w:bCs/>
        </w:rPr>
        <w:t xml:space="preserve"> Roatan</w:t>
      </w:r>
      <w:r>
        <w:t xml:space="preserve">: from 10 to 480m, with no time spent at </w:t>
      </w:r>
      <w:r w:rsidRPr="009A7730">
        <w:t>340, 370, 380 m</w:t>
      </w:r>
      <w:r>
        <w:t xml:space="preserve"> (so these are not “</w:t>
      </w:r>
      <w:proofErr w:type="gramStart"/>
      <w:r>
        <w:t>0”s</w:t>
      </w:r>
      <w:proofErr w:type="gramEnd"/>
      <w:r>
        <w:t>, these are non</w:t>
      </w:r>
      <w:r w:rsidR="00806C03">
        <w:t>-</w:t>
      </w:r>
      <w:r>
        <w:t>observations)</w:t>
      </w:r>
      <w:r w:rsidR="0068730C">
        <w:t xml:space="preserve">. Total hours = 17*4.5~ </w:t>
      </w:r>
      <w:r w:rsidR="0068730C" w:rsidRPr="0068730C">
        <w:rPr>
          <w:b/>
          <w:bCs/>
        </w:rPr>
        <w:t>76 hours.</w:t>
      </w:r>
    </w:p>
    <w:p w14:paraId="0C204A45" w14:textId="4A7AE26D" w:rsidR="0068730C" w:rsidRPr="00806C03" w:rsidRDefault="0068730C" w:rsidP="00542439">
      <w:r>
        <w:rPr>
          <w:b/>
          <w:bCs/>
        </w:rPr>
        <w:t xml:space="preserve">- </w:t>
      </w:r>
      <w:proofErr w:type="spellStart"/>
      <w:r>
        <w:rPr>
          <w:b/>
          <w:bCs/>
        </w:rPr>
        <w:t>Statia</w:t>
      </w:r>
      <w:proofErr w:type="spellEnd"/>
      <w:r>
        <w:rPr>
          <w:b/>
          <w:bCs/>
        </w:rPr>
        <w:t>:</w:t>
      </w:r>
      <w:r>
        <w:t xml:space="preserve"> 5.5*11= </w:t>
      </w:r>
      <w:r w:rsidRPr="0068730C">
        <w:rPr>
          <w:b/>
          <w:bCs/>
        </w:rPr>
        <w:t>55 hours.</w:t>
      </w:r>
      <w:r w:rsidR="00806C03">
        <w:rPr>
          <w:b/>
          <w:bCs/>
        </w:rPr>
        <w:t xml:space="preserve"> </w:t>
      </w:r>
      <w:r w:rsidR="00806C03" w:rsidRPr="00806C03">
        <w:t>Need to add lack of fish observation at 250m.</w:t>
      </w:r>
    </w:p>
    <w:p w14:paraId="28557225" w14:textId="1F0C9B1E" w:rsidR="0068730C" w:rsidRDefault="0068730C" w:rsidP="00542439">
      <w:r>
        <w:rPr>
          <w:b/>
          <w:bCs/>
        </w:rPr>
        <w:t>- Curacao</w:t>
      </w:r>
      <w:r>
        <w:t xml:space="preserve">: difficult to determine </w:t>
      </w:r>
      <w:proofErr w:type="spellStart"/>
      <w:r>
        <w:t>nb</w:t>
      </w:r>
      <w:proofErr w:type="spellEnd"/>
      <w:r>
        <w:t xml:space="preserve"> of hours because observation time was opportunistically taken during many dives (&gt;100) that were often only partially dedicated to fish observations. </w:t>
      </w:r>
    </w:p>
    <w:p w14:paraId="5DA3AD7D" w14:textId="77777777" w:rsidR="00323C49" w:rsidRDefault="00323C49" w:rsidP="00542439"/>
    <w:p w14:paraId="191C6E8F" w14:textId="382A698B" w:rsidR="00323C49" w:rsidRPr="0068730C" w:rsidRDefault="00323C49" w:rsidP="00323C49"/>
    <w:sectPr w:rsidR="00323C49" w:rsidRPr="0068730C" w:rsidSect="0079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liette jacquemont" w:date="2023-10-06T14:41:00Z" w:initials="jj">
    <w:p w14:paraId="446A6FAC" w14:textId="77777777" w:rsidR="00C46465" w:rsidRDefault="00C46465" w:rsidP="00230BC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Why?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6A6F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CA9B30" w16cex:dateUtc="2023-10-06T2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6A6FAC" w16cid:durableId="28CA9B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260F9"/>
    <w:multiLevelType w:val="hybridMultilevel"/>
    <w:tmpl w:val="5A56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24680"/>
    <w:multiLevelType w:val="hybridMultilevel"/>
    <w:tmpl w:val="5596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649046">
    <w:abstractNumId w:val="0"/>
  </w:num>
  <w:num w:numId="2" w16cid:durableId="81017384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ette jacquemont">
    <w15:presenceInfo w15:providerId="Windows Live" w15:userId="0138aadc6f5524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39"/>
    <w:rsid w:val="00154100"/>
    <w:rsid w:val="0019537C"/>
    <w:rsid w:val="00226CCE"/>
    <w:rsid w:val="002F5A4B"/>
    <w:rsid w:val="00323C49"/>
    <w:rsid w:val="00413321"/>
    <w:rsid w:val="00542439"/>
    <w:rsid w:val="005B7C8A"/>
    <w:rsid w:val="005C4E2E"/>
    <w:rsid w:val="00631B41"/>
    <w:rsid w:val="0068730C"/>
    <w:rsid w:val="00711A52"/>
    <w:rsid w:val="0077584D"/>
    <w:rsid w:val="00791948"/>
    <w:rsid w:val="00806C03"/>
    <w:rsid w:val="00823EA9"/>
    <w:rsid w:val="008C0042"/>
    <w:rsid w:val="008E7686"/>
    <w:rsid w:val="009A7730"/>
    <w:rsid w:val="00A84657"/>
    <w:rsid w:val="00C15A4B"/>
    <w:rsid w:val="00C46465"/>
    <w:rsid w:val="00C67C2B"/>
    <w:rsid w:val="00DC3DCB"/>
    <w:rsid w:val="00EE7C91"/>
    <w:rsid w:val="00FE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0A121"/>
  <w15:chartTrackingRefBased/>
  <w15:docId w15:val="{78FC260D-6022-A544-9EFF-A60B24A5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4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64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64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4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4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4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juliette jacquemont</cp:lastModifiedBy>
  <cp:revision>7</cp:revision>
  <dcterms:created xsi:type="dcterms:W3CDTF">2020-08-06T20:45:00Z</dcterms:created>
  <dcterms:modified xsi:type="dcterms:W3CDTF">2023-11-01T19:33:00Z</dcterms:modified>
</cp:coreProperties>
</file>