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“AquaTracking”</w:t>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rFonts w:ascii="Calibri" w:cs="Calibri" w:eastAsia="Calibri" w:hAnsi="Calibri"/>
          <w:b w:val="1"/>
          <w:i w:val="1"/>
          <w:sz w:val="36"/>
          <w:szCs w:val="36"/>
          <w:rtl w:val="0"/>
        </w:rPr>
        <w:t xml:space="preserve">[</w:t>
      </w:r>
      <w:r w:rsidDel="00000000" w:rsidR="00000000" w:rsidRPr="00000000">
        <w:rPr>
          <w:b w:val="1"/>
          <w:i w:val="1"/>
          <w:sz w:val="36"/>
          <w:szCs w:val="36"/>
          <w:rtl w:val="0"/>
        </w:rPr>
        <w:t xml:space="preserve">AT</w:t>
      </w:r>
      <w:r w:rsidDel="00000000" w:rsidR="00000000" w:rsidRPr="00000000">
        <w:rPr>
          <w:rFonts w:ascii="Calibri" w:cs="Calibri" w:eastAsia="Calibri" w:hAnsi="Calibri"/>
          <w:b w:val="1"/>
          <w:i w:val="1"/>
          <w:sz w:val="36"/>
          <w:szCs w:val="36"/>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Fecha:[02/09/2025]</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m1i3txyfbc9b"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id w:val="-1620922624"/>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i2t5rxrv1hl9" w:id="1"/>
          <w:bookmarkEnd w:id="1"/>
          <w:r w:rsidDel="00000000" w:rsidR="00000000" w:rsidRPr="00000000">
            <w:fldChar w:fldCharType="begin"/>
            <w:instrText xml:space="preserve"> TOC \h \u \z \t "Heading 1,1,Heading 2,2,Heading 3,3,"</w:instrText>
            <w:fldChar w:fldCharType="separate"/>
          </w:r>
          <w:hyperlink w:anchor="_heading=h.fon3q8hgunp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3sj5mgwqt1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01dae4pd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9c5xijgyu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fon3q8hgunpl" w:id="2"/>
      <w:bookmarkEnd w:id="2"/>
      <w:r w:rsidDel="00000000" w:rsidR="00000000" w:rsidRPr="00000000">
        <w:rPr>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02/09</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inicio documento</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andres silva</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nmf92kzhka4x"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003V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Aquatracking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10/08/2025</w:t>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23/11/2025</w:t>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APR Puerto Montt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Luis Yagi</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qhdnpzfrms6v" w:id="4"/>
      <w:bookmarkEnd w:id="4"/>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160" w:line="259" w:lineRule="auto"/>
              <w:rPr>
                <w:b w:val="1"/>
              </w:rPr>
            </w:pPr>
            <w:r w:rsidDel="00000000" w:rsidR="00000000" w:rsidRPr="00000000">
              <w:rPr>
                <w:b w:val="1"/>
                <w:rtl w:val="0"/>
              </w:rPr>
              <w:t xml:space="preserve">21408175-K</w:t>
            </w:r>
          </w:p>
        </w:tc>
        <w:tc>
          <w:tcPr>
            <w:shd w:fill="auto" w:val="clear"/>
          </w:tcPr>
          <w:p w:rsidR="00000000" w:rsidDel="00000000" w:rsidP="00000000" w:rsidRDefault="00000000" w:rsidRPr="00000000" w14:paraId="00000059">
            <w:pPr>
              <w:spacing w:after="0" w:line="240" w:lineRule="auto"/>
              <w:jc w:val="center"/>
              <w:rPr>
                <w:b w:val="1"/>
              </w:rPr>
            </w:pPr>
            <w:r w:rsidDel="00000000" w:rsidR="00000000" w:rsidRPr="00000000">
              <w:rPr>
                <w:b w:val="1"/>
                <w:rtl w:val="0"/>
              </w:rPr>
              <w:t xml:space="preserve">Juan José Agüero</w:t>
            </w:r>
          </w:p>
        </w:tc>
        <w:tc>
          <w:tcPr>
            <w:shd w:fill="auto" w:val="clear"/>
          </w:tcPr>
          <w:p w:rsidR="00000000" w:rsidDel="00000000" w:rsidP="00000000" w:rsidRDefault="00000000" w:rsidRPr="00000000" w14:paraId="0000005A">
            <w:pPr>
              <w:spacing w:after="0" w:line="240" w:lineRule="auto"/>
              <w:jc w:val="center"/>
              <w:rPr>
                <w:b w:val="1"/>
              </w:rPr>
            </w:pPr>
            <w:r w:rsidDel="00000000" w:rsidR="00000000" w:rsidRPr="00000000">
              <w:rPr>
                <w:rFonts w:ascii="Roboto" w:cs="Roboto" w:eastAsia="Roboto" w:hAnsi="Roboto"/>
                <w:b w:val="1"/>
                <w:color w:val="444746"/>
                <w:sz w:val="18"/>
                <w:szCs w:val="18"/>
                <w:rtl w:val="0"/>
              </w:rPr>
              <w:t xml:space="preserve">ju.agueroc@duocuc.cl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160" w:line="259" w:lineRule="auto"/>
              <w:rPr>
                <w:b w:val="1"/>
              </w:rPr>
            </w:pPr>
            <w:r w:rsidDel="00000000" w:rsidR="00000000" w:rsidRPr="00000000">
              <w:rPr>
                <w:b w:val="1"/>
                <w:rtl w:val="0"/>
              </w:rPr>
              <w:t xml:space="preserve">21198063-K</w:t>
            </w:r>
          </w:p>
        </w:tc>
        <w:tc>
          <w:tcPr>
            <w:shd w:fill="auto" w:val="clear"/>
          </w:tcPr>
          <w:p w:rsidR="00000000" w:rsidDel="00000000" w:rsidP="00000000" w:rsidRDefault="00000000" w:rsidRPr="00000000" w14:paraId="0000005C">
            <w:pPr>
              <w:spacing w:after="0" w:line="240" w:lineRule="auto"/>
              <w:jc w:val="center"/>
              <w:rPr>
                <w:b w:val="1"/>
              </w:rPr>
            </w:pPr>
            <w:r w:rsidDel="00000000" w:rsidR="00000000" w:rsidRPr="00000000">
              <w:rPr>
                <w:b w:val="1"/>
                <w:rtl w:val="0"/>
              </w:rPr>
              <w:t xml:space="preserve">Andrés Silva</w:t>
            </w:r>
          </w:p>
        </w:tc>
        <w:tc>
          <w:tcPr>
            <w:shd w:fill="auto" w:val="clear"/>
          </w:tcPr>
          <w:p w:rsidR="00000000" w:rsidDel="00000000" w:rsidP="00000000" w:rsidRDefault="00000000" w:rsidRPr="00000000" w14:paraId="0000005D">
            <w:pPr>
              <w:spacing w:after="0" w:line="240" w:lineRule="auto"/>
              <w:jc w:val="center"/>
              <w:rPr>
                <w:b w:val="1"/>
              </w:rPr>
            </w:pPr>
            <w:r w:rsidDel="00000000" w:rsidR="00000000" w:rsidRPr="00000000">
              <w:rPr>
                <w:b w:val="1"/>
                <w:rtl w:val="0"/>
              </w:rPr>
              <w:t xml:space="preserve">an.silvaa@duocuc.cl</w:t>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f3sj5mgwqt1d" w:id="5"/>
      <w:bookmarkEnd w:id="5"/>
      <w:r w:rsidDel="00000000" w:rsidR="00000000" w:rsidRPr="00000000">
        <w:rPr>
          <w:rtl w:val="0"/>
        </w:rPr>
        <w:t xml:space="preserve">Épicas para el proyecto “ nombre del proyecto” </w:t>
      </w:r>
    </w:p>
    <w:p w:rsidR="00000000" w:rsidDel="00000000" w:rsidP="00000000" w:rsidRDefault="00000000" w:rsidRPr="00000000" w14:paraId="0000006B">
      <w:pPr>
        <w:rPr/>
      </w:pPr>
      <w:r w:rsidDel="00000000" w:rsidR="00000000" w:rsidRPr="00000000">
        <w:rPr>
          <w:rtl w:val="0"/>
        </w:rPr>
      </w:r>
    </w:p>
    <w:tbl>
      <w:tblPr>
        <w:tblStyle w:val="Table4"/>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7755"/>
        <w:tblGridChange w:id="0">
          <w:tblGrid>
            <w:gridCol w:w="1170"/>
            <w:gridCol w:w="7755"/>
          </w:tblGrid>
        </w:tblGridChange>
      </w:tblGrid>
      <w:tr>
        <w:trPr>
          <w:cantSplit w:val="0"/>
          <w:tblHeader w:val="0"/>
        </w:trPr>
        <w:tc>
          <w:tcPr>
            <w:tcBorders>
              <w:bottom w:color="000000" w:space="0" w:sz="8" w:val="single"/>
            </w:tcBorders>
            <w:shd w:fill="c6d9f1" w:val="clear"/>
          </w:tcPr>
          <w:p w:rsidR="00000000" w:rsidDel="00000000" w:rsidP="00000000" w:rsidRDefault="00000000" w:rsidRPr="00000000" w14:paraId="0000006C">
            <w:pPr>
              <w:jc w:val="center"/>
              <w:rPr>
                <w:b w:val="1"/>
              </w:rPr>
            </w:pPr>
            <w:r w:rsidDel="00000000" w:rsidR="00000000" w:rsidRPr="00000000">
              <w:rPr>
                <w:b w:val="1"/>
                <w:rtl w:val="0"/>
              </w:rPr>
              <w:t xml:space="preserve">ID</w:t>
            </w:r>
          </w:p>
        </w:tc>
        <w:tc>
          <w:tcPr>
            <w:tcBorders>
              <w:bottom w:color="000000" w:space="0" w:sz="8" w:val="single"/>
            </w:tcBorders>
            <w:shd w:fill="c6d9f1" w:val="clear"/>
          </w:tcPr>
          <w:p w:rsidR="00000000" w:rsidDel="00000000" w:rsidP="00000000" w:rsidRDefault="00000000" w:rsidRPr="00000000" w14:paraId="0000006D">
            <w:pPr>
              <w:rPr>
                <w:b w:val="1"/>
              </w:rPr>
            </w:pPr>
            <w:r w:rsidDel="00000000" w:rsidR="00000000" w:rsidRPr="00000000">
              <w:rPr>
                <w:b w:val="1"/>
                <w:rtl w:val="0"/>
              </w:rPr>
              <w:t xml:space="preserve">Épica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EP-DASH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Visualización de consumo en el dashboard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EP-SENSORS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Gestión y monitoreo de sensores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EP-CONFIG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Configuración personalizada del sistema por el usuario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EP-AUTH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Autenticación y gestión de cuenta de usuario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EP-ANALYTICS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Análisis de consumo y generación de insights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EP-RECOM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Recomendaciones y consejos para ahorro de agua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EP-BOT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Interacción mediante ChatBot y asistentes de voz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EP-NOTIF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Alertas y notificaciones por consumo excesivo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EP-REPORTS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Informes mensuales y comparativas históricas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EP-GOALS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Definición y seguimiento de metas de ahorro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EP-HELP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Centro de ayuda y soporte técnico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EP-ADMIN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Funcionalidades administrativas (usuarios, métricas, exportaciones)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EP-SUPPORT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Soporte técnico y mantenimiento de sensores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EP-DASH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Visualización de consumo en el dashboard</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2i01dae4pdwy" w:id="6"/>
      <w:bookmarkEnd w:id="6"/>
      <w:r w:rsidDel="00000000" w:rsidR="00000000" w:rsidRPr="00000000">
        <w:rPr>
          <w:rtl w:val="0"/>
        </w:rPr>
        <w:t xml:space="preserve">Priorización de Épicas </w:t>
      </w:r>
    </w:p>
    <w:p w:rsidR="00000000" w:rsidDel="00000000" w:rsidP="00000000" w:rsidRDefault="00000000" w:rsidRPr="00000000" w14:paraId="0000008E">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F">
            <w:pPr>
              <w:rPr/>
            </w:pPr>
            <w:r w:rsidDel="00000000" w:rsidR="00000000" w:rsidRPr="00000000">
              <w:rPr>
                <w:rtl w:val="0"/>
              </w:rPr>
              <w:t xml:space="preserve">Para la estimación y priorización de las épicas del proyecto AquaTracking se utilizó la técnica Planning Poker, una metodología colaborativa ampliamente empleada en entornos ágiles. Esta técnica permite al equipo asignar puntos de historia a cada épica utilizando la secuencia de Fibonacci (1, 2, 3, 5, 8, 13, etc.), donde cada número representa el esfuerzo relativo requerido para implementar dicha funcionalidad. Durante las sesiones de estimación, cada integrante del equipo propone su valoración de forma independiente, fomentando la discusión y el consenso en caso de discrepancias. Esta dinámica no solo ayuda a identificar la complejidad técnica de cada épica, sino que también promueve una comprensión compartida de los objetivos del proyecto, facilitando una planificación más precisa y alineada con las capacidades del equipo.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9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9A">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9B">
            <w:pPr>
              <w:rPr>
                <w:b w:val="1"/>
              </w:rPr>
            </w:pPr>
            <w:r w:rsidDel="00000000" w:rsidR="00000000" w:rsidRPr="00000000">
              <w:rPr>
                <w:b w:val="1"/>
                <w:rtl w:val="0"/>
              </w:rPr>
              <w:t xml:space="preserve">Priorización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rPr/>
            </w:pPr>
            <w:r w:rsidDel="00000000" w:rsidR="00000000" w:rsidRPr="00000000">
              <w:rPr>
                <w:rtl w:val="0"/>
              </w:rPr>
              <w:t xml:space="preserve">AT-SOPTEC-002</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pPr>
            <w:r w:rsidDel="00000000" w:rsidR="00000000" w:rsidRPr="00000000">
              <w:rPr>
                <w:rtl w:val="0"/>
              </w:rPr>
              <w:t xml:space="preserve">Ver calendario de revisión de sensores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jc w:val="right"/>
              <w:rPr/>
            </w:pPr>
            <w:r w:rsidDel="00000000" w:rsidR="00000000" w:rsidRPr="00000000">
              <w:rPr>
                <w:rtl w:val="0"/>
              </w:rPr>
              <w:t xml:space="preserve">2</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pPr>
            <w:r w:rsidDel="00000000" w:rsidR="00000000" w:rsidRPr="00000000">
              <w:rPr>
                <w:rtl w:val="0"/>
              </w:rPr>
              <w:t xml:space="preserve">AT-SOP-001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pPr>
            <w:r w:rsidDel="00000000" w:rsidR="00000000" w:rsidRPr="00000000">
              <w:rPr>
                <w:rtl w:val="0"/>
              </w:rPr>
              <w:t xml:space="preserve">Acceder a centro de ayuda con preguntas frecuentes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right"/>
              <w:rPr/>
            </w:pPr>
            <w:r w:rsidDel="00000000" w:rsidR="00000000" w:rsidRPr="00000000">
              <w:rPr>
                <w:rtl w:val="0"/>
              </w:rPr>
              <w:t xml:space="preserve">2</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rPr/>
            </w:pPr>
            <w:r w:rsidDel="00000000" w:rsidR="00000000" w:rsidRPr="00000000">
              <w:rPr>
                <w:rtl w:val="0"/>
              </w:rPr>
              <w:t xml:space="preserve">AT-CONF-002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pPr>
            <w:r w:rsidDel="00000000" w:rsidR="00000000" w:rsidRPr="00000000">
              <w:rPr>
                <w:rtl w:val="0"/>
              </w:rPr>
              <w:t xml:space="preserve">Editar perfil de usuario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right"/>
              <w:rPr/>
            </w:pPr>
            <w:r w:rsidDel="00000000" w:rsidR="00000000" w:rsidRPr="00000000">
              <w:rPr>
                <w:rtl w:val="0"/>
              </w:rPr>
              <w:t xml:space="preserve">2</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pPr>
            <w:r w:rsidDel="00000000" w:rsidR="00000000" w:rsidRPr="00000000">
              <w:rPr>
                <w:rtl w:val="0"/>
              </w:rPr>
              <w:t xml:space="preserve">AT-ADM-004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pPr>
            <w:r w:rsidDel="00000000" w:rsidR="00000000" w:rsidRPr="00000000">
              <w:rPr>
                <w:rtl w:val="0"/>
              </w:rPr>
              <w:t xml:space="preserve">Exportar datos agregados en PDF o Excel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rPr/>
            </w:pPr>
            <w:r w:rsidDel="00000000" w:rsidR="00000000" w:rsidRPr="00000000">
              <w:rPr>
                <w:rtl w:val="0"/>
              </w:rPr>
              <w:t xml:space="preserve">AT-ADM-002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pPr>
            <w:r w:rsidDel="00000000" w:rsidR="00000000" w:rsidRPr="00000000">
              <w:rPr>
                <w:rtl w:val="0"/>
              </w:rPr>
              <w:t xml:space="preserve">Administrar cuentas de usuarios hogar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rPr/>
            </w:pPr>
            <w:r w:rsidDel="00000000" w:rsidR="00000000" w:rsidRPr="00000000">
              <w:rPr>
                <w:rtl w:val="0"/>
              </w:rPr>
              <w:t xml:space="preserve">AT-OBJ-001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pPr>
            <w:r w:rsidDel="00000000" w:rsidR="00000000" w:rsidRPr="00000000">
              <w:rPr>
                <w:rtl w:val="0"/>
              </w:rPr>
              <w:t xml:space="preserve">Fijar meta de ahorro de agua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rPr/>
            </w:pPr>
            <w:r w:rsidDel="00000000" w:rsidR="00000000" w:rsidRPr="00000000">
              <w:rPr>
                <w:rtl w:val="0"/>
              </w:rPr>
              <w:t xml:space="preserve">AT-REP-001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pPr>
            <w:r w:rsidDel="00000000" w:rsidR="00000000" w:rsidRPr="00000000">
              <w:rPr>
                <w:rtl w:val="0"/>
              </w:rPr>
              <w:t xml:space="preserve">Recibir informe mensual automático de consumo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rPr/>
            </w:pPr>
            <w:r w:rsidDel="00000000" w:rsidR="00000000" w:rsidRPr="00000000">
              <w:rPr>
                <w:rtl w:val="0"/>
              </w:rPr>
              <w:t xml:space="preserve">AT-SOPTEC-001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rPr/>
            </w:pPr>
            <w:r w:rsidDel="00000000" w:rsidR="00000000" w:rsidRPr="00000000">
              <w:rPr>
                <w:rtl w:val="0"/>
              </w:rPr>
              <w:t xml:space="preserve">Ver registros de errores de sensores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rPr/>
            </w:pPr>
            <w:r w:rsidDel="00000000" w:rsidR="00000000" w:rsidRPr="00000000">
              <w:rPr>
                <w:rtl w:val="0"/>
              </w:rPr>
              <w:t xml:space="preserve">AT-DASH-001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pPr>
            <w:r w:rsidDel="00000000" w:rsidR="00000000" w:rsidRPr="00000000">
              <w:rPr>
                <w:rtl w:val="0"/>
              </w:rPr>
              <w:t xml:space="preserve">Ver un dashboard principal con resumen de consumo diario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rPr/>
            </w:pPr>
            <w:r w:rsidDel="00000000" w:rsidR="00000000" w:rsidRPr="00000000">
              <w:rPr>
                <w:rtl w:val="0"/>
              </w:rPr>
              <w:t xml:space="preserve">AT-INS-001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rPr/>
            </w:pPr>
            <w:r w:rsidDel="00000000" w:rsidR="00000000" w:rsidRPr="00000000">
              <w:rPr>
                <w:rtl w:val="0"/>
              </w:rPr>
              <w:t xml:space="preserve">Ver consejos en el dashboard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rPr/>
            </w:pPr>
            <w:r w:rsidDel="00000000" w:rsidR="00000000" w:rsidRPr="00000000">
              <w:rPr>
                <w:rtl w:val="0"/>
              </w:rPr>
              <w:t xml:space="preserve">AT-AUTH-001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pPr>
            <w:r w:rsidDel="00000000" w:rsidR="00000000" w:rsidRPr="00000000">
              <w:rPr>
                <w:rtl w:val="0"/>
              </w:rPr>
              <w:t xml:space="preserve">Iniciar sesión en el sistema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right"/>
              <w:rPr/>
            </w:pPr>
            <w:r w:rsidDel="00000000" w:rsidR="00000000" w:rsidRPr="00000000">
              <w:rPr>
                <w:rtl w:val="0"/>
              </w:rPr>
              <w:t xml:space="preserve">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pPr>
            <w:r w:rsidDel="00000000" w:rsidR="00000000" w:rsidRPr="00000000">
              <w:rPr>
                <w:rtl w:val="0"/>
              </w:rPr>
              <w:t xml:space="preserve">AT-PAT-001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pPr>
            <w:r w:rsidDel="00000000" w:rsidR="00000000" w:rsidRPr="00000000">
              <w:rPr>
                <w:rtl w:val="0"/>
              </w:rPr>
              <w:t xml:space="preserve">Ver detalles de consumo de agua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pPr>
            <w:r w:rsidDel="00000000" w:rsidR="00000000" w:rsidRPr="00000000">
              <w:rPr>
                <w:rtl w:val="0"/>
              </w:rPr>
              <w:t xml:space="preserve">AT-HIS-001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pPr>
            <w:r w:rsidDel="00000000" w:rsidR="00000000" w:rsidRPr="00000000">
              <w:rPr>
                <w:rtl w:val="0"/>
              </w:rPr>
              <w:t xml:space="preserve">Ver registro histórico de consumo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pPr>
            <w:r w:rsidDel="00000000" w:rsidR="00000000" w:rsidRPr="00000000">
              <w:rPr>
                <w:rtl w:val="0"/>
              </w:rPr>
              <w:t xml:space="preserve">AT-INT-001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rPr/>
            </w:pPr>
            <w:r w:rsidDel="00000000" w:rsidR="00000000" w:rsidRPr="00000000">
              <w:rPr>
                <w:rtl w:val="0"/>
              </w:rPr>
              <w:t xml:space="preserve">Conectar AquaTracking con asistente de voz</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rPr/>
            </w:pPr>
            <w:r w:rsidDel="00000000" w:rsidR="00000000" w:rsidRPr="00000000">
              <w:rPr>
                <w:rtl w:val="0"/>
              </w:rPr>
              <w:t xml:space="preserve">AT-CONF-001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rPr/>
            </w:pPr>
            <w:r w:rsidDel="00000000" w:rsidR="00000000" w:rsidRPr="00000000">
              <w:rPr>
                <w:rtl w:val="0"/>
              </w:rPr>
              <w:t xml:space="preserve">Configurar sensores en casa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rPr/>
            </w:pPr>
            <w:r w:rsidDel="00000000" w:rsidR="00000000" w:rsidRPr="00000000">
              <w:rPr>
                <w:rtl w:val="0"/>
              </w:rPr>
              <w:t xml:space="preserve">AT-ADM-003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rPr/>
            </w:pPr>
            <w:r w:rsidDel="00000000" w:rsidR="00000000" w:rsidRPr="00000000">
              <w:rPr>
                <w:rtl w:val="0"/>
              </w:rPr>
              <w:t xml:space="preserve">Monitorear estado y conexión de sensores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pPr>
            <w:r w:rsidDel="00000000" w:rsidR="00000000" w:rsidRPr="00000000">
              <w:rPr>
                <w:rtl w:val="0"/>
              </w:rPr>
              <w:t xml:space="preserve">AT-DASH-003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pPr>
            <w:r w:rsidDel="00000000" w:rsidR="00000000" w:rsidRPr="00000000">
              <w:rPr>
                <w:rtl w:val="0"/>
              </w:rPr>
              <w:t xml:space="preserve">Ver alertas por consumo excesivo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pPr>
            <w:r w:rsidDel="00000000" w:rsidR="00000000" w:rsidRPr="00000000">
              <w:rPr>
                <w:rtl w:val="0"/>
              </w:rPr>
              <w:t xml:space="preserve">AT-NOT-001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rPr/>
            </w:pPr>
            <w:r w:rsidDel="00000000" w:rsidR="00000000" w:rsidRPr="00000000">
              <w:rPr>
                <w:rtl w:val="0"/>
              </w:rPr>
              <w:t xml:space="preserve">Recibir notificaciones por consumo excesivo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right"/>
              <w:rPr/>
            </w:pPr>
            <w:r w:rsidDel="00000000" w:rsidR="00000000" w:rsidRPr="00000000">
              <w:rPr>
                <w:rtl w:val="0"/>
              </w:rPr>
              <w:t xml:space="preserve">4</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pPr>
            <w:r w:rsidDel="00000000" w:rsidR="00000000" w:rsidRPr="00000000">
              <w:rPr>
                <w:rtl w:val="0"/>
              </w:rPr>
              <w:t xml:space="preserve">AT-ADMIN-001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rPr/>
            </w:pPr>
            <w:r w:rsidDel="00000000" w:rsidR="00000000" w:rsidRPr="00000000">
              <w:rPr>
                <w:rtl w:val="0"/>
              </w:rPr>
              <w:t xml:space="preserve">Ver métricas generales de todos los hogares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jc w:val="right"/>
              <w:rPr/>
            </w:pPr>
            <w:r w:rsidDel="00000000" w:rsidR="00000000" w:rsidRPr="00000000">
              <w:rPr>
                <w:rtl w:val="0"/>
              </w:rPr>
              <w:t xml:space="preserve">5</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pPr>
            <w:r w:rsidDel="00000000" w:rsidR="00000000" w:rsidRPr="00000000">
              <w:rPr>
                <w:rtl w:val="0"/>
              </w:rPr>
              <w:t xml:space="preserve">AT-BOT-001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pPr>
            <w:r w:rsidDel="00000000" w:rsidR="00000000" w:rsidRPr="00000000">
              <w:rPr>
                <w:rtl w:val="0"/>
              </w:rPr>
              <w:t xml:space="preserve">Consultar consumo y consejos por ChatBot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jc w:val="right"/>
              <w:rPr/>
            </w:pPr>
            <w:r w:rsidDel="00000000" w:rsidR="00000000" w:rsidRPr="00000000">
              <w:rPr>
                <w:rtl w:val="0"/>
              </w:rPr>
              <w:t xml:space="preserve">5</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rPr/>
            </w:pPr>
            <w:r w:rsidDel="00000000" w:rsidR="00000000" w:rsidRPr="00000000">
              <w:rPr>
                <w:rtl w:val="0"/>
              </w:rPr>
              <w:t xml:space="preserve">AT-DASH-002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rPr/>
            </w:pPr>
            <w:r w:rsidDel="00000000" w:rsidR="00000000" w:rsidRPr="00000000">
              <w:rPr>
                <w:rtl w:val="0"/>
              </w:rPr>
              <w:t xml:space="preserve">Sensores guardan datos en el sistema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right"/>
              <w:rPr/>
            </w:pPr>
            <w:r w:rsidDel="00000000" w:rsidR="00000000" w:rsidRPr="00000000">
              <w:rPr>
                <w:rtl w:val="0"/>
              </w:rPr>
              <w:t xml:space="preserve">5</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heading=h.69c5xijgyuej" w:id="7"/>
      <w:bookmarkEnd w:id="7"/>
      <w:r w:rsidDel="00000000" w:rsidR="00000000" w:rsidRPr="00000000">
        <w:rPr>
          <w:rtl w:val="0"/>
        </w:rPr>
        <w:t xml:space="preserve">Definición de Historias de Usuario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Historia 1</w:t>
      </w:r>
    </w:p>
    <w:p w:rsidR="00000000" w:rsidDel="00000000" w:rsidP="00000000" w:rsidRDefault="00000000" w:rsidRPr="00000000" w14:paraId="000000E2">
      <w:pPr>
        <w:rPr/>
      </w:pPr>
      <w:r w:rsidDel="00000000" w:rsidR="00000000" w:rsidRPr="00000000">
        <w:rPr/>
        <w:drawing>
          <wp:inline distB="114300" distT="114300" distL="114300" distR="114300">
            <wp:extent cx="5612130" cy="4826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213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Historia 2</w:t>
      </w:r>
    </w:p>
    <w:p w:rsidR="00000000" w:rsidDel="00000000" w:rsidP="00000000" w:rsidRDefault="00000000" w:rsidRPr="00000000" w14:paraId="000000E4">
      <w:pPr>
        <w:rPr/>
      </w:pPr>
      <w:r w:rsidDel="00000000" w:rsidR="00000000" w:rsidRPr="00000000">
        <w:rPr/>
        <w:drawing>
          <wp:inline distB="114300" distT="114300" distL="114300" distR="114300">
            <wp:extent cx="5612130" cy="41910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Historia 3</w:t>
      </w:r>
    </w:p>
    <w:p w:rsidR="00000000" w:rsidDel="00000000" w:rsidP="00000000" w:rsidRDefault="00000000" w:rsidRPr="00000000" w14:paraId="000000E8">
      <w:pPr>
        <w:rPr/>
      </w:pPr>
      <w:r w:rsidDel="00000000" w:rsidR="00000000" w:rsidRPr="00000000">
        <w:rPr/>
        <w:drawing>
          <wp:inline distB="114300" distT="114300" distL="114300" distR="114300">
            <wp:extent cx="5612130" cy="292100"/>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Historia 4</w:t>
      </w:r>
    </w:p>
    <w:p w:rsidR="00000000" w:rsidDel="00000000" w:rsidP="00000000" w:rsidRDefault="00000000" w:rsidRPr="00000000" w14:paraId="000000EA">
      <w:pPr>
        <w:rPr/>
      </w:pPr>
      <w:r w:rsidDel="00000000" w:rsidR="00000000" w:rsidRPr="00000000">
        <w:rPr/>
        <w:drawing>
          <wp:inline distB="114300" distT="114300" distL="114300" distR="114300">
            <wp:extent cx="5612130" cy="3683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Historia 5</w:t>
      </w:r>
    </w:p>
    <w:p w:rsidR="00000000" w:rsidDel="00000000" w:rsidP="00000000" w:rsidRDefault="00000000" w:rsidRPr="00000000" w14:paraId="000000ED">
      <w:pPr>
        <w:rPr/>
      </w:pPr>
      <w:r w:rsidDel="00000000" w:rsidR="00000000" w:rsidRPr="00000000">
        <w:rPr/>
        <w:drawing>
          <wp:inline distB="114300" distT="114300" distL="114300" distR="114300">
            <wp:extent cx="5612130" cy="254000"/>
            <wp:effectExtent b="0" l="0" r="0" t="0"/>
            <wp:docPr id="2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Historia 6</w:t>
      </w:r>
    </w:p>
    <w:p w:rsidR="00000000" w:rsidDel="00000000" w:rsidP="00000000" w:rsidRDefault="00000000" w:rsidRPr="00000000" w14:paraId="000000F0">
      <w:pPr>
        <w:rPr/>
      </w:pPr>
      <w:r w:rsidDel="00000000" w:rsidR="00000000" w:rsidRPr="00000000">
        <w:rPr/>
        <w:drawing>
          <wp:inline distB="114300" distT="114300" distL="114300" distR="114300">
            <wp:extent cx="5612130" cy="2413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Historia 7</w:t>
      </w:r>
    </w:p>
    <w:p w:rsidR="00000000" w:rsidDel="00000000" w:rsidP="00000000" w:rsidRDefault="00000000" w:rsidRPr="00000000" w14:paraId="000000F2">
      <w:pPr>
        <w:rPr/>
      </w:pPr>
      <w:r w:rsidDel="00000000" w:rsidR="00000000" w:rsidRPr="00000000">
        <w:rPr/>
        <w:drawing>
          <wp:inline distB="114300" distT="114300" distL="114300" distR="114300">
            <wp:extent cx="5612130" cy="36830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1213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Historia 8</w:t>
      </w:r>
    </w:p>
    <w:p w:rsidR="00000000" w:rsidDel="00000000" w:rsidP="00000000" w:rsidRDefault="00000000" w:rsidRPr="00000000" w14:paraId="000000F4">
      <w:pPr>
        <w:rPr/>
      </w:pPr>
      <w:r w:rsidDel="00000000" w:rsidR="00000000" w:rsidRPr="00000000">
        <w:rPr/>
        <w:drawing>
          <wp:inline distB="114300" distT="114300" distL="114300" distR="114300">
            <wp:extent cx="5612130" cy="241300"/>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1213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Historia 9</w:t>
      </w:r>
    </w:p>
    <w:p w:rsidR="00000000" w:rsidDel="00000000" w:rsidP="00000000" w:rsidRDefault="00000000" w:rsidRPr="00000000" w14:paraId="000000F8">
      <w:pPr>
        <w:rPr/>
      </w:pPr>
      <w:r w:rsidDel="00000000" w:rsidR="00000000" w:rsidRPr="00000000">
        <w:rPr/>
        <w:drawing>
          <wp:inline distB="114300" distT="114300" distL="114300" distR="114300">
            <wp:extent cx="5612130" cy="241300"/>
            <wp:effectExtent b="0" l="0" r="0" t="0"/>
            <wp:docPr id="1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1213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Historia 10</w:t>
      </w:r>
    </w:p>
    <w:p w:rsidR="00000000" w:rsidDel="00000000" w:rsidP="00000000" w:rsidRDefault="00000000" w:rsidRPr="00000000" w14:paraId="000000FE">
      <w:pPr>
        <w:rPr/>
      </w:pPr>
      <w:r w:rsidDel="00000000" w:rsidR="00000000" w:rsidRPr="00000000">
        <w:rPr/>
        <w:drawing>
          <wp:inline distB="114300" distT="114300" distL="114300" distR="114300">
            <wp:extent cx="5612130" cy="3683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1213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Historia 11</w:t>
      </w:r>
    </w:p>
    <w:p w:rsidR="00000000" w:rsidDel="00000000" w:rsidP="00000000" w:rsidRDefault="00000000" w:rsidRPr="00000000" w14:paraId="00000101">
      <w:pPr>
        <w:rPr/>
      </w:pPr>
      <w:r w:rsidDel="00000000" w:rsidR="00000000" w:rsidRPr="00000000">
        <w:rPr/>
        <w:drawing>
          <wp:inline distB="114300" distT="114300" distL="114300" distR="114300">
            <wp:extent cx="5612130" cy="292100"/>
            <wp:effectExtent b="0" l="0" r="0" t="0"/>
            <wp:docPr id="2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1213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Historia 12</w:t>
      </w:r>
    </w:p>
    <w:p w:rsidR="00000000" w:rsidDel="00000000" w:rsidP="00000000" w:rsidRDefault="00000000" w:rsidRPr="00000000" w14:paraId="00000104">
      <w:pPr>
        <w:rPr/>
      </w:pPr>
      <w:r w:rsidDel="00000000" w:rsidR="00000000" w:rsidRPr="00000000">
        <w:rPr/>
        <w:drawing>
          <wp:inline distB="114300" distT="114300" distL="114300" distR="114300">
            <wp:extent cx="5612130" cy="254000"/>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121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Historia 13</w:t>
      </w:r>
    </w:p>
    <w:p w:rsidR="00000000" w:rsidDel="00000000" w:rsidP="00000000" w:rsidRDefault="00000000" w:rsidRPr="00000000" w14:paraId="00000108">
      <w:pPr>
        <w:rPr/>
      </w:pPr>
      <w:r w:rsidDel="00000000" w:rsidR="00000000" w:rsidRPr="00000000">
        <w:rPr/>
        <w:drawing>
          <wp:inline distB="114300" distT="114300" distL="114300" distR="114300">
            <wp:extent cx="5612130" cy="2413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1213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Historia 14</w:t>
      </w:r>
    </w:p>
    <w:p w:rsidR="00000000" w:rsidDel="00000000" w:rsidP="00000000" w:rsidRDefault="00000000" w:rsidRPr="00000000" w14:paraId="0000010D">
      <w:pPr>
        <w:rPr/>
      </w:pPr>
      <w:r w:rsidDel="00000000" w:rsidR="00000000" w:rsidRPr="00000000">
        <w:rPr/>
        <w:drawing>
          <wp:inline distB="114300" distT="114300" distL="114300" distR="114300">
            <wp:extent cx="5612130" cy="241300"/>
            <wp:effectExtent b="0" l="0" r="0" t="0"/>
            <wp:docPr id="2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1213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Historia 15</w:t>
      </w:r>
    </w:p>
    <w:p w:rsidR="00000000" w:rsidDel="00000000" w:rsidP="00000000" w:rsidRDefault="00000000" w:rsidRPr="00000000" w14:paraId="0000010F">
      <w:pPr>
        <w:rPr/>
      </w:pPr>
      <w:r w:rsidDel="00000000" w:rsidR="00000000" w:rsidRPr="00000000">
        <w:rPr/>
        <w:drawing>
          <wp:inline distB="114300" distT="114300" distL="114300" distR="114300">
            <wp:extent cx="5612130" cy="254000"/>
            <wp:effectExtent b="0" l="0" r="0" t="0"/>
            <wp:docPr id="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6121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Historia 16</w:t>
      </w:r>
    </w:p>
    <w:p w:rsidR="00000000" w:rsidDel="00000000" w:rsidP="00000000" w:rsidRDefault="00000000" w:rsidRPr="00000000" w14:paraId="00000112">
      <w:pPr>
        <w:rPr/>
      </w:pPr>
      <w:r w:rsidDel="00000000" w:rsidR="00000000" w:rsidRPr="00000000">
        <w:rPr/>
        <w:drawing>
          <wp:inline distB="114300" distT="114300" distL="114300" distR="114300">
            <wp:extent cx="5612130" cy="254000"/>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6121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Historia 17</w:t>
      </w:r>
    </w:p>
    <w:p w:rsidR="00000000" w:rsidDel="00000000" w:rsidP="00000000" w:rsidRDefault="00000000" w:rsidRPr="00000000" w14:paraId="00000115">
      <w:pPr>
        <w:rPr/>
      </w:pPr>
      <w:r w:rsidDel="00000000" w:rsidR="00000000" w:rsidRPr="00000000">
        <w:rPr/>
        <w:drawing>
          <wp:inline distB="114300" distT="114300" distL="114300" distR="114300">
            <wp:extent cx="5612130" cy="304800"/>
            <wp:effectExtent b="0" l="0" r="0" t="0"/>
            <wp:docPr id="17"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61213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Historia 18</w:t>
      </w:r>
    </w:p>
    <w:p w:rsidR="00000000" w:rsidDel="00000000" w:rsidP="00000000" w:rsidRDefault="00000000" w:rsidRPr="00000000" w14:paraId="00000118">
      <w:pPr>
        <w:rPr/>
      </w:pPr>
      <w:r w:rsidDel="00000000" w:rsidR="00000000" w:rsidRPr="00000000">
        <w:rPr/>
        <w:drawing>
          <wp:inline distB="114300" distT="114300" distL="114300" distR="114300">
            <wp:extent cx="5612130" cy="241300"/>
            <wp:effectExtent b="0" l="0" r="0" t="0"/>
            <wp:docPr id="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61213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Historia 19</w:t>
      </w:r>
    </w:p>
    <w:p w:rsidR="00000000" w:rsidDel="00000000" w:rsidP="00000000" w:rsidRDefault="00000000" w:rsidRPr="00000000" w14:paraId="0000011A">
      <w:pPr>
        <w:rPr/>
      </w:pPr>
      <w:r w:rsidDel="00000000" w:rsidR="00000000" w:rsidRPr="00000000">
        <w:rPr/>
        <w:drawing>
          <wp:inline distB="114300" distT="114300" distL="114300" distR="114300">
            <wp:extent cx="5612130" cy="266700"/>
            <wp:effectExtent b="0" l="0" r="0" t="0"/>
            <wp:docPr id="6"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61213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Historia 20</w:t>
      </w:r>
    </w:p>
    <w:p w:rsidR="00000000" w:rsidDel="00000000" w:rsidP="00000000" w:rsidRDefault="00000000" w:rsidRPr="00000000" w14:paraId="0000011D">
      <w:pPr>
        <w:rPr/>
      </w:pPr>
      <w:r w:rsidDel="00000000" w:rsidR="00000000" w:rsidRPr="00000000">
        <w:rPr/>
        <w:drawing>
          <wp:inline distB="114300" distT="114300" distL="114300" distR="114300">
            <wp:extent cx="5612130" cy="266700"/>
            <wp:effectExtent b="0" l="0" r="0" t="0"/>
            <wp:docPr id="2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61213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Historia 21</w:t>
      </w:r>
    </w:p>
    <w:p w:rsidR="00000000" w:rsidDel="00000000" w:rsidP="00000000" w:rsidRDefault="00000000" w:rsidRPr="00000000" w14:paraId="00000120">
      <w:pPr>
        <w:rPr/>
      </w:pPr>
      <w:r w:rsidDel="00000000" w:rsidR="00000000" w:rsidRPr="00000000">
        <w:rPr/>
        <w:drawing>
          <wp:inline distB="114300" distT="114300" distL="114300" distR="114300">
            <wp:extent cx="5612130" cy="254000"/>
            <wp:effectExtent b="0" l="0" r="0" t="0"/>
            <wp:docPr id="18"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6121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headerReference r:id="rId28" w:type="default"/>
      <w:footerReference r:id="rId2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124">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8.png"/><Relationship Id="rId25" Type="http://schemas.openxmlformats.org/officeDocument/2006/relationships/image" Target="media/image20.png"/><Relationship Id="rId28" Type="http://schemas.openxmlformats.org/officeDocument/2006/relationships/header" Target="header1.xml"/><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tpG5Wg7IjYdMM/JFRB1zXoIw==">CgMxLjAyDmgubTFpM3R4eWZiYzliMg5oLmkydDVyeHJ2MWhsOTIOaC5mb24zcThoZ3VucGwyDmgubm1mOTJremhrYTR4Mg5oLnFoZG5wemZybXM2djIOaC5mM3NqNW1nd3F0MWQyDmguMmkwMWRhZTRwZHd5Mg5oLjY5YzV4aWpneXVlajgAciExdTVDUU9QNEpPaEhOLTFNQ3pFV3dGeWViZG5IZ2RMbEk=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