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B08E655" w14:textId="77777777" w:rsidR="00A86B28" w:rsidRDefault="00A86B28" w:rsidP="00A86B28">
      <w:pPr>
        <w:rPr>
          <w:rFonts w:asciiTheme="minorHAnsi" w:hAnsiTheme="minorHAnsi"/>
        </w:rPr>
      </w:pPr>
    </w:p>
    <w:tbl>
      <w:tblPr>
        <w:tblStyle w:val="TableGrid"/>
        <w:tblW w:w="0" w:type="auto"/>
        <w:tblLook w:val="04A0" w:firstRow="1" w:lastRow="0" w:firstColumn="1" w:lastColumn="0" w:noHBand="0" w:noVBand="1"/>
      </w:tblPr>
      <w:tblGrid>
        <w:gridCol w:w="6764"/>
        <w:gridCol w:w="2586"/>
      </w:tblGrid>
      <w:tr w:rsidR="001A6B69" w14:paraId="36F5999D" w14:textId="77777777" w:rsidTr="00804563">
        <w:tc>
          <w:tcPr>
            <w:tcW w:w="0" w:type="auto"/>
          </w:tcPr>
          <w:p w14:paraId="22213F72" w14:textId="77777777" w:rsidR="00A86B28" w:rsidRDefault="00A86B28" w:rsidP="00804563">
            <w:pPr>
              <w:rPr>
                <w:b/>
                <w:sz w:val="44"/>
                <w:szCs w:val="44"/>
              </w:rPr>
            </w:pPr>
          </w:p>
          <w:p w14:paraId="116E7503" w14:textId="77777777" w:rsidR="00873FA6" w:rsidRDefault="001A6B69" w:rsidP="00804563">
            <w:pPr>
              <w:rPr>
                <w:b/>
                <w:sz w:val="44"/>
                <w:szCs w:val="44"/>
              </w:rPr>
            </w:pPr>
            <w:proofErr w:type="gramStart"/>
            <w:r>
              <w:rPr>
                <w:b/>
                <w:sz w:val="44"/>
                <w:szCs w:val="44"/>
              </w:rPr>
              <w:t>What’s</w:t>
            </w:r>
            <w:proofErr w:type="gramEnd"/>
            <w:r>
              <w:rPr>
                <w:b/>
                <w:sz w:val="44"/>
                <w:szCs w:val="44"/>
              </w:rPr>
              <w:t xml:space="preserve"> in a name?</w:t>
            </w:r>
          </w:p>
          <w:p w14:paraId="708BB840" w14:textId="7C8DC089" w:rsidR="00A86B28" w:rsidRPr="00873FA6" w:rsidRDefault="001A6B69" w:rsidP="00804563">
            <w:pPr>
              <w:rPr>
                <w:b/>
                <w:sz w:val="40"/>
                <w:szCs w:val="40"/>
              </w:rPr>
            </w:pPr>
            <w:r w:rsidRPr="00873FA6">
              <w:rPr>
                <w:b/>
                <w:sz w:val="40"/>
                <w:szCs w:val="40"/>
              </w:rPr>
              <w:t xml:space="preserve">Taxonomy </w:t>
            </w:r>
            <w:r w:rsidR="00A556EA">
              <w:rPr>
                <w:b/>
                <w:sz w:val="40"/>
                <w:szCs w:val="40"/>
              </w:rPr>
              <w:t xml:space="preserve">and nomenclature </w:t>
            </w:r>
            <w:r w:rsidRPr="00873FA6">
              <w:rPr>
                <w:b/>
                <w:sz w:val="40"/>
                <w:szCs w:val="40"/>
              </w:rPr>
              <w:t>for naming biodiversity</w:t>
            </w:r>
          </w:p>
          <w:p w14:paraId="3B286629" w14:textId="77777777" w:rsidR="00A86B28" w:rsidRPr="00A06AC1" w:rsidRDefault="00A86B28" w:rsidP="00804563">
            <w:pPr>
              <w:rPr>
                <w:b/>
                <w:sz w:val="36"/>
                <w:szCs w:val="44"/>
              </w:rPr>
            </w:pPr>
          </w:p>
        </w:tc>
        <w:tc>
          <w:tcPr>
            <w:tcW w:w="0" w:type="auto"/>
          </w:tcPr>
          <w:p w14:paraId="5921C57B" w14:textId="77777777" w:rsidR="001A6B69" w:rsidRDefault="001A6B69" w:rsidP="001A6B69">
            <w:pPr>
              <w:keepNext/>
            </w:pPr>
            <w:r>
              <w:rPr>
                <w:b/>
                <w:noProof/>
                <w:sz w:val="36"/>
                <w:szCs w:val="44"/>
              </w:rPr>
              <w:drawing>
                <wp:inline distT="0" distB="0" distL="0" distR="0" wp14:anchorId="6964E4DA" wp14:editId="46D71A61">
                  <wp:extent cx="1495425" cy="1495425"/>
                  <wp:effectExtent l="0" t="0" r="9525" b="9525"/>
                  <wp:docPr id="1" name="Picture 1" descr="A nuthatch perching on a tree&#10;CC BY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nuthatch perching on a tree&#10;CC BY SA"/>
                          <pic:cNvPicPr/>
                        </pic:nvPicPr>
                        <pic:blipFill>
                          <a:blip r:embed="rId7">
                            <a:extLst>
                              <a:ext uri="{28A0092B-C50C-407E-A947-70E740481C1C}">
                                <a14:useLocalDpi xmlns:a14="http://schemas.microsoft.com/office/drawing/2010/main" val="0"/>
                              </a:ext>
                            </a:extLst>
                          </a:blip>
                          <a:stretch>
                            <a:fillRect/>
                          </a:stretch>
                        </pic:blipFill>
                        <pic:spPr>
                          <a:xfrm>
                            <a:off x="0" y="0"/>
                            <a:ext cx="1495425" cy="1495425"/>
                          </a:xfrm>
                          <a:prstGeom prst="rect">
                            <a:avLst/>
                          </a:prstGeom>
                        </pic:spPr>
                      </pic:pic>
                    </a:graphicData>
                  </a:graphic>
                </wp:inline>
              </w:drawing>
            </w:r>
          </w:p>
          <w:p w14:paraId="24504862" w14:textId="4FADA443" w:rsidR="00A86B28" w:rsidRPr="001A6B69" w:rsidRDefault="001A6B69" w:rsidP="001A6B69">
            <w:pPr>
              <w:pStyle w:val="Caption"/>
              <w:rPr>
                <w:b/>
                <w:sz w:val="36"/>
                <w:szCs w:val="44"/>
              </w:rPr>
            </w:pPr>
            <w:r>
              <w:t>CC BY SA</w:t>
            </w:r>
            <w:r w:rsidR="007C36A6">
              <w:t>:</w:t>
            </w:r>
            <w:r>
              <w:t xml:space="preserve"> </w:t>
            </w:r>
            <w:proofErr w:type="spellStart"/>
            <w:proofErr w:type="gramStart"/>
            <w:r w:rsidRPr="00A7697F">
              <w:t>hedera.baltica</w:t>
            </w:r>
            <w:proofErr w:type="spellEnd"/>
            <w:proofErr w:type="gramEnd"/>
          </w:p>
        </w:tc>
      </w:tr>
    </w:tbl>
    <w:p w14:paraId="0712F6DA" w14:textId="77777777" w:rsidR="00A86B28" w:rsidRDefault="00A86B28" w:rsidP="00A86B28">
      <w:pPr>
        <w:pStyle w:val="Heading2"/>
        <w:spacing w:before="0"/>
        <w:rPr>
          <w:rFonts w:cstheme="minorHAnsi"/>
          <w:color w:val="000000" w:themeColor="text1"/>
          <w:sz w:val="24"/>
          <w:szCs w:val="24"/>
        </w:rPr>
      </w:pPr>
    </w:p>
    <w:p w14:paraId="7D94C25D" w14:textId="77777777" w:rsidR="00A86B28" w:rsidRPr="00387873" w:rsidRDefault="00A86B28" w:rsidP="00A86B28">
      <w:pPr>
        <w:pStyle w:val="Heading2"/>
        <w:spacing w:before="0"/>
        <w:rPr>
          <w:rFonts w:cstheme="minorHAnsi"/>
          <w:i/>
          <w:color w:val="000000" w:themeColor="text1"/>
          <w:sz w:val="24"/>
          <w:szCs w:val="24"/>
        </w:rPr>
      </w:pPr>
      <w:r w:rsidRPr="00387873">
        <w:rPr>
          <w:rFonts w:cstheme="minorHAnsi"/>
          <w:color w:val="000000" w:themeColor="text1"/>
          <w:sz w:val="24"/>
          <w:szCs w:val="24"/>
        </w:rPr>
        <w:t>Objectives</w:t>
      </w:r>
    </w:p>
    <w:p w14:paraId="4EF15A54" w14:textId="77777777" w:rsidR="00A86B28" w:rsidRPr="001C78E5" w:rsidRDefault="00A86B28" w:rsidP="00A86B28">
      <w:pPr>
        <w:rPr>
          <w:color w:val="000000" w:themeColor="text1"/>
        </w:rPr>
      </w:pPr>
    </w:p>
    <w:p w14:paraId="1C231BC3" w14:textId="77777777" w:rsidR="00A86B28" w:rsidRPr="001C78E5" w:rsidRDefault="00A86B28" w:rsidP="00A86B28">
      <w:pPr>
        <w:jc w:val="both"/>
        <w:rPr>
          <w:color w:val="000000" w:themeColor="text1"/>
        </w:rPr>
      </w:pPr>
      <w:r w:rsidRPr="001C78E5">
        <w:rPr>
          <w:color w:val="000000" w:themeColor="text1"/>
        </w:rPr>
        <w:t xml:space="preserve">Upon completion of this </w:t>
      </w:r>
      <w:r>
        <w:rPr>
          <w:color w:val="000000" w:themeColor="text1"/>
        </w:rPr>
        <w:t>module</w:t>
      </w:r>
      <w:r w:rsidRPr="001C78E5">
        <w:rPr>
          <w:color w:val="000000" w:themeColor="text1"/>
        </w:rPr>
        <w:t>, each student should be able to:</w:t>
      </w:r>
    </w:p>
    <w:p w14:paraId="09ECDA1D" w14:textId="7C8F3805" w:rsidR="00A86B28" w:rsidRDefault="00C1464A" w:rsidP="00A86B28">
      <w:pPr>
        <w:widowControl/>
        <w:numPr>
          <w:ilvl w:val="0"/>
          <w:numId w:val="25"/>
        </w:numPr>
        <w:textAlignment w:val="baseline"/>
        <w:rPr>
          <w:color w:val="000000" w:themeColor="text1"/>
        </w:rPr>
      </w:pPr>
      <w:r>
        <w:rPr>
          <w:color w:val="000000" w:themeColor="text1"/>
        </w:rPr>
        <w:t>Identify the components of a Latin binomial</w:t>
      </w:r>
    </w:p>
    <w:p w14:paraId="1D6502F7" w14:textId="1A762479" w:rsidR="00C1464A" w:rsidRDefault="00F657A0" w:rsidP="00A86B28">
      <w:pPr>
        <w:widowControl/>
        <w:numPr>
          <w:ilvl w:val="0"/>
          <w:numId w:val="25"/>
        </w:numPr>
        <w:textAlignment w:val="baseline"/>
        <w:rPr>
          <w:color w:val="000000" w:themeColor="text1"/>
        </w:rPr>
      </w:pPr>
      <w:r>
        <w:rPr>
          <w:color w:val="000000" w:themeColor="text1"/>
        </w:rPr>
        <w:t>Differentiate between</w:t>
      </w:r>
      <w:r w:rsidR="00C1464A">
        <w:rPr>
          <w:color w:val="000000" w:themeColor="text1"/>
        </w:rPr>
        <w:t xml:space="preserve"> the taxonomic </w:t>
      </w:r>
      <w:r>
        <w:rPr>
          <w:color w:val="000000" w:themeColor="text1"/>
        </w:rPr>
        <w:t>levels</w:t>
      </w:r>
      <w:r w:rsidR="00C1464A">
        <w:rPr>
          <w:color w:val="000000" w:themeColor="text1"/>
        </w:rPr>
        <w:t xml:space="preserve"> of family, genus</w:t>
      </w:r>
      <w:r w:rsidR="001D3FB1">
        <w:rPr>
          <w:color w:val="000000" w:themeColor="text1"/>
        </w:rPr>
        <w:t>,</w:t>
      </w:r>
      <w:r w:rsidR="00C1464A">
        <w:rPr>
          <w:color w:val="000000" w:themeColor="text1"/>
        </w:rPr>
        <w:t xml:space="preserve"> and species</w:t>
      </w:r>
    </w:p>
    <w:p w14:paraId="15FCEC48" w14:textId="4161FBCA" w:rsidR="00E153A7" w:rsidRDefault="00A57EBA" w:rsidP="00A86B28">
      <w:pPr>
        <w:widowControl/>
        <w:numPr>
          <w:ilvl w:val="0"/>
          <w:numId w:val="25"/>
        </w:numPr>
        <w:textAlignment w:val="baseline"/>
        <w:rPr>
          <w:color w:val="000000" w:themeColor="text1"/>
        </w:rPr>
      </w:pPr>
      <w:r>
        <w:rPr>
          <w:color w:val="000000" w:themeColor="text1"/>
        </w:rPr>
        <w:t>Interp</w:t>
      </w:r>
      <w:r w:rsidR="00E1548D">
        <w:rPr>
          <w:color w:val="000000" w:themeColor="text1"/>
        </w:rPr>
        <w:t>r</w:t>
      </w:r>
      <w:r>
        <w:rPr>
          <w:color w:val="000000" w:themeColor="text1"/>
        </w:rPr>
        <w:t>et</w:t>
      </w:r>
      <w:r w:rsidR="00F375B8">
        <w:rPr>
          <w:color w:val="000000" w:themeColor="text1"/>
        </w:rPr>
        <w:t xml:space="preserve"> taxonomic synonyms, orthographic/spelling errors</w:t>
      </w:r>
      <w:r w:rsidR="001D3FB1">
        <w:rPr>
          <w:color w:val="000000" w:themeColor="text1"/>
        </w:rPr>
        <w:t>,</w:t>
      </w:r>
      <w:r w:rsidR="00F375B8">
        <w:rPr>
          <w:color w:val="000000" w:themeColor="text1"/>
        </w:rPr>
        <w:t xml:space="preserve"> and taxonomic uncertainty</w:t>
      </w:r>
    </w:p>
    <w:p w14:paraId="098DFD1B" w14:textId="271EE4C3" w:rsidR="00E73688" w:rsidRDefault="00E73688" w:rsidP="00A86B28">
      <w:pPr>
        <w:widowControl/>
        <w:numPr>
          <w:ilvl w:val="0"/>
          <w:numId w:val="25"/>
        </w:numPr>
        <w:textAlignment w:val="baseline"/>
        <w:rPr>
          <w:color w:val="000000" w:themeColor="text1"/>
        </w:rPr>
      </w:pPr>
      <w:r>
        <w:rPr>
          <w:color w:val="000000" w:themeColor="text1"/>
        </w:rPr>
        <w:t xml:space="preserve">Compare taxonomic diversity between </w:t>
      </w:r>
      <w:r w:rsidR="002D3FA1">
        <w:rPr>
          <w:color w:val="000000" w:themeColor="text1"/>
        </w:rPr>
        <w:t>datasets</w:t>
      </w:r>
    </w:p>
    <w:p w14:paraId="679179AB" w14:textId="2A5C69BC" w:rsidR="003C32D3" w:rsidRDefault="006B6C69" w:rsidP="003C32D3">
      <w:pPr>
        <w:widowControl/>
        <w:numPr>
          <w:ilvl w:val="0"/>
          <w:numId w:val="25"/>
        </w:numPr>
        <w:textAlignment w:val="baseline"/>
        <w:rPr>
          <w:color w:val="000000" w:themeColor="text1"/>
        </w:rPr>
      </w:pPr>
      <w:r>
        <w:rPr>
          <w:color w:val="000000" w:themeColor="text1"/>
        </w:rPr>
        <w:t>Inspect objects and extract information from data</w:t>
      </w:r>
      <w:r w:rsidR="00782697">
        <w:rPr>
          <w:color w:val="000000" w:themeColor="text1"/>
        </w:rPr>
        <w:t xml:space="preserve"> </w:t>
      </w:r>
      <w:r>
        <w:rPr>
          <w:color w:val="000000" w:themeColor="text1"/>
        </w:rPr>
        <w:t>frames</w:t>
      </w:r>
      <w:r w:rsidR="006A00F9">
        <w:rPr>
          <w:color w:val="000000" w:themeColor="text1"/>
        </w:rPr>
        <w:t xml:space="preserve"> in R</w:t>
      </w:r>
    </w:p>
    <w:p w14:paraId="26B33533" w14:textId="47B9B17D" w:rsidR="00006AA1" w:rsidRPr="003C32D3" w:rsidRDefault="00006AA1" w:rsidP="003C32D3">
      <w:pPr>
        <w:widowControl/>
        <w:numPr>
          <w:ilvl w:val="0"/>
          <w:numId w:val="25"/>
        </w:numPr>
        <w:textAlignment w:val="baseline"/>
        <w:rPr>
          <w:color w:val="000000" w:themeColor="text1"/>
        </w:rPr>
      </w:pPr>
      <w:r>
        <w:rPr>
          <w:color w:val="000000" w:themeColor="text1"/>
        </w:rPr>
        <w:t>Edit R scripts by substituting functions and objects into existing</w:t>
      </w:r>
      <w:r w:rsidR="00AE3EB4">
        <w:rPr>
          <w:color w:val="000000" w:themeColor="text1"/>
        </w:rPr>
        <w:t xml:space="preserve"> </w:t>
      </w:r>
      <w:r>
        <w:rPr>
          <w:color w:val="000000" w:themeColor="text1"/>
        </w:rPr>
        <w:t>code</w:t>
      </w:r>
    </w:p>
    <w:p w14:paraId="1F531FC2" w14:textId="5E16DBB5" w:rsidR="00006AA1" w:rsidRPr="00006AA1" w:rsidRDefault="002B42E7" w:rsidP="00006AA1">
      <w:pPr>
        <w:widowControl/>
        <w:numPr>
          <w:ilvl w:val="0"/>
          <w:numId w:val="25"/>
        </w:numPr>
        <w:textAlignment w:val="baseline"/>
        <w:rPr>
          <w:color w:val="000000" w:themeColor="text1"/>
        </w:rPr>
      </w:pPr>
      <w:r>
        <w:rPr>
          <w:color w:val="000000" w:themeColor="text1"/>
        </w:rPr>
        <w:t>Retrieve taxonomic information from a database using R</w:t>
      </w:r>
    </w:p>
    <w:p w14:paraId="756BEF84" w14:textId="77777777" w:rsidR="00A86B28" w:rsidRDefault="00A86B28" w:rsidP="00A86B28">
      <w:pPr>
        <w:textAlignment w:val="baseline"/>
        <w:rPr>
          <w:color w:val="000000" w:themeColor="text1"/>
        </w:rPr>
      </w:pPr>
    </w:p>
    <w:p w14:paraId="3224D74A" w14:textId="47E529AD" w:rsidR="00A86B28" w:rsidRDefault="00A86B28" w:rsidP="00A86B28">
      <w:pPr>
        <w:rPr>
          <w:b/>
          <w:iCs/>
          <w:color w:val="000000" w:themeColor="text1"/>
        </w:rPr>
      </w:pPr>
      <w:r w:rsidRPr="00387873">
        <w:rPr>
          <w:b/>
          <w:iCs/>
          <w:color w:val="000000" w:themeColor="text1"/>
        </w:rPr>
        <w:t>Introduction</w:t>
      </w:r>
    </w:p>
    <w:p w14:paraId="3D7CB607" w14:textId="77777777" w:rsidR="00C57F52" w:rsidRDefault="00C57F52" w:rsidP="00A86B28">
      <w:pPr>
        <w:rPr>
          <w:b/>
          <w:iCs/>
          <w:color w:val="000000" w:themeColor="text1"/>
        </w:rPr>
      </w:pPr>
    </w:p>
    <w:p w14:paraId="3654640F" w14:textId="0A0A920E" w:rsidR="00073158" w:rsidRDefault="00E236C9" w:rsidP="00A86B28">
      <w:pPr>
        <w:rPr>
          <w:bCs/>
          <w:color w:val="000000" w:themeColor="text1"/>
        </w:rPr>
      </w:pPr>
      <w:r>
        <w:rPr>
          <w:bCs/>
          <w:iCs/>
          <w:color w:val="000000" w:themeColor="text1"/>
        </w:rPr>
        <w:t xml:space="preserve">Studies in ecology and evolution depend on the accurate and consistent naming of species. </w:t>
      </w:r>
      <w:r w:rsidR="0025338D">
        <w:rPr>
          <w:bCs/>
          <w:iCs/>
          <w:color w:val="000000" w:themeColor="text1"/>
        </w:rPr>
        <w:t>While this statement may seem obvious, the importance of names in biological scie</w:t>
      </w:r>
      <w:r w:rsidR="00D538D2">
        <w:rPr>
          <w:bCs/>
          <w:iCs/>
          <w:color w:val="000000" w:themeColor="text1"/>
        </w:rPr>
        <w:t>n</w:t>
      </w:r>
      <w:r w:rsidR="0025338D">
        <w:rPr>
          <w:bCs/>
          <w:iCs/>
          <w:color w:val="000000" w:themeColor="text1"/>
        </w:rPr>
        <w:t>ces is often overlooked.</w:t>
      </w:r>
      <w:r w:rsidR="005531F9">
        <w:rPr>
          <w:bCs/>
          <w:iCs/>
          <w:color w:val="000000" w:themeColor="text1"/>
        </w:rPr>
        <w:t xml:space="preserve"> </w:t>
      </w:r>
      <w:r w:rsidR="00D372DE">
        <w:rPr>
          <w:bCs/>
          <w:iCs/>
          <w:color w:val="000000" w:themeColor="text1"/>
        </w:rPr>
        <w:t>E</w:t>
      </w:r>
      <w:r w:rsidR="009847D6">
        <w:rPr>
          <w:bCs/>
          <w:iCs/>
          <w:color w:val="000000" w:themeColor="text1"/>
        </w:rPr>
        <w:t xml:space="preserve">cologists </w:t>
      </w:r>
      <w:r w:rsidR="00D372DE">
        <w:rPr>
          <w:bCs/>
          <w:iCs/>
          <w:color w:val="000000" w:themeColor="text1"/>
        </w:rPr>
        <w:t xml:space="preserve">use species names to identify the organisms that are interacting, but do they </w:t>
      </w:r>
      <w:r w:rsidR="009847D6">
        <w:rPr>
          <w:bCs/>
          <w:iCs/>
          <w:color w:val="000000" w:themeColor="text1"/>
        </w:rPr>
        <w:t>consider the species concepts underlying the species in the communities they study?</w:t>
      </w:r>
      <w:r w:rsidR="0036603F">
        <w:rPr>
          <w:bCs/>
          <w:iCs/>
          <w:color w:val="000000" w:themeColor="text1"/>
        </w:rPr>
        <w:t xml:space="preserve"> When trying to understand how distributions of species have changed over time, do </w:t>
      </w:r>
      <w:r w:rsidR="00C4443C">
        <w:rPr>
          <w:bCs/>
          <w:iCs/>
          <w:color w:val="000000" w:themeColor="text1"/>
        </w:rPr>
        <w:t>evolutionary biologists remember</w:t>
      </w:r>
      <w:r w:rsidR="00356CBB">
        <w:rPr>
          <w:bCs/>
          <w:iCs/>
          <w:color w:val="000000" w:themeColor="text1"/>
        </w:rPr>
        <w:t xml:space="preserve"> to </w:t>
      </w:r>
      <w:r w:rsidR="00552AC2">
        <w:rPr>
          <w:bCs/>
          <w:iCs/>
          <w:color w:val="000000" w:themeColor="text1"/>
        </w:rPr>
        <w:t xml:space="preserve">consider data records that are stored under old synonyms? </w:t>
      </w:r>
      <w:r w:rsidR="00DD406B">
        <w:rPr>
          <w:bCs/>
          <w:iCs/>
          <w:color w:val="000000" w:themeColor="text1"/>
        </w:rPr>
        <w:t>Good science depends on scientists understanding taxonomy and nomenclature to both understand what an organism is and what groups it belongs to, and to be able to retrieve relevant information for that organism.</w:t>
      </w:r>
      <w:r w:rsidR="002E7812">
        <w:rPr>
          <w:bCs/>
          <w:iCs/>
          <w:color w:val="000000" w:themeColor="text1"/>
        </w:rPr>
        <w:t xml:space="preserve"> </w:t>
      </w:r>
      <w:r w:rsidR="00337083" w:rsidRPr="004E548F">
        <w:rPr>
          <w:b/>
          <w:color w:val="000000" w:themeColor="text1"/>
        </w:rPr>
        <w:t>Taxonomy</w:t>
      </w:r>
      <w:r w:rsidR="00337083">
        <w:rPr>
          <w:bCs/>
          <w:color w:val="000000" w:themeColor="text1"/>
        </w:rPr>
        <w:t xml:space="preserve"> is the </w:t>
      </w:r>
      <w:r w:rsidR="00755938">
        <w:rPr>
          <w:bCs/>
          <w:color w:val="000000" w:themeColor="text1"/>
        </w:rPr>
        <w:t>study of</w:t>
      </w:r>
      <w:r w:rsidR="00337083">
        <w:rPr>
          <w:bCs/>
          <w:color w:val="000000" w:themeColor="text1"/>
        </w:rPr>
        <w:t xml:space="preserve"> grouping organisms based on </w:t>
      </w:r>
      <w:r w:rsidR="00730524">
        <w:rPr>
          <w:bCs/>
          <w:color w:val="000000" w:themeColor="text1"/>
        </w:rPr>
        <w:t xml:space="preserve">a certain set of characteristics, while </w:t>
      </w:r>
      <w:r w:rsidR="00730524" w:rsidRPr="00E20FF6">
        <w:rPr>
          <w:b/>
          <w:color w:val="000000" w:themeColor="text1"/>
        </w:rPr>
        <w:t>Nomenclature</w:t>
      </w:r>
      <w:r w:rsidR="00730524">
        <w:rPr>
          <w:bCs/>
          <w:color w:val="000000" w:themeColor="text1"/>
        </w:rPr>
        <w:t xml:space="preserve"> is the </w:t>
      </w:r>
      <w:r w:rsidR="00755938">
        <w:rPr>
          <w:bCs/>
          <w:color w:val="000000" w:themeColor="text1"/>
        </w:rPr>
        <w:t xml:space="preserve">system of naming these groups. </w:t>
      </w:r>
    </w:p>
    <w:p w14:paraId="3FAE1E10" w14:textId="799C0512" w:rsidR="00073158" w:rsidRDefault="00073158" w:rsidP="00A86B28">
      <w:pPr>
        <w:rPr>
          <w:bCs/>
          <w:color w:val="000000" w:themeColor="text1"/>
        </w:rPr>
      </w:pPr>
    </w:p>
    <w:p w14:paraId="2B4318B8" w14:textId="2CF10D20" w:rsidR="00073158" w:rsidRPr="003D3087" w:rsidRDefault="00073158" w:rsidP="00073158">
      <w:pPr>
        <w:rPr>
          <w:bCs/>
          <w:color w:val="000000" w:themeColor="text1"/>
        </w:rPr>
      </w:pPr>
      <w:r w:rsidRPr="00AC29DD">
        <w:rPr>
          <w:bCs/>
          <w:color w:val="000000" w:themeColor="text1"/>
        </w:rPr>
        <w:t>Names are the foundation for every study in ecology and evolution and reconciling these names is a crucial step before undertaking a study.</w:t>
      </w:r>
      <w:r>
        <w:rPr>
          <w:bCs/>
          <w:color w:val="000000" w:themeColor="text1"/>
        </w:rPr>
        <w:t xml:space="preserve"> However, the importance of the well-established field of taxonomy is underappreciated and both taxonomy and nomenclature have recently been neglected in undergraduate education. In contrast, the surge in courses for teaching computational skills, including computer programming, illustrates the demand and utility of coding skills, regardless of the students’ career plans or degrees. In this module, the two fields are linked to provide students with two important but very different skills: coding and taxonomy.</w:t>
      </w:r>
      <w:r w:rsidRPr="00A2085B">
        <w:rPr>
          <w:b/>
          <w:color w:val="000000" w:themeColor="text1"/>
        </w:rPr>
        <w:t xml:space="preserve"> </w:t>
      </w:r>
    </w:p>
    <w:p w14:paraId="15C1D027" w14:textId="475B2A54" w:rsidR="007320C4" w:rsidRDefault="007320C4" w:rsidP="00073158">
      <w:pPr>
        <w:rPr>
          <w:b/>
          <w:color w:val="000000" w:themeColor="text1"/>
        </w:rPr>
      </w:pPr>
    </w:p>
    <w:p w14:paraId="0F73C145" w14:textId="1206C53A" w:rsidR="007320C4" w:rsidRDefault="007320C4" w:rsidP="00073158">
      <w:pPr>
        <w:rPr>
          <w:bCs/>
          <w:color w:val="000000" w:themeColor="text1"/>
        </w:rPr>
      </w:pPr>
      <w:r>
        <w:rPr>
          <w:bCs/>
          <w:color w:val="000000" w:themeColor="text1"/>
        </w:rPr>
        <w:t>In this module</w:t>
      </w:r>
      <w:r w:rsidR="001061D9">
        <w:rPr>
          <w:bCs/>
          <w:color w:val="000000" w:themeColor="text1"/>
        </w:rPr>
        <w:t xml:space="preserve"> “</w:t>
      </w:r>
      <w:r w:rsidR="003D3B85">
        <w:rPr>
          <w:bCs/>
          <w:color w:val="000000" w:themeColor="text1"/>
        </w:rPr>
        <w:t xml:space="preserve">What’s in a </w:t>
      </w:r>
      <w:proofErr w:type="gramStart"/>
      <w:r w:rsidR="003D3B85">
        <w:rPr>
          <w:bCs/>
          <w:color w:val="000000" w:themeColor="text1"/>
        </w:rPr>
        <w:t>name?</w:t>
      </w:r>
      <w:r w:rsidR="00F11B00">
        <w:rPr>
          <w:bCs/>
          <w:color w:val="000000" w:themeColor="text1"/>
        </w:rPr>
        <w:t>,</w:t>
      </w:r>
      <w:proofErr w:type="gramEnd"/>
      <w:r w:rsidR="003D3B85">
        <w:rPr>
          <w:bCs/>
          <w:color w:val="000000" w:themeColor="text1"/>
        </w:rPr>
        <w:t>”</w:t>
      </w:r>
      <w:r w:rsidR="00F11B00">
        <w:rPr>
          <w:bCs/>
          <w:color w:val="000000" w:themeColor="text1"/>
        </w:rPr>
        <w:t xml:space="preserve"> students are walked through </w:t>
      </w:r>
      <w:r w:rsidR="00AC34C2">
        <w:rPr>
          <w:bCs/>
          <w:color w:val="000000" w:themeColor="text1"/>
        </w:rPr>
        <w:t>how to use and understand code in the R programming language</w:t>
      </w:r>
      <w:r w:rsidR="0093555C">
        <w:rPr>
          <w:bCs/>
          <w:color w:val="000000" w:themeColor="text1"/>
        </w:rPr>
        <w:t xml:space="preserve"> while </w:t>
      </w:r>
      <w:r w:rsidR="009E1273">
        <w:rPr>
          <w:bCs/>
          <w:color w:val="000000" w:themeColor="text1"/>
        </w:rPr>
        <w:t xml:space="preserve">downloading, </w:t>
      </w:r>
      <w:r w:rsidR="0093555C">
        <w:rPr>
          <w:bCs/>
          <w:color w:val="000000" w:themeColor="text1"/>
        </w:rPr>
        <w:t xml:space="preserve">manipulating, and interpreting taxonomic information from the Taxonomic Name Resolution Service. </w:t>
      </w:r>
      <w:r w:rsidR="00A471B3">
        <w:rPr>
          <w:bCs/>
          <w:color w:val="000000" w:themeColor="text1"/>
        </w:rPr>
        <w:t>Assessment questions are provided throughout to gauge student learning and ability to apply their coding skills.</w:t>
      </w:r>
      <w:r w:rsidR="00066EAA">
        <w:rPr>
          <w:bCs/>
          <w:color w:val="000000" w:themeColor="text1"/>
        </w:rPr>
        <w:t xml:space="preserve"> </w:t>
      </w:r>
      <w:r w:rsidR="00F2375C">
        <w:rPr>
          <w:bCs/>
          <w:color w:val="000000" w:themeColor="text1"/>
        </w:rPr>
        <w:t xml:space="preserve">At the end of this module, students will have a list of </w:t>
      </w:r>
      <w:r w:rsidR="00047505">
        <w:rPr>
          <w:bCs/>
          <w:color w:val="000000" w:themeColor="text1"/>
        </w:rPr>
        <w:t xml:space="preserve">reconciled </w:t>
      </w:r>
      <w:r w:rsidR="00F2375C">
        <w:rPr>
          <w:bCs/>
          <w:color w:val="000000" w:themeColor="text1"/>
        </w:rPr>
        <w:t xml:space="preserve">species names </w:t>
      </w:r>
      <w:r w:rsidR="000B4F5C">
        <w:rPr>
          <w:bCs/>
          <w:color w:val="000000" w:themeColor="text1"/>
        </w:rPr>
        <w:t>which may be</w:t>
      </w:r>
      <w:r w:rsidR="00F2375C">
        <w:rPr>
          <w:bCs/>
          <w:color w:val="000000" w:themeColor="text1"/>
        </w:rPr>
        <w:t xml:space="preserve"> carried through the next steps of a phylogenetic analysis, if </w:t>
      </w:r>
      <w:r w:rsidR="003341E3">
        <w:rPr>
          <w:bCs/>
          <w:color w:val="000000" w:themeColor="text1"/>
        </w:rPr>
        <w:t>completing</w:t>
      </w:r>
      <w:r w:rsidR="00F2375C">
        <w:rPr>
          <w:bCs/>
          <w:color w:val="000000" w:themeColor="text1"/>
        </w:rPr>
        <w:t xml:space="preserve"> the</w:t>
      </w:r>
      <w:r w:rsidR="003341E3">
        <w:rPr>
          <w:bCs/>
          <w:color w:val="000000" w:themeColor="text1"/>
        </w:rPr>
        <w:t xml:space="preserve"> rest of the</w:t>
      </w:r>
      <w:r w:rsidR="00F2375C">
        <w:rPr>
          <w:bCs/>
          <w:color w:val="000000" w:themeColor="text1"/>
        </w:rPr>
        <w:t xml:space="preserve"> </w:t>
      </w:r>
      <w:r w:rsidR="00F2375C" w:rsidRPr="00C5363F">
        <w:rPr>
          <w:bCs/>
          <w:color w:val="000000" w:themeColor="text1"/>
          <w:highlight w:val="yellow"/>
        </w:rPr>
        <w:t>XXXXXXXXXX</w:t>
      </w:r>
      <w:r w:rsidR="00F2375C">
        <w:rPr>
          <w:bCs/>
          <w:color w:val="000000" w:themeColor="text1"/>
        </w:rPr>
        <w:t xml:space="preserve"> course</w:t>
      </w:r>
      <w:r w:rsidR="003F0973">
        <w:rPr>
          <w:bCs/>
          <w:color w:val="000000" w:themeColor="text1"/>
        </w:rPr>
        <w:t xml:space="preserve">, or other scientific study if </w:t>
      </w:r>
      <w:proofErr w:type="gramStart"/>
      <w:r w:rsidR="003F0973">
        <w:rPr>
          <w:bCs/>
          <w:color w:val="000000" w:themeColor="text1"/>
        </w:rPr>
        <w:t>continuing on</w:t>
      </w:r>
      <w:proofErr w:type="gramEnd"/>
      <w:r w:rsidR="003F0973">
        <w:rPr>
          <w:bCs/>
          <w:color w:val="000000" w:themeColor="text1"/>
        </w:rPr>
        <w:t xml:space="preserve"> their own.</w:t>
      </w:r>
    </w:p>
    <w:p w14:paraId="3C64B1EA" w14:textId="7E0A2350" w:rsidR="008F7E52" w:rsidRDefault="008F7E52" w:rsidP="00073158">
      <w:pPr>
        <w:rPr>
          <w:bCs/>
          <w:color w:val="000000" w:themeColor="text1"/>
        </w:rPr>
      </w:pPr>
    </w:p>
    <w:p w14:paraId="65F9B4F0" w14:textId="554D6D34" w:rsidR="008F7E52" w:rsidRDefault="008F7E52" w:rsidP="00073158">
      <w:pPr>
        <w:rPr>
          <w:bCs/>
          <w:color w:val="000000" w:themeColor="text1"/>
        </w:rPr>
      </w:pPr>
      <w:r>
        <w:rPr>
          <w:bCs/>
          <w:color w:val="000000" w:themeColor="text1"/>
        </w:rPr>
        <w:t>For more background on Taxonomy and Nomenclature, please refer to the Background.pdf document in the R Project</w:t>
      </w:r>
      <w:r w:rsidR="00E3574F">
        <w:rPr>
          <w:bCs/>
          <w:color w:val="000000" w:themeColor="text1"/>
        </w:rPr>
        <w:t xml:space="preserve"> (</w:t>
      </w:r>
      <w:r>
        <w:rPr>
          <w:bCs/>
          <w:color w:val="000000" w:themeColor="text1"/>
        </w:rPr>
        <w:t>Instructions folder</w:t>
      </w:r>
      <w:r w:rsidR="00E3574F">
        <w:rPr>
          <w:bCs/>
          <w:color w:val="000000" w:themeColor="text1"/>
        </w:rPr>
        <w:t>)</w:t>
      </w:r>
      <w:r>
        <w:rPr>
          <w:bCs/>
          <w:color w:val="000000" w:themeColor="text1"/>
        </w:rPr>
        <w:t>.</w:t>
      </w:r>
    </w:p>
    <w:p w14:paraId="0D9EEADD" w14:textId="0F03F7C5" w:rsidR="008F7E52" w:rsidRPr="007320C4" w:rsidRDefault="008F7E52" w:rsidP="00073158">
      <w:pPr>
        <w:rPr>
          <w:bCs/>
          <w:color w:val="000000" w:themeColor="text1"/>
        </w:rPr>
      </w:pPr>
    </w:p>
    <w:p w14:paraId="5CCB73F2" w14:textId="77777777" w:rsidR="00A86B28" w:rsidRDefault="00A86B28" w:rsidP="00A86B28">
      <w:pPr>
        <w:rPr>
          <w:b/>
          <w:color w:val="000000" w:themeColor="text1"/>
        </w:rPr>
      </w:pPr>
      <w:r>
        <w:rPr>
          <w:b/>
          <w:color w:val="000000" w:themeColor="text1"/>
        </w:rPr>
        <w:t>Activities</w:t>
      </w:r>
    </w:p>
    <w:p w14:paraId="042BE090" w14:textId="77777777" w:rsidR="00A86B28" w:rsidRDefault="00A86B28" w:rsidP="00A86B28">
      <w:pPr>
        <w:rPr>
          <w:b/>
          <w:color w:val="000000" w:themeColor="text1"/>
        </w:rPr>
      </w:pPr>
    </w:p>
    <w:p w14:paraId="6D00D822" w14:textId="2C9A5C44" w:rsidR="001F5A60" w:rsidRDefault="00B3568A" w:rsidP="00A86B28">
      <w:pPr>
        <w:rPr>
          <w:iCs/>
          <w:color w:val="auto"/>
        </w:rPr>
      </w:pPr>
      <w:r>
        <w:rPr>
          <w:iCs/>
          <w:color w:val="auto"/>
        </w:rPr>
        <w:t xml:space="preserve">Duration: </w:t>
      </w:r>
      <w:r w:rsidR="000D2902">
        <w:rPr>
          <w:iCs/>
          <w:color w:val="auto"/>
        </w:rPr>
        <w:t>1</w:t>
      </w:r>
      <w:r w:rsidR="002D07D6">
        <w:rPr>
          <w:iCs/>
          <w:color w:val="auto"/>
        </w:rPr>
        <w:t xml:space="preserve"> </w:t>
      </w:r>
      <w:proofErr w:type="spellStart"/>
      <w:r w:rsidR="002D07D6">
        <w:rPr>
          <w:iCs/>
          <w:color w:val="auto"/>
        </w:rPr>
        <w:t>hr</w:t>
      </w:r>
      <w:proofErr w:type="spellEnd"/>
      <w:r w:rsidR="00FF4285">
        <w:rPr>
          <w:iCs/>
          <w:color w:val="auto"/>
        </w:rPr>
        <w:t>?</w:t>
      </w:r>
    </w:p>
    <w:p w14:paraId="786A45C4" w14:textId="77777777" w:rsidR="006F7F94" w:rsidRPr="00B3568A" w:rsidRDefault="006F7F94" w:rsidP="00A86B28">
      <w:pPr>
        <w:rPr>
          <w:iCs/>
          <w:color w:val="auto"/>
        </w:rPr>
      </w:pPr>
    </w:p>
    <w:p w14:paraId="22529908" w14:textId="6B994888" w:rsidR="00A86B28" w:rsidRDefault="00CB1F02" w:rsidP="00A86B28">
      <w:pPr>
        <w:rPr>
          <w:iCs/>
          <w:color w:val="auto"/>
        </w:rPr>
      </w:pPr>
      <w:r w:rsidRPr="00795A4C">
        <w:rPr>
          <w:b/>
          <w:bCs/>
          <w:iCs/>
          <w:color w:val="auto"/>
        </w:rPr>
        <w:t>Introduction to R</w:t>
      </w:r>
      <w:r w:rsidR="0026395E">
        <w:rPr>
          <w:b/>
          <w:bCs/>
          <w:iCs/>
          <w:color w:val="auto"/>
        </w:rPr>
        <w:t xml:space="preserve"> </w:t>
      </w:r>
    </w:p>
    <w:p w14:paraId="3FB44BAC" w14:textId="320CF64A" w:rsidR="00DC4407" w:rsidRDefault="00DC4407" w:rsidP="00A86B28">
      <w:pPr>
        <w:rPr>
          <w:iCs/>
          <w:color w:val="auto"/>
        </w:rPr>
      </w:pPr>
    </w:p>
    <w:p w14:paraId="36513686" w14:textId="289ABDA9" w:rsidR="004600AE" w:rsidRDefault="004600AE" w:rsidP="00A86B28">
      <w:pPr>
        <w:rPr>
          <w:iCs/>
          <w:color w:val="auto"/>
        </w:rPr>
      </w:pPr>
      <w:r>
        <w:rPr>
          <w:iCs/>
          <w:color w:val="auto"/>
        </w:rPr>
        <w:t>Open the R Project “</w:t>
      </w:r>
      <w:r w:rsidR="00C967C9">
        <w:rPr>
          <w:iCs/>
          <w:color w:val="auto"/>
        </w:rPr>
        <w:t>Module 1: What’s in a name?”</w:t>
      </w:r>
      <w:r w:rsidR="005F411A">
        <w:rPr>
          <w:iCs/>
          <w:color w:val="auto"/>
        </w:rPr>
        <w:t xml:space="preserve"> using R Studio (which should have been previously installed)</w:t>
      </w:r>
      <w:r w:rsidR="00731DDA">
        <w:rPr>
          <w:iCs/>
          <w:color w:val="auto"/>
        </w:rPr>
        <w:t xml:space="preserve"> or R Studio Cloud</w:t>
      </w:r>
      <w:r w:rsidR="005F411A">
        <w:rPr>
          <w:iCs/>
          <w:color w:val="auto"/>
        </w:rPr>
        <w:t xml:space="preserve">. </w:t>
      </w:r>
      <w:r w:rsidR="002B1B6E">
        <w:rPr>
          <w:iCs/>
          <w:color w:val="auto"/>
        </w:rPr>
        <w:t xml:space="preserve">Within the </w:t>
      </w:r>
      <w:r w:rsidR="005F411A">
        <w:rPr>
          <w:iCs/>
          <w:color w:val="auto"/>
        </w:rPr>
        <w:t xml:space="preserve">Instructions folder, </w:t>
      </w:r>
      <w:r w:rsidR="001212E3">
        <w:rPr>
          <w:iCs/>
          <w:color w:val="auto"/>
        </w:rPr>
        <w:t xml:space="preserve">open the PDF titled “Introduction_to_R.pdf” and within the </w:t>
      </w:r>
      <w:r w:rsidR="00807CEC">
        <w:rPr>
          <w:iCs/>
          <w:color w:val="auto"/>
        </w:rPr>
        <w:t>Scripts folder, open the R script titled “</w:t>
      </w:r>
      <w:proofErr w:type="spellStart"/>
      <w:r w:rsidR="00807CEC">
        <w:rPr>
          <w:iCs/>
          <w:color w:val="auto"/>
        </w:rPr>
        <w:t>Introduction_to_</w:t>
      </w:r>
      <w:proofErr w:type="gramStart"/>
      <w:r w:rsidR="00807CEC">
        <w:rPr>
          <w:iCs/>
          <w:color w:val="auto"/>
        </w:rPr>
        <w:t>R.R</w:t>
      </w:r>
      <w:proofErr w:type="spellEnd"/>
      <w:proofErr w:type="gramEnd"/>
      <w:r w:rsidR="00807CEC">
        <w:rPr>
          <w:iCs/>
          <w:color w:val="auto"/>
        </w:rPr>
        <w:t>”.</w:t>
      </w:r>
      <w:r w:rsidR="00170E29">
        <w:rPr>
          <w:iCs/>
          <w:color w:val="auto"/>
        </w:rPr>
        <w:t xml:space="preserve"> Proceed through the instructions listed in the PDF by running the lines of code in your R script (instructions for how to do so are included in the PDF).</w:t>
      </w:r>
    </w:p>
    <w:p w14:paraId="7EB6AD3E" w14:textId="41211138" w:rsidR="00152797" w:rsidRDefault="00152797" w:rsidP="00A86B28">
      <w:pPr>
        <w:rPr>
          <w:iCs/>
          <w:color w:val="auto"/>
        </w:rPr>
      </w:pPr>
    </w:p>
    <w:p w14:paraId="2C9E6830" w14:textId="4E5A4A45" w:rsidR="00152797" w:rsidRDefault="00CC7A00" w:rsidP="00A86B28">
      <w:pPr>
        <w:rPr>
          <w:iCs/>
          <w:color w:val="auto"/>
        </w:rPr>
      </w:pPr>
      <w:r w:rsidRPr="00740BF2">
        <w:rPr>
          <w:iCs/>
          <w:color w:val="auto"/>
          <w:u w:val="single"/>
        </w:rPr>
        <w:t>Assessment</w:t>
      </w:r>
      <w:r>
        <w:rPr>
          <w:iCs/>
          <w:color w:val="auto"/>
        </w:rPr>
        <w:t>: Does your output look like the output in the PDF document? If not, why not?</w:t>
      </w:r>
    </w:p>
    <w:p w14:paraId="78E01DC4" w14:textId="48E2ED33" w:rsidR="00BB5175" w:rsidRDefault="00BB5175" w:rsidP="00A86B28">
      <w:pPr>
        <w:rPr>
          <w:iCs/>
          <w:color w:val="auto"/>
        </w:rPr>
      </w:pPr>
    </w:p>
    <w:p w14:paraId="21307145" w14:textId="52CA2E54" w:rsidR="002672FC" w:rsidRPr="00D95CA3" w:rsidRDefault="00BB5175" w:rsidP="00A86B28">
      <w:pPr>
        <w:rPr>
          <w:i/>
          <w:color w:val="auto"/>
        </w:rPr>
      </w:pPr>
      <w:r>
        <w:rPr>
          <w:i/>
          <w:color w:val="auto"/>
        </w:rPr>
        <w:t xml:space="preserve">Tip: </w:t>
      </w:r>
      <w:r w:rsidR="002301F9">
        <w:rPr>
          <w:i/>
          <w:color w:val="auto"/>
        </w:rPr>
        <w:t>Until you are more comfortable with coding, d</w:t>
      </w:r>
      <w:r>
        <w:rPr>
          <w:i/>
          <w:color w:val="auto"/>
        </w:rPr>
        <w:t>o not</w:t>
      </w:r>
      <w:r w:rsidR="002D3923">
        <w:rPr>
          <w:i/>
          <w:color w:val="auto"/>
        </w:rPr>
        <w:t xml:space="preserve"> make</w:t>
      </w:r>
      <w:r>
        <w:rPr>
          <w:i/>
          <w:color w:val="auto"/>
        </w:rPr>
        <w:t xml:space="preserve"> change</w:t>
      </w:r>
      <w:r w:rsidR="002D3923">
        <w:rPr>
          <w:i/>
          <w:color w:val="auto"/>
        </w:rPr>
        <w:t>s to the</w:t>
      </w:r>
      <w:r>
        <w:rPr>
          <w:i/>
          <w:color w:val="auto"/>
        </w:rPr>
        <w:t xml:space="preserve"> original lines of code provided in the script. Copy and paste the line to a new line and make changes there. Remember to add comments to your code </w:t>
      </w:r>
      <w:r w:rsidR="00ED33A5">
        <w:rPr>
          <w:i/>
          <w:color w:val="auto"/>
        </w:rPr>
        <w:t xml:space="preserve">using the # symbol </w:t>
      </w:r>
      <w:r>
        <w:rPr>
          <w:i/>
          <w:color w:val="auto"/>
        </w:rPr>
        <w:t>so you know what each line does.</w:t>
      </w:r>
    </w:p>
    <w:p w14:paraId="55C57B88" w14:textId="0B8C6ED1" w:rsidR="00A86B28" w:rsidRDefault="00A86B28" w:rsidP="00A86B28">
      <w:pPr>
        <w:rPr>
          <w:b/>
          <w:color w:val="000000" w:themeColor="text1"/>
        </w:rPr>
      </w:pPr>
    </w:p>
    <w:p w14:paraId="258401FF" w14:textId="06BE6604" w:rsidR="001206D3" w:rsidRDefault="001206D3" w:rsidP="00A86B28">
      <w:pPr>
        <w:rPr>
          <w:bCs/>
          <w:color w:val="000000" w:themeColor="text1"/>
        </w:rPr>
      </w:pPr>
      <w:r>
        <w:rPr>
          <w:b/>
          <w:color w:val="000000" w:themeColor="text1"/>
        </w:rPr>
        <w:t xml:space="preserve">Taxonomy </w:t>
      </w:r>
    </w:p>
    <w:p w14:paraId="515C57A2" w14:textId="5E9AB3D2" w:rsidR="006C3B3E" w:rsidRDefault="006C3B3E" w:rsidP="00A86B28">
      <w:pPr>
        <w:rPr>
          <w:bCs/>
          <w:color w:val="000000" w:themeColor="text1"/>
        </w:rPr>
      </w:pPr>
    </w:p>
    <w:p w14:paraId="520AD379" w14:textId="66C26AC9" w:rsidR="00CC04A9" w:rsidRDefault="006C3B3E" w:rsidP="00A86B28">
      <w:pPr>
        <w:rPr>
          <w:bCs/>
          <w:color w:val="000000" w:themeColor="text1"/>
        </w:rPr>
      </w:pPr>
      <w:r>
        <w:rPr>
          <w:bCs/>
          <w:color w:val="000000" w:themeColor="text1"/>
        </w:rPr>
        <w:t xml:space="preserve">Within the same R Project (“Module 1: </w:t>
      </w:r>
      <w:proofErr w:type="gramStart"/>
      <w:r>
        <w:rPr>
          <w:bCs/>
          <w:color w:val="000000" w:themeColor="text1"/>
        </w:rPr>
        <w:t>What’s</w:t>
      </w:r>
      <w:proofErr w:type="gramEnd"/>
      <w:r>
        <w:rPr>
          <w:bCs/>
          <w:color w:val="000000" w:themeColor="text1"/>
        </w:rPr>
        <w:t xml:space="preserve"> in a name?”), within the Instructions folder, open the PDF titled “Taxonomy.pdf” and within the Scripts folder, open the R script titled “</w:t>
      </w:r>
      <w:proofErr w:type="spellStart"/>
      <w:r>
        <w:rPr>
          <w:bCs/>
          <w:color w:val="000000" w:themeColor="text1"/>
        </w:rPr>
        <w:t>Taxonomy.R</w:t>
      </w:r>
      <w:proofErr w:type="spellEnd"/>
      <w:r>
        <w:rPr>
          <w:bCs/>
          <w:color w:val="000000" w:themeColor="text1"/>
        </w:rPr>
        <w:t xml:space="preserve">”. </w:t>
      </w:r>
      <w:r w:rsidR="00347149">
        <w:rPr>
          <w:bCs/>
          <w:color w:val="000000" w:themeColor="text1"/>
        </w:rPr>
        <w:t xml:space="preserve">Proceed through the instructions listed in the PDF by running the lines of code in your R script (you should know how to do this from the </w:t>
      </w:r>
      <w:r w:rsidR="00347149" w:rsidRPr="00347149">
        <w:rPr>
          <w:b/>
          <w:color w:val="000000" w:themeColor="text1"/>
        </w:rPr>
        <w:t>Introduction to R</w:t>
      </w:r>
      <w:r w:rsidR="00347149">
        <w:rPr>
          <w:b/>
          <w:color w:val="000000" w:themeColor="text1"/>
        </w:rPr>
        <w:t xml:space="preserve"> </w:t>
      </w:r>
      <w:r w:rsidR="00970758">
        <w:rPr>
          <w:bCs/>
          <w:color w:val="000000" w:themeColor="text1"/>
        </w:rPr>
        <w:t>activity</w:t>
      </w:r>
      <w:r w:rsidR="00960849">
        <w:rPr>
          <w:bCs/>
          <w:color w:val="000000" w:themeColor="text1"/>
        </w:rPr>
        <w:t>)</w:t>
      </w:r>
      <w:r w:rsidR="00347149">
        <w:rPr>
          <w:bCs/>
          <w:color w:val="000000" w:themeColor="text1"/>
        </w:rPr>
        <w:t xml:space="preserve">. </w:t>
      </w:r>
      <w:r w:rsidR="0012590C">
        <w:rPr>
          <w:bCs/>
          <w:color w:val="000000" w:themeColor="text1"/>
        </w:rPr>
        <w:t xml:space="preserve">All activities and </w:t>
      </w:r>
      <w:r w:rsidR="00987BCA">
        <w:rPr>
          <w:bCs/>
          <w:color w:val="000000" w:themeColor="text1"/>
        </w:rPr>
        <w:t xml:space="preserve">formative </w:t>
      </w:r>
      <w:r w:rsidR="0012590C">
        <w:rPr>
          <w:bCs/>
          <w:color w:val="000000" w:themeColor="text1"/>
        </w:rPr>
        <w:t>assessments are</w:t>
      </w:r>
      <w:r w:rsidR="00960849">
        <w:rPr>
          <w:bCs/>
          <w:color w:val="000000" w:themeColor="text1"/>
        </w:rPr>
        <w:t xml:space="preserve"> contained within the R Project, but the activities are summarized below.</w:t>
      </w:r>
    </w:p>
    <w:p w14:paraId="2F5435DB" w14:textId="77777777" w:rsidR="00732154" w:rsidRDefault="00732154" w:rsidP="00A86B28">
      <w:pPr>
        <w:rPr>
          <w:bCs/>
          <w:color w:val="000000" w:themeColor="text1"/>
        </w:rPr>
      </w:pPr>
    </w:p>
    <w:p w14:paraId="62B90C01" w14:textId="7C493C40" w:rsidR="00CC04A9" w:rsidRDefault="00681720" w:rsidP="00A86B28">
      <w:pPr>
        <w:rPr>
          <w:bCs/>
          <w:color w:val="000000" w:themeColor="text1"/>
        </w:rPr>
      </w:pPr>
      <w:r>
        <w:rPr>
          <w:bCs/>
          <w:color w:val="000000" w:themeColor="text1"/>
        </w:rPr>
        <w:t>Import</w:t>
      </w:r>
      <w:r w:rsidR="00C35F44">
        <w:rPr>
          <w:bCs/>
          <w:color w:val="000000" w:themeColor="text1"/>
        </w:rPr>
        <w:t xml:space="preserve"> a</w:t>
      </w:r>
      <w:r>
        <w:rPr>
          <w:bCs/>
          <w:color w:val="000000" w:themeColor="text1"/>
        </w:rPr>
        <w:t xml:space="preserve"> list of species into R from csv file </w:t>
      </w:r>
      <w:r w:rsidR="00F33960">
        <w:rPr>
          <w:bCs/>
          <w:color w:val="000000" w:themeColor="text1"/>
        </w:rPr>
        <w:t>and generate objects containing the species or genus names of interest</w:t>
      </w:r>
      <w:r w:rsidR="00AA5E7C">
        <w:rPr>
          <w:bCs/>
          <w:color w:val="000000" w:themeColor="text1"/>
        </w:rPr>
        <w:t>:</w:t>
      </w:r>
    </w:p>
    <w:p w14:paraId="195E8E4F" w14:textId="4AC1913B" w:rsidR="00F33960" w:rsidRDefault="00A76DEE" w:rsidP="00F33960">
      <w:pPr>
        <w:pStyle w:val="ListParagraph"/>
        <w:numPr>
          <w:ilvl w:val="0"/>
          <w:numId w:val="28"/>
        </w:numPr>
        <w:rPr>
          <w:bCs/>
          <w:color w:val="000000" w:themeColor="text1"/>
        </w:rPr>
      </w:pPr>
      <w:r>
        <w:rPr>
          <w:bCs/>
          <w:color w:val="000000" w:themeColor="text1"/>
        </w:rPr>
        <w:t>There are five groups of taxa belonging to vertebrates (2), invertebrates (1), and plants (2). For this module, proceed with all five groups. For future modules, you will choose a subset of these groups for analysis.</w:t>
      </w:r>
    </w:p>
    <w:p w14:paraId="7D3CC3F2" w14:textId="77777777" w:rsidR="00974714" w:rsidRDefault="00974714" w:rsidP="00974714">
      <w:pPr>
        <w:rPr>
          <w:bCs/>
          <w:color w:val="000000" w:themeColor="text1"/>
        </w:rPr>
      </w:pPr>
      <w:r>
        <w:rPr>
          <w:bCs/>
          <w:color w:val="000000" w:themeColor="text1"/>
        </w:rPr>
        <w:lastRenderedPageBreak/>
        <w:t>Retrieve information from an online database using a specific function:</w:t>
      </w:r>
    </w:p>
    <w:p w14:paraId="409D7476" w14:textId="6CD211A7" w:rsidR="002D2420" w:rsidRPr="00723962" w:rsidRDefault="00974714" w:rsidP="00723962">
      <w:pPr>
        <w:pStyle w:val="ListParagraph"/>
        <w:numPr>
          <w:ilvl w:val="0"/>
          <w:numId w:val="28"/>
        </w:numPr>
        <w:rPr>
          <w:bCs/>
          <w:color w:val="000000" w:themeColor="text1"/>
        </w:rPr>
      </w:pPr>
      <w:r>
        <w:rPr>
          <w:bCs/>
          <w:color w:val="000000" w:themeColor="text1"/>
        </w:rPr>
        <w:t xml:space="preserve">The Taxonomic Name Resolution Service can be accessed by the function </w:t>
      </w:r>
      <w:proofErr w:type="spellStart"/>
      <w:r>
        <w:rPr>
          <w:bCs/>
          <w:i/>
          <w:iCs/>
          <w:color w:val="000000" w:themeColor="text1"/>
        </w:rPr>
        <w:t>tnrs_match_</w:t>
      </w:r>
      <w:proofErr w:type="gramStart"/>
      <w:r>
        <w:rPr>
          <w:bCs/>
          <w:i/>
          <w:iCs/>
          <w:color w:val="000000" w:themeColor="text1"/>
        </w:rPr>
        <w:t>names</w:t>
      </w:r>
      <w:proofErr w:type="spellEnd"/>
      <w:r>
        <w:rPr>
          <w:bCs/>
          <w:i/>
          <w:iCs/>
          <w:color w:val="000000" w:themeColor="text1"/>
        </w:rPr>
        <w:t>(</w:t>
      </w:r>
      <w:proofErr w:type="gramEnd"/>
      <w:r>
        <w:rPr>
          <w:bCs/>
          <w:i/>
          <w:iCs/>
          <w:color w:val="000000" w:themeColor="text1"/>
        </w:rPr>
        <w:t>)</w:t>
      </w:r>
      <w:r w:rsidR="00B8639C">
        <w:rPr>
          <w:bCs/>
          <w:color w:val="000000" w:themeColor="text1"/>
        </w:rPr>
        <w:t xml:space="preserve"> </w:t>
      </w:r>
      <w:r w:rsidR="003654E2">
        <w:rPr>
          <w:bCs/>
          <w:color w:val="000000" w:themeColor="text1"/>
        </w:rPr>
        <w:t xml:space="preserve">in R </w:t>
      </w:r>
      <w:r w:rsidR="00B8639C">
        <w:rPr>
          <w:bCs/>
          <w:color w:val="000000" w:themeColor="text1"/>
        </w:rPr>
        <w:t xml:space="preserve">or at </w:t>
      </w:r>
      <w:hyperlink r:id="rId8" w:history="1">
        <w:r w:rsidR="006B2C5A" w:rsidRPr="00606750">
          <w:rPr>
            <w:rStyle w:val="Hyperlink"/>
            <w:bCs/>
          </w:rPr>
          <w:t>http://tnrs.iplantcollaborative.org/</w:t>
        </w:r>
      </w:hyperlink>
      <w:r w:rsidR="006B2C5A">
        <w:rPr>
          <w:bCs/>
          <w:color w:val="000000" w:themeColor="text1"/>
        </w:rPr>
        <w:t xml:space="preserve"> </w:t>
      </w:r>
    </w:p>
    <w:p w14:paraId="7EED4E62" w14:textId="50EB6B5B" w:rsidR="00BA7C1D" w:rsidRDefault="00072163" w:rsidP="00072163">
      <w:pPr>
        <w:rPr>
          <w:bCs/>
          <w:color w:val="000000" w:themeColor="text1"/>
        </w:rPr>
      </w:pPr>
      <w:r>
        <w:rPr>
          <w:bCs/>
          <w:color w:val="000000" w:themeColor="text1"/>
        </w:rPr>
        <w:t>Inspect</w:t>
      </w:r>
      <w:r w:rsidR="003F474F">
        <w:rPr>
          <w:bCs/>
          <w:color w:val="000000" w:themeColor="text1"/>
        </w:rPr>
        <w:t xml:space="preserve"> the</w:t>
      </w:r>
      <w:r>
        <w:rPr>
          <w:bCs/>
          <w:color w:val="000000" w:themeColor="text1"/>
        </w:rPr>
        <w:t xml:space="preserve"> objects to retrieve information about them</w:t>
      </w:r>
      <w:r w:rsidR="00D70216">
        <w:rPr>
          <w:bCs/>
          <w:color w:val="000000" w:themeColor="text1"/>
        </w:rPr>
        <w:t>:</w:t>
      </w:r>
    </w:p>
    <w:p w14:paraId="51FE8A9C" w14:textId="0CEB37B8" w:rsidR="00072163" w:rsidRDefault="00DE20C5" w:rsidP="00072163">
      <w:pPr>
        <w:pStyle w:val="ListParagraph"/>
        <w:numPr>
          <w:ilvl w:val="0"/>
          <w:numId w:val="28"/>
        </w:numPr>
        <w:rPr>
          <w:bCs/>
          <w:color w:val="000000" w:themeColor="text1"/>
        </w:rPr>
      </w:pPr>
      <w:r>
        <w:rPr>
          <w:bCs/>
          <w:color w:val="000000" w:themeColor="text1"/>
        </w:rPr>
        <w:t xml:space="preserve">We can get the number of rows and columns in a table </w:t>
      </w:r>
      <w:r w:rsidR="001E002B">
        <w:rPr>
          <w:bCs/>
          <w:color w:val="000000" w:themeColor="text1"/>
        </w:rPr>
        <w:t xml:space="preserve">and </w:t>
      </w:r>
      <w:r>
        <w:rPr>
          <w:bCs/>
          <w:color w:val="000000" w:themeColor="text1"/>
        </w:rPr>
        <w:t>retrieve specific rows or columns from the table</w:t>
      </w:r>
      <w:r w:rsidR="001E002B">
        <w:rPr>
          <w:bCs/>
          <w:color w:val="000000" w:themeColor="text1"/>
        </w:rPr>
        <w:t xml:space="preserve"> in two different ways</w:t>
      </w:r>
    </w:p>
    <w:p w14:paraId="36C5399A" w14:textId="4815E3A5" w:rsidR="004265B5" w:rsidRDefault="00697328" w:rsidP="004265B5">
      <w:pPr>
        <w:rPr>
          <w:bCs/>
          <w:color w:val="000000" w:themeColor="text1"/>
        </w:rPr>
      </w:pPr>
      <w:r>
        <w:rPr>
          <w:bCs/>
          <w:color w:val="000000" w:themeColor="text1"/>
        </w:rPr>
        <w:t>Retrieve taxonomic information at different levels for specific inquiry names</w:t>
      </w:r>
    </w:p>
    <w:p w14:paraId="0ACAF953" w14:textId="228BD483" w:rsidR="003746D9" w:rsidRDefault="002F2AA8" w:rsidP="003746D9">
      <w:pPr>
        <w:pStyle w:val="ListParagraph"/>
        <w:numPr>
          <w:ilvl w:val="0"/>
          <w:numId w:val="28"/>
        </w:numPr>
        <w:rPr>
          <w:bCs/>
          <w:color w:val="000000" w:themeColor="text1"/>
        </w:rPr>
      </w:pPr>
      <w:r>
        <w:rPr>
          <w:bCs/>
          <w:color w:val="000000" w:themeColor="text1"/>
        </w:rPr>
        <w:t xml:space="preserve">There are two functions that can do this in the module: </w:t>
      </w:r>
      <w:proofErr w:type="gramStart"/>
      <w:r>
        <w:rPr>
          <w:bCs/>
          <w:i/>
          <w:iCs/>
          <w:color w:val="000000" w:themeColor="text1"/>
        </w:rPr>
        <w:t>downstream(</w:t>
      </w:r>
      <w:proofErr w:type="gramEnd"/>
      <w:r>
        <w:rPr>
          <w:bCs/>
          <w:i/>
          <w:iCs/>
          <w:color w:val="000000" w:themeColor="text1"/>
        </w:rPr>
        <w:t>)</w:t>
      </w:r>
      <w:r>
        <w:rPr>
          <w:bCs/>
          <w:color w:val="000000" w:themeColor="text1"/>
        </w:rPr>
        <w:t xml:space="preserve"> which retrieves lower taxonomic levels to the level specified by </w:t>
      </w:r>
      <w:proofErr w:type="spellStart"/>
      <w:r>
        <w:rPr>
          <w:bCs/>
          <w:i/>
          <w:iCs/>
          <w:color w:val="000000" w:themeColor="text1"/>
        </w:rPr>
        <w:t>downto</w:t>
      </w:r>
      <w:proofErr w:type="spellEnd"/>
      <w:r>
        <w:rPr>
          <w:bCs/>
          <w:color w:val="000000" w:themeColor="text1"/>
        </w:rPr>
        <w:t xml:space="preserve">, and </w:t>
      </w:r>
      <w:r>
        <w:rPr>
          <w:bCs/>
          <w:i/>
          <w:iCs/>
          <w:color w:val="000000" w:themeColor="text1"/>
        </w:rPr>
        <w:t>children()</w:t>
      </w:r>
      <w:r>
        <w:rPr>
          <w:bCs/>
          <w:color w:val="000000" w:themeColor="text1"/>
        </w:rPr>
        <w:t xml:space="preserve"> which retrieves just the immediate lower taxonomic level (e</w:t>
      </w:r>
      <w:r w:rsidR="00AC5F7A">
        <w:rPr>
          <w:bCs/>
          <w:color w:val="000000" w:themeColor="text1"/>
        </w:rPr>
        <w:t>.g.,</w:t>
      </w:r>
      <w:r>
        <w:rPr>
          <w:bCs/>
          <w:color w:val="000000" w:themeColor="text1"/>
        </w:rPr>
        <w:t xml:space="preserve"> species if</w:t>
      </w:r>
      <w:r w:rsidR="00AC5F7A">
        <w:rPr>
          <w:bCs/>
          <w:color w:val="000000" w:themeColor="text1"/>
        </w:rPr>
        <w:t xml:space="preserve"> the</w:t>
      </w:r>
      <w:r>
        <w:rPr>
          <w:bCs/>
          <w:color w:val="000000" w:themeColor="text1"/>
        </w:rPr>
        <w:t xml:space="preserve"> input</w:t>
      </w:r>
      <w:r w:rsidR="00AC5F7A">
        <w:rPr>
          <w:bCs/>
          <w:color w:val="000000" w:themeColor="text1"/>
        </w:rPr>
        <w:t xml:space="preserve"> name</w:t>
      </w:r>
      <w:r>
        <w:rPr>
          <w:bCs/>
          <w:color w:val="000000" w:themeColor="text1"/>
        </w:rPr>
        <w:t xml:space="preserve"> is </w:t>
      </w:r>
      <w:r w:rsidR="00AC5F7A">
        <w:rPr>
          <w:bCs/>
          <w:color w:val="000000" w:themeColor="text1"/>
        </w:rPr>
        <w:t xml:space="preserve">a </w:t>
      </w:r>
      <w:r>
        <w:rPr>
          <w:bCs/>
          <w:color w:val="000000" w:themeColor="text1"/>
        </w:rPr>
        <w:t xml:space="preserve">genus, and genus if </w:t>
      </w:r>
      <w:r w:rsidR="00AC5F7A">
        <w:rPr>
          <w:bCs/>
          <w:color w:val="000000" w:themeColor="text1"/>
        </w:rPr>
        <w:t xml:space="preserve">the </w:t>
      </w:r>
      <w:r>
        <w:rPr>
          <w:bCs/>
          <w:color w:val="000000" w:themeColor="text1"/>
        </w:rPr>
        <w:t xml:space="preserve">input </w:t>
      </w:r>
      <w:r w:rsidR="00AC5F7A">
        <w:rPr>
          <w:bCs/>
          <w:color w:val="000000" w:themeColor="text1"/>
        </w:rPr>
        <w:t xml:space="preserve">name </w:t>
      </w:r>
      <w:r>
        <w:rPr>
          <w:bCs/>
          <w:color w:val="000000" w:themeColor="text1"/>
        </w:rPr>
        <w:t xml:space="preserve">is </w:t>
      </w:r>
      <w:r w:rsidR="00AC5F7A">
        <w:rPr>
          <w:bCs/>
          <w:color w:val="000000" w:themeColor="text1"/>
        </w:rPr>
        <w:t xml:space="preserve">a </w:t>
      </w:r>
      <w:r>
        <w:rPr>
          <w:bCs/>
          <w:color w:val="000000" w:themeColor="text1"/>
        </w:rPr>
        <w:t>family</w:t>
      </w:r>
      <w:r w:rsidR="00AC5F7A">
        <w:rPr>
          <w:bCs/>
          <w:color w:val="000000" w:themeColor="text1"/>
        </w:rPr>
        <w:t>, as in the example in the code</w:t>
      </w:r>
      <w:r>
        <w:rPr>
          <w:bCs/>
          <w:color w:val="000000" w:themeColor="text1"/>
        </w:rPr>
        <w:t>)</w:t>
      </w:r>
    </w:p>
    <w:p w14:paraId="69645FE2" w14:textId="644A5A4E" w:rsidR="00C704FA" w:rsidRDefault="003C1E25" w:rsidP="00C704FA">
      <w:pPr>
        <w:rPr>
          <w:bCs/>
          <w:color w:val="000000" w:themeColor="text1"/>
        </w:rPr>
      </w:pPr>
      <w:r>
        <w:rPr>
          <w:bCs/>
          <w:color w:val="000000" w:themeColor="text1"/>
        </w:rPr>
        <w:t>Manipulate an object to use only a portion of it</w:t>
      </w:r>
      <w:r w:rsidR="000B080F">
        <w:rPr>
          <w:bCs/>
          <w:color w:val="000000" w:themeColor="text1"/>
        </w:rPr>
        <w:t>:</w:t>
      </w:r>
    </w:p>
    <w:p w14:paraId="13774CAA" w14:textId="67606BA7" w:rsidR="000B080F" w:rsidRDefault="003647B7" w:rsidP="000B080F">
      <w:pPr>
        <w:pStyle w:val="ListParagraph"/>
        <w:numPr>
          <w:ilvl w:val="0"/>
          <w:numId w:val="28"/>
        </w:numPr>
        <w:rPr>
          <w:bCs/>
          <w:color w:val="000000" w:themeColor="text1"/>
        </w:rPr>
      </w:pPr>
      <w:proofErr w:type="spellStart"/>
      <w:r>
        <w:rPr>
          <w:bCs/>
          <w:color w:val="000000" w:themeColor="text1"/>
        </w:rPr>
        <w:t>Subsetting</w:t>
      </w:r>
      <w:proofErr w:type="spellEnd"/>
      <w:r>
        <w:rPr>
          <w:bCs/>
          <w:color w:val="000000" w:themeColor="text1"/>
        </w:rPr>
        <w:t xml:space="preserve"> an object can be done in a number of ways, including using the symbol “</w:t>
      </w:r>
      <w:proofErr w:type="gramStart"/>
      <w:r>
        <w:rPr>
          <w:bCs/>
          <w:color w:val="000000" w:themeColor="text1"/>
        </w:rPr>
        <w:t>-“ to</w:t>
      </w:r>
      <w:proofErr w:type="gramEnd"/>
      <w:r>
        <w:rPr>
          <w:bCs/>
          <w:color w:val="000000" w:themeColor="text1"/>
        </w:rPr>
        <w:t xml:space="preserve"> remove values specified</w:t>
      </w:r>
    </w:p>
    <w:p w14:paraId="790EDB14" w14:textId="19936D9B" w:rsidR="00124DD0" w:rsidRDefault="00124DD0" w:rsidP="000B080F">
      <w:pPr>
        <w:pStyle w:val="ListParagraph"/>
        <w:numPr>
          <w:ilvl w:val="0"/>
          <w:numId w:val="28"/>
        </w:numPr>
        <w:rPr>
          <w:bCs/>
          <w:color w:val="000000" w:themeColor="text1"/>
        </w:rPr>
      </w:pPr>
      <w:r>
        <w:rPr>
          <w:bCs/>
          <w:color w:val="000000" w:themeColor="text1"/>
        </w:rPr>
        <w:t xml:space="preserve">The example given is very </w:t>
      </w:r>
      <w:proofErr w:type="gramStart"/>
      <w:r>
        <w:rPr>
          <w:bCs/>
          <w:color w:val="000000" w:themeColor="text1"/>
        </w:rPr>
        <w:t>simple</w:t>
      </w:r>
      <w:proofErr w:type="gramEnd"/>
      <w:r>
        <w:rPr>
          <w:bCs/>
          <w:color w:val="000000" w:themeColor="text1"/>
        </w:rPr>
        <w:t xml:space="preserve"> but a similar approach can be used </w:t>
      </w:r>
      <w:r w:rsidR="00B46640">
        <w:rPr>
          <w:bCs/>
          <w:color w:val="000000" w:themeColor="text1"/>
        </w:rPr>
        <w:t>in other circumstances</w:t>
      </w:r>
    </w:p>
    <w:p w14:paraId="47E0982B" w14:textId="6ADB1204" w:rsidR="00C6329B" w:rsidRDefault="006105FC" w:rsidP="00C6329B">
      <w:pPr>
        <w:rPr>
          <w:bCs/>
          <w:color w:val="000000" w:themeColor="text1"/>
        </w:rPr>
      </w:pPr>
      <w:r>
        <w:rPr>
          <w:bCs/>
          <w:color w:val="000000" w:themeColor="text1"/>
        </w:rPr>
        <w:t xml:space="preserve">Retrieve species </w:t>
      </w:r>
      <w:r w:rsidR="00BD5202">
        <w:rPr>
          <w:bCs/>
          <w:color w:val="000000" w:themeColor="text1"/>
        </w:rPr>
        <w:t>names</w:t>
      </w:r>
      <w:r>
        <w:rPr>
          <w:bCs/>
          <w:color w:val="000000" w:themeColor="text1"/>
        </w:rPr>
        <w:t xml:space="preserve"> for a genus</w:t>
      </w:r>
      <w:r w:rsidR="00EC78D8">
        <w:rPr>
          <w:bCs/>
          <w:color w:val="000000" w:themeColor="text1"/>
        </w:rPr>
        <w:t xml:space="preserve"> without a list of species names:</w:t>
      </w:r>
    </w:p>
    <w:p w14:paraId="101FDA77" w14:textId="44F1BE13" w:rsidR="00EC78D8" w:rsidRDefault="00C33371" w:rsidP="00EC78D8">
      <w:pPr>
        <w:pStyle w:val="ListParagraph"/>
        <w:numPr>
          <w:ilvl w:val="0"/>
          <w:numId w:val="28"/>
        </w:numPr>
        <w:rPr>
          <w:bCs/>
          <w:color w:val="000000" w:themeColor="text1"/>
        </w:rPr>
      </w:pPr>
      <w:r>
        <w:rPr>
          <w:bCs/>
          <w:color w:val="000000" w:themeColor="text1"/>
        </w:rPr>
        <w:t xml:space="preserve">Here, the genus </w:t>
      </w:r>
      <w:proofErr w:type="spellStart"/>
      <w:r>
        <w:rPr>
          <w:bCs/>
          <w:i/>
          <w:iCs/>
          <w:color w:val="000000" w:themeColor="text1"/>
        </w:rPr>
        <w:t>Sitta</w:t>
      </w:r>
      <w:proofErr w:type="spellEnd"/>
      <w:r>
        <w:rPr>
          <w:bCs/>
          <w:color w:val="000000" w:themeColor="text1"/>
        </w:rPr>
        <w:t xml:space="preserve"> was listed without including the species belonging to this genus. The output here is a list of species belonging to that genus.</w:t>
      </w:r>
    </w:p>
    <w:p w14:paraId="0915B9F2" w14:textId="4A86A54A" w:rsidR="00D4694C" w:rsidRDefault="00D4694C" w:rsidP="00EC78D8">
      <w:pPr>
        <w:pStyle w:val="ListParagraph"/>
        <w:numPr>
          <w:ilvl w:val="0"/>
          <w:numId w:val="28"/>
        </w:numPr>
        <w:rPr>
          <w:bCs/>
          <w:color w:val="000000" w:themeColor="text1"/>
        </w:rPr>
      </w:pPr>
      <w:r>
        <w:rPr>
          <w:bCs/>
          <w:color w:val="000000" w:themeColor="text1"/>
        </w:rPr>
        <w:t>The same process is applied to the conifer genera.</w:t>
      </w:r>
    </w:p>
    <w:p w14:paraId="2A7FF55B" w14:textId="227CCC33" w:rsidR="00D4694C" w:rsidRDefault="0052759E" w:rsidP="00E5247B">
      <w:pPr>
        <w:rPr>
          <w:bCs/>
          <w:color w:val="000000" w:themeColor="text1"/>
        </w:rPr>
      </w:pPr>
      <w:r>
        <w:rPr>
          <w:bCs/>
          <w:color w:val="000000" w:themeColor="text1"/>
        </w:rPr>
        <w:t xml:space="preserve">Manipulate </w:t>
      </w:r>
      <w:proofErr w:type="spellStart"/>
      <w:r>
        <w:rPr>
          <w:bCs/>
          <w:color w:val="000000" w:themeColor="text1"/>
        </w:rPr>
        <w:t>dataframes</w:t>
      </w:r>
      <w:proofErr w:type="spellEnd"/>
      <w:r>
        <w:rPr>
          <w:bCs/>
          <w:color w:val="000000" w:themeColor="text1"/>
        </w:rPr>
        <w:t xml:space="preserve"> to store certain columns</w:t>
      </w:r>
      <w:r w:rsidR="002A7DA9">
        <w:rPr>
          <w:bCs/>
          <w:color w:val="000000" w:themeColor="text1"/>
        </w:rPr>
        <w:t>:</w:t>
      </w:r>
    </w:p>
    <w:p w14:paraId="28B276ED" w14:textId="5D4392D2" w:rsidR="002A7DA9" w:rsidRDefault="00B019C3" w:rsidP="002A7DA9">
      <w:pPr>
        <w:pStyle w:val="ListParagraph"/>
        <w:numPr>
          <w:ilvl w:val="0"/>
          <w:numId w:val="28"/>
        </w:numPr>
        <w:rPr>
          <w:bCs/>
          <w:color w:val="000000" w:themeColor="text1"/>
        </w:rPr>
      </w:pPr>
      <w:r>
        <w:rPr>
          <w:bCs/>
          <w:color w:val="000000" w:themeColor="text1"/>
        </w:rPr>
        <w:t xml:space="preserve">The structure of the names retrieved for conifers needs to be manipulated to match the structure of the other lists of species. </w:t>
      </w:r>
    </w:p>
    <w:p w14:paraId="04646B6B" w14:textId="0C504C31" w:rsidR="00B019C3" w:rsidRDefault="00B019C3" w:rsidP="002A7DA9">
      <w:pPr>
        <w:pStyle w:val="ListParagraph"/>
        <w:numPr>
          <w:ilvl w:val="0"/>
          <w:numId w:val="28"/>
        </w:numPr>
        <w:rPr>
          <w:bCs/>
          <w:color w:val="000000" w:themeColor="text1"/>
        </w:rPr>
      </w:pPr>
      <w:r>
        <w:rPr>
          <w:bCs/>
          <w:color w:val="000000" w:themeColor="text1"/>
        </w:rPr>
        <w:t xml:space="preserve">Here, the function </w:t>
      </w:r>
      <w:proofErr w:type="gramStart"/>
      <w:r w:rsidRPr="00B019C3">
        <w:rPr>
          <w:bCs/>
          <w:i/>
          <w:iCs/>
          <w:color w:val="000000" w:themeColor="text1"/>
        </w:rPr>
        <w:t>c(</w:t>
      </w:r>
      <w:proofErr w:type="gramEnd"/>
      <w:r w:rsidRPr="00B019C3">
        <w:rPr>
          <w:bCs/>
          <w:i/>
          <w:iCs/>
          <w:color w:val="000000" w:themeColor="text1"/>
        </w:rPr>
        <w:t>)</w:t>
      </w:r>
      <w:r>
        <w:rPr>
          <w:bCs/>
          <w:color w:val="000000" w:themeColor="text1"/>
        </w:rPr>
        <w:t xml:space="preserve"> is used to make a </w:t>
      </w:r>
      <w:r w:rsidR="00767255">
        <w:rPr>
          <w:bCs/>
          <w:color w:val="000000" w:themeColor="text1"/>
        </w:rPr>
        <w:t xml:space="preserve">single </w:t>
      </w:r>
      <w:r>
        <w:rPr>
          <w:bCs/>
          <w:color w:val="000000" w:themeColor="text1"/>
        </w:rPr>
        <w:t xml:space="preserve">list composed of a single column from five different </w:t>
      </w:r>
      <w:proofErr w:type="spellStart"/>
      <w:r>
        <w:rPr>
          <w:bCs/>
          <w:color w:val="000000" w:themeColor="text1"/>
        </w:rPr>
        <w:t>dataframes</w:t>
      </w:r>
      <w:proofErr w:type="spellEnd"/>
      <w:r>
        <w:rPr>
          <w:bCs/>
          <w:color w:val="000000" w:themeColor="text1"/>
        </w:rPr>
        <w:t xml:space="preserve"> composed of each genus</w:t>
      </w:r>
    </w:p>
    <w:p w14:paraId="7F87B103" w14:textId="69F5163C" w:rsidR="00CF4EA3" w:rsidRDefault="00CF4EA3" w:rsidP="00CF4EA3">
      <w:pPr>
        <w:rPr>
          <w:bCs/>
          <w:color w:val="000000" w:themeColor="text1"/>
        </w:rPr>
      </w:pPr>
      <w:r>
        <w:rPr>
          <w:bCs/>
          <w:color w:val="000000" w:themeColor="text1"/>
        </w:rPr>
        <w:t>Write objects to an output file:</w:t>
      </w:r>
    </w:p>
    <w:p w14:paraId="7A62DC14" w14:textId="37B97DC0" w:rsidR="00CF4EA3" w:rsidRPr="00CF4EA3" w:rsidRDefault="00CF4EA3" w:rsidP="00CF4EA3">
      <w:pPr>
        <w:pStyle w:val="ListParagraph"/>
        <w:numPr>
          <w:ilvl w:val="0"/>
          <w:numId w:val="28"/>
        </w:numPr>
        <w:rPr>
          <w:bCs/>
          <w:color w:val="000000" w:themeColor="text1"/>
        </w:rPr>
      </w:pPr>
      <w:r>
        <w:rPr>
          <w:bCs/>
          <w:color w:val="000000" w:themeColor="text1"/>
        </w:rPr>
        <w:t xml:space="preserve">To save these data for future analyses, we write the names to a text file as a </w:t>
      </w:r>
      <w:proofErr w:type="gramStart"/>
      <w:r>
        <w:rPr>
          <w:bCs/>
          <w:color w:val="000000" w:themeColor="text1"/>
        </w:rPr>
        <w:t>list, and</w:t>
      </w:r>
      <w:proofErr w:type="gramEnd"/>
      <w:r>
        <w:rPr>
          <w:bCs/>
          <w:color w:val="000000" w:themeColor="text1"/>
        </w:rPr>
        <w:t xml:space="preserve"> save the output from the TNRS which includes OTT_IDs, unique identifiers which are linked to taxa in the Open Tree of Life</w:t>
      </w:r>
      <w:r w:rsidR="00830072">
        <w:rPr>
          <w:bCs/>
          <w:color w:val="000000" w:themeColor="text1"/>
        </w:rPr>
        <w:t>.</w:t>
      </w:r>
    </w:p>
    <w:p w14:paraId="0DDAD2A3" w14:textId="77777777" w:rsidR="00A86B28" w:rsidRDefault="00A86B28" w:rsidP="00A86B28">
      <w:pPr>
        <w:rPr>
          <w:i/>
          <w:color w:val="2E74B5" w:themeColor="accent1" w:themeShade="BF"/>
        </w:rPr>
      </w:pPr>
    </w:p>
    <w:p w14:paraId="20A15F8F" w14:textId="77777777" w:rsidR="00A86B28" w:rsidRDefault="00A86B28" w:rsidP="00A86B28">
      <w:pPr>
        <w:rPr>
          <w:b/>
          <w:color w:val="000000" w:themeColor="text1"/>
        </w:rPr>
      </w:pPr>
    </w:p>
    <w:p w14:paraId="69DBC5B1" w14:textId="7AC390D2" w:rsidR="00A86B28" w:rsidRPr="004E15C0" w:rsidRDefault="00A86B28" w:rsidP="00A86B28">
      <w:pPr>
        <w:rPr>
          <w:rFonts w:asciiTheme="minorHAnsi" w:hAnsiTheme="minorHAnsi" w:cstheme="minorHAnsi"/>
          <w:b/>
          <w:color w:val="000000" w:themeColor="text1"/>
        </w:rPr>
      </w:pPr>
      <w:r w:rsidRPr="004E15C0">
        <w:rPr>
          <w:rFonts w:asciiTheme="minorHAnsi" w:hAnsiTheme="minorHAnsi" w:cstheme="minorHAnsi"/>
          <w:b/>
          <w:color w:val="000000" w:themeColor="text1"/>
        </w:rPr>
        <w:t>References</w:t>
      </w:r>
      <w:r w:rsidR="008527DB" w:rsidRPr="004E15C0">
        <w:rPr>
          <w:rFonts w:asciiTheme="minorHAnsi" w:hAnsiTheme="minorHAnsi" w:cstheme="minorHAnsi"/>
          <w:b/>
          <w:color w:val="000000" w:themeColor="text1"/>
        </w:rPr>
        <w:t xml:space="preserve"> for Module</w:t>
      </w:r>
      <w:r w:rsidRPr="004E15C0">
        <w:rPr>
          <w:rFonts w:asciiTheme="minorHAnsi" w:hAnsiTheme="minorHAnsi" w:cstheme="minorHAnsi"/>
          <w:b/>
          <w:color w:val="000000" w:themeColor="text1"/>
        </w:rPr>
        <w:t>:</w:t>
      </w:r>
    </w:p>
    <w:p w14:paraId="2F3C01DA" w14:textId="77777777" w:rsidR="00A86B28" w:rsidRPr="004E15C0" w:rsidRDefault="00A86B28" w:rsidP="00A86B28">
      <w:pPr>
        <w:rPr>
          <w:rFonts w:asciiTheme="minorHAnsi" w:hAnsiTheme="minorHAnsi" w:cstheme="minorHAnsi"/>
          <w:b/>
          <w:color w:val="000000" w:themeColor="text1"/>
        </w:rPr>
      </w:pPr>
    </w:p>
    <w:p w14:paraId="4EBEFFDB" w14:textId="6A17371F" w:rsidR="0016009E" w:rsidRPr="004E15C0" w:rsidRDefault="00B4105F" w:rsidP="00A86B28">
      <w:pPr>
        <w:rPr>
          <w:rFonts w:asciiTheme="minorHAnsi" w:hAnsiTheme="minorHAnsi" w:cstheme="minorHAnsi"/>
          <w:iCs/>
          <w:color w:val="auto"/>
        </w:rPr>
      </w:pPr>
      <w:r w:rsidRPr="004E15C0">
        <w:rPr>
          <w:rFonts w:asciiTheme="minorHAnsi" w:hAnsiTheme="minorHAnsi" w:cstheme="minorHAnsi"/>
          <w:iCs/>
          <w:color w:val="auto"/>
        </w:rPr>
        <w:t xml:space="preserve">Acer rubrum example file: </w:t>
      </w:r>
      <w:r w:rsidR="0016009E" w:rsidRPr="004E15C0">
        <w:rPr>
          <w:rFonts w:asciiTheme="minorHAnsi" w:hAnsiTheme="minorHAnsi" w:cstheme="minorHAnsi"/>
          <w:iCs/>
          <w:color w:val="auto"/>
        </w:rPr>
        <w:t xml:space="preserve">GBIF.org (30 September 2020) GBIF Occurrence Download </w:t>
      </w:r>
      <w:hyperlink r:id="rId9" w:history="1">
        <w:r w:rsidR="0016009E" w:rsidRPr="004E15C0">
          <w:rPr>
            <w:rStyle w:val="Hyperlink"/>
            <w:rFonts w:asciiTheme="minorHAnsi" w:hAnsiTheme="minorHAnsi" w:cstheme="minorHAnsi"/>
            <w:iCs/>
            <w:color w:val="auto"/>
          </w:rPr>
          <w:t>https://urldefense.proofpoint.com/v2/url?u=https-3A__doi.org_10.15468_dl.fjphs7&amp;d=DwICAg&amp;c=sJ6xIWYx-zLMB3EPkvcnVg&amp;r=zYKA9Xw4U6lYd0Pw8jLsRA&amp;m=yzr8InMQufdy8oPlm845f9KQDYYy7bzx9aQE7Aphm_s&amp;s=o499rIbJnBqK7LaQbsDmT5owvBrrky6F1VTCsQq_fbY&amp;e=</w:t>
        </w:r>
      </w:hyperlink>
    </w:p>
    <w:p w14:paraId="17AA9767" w14:textId="067EF68E" w:rsidR="002D19A4" w:rsidRPr="004E15C0" w:rsidRDefault="002D19A4" w:rsidP="00A86B28">
      <w:pPr>
        <w:rPr>
          <w:rFonts w:asciiTheme="minorHAnsi" w:hAnsiTheme="minorHAnsi" w:cstheme="minorHAnsi"/>
          <w:iCs/>
          <w:color w:val="auto"/>
        </w:rPr>
      </w:pPr>
    </w:p>
    <w:p w14:paraId="4FC55889" w14:textId="37631501" w:rsidR="002D19A4" w:rsidRPr="004E15C0" w:rsidRDefault="002D19A4" w:rsidP="00A86B28">
      <w:pPr>
        <w:rPr>
          <w:rFonts w:asciiTheme="minorHAnsi" w:hAnsiTheme="minorHAnsi" w:cstheme="minorHAnsi"/>
          <w:iCs/>
          <w:color w:val="auto"/>
        </w:rPr>
      </w:pPr>
      <w:proofErr w:type="spellStart"/>
      <w:r w:rsidRPr="004E15C0">
        <w:rPr>
          <w:rFonts w:asciiTheme="minorHAnsi" w:hAnsiTheme="minorHAnsi" w:cstheme="minorHAnsi"/>
          <w:iCs/>
          <w:color w:val="auto"/>
        </w:rPr>
        <w:t>Casimirri</w:t>
      </w:r>
      <w:proofErr w:type="spellEnd"/>
      <w:r w:rsidRPr="004E15C0">
        <w:rPr>
          <w:rFonts w:asciiTheme="minorHAnsi" w:hAnsiTheme="minorHAnsi" w:cstheme="minorHAnsi"/>
          <w:iCs/>
          <w:color w:val="auto"/>
        </w:rPr>
        <w:t xml:space="preserve">, G. “Problems with integrating Traditional Ecological Knowledge into contemporary resource management.” </w:t>
      </w:r>
      <w:r w:rsidR="00A87073" w:rsidRPr="004E15C0">
        <w:rPr>
          <w:rFonts w:asciiTheme="minorHAnsi" w:hAnsiTheme="minorHAnsi" w:cstheme="minorHAnsi"/>
          <w:iCs/>
          <w:color w:val="auto"/>
        </w:rPr>
        <w:t xml:space="preserve">XII World Forestry Congress, </w:t>
      </w:r>
      <w:r w:rsidR="00595553" w:rsidRPr="004E15C0">
        <w:rPr>
          <w:rFonts w:asciiTheme="minorHAnsi" w:hAnsiTheme="minorHAnsi" w:cstheme="minorHAnsi"/>
          <w:iCs/>
          <w:color w:val="auto"/>
        </w:rPr>
        <w:t xml:space="preserve">2003, </w:t>
      </w:r>
      <w:r w:rsidR="00337A8A" w:rsidRPr="004E15C0">
        <w:rPr>
          <w:rFonts w:asciiTheme="minorHAnsi" w:hAnsiTheme="minorHAnsi" w:cstheme="minorHAnsi"/>
          <w:iCs/>
          <w:color w:val="auto"/>
        </w:rPr>
        <w:t>Quebec City, Canada.</w:t>
      </w:r>
    </w:p>
    <w:p w14:paraId="5A1EB3C2" w14:textId="7271B688" w:rsidR="00A86B28" w:rsidRPr="004E15C0" w:rsidRDefault="00A86B28" w:rsidP="00A86B28">
      <w:pPr>
        <w:rPr>
          <w:rFonts w:asciiTheme="minorHAnsi" w:hAnsiTheme="minorHAnsi" w:cstheme="minorHAnsi"/>
          <w:b/>
          <w:color w:val="000000" w:themeColor="text1"/>
        </w:rPr>
      </w:pPr>
    </w:p>
    <w:p w14:paraId="0F746B62" w14:textId="50DAD5C2" w:rsidR="00B4105F" w:rsidRPr="004E15C0" w:rsidRDefault="00FD7BD0" w:rsidP="00A86B28">
      <w:pPr>
        <w:rPr>
          <w:rFonts w:asciiTheme="minorHAnsi" w:hAnsiTheme="minorHAnsi" w:cstheme="minorHAnsi"/>
          <w:bCs/>
          <w:color w:val="000000" w:themeColor="text1"/>
        </w:rPr>
      </w:pPr>
      <w:r w:rsidRPr="004E15C0">
        <w:rPr>
          <w:rFonts w:asciiTheme="minorHAnsi" w:hAnsiTheme="minorHAnsi" w:cstheme="minorHAnsi"/>
          <w:bCs/>
          <w:color w:val="000000" w:themeColor="text1"/>
        </w:rPr>
        <w:t xml:space="preserve">James R.N. </w:t>
      </w:r>
      <w:proofErr w:type="spellStart"/>
      <w:r w:rsidRPr="004E15C0">
        <w:rPr>
          <w:rFonts w:asciiTheme="minorHAnsi" w:hAnsiTheme="minorHAnsi" w:cstheme="minorHAnsi"/>
          <w:bCs/>
          <w:color w:val="000000" w:themeColor="text1"/>
        </w:rPr>
        <w:t>Glasier</w:t>
      </w:r>
      <w:proofErr w:type="spellEnd"/>
      <w:r w:rsidRPr="004E15C0">
        <w:rPr>
          <w:rFonts w:asciiTheme="minorHAnsi" w:hAnsiTheme="minorHAnsi" w:cstheme="minorHAnsi"/>
          <w:bCs/>
          <w:color w:val="000000" w:themeColor="text1"/>
        </w:rPr>
        <w:t xml:space="preserve">, John H. Acorn, Scott E. </w:t>
      </w:r>
      <w:proofErr w:type="gramStart"/>
      <w:r w:rsidRPr="004E15C0">
        <w:rPr>
          <w:rFonts w:asciiTheme="minorHAnsi" w:hAnsiTheme="minorHAnsi" w:cstheme="minorHAnsi"/>
          <w:bCs/>
          <w:color w:val="000000" w:themeColor="text1"/>
        </w:rPr>
        <w:t>Nielsen</w:t>
      </w:r>
      <w:proofErr w:type="gramEnd"/>
      <w:r w:rsidRPr="004E15C0">
        <w:rPr>
          <w:rFonts w:asciiTheme="minorHAnsi" w:hAnsiTheme="minorHAnsi" w:cstheme="minorHAnsi"/>
          <w:bCs/>
          <w:color w:val="000000" w:themeColor="text1"/>
        </w:rPr>
        <w:t xml:space="preserve"> and Heather Proctor. 2013. Ants (Hymenoptera: Formicidae) of Alberta: A key to species based primarily on the worker caste. </w:t>
      </w:r>
      <w:r w:rsidRPr="004E15C0">
        <w:rPr>
          <w:rFonts w:asciiTheme="minorHAnsi" w:hAnsiTheme="minorHAnsi" w:cstheme="minorHAnsi"/>
          <w:bCs/>
          <w:color w:val="000000" w:themeColor="text1"/>
        </w:rPr>
        <w:lastRenderedPageBreak/>
        <w:t>Canadian Journal of Arthropod Identification 22, 1-104 (doi:10.3752/cjai.2013.22).</w:t>
      </w:r>
    </w:p>
    <w:p w14:paraId="762F50A1" w14:textId="32A1109E" w:rsidR="006779E7" w:rsidRPr="004E15C0" w:rsidRDefault="006779E7" w:rsidP="006779E7">
      <w:pPr>
        <w:pStyle w:val="NormalWeb"/>
        <w:ind w:left="567" w:hanging="567"/>
        <w:rPr>
          <w:rFonts w:asciiTheme="minorHAnsi" w:hAnsiTheme="minorHAnsi" w:cstheme="minorHAnsi"/>
        </w:rPr>
      </w:pPr>
      <w:r w:rsidRPr="004E15C0">
        <w:rPr>
          <w:rFonts w:asciiTheme="minorHAnsi" w:hAnsiTheme="minorHAnsi" w:cstheme="minorHAnsi"/>
        </w:rPr>
        <w:t>“</w:t>
      </w:r>
      <w:r w:rsidR="001D7551" w:rsidRPr="004E15C0">
        <w:rPr>
          <w:rFonts w:asciiTheme="minorHAnsi" w:hAnsiTheme="minorHAnsi" w:cstheme="minorHAnsi"/>
        </w:rPr>
        <w:t xml:space="preserve">Learn about the </w:t>
      </w:r>
      <w:r w:rsidRPr="004E15C0">
        <w:rPr>
          <w:rFonts w:asciiTheme="minorHAnsi" w:hAnsiTheme="minorHAnsi" w:cstheme="minorHAnsi"/>
        </w:rPr>
        <w:t xml:space="preserve">Frogs of British Columbia.” </w:t>
      </w:r>
      <w:proofErr w:type="spellStart"/>
      <w:r w:rsidRPr="004E15C0">
        <w:rPr>
          <w:rFonts w:asciiTheme="minorHAnsi" w:hAnsiTheme="minorHAnsi" w:cstheme="minorHAnsi"/>
          <w:i/>
          <w:iCs/>
        </w:rPr>
        <w:t>FrogWatch</w:t>
      </w:r>
      <w:proofErr w:type="spellEnd"/>
      <w:r w:rsidRPr="004E15C0">
        <w:rPr>
          <w:rFonts w:asciiTheme="minorHAnsi" w:hAnsiTheme="minorHAnsi" w:cstheme="minorHAnsi"/>
        </w:rPr>
        <w:t xml:space="preserve">, </w:t>
      </w:r>
      <w:proofErr w:type="spellStart"/>
      <w:r w:rsidRPr="004E15C0">
        <w:rPr>
          <w:rFonts w:asciiTheme="minorHAnsi" w:hAnsiTheme="minorHAnsi" w:cstheme="minorHAnsi"/>
        </w:rPr>
        <w:t>NatureWatch</w:t>
      </w:r>
      <w:proofErr w:type="spellEnd"/>
      <w:r w:rsidRPr="004E15C0">
        <w:rPr>
          <w:rFonts w:asciiTheme="minorHAnsi" w:hAnsiTheme="minorHAnsi" w:cstheme="minorHAnsi"/>
        </w:rPr>
        <w:t xml:space="preserve">, 12 Nov. 2014, www.naturewatch.ca/frogwatch/british-columbia/. </w:t>
      </w:r>
    </w:p>
    <w:p w14:paraId="75A51C4C" w14:textId="22052C67" w:rsidR="00E779F1" w:rsidRPr="004E15C0" w:rsidRDefault="00E779F1" w:rsidP="00E779F1">
      <w:pPr>
        <w:pStyle w:val="NormalWeb"/>
        <w:ind w:left="567" w:hanging="567"/>
        <w:rPr>
          <w:rFonts w:asciiTheme="minorHAnsi" w:hAnsiTheme="minorHAnsi" w:cstheme="minorHAnsi"/>
        </w:rPr>
      </w:pPr>
      <w:r w:rsidRPr="004E15C0">
        <w:rPr>
          <w:rFonts w:asciiTheme="minorHAnsi" w:hAnsiTheme="minorHAnsi" w:cstheme="minorHAnsi"/>
        </w:rPr>
        <w:t xml:space="preserve">Turner, Nancy. “Maple Trees in Canada.” </w:t>
      </w:r>
      <w:r w:rsidRPr="004E15C0">
        <w:rPr>
          <w:rFonts w:asciiTheme="minorHAnsi" w:hAnsiTheme="minorHAnsi" w:cstheme="minorHAnsi"/>
          <w:i/>
          <w:iCs/>
        </w:rPr>
        <w:t>The Canadian Encyclopedia</w:t>
      </w:r>
      <w:r w:rsidRPr="004E15C0">
        <w:rPr>
          <w:rFonts w:asciiTheme="minorHAnsi" w:hAnsiTheme="minorHAnsi" w:cstheme="minorHAnsi"/>
        </w:rPr>
        <w:t xml:space="preserve">, 7 Apr. 2009, www.thecanadianencyclopedia.ca/en/article/maple. </w:t>
      </w:r>
    </w:p>
    <w:p w14:paraId="3B8524E3" w14:textId="763C03C3" w:rsidR="00E65940" w:rsidRPr="004E15C0" w:rsidRDefault="00E65940" w:rsidP="00E779F1">
      <w:pPr>
        <w:pStyle w:val="NormalWeb"/>
        <w:ind w:left="567" w:hanging="567"/>
        <w:rPr>
          <w:rFonts w:asciiTheme="minorHAnsi" w:hAnsiTheme="minorHAnsi" w:cstheme="minorHAnsi"/>
        </w:rPr>
      </w:pPr>
      <w:r w:rsidRPr="004E15C0">
        <w:rPr>
          <w:rFonts w:asciiTheme="minorHAnsi" w:hAnsiTheme="minorHAnsi" w:cstheme="minorHAnsi"/>
        </w:rPr>
        <w:t xml:space="preserve">Turner, Nancy, Burton, Carla, and Van </w:t>
      </w:r>
      <w:proofErr w:type="spellStart"/>
      <w:r w:rsidRPr="004E15C0">
        <w:rPr>
          <w:rFonts w:asciiTheme="minorHAnsi" w:hAnsiTheme="minorHAnsi" w:cstheme="minorHAnsi"/>
        </w:rPr>
        <w:t>Eijk</w:t>
      </w:r>
      <w:proofErr w:type="spellEnd"/>
      <w:r w:rsidRPr="004E15C0">
        <w:rPr>
          <w:rFonts w:asciiTheme="minorHAnsi" w:hAnsiTheme="minorHAnsi" w:cstheme="minorHAnsi"/>
        </w:rPr>
        <w:t xml:space="preserve">, Jan. “Plants in language and classification among BC First Nations.” </w:t>
      </w:r>
      <w:r w:rsidR="00536D92" w:rsidRPr="004E15C0">
        <w:rPr>
          <w:rFonts w:asciiTheme="minorHAnsi" w:hAnsiTheme="minorHAnsi" w:cstheme="minorHAnsi"/>
          <w:i/>
          <w:iCs/>
        </w:rPr>
        <w:t>BC Studies no. 170</w:t>
      </w:r>
      <w:r w:rsidR="00536D92" w:rsidRPr="004E15C0">
        <w:rPr>
          <w:rFonts w:asciiTheme="minorHAnsi" w:hAnsiTheme="minorHAnsi" w:cstheme="minorHAnsi"/>
        </w:rPr>
        <w:t>, Autumn 2013</w:t>
      </w:r>
      <w:r w:rsidR="00A87073" w:rsidRPr="004E15C0">
        <w:rPr>
          <w:rFonts w:asciiTheme="minorHAnsi" w:hAnsiTheme="minorHAnsi" w:cstheme="minorHAnsi"/>
        </w:rPr>
        <w:t xml:space="preserve">. </w:t>
      </w:r>
    </w:p>
    <w:p w14:paraId="767B9021" w14:textId="53767FFF" w:rsidR="00694D6A" w:rsidRPr="00DB6EF1" w:rsidRDefault="00991E24" w:rsidP="00A86B28">
      <w:pPr>
        <w:rPr>
          <w:rFonts w:asciiTheme="minorHAnsi" w:hAnsiTheme="minorHAnsi" w:cstheme="minorHAnsi"/>
          <w:bCs/>
          <w:color w:val="000000" w:themeColor="text1"/>
        </w:rPr>
      </w:pPr>
      <w:r w:rsidRPr="00DB6EF1">
        <w:rPr>
          <w:rFonts w:asciiTheme="minorHAnsi" w:hAnsiTheme="minorHAnsi" w:cstheme="minorHAnsi"/>
          <w:bCs/>
          <w:color w:val="000000" w:themeColor="text1"/>
        </w:rPr>
        <w:t xml:space="preserve">Photo </w:t>
      </w:r>
      <w:r w:rsidR="00C9616D" w:rsidRPr="00DB6EF1">
        <w:rPr>
          <w:rFonts w:asciiTheme="minorHAnsi" w:hAnsiTheme="minorHAnsi" w:cstheme="minorHAnsi"/>
          <w:bCs/>
          <w:color w:val="000000" w:themeColor="text1"/>
        </w:rPr>
        <w:t>i</w:t>
      </w:r>
      <w:r w:rsidRPr="00DB6EF1">
        <w:rPr>
          <w:rFonts w:asciiTheme="minorHAnsi" w:hAnsiTheme="minorHAnsi" w:cstheme="minorHAnsi"/>
          <w:bCs/>
          <w:color w:val="000000" w:themeColor="text1"/>
        </w:rPr>
        <w:t xml:space="preserve">n header: </w:t>
      </w:r>
    </w:p>
    <w:p w14:paraId="6AFB6D08" w14:textId="26F0B5E3" w:rsidR="00246D12" w:rsidRDefault="00991E24" w:rsidP="00A86B28">
      <w:pPr>
        <w:rPr>
          <w:b/>
          <w:color w:val="000000" w:themeColor="text1"/>
        </w:rPr>
      </w:pPr>
      <w:proofErr w:type="spellStart"/>
      <w:proofErr w:type="gramStart"/>
      <w:r w:rsidRPr="00A7697F">
        <w:t>hedera.baltica</w:t>
      </w:r>
      <w:proofErr w:type="spellEnd"/>
      <w:proofErr w:type="gramEnd"/>
      <w:r w:rsidR="0097651E">
        <w:t>. “</w:t>
      </w:r>
      <w:r w:rsidR="0097651E" w:rsidRPr="00694D6A">
        <w:rPr>
          <w:bCs/>
          <w:color w:val="000000" w:themeColor="text1"/>
        </w:rPr>
        <w:t>Nuthatch</w:t>
      </w:r>
      <w:r w:rsidR="0097651E">
        <w:rPr>
          <w:bCs/>
          <w:color w:val="000000" w:themeColor="text1"/>
        </w:rPr>
        <w:t xml:space="preserve">” </w:t>
      </w:r>
      <w:r w:rsidR="000E4FBE">
        <w:t xml:space="preserve">Photo. Flickr. </w:t>
      </w:r>
      <w:r w:rsidR="00694D6A">
        <w:t xml:space="preserve">CC BY SA. URL: </w:t>
      </w:r>
      <w:hyperlink r:id="rId10" w:history="1">
        <w:r w:rsidR="0097651E" w:rsidRPr="00606750">
          <w:rPr>
            <w:rStyle w:val="Hyperlink"/>
          </w:rPr>
          <w:t>https://www.flickr.com/photos/hedera_baltica/48634416618/</w:t>
        </w:r>
      </w:hyperlink>
      <w:r w:rsidR="0097651E">
        <w:t xml:space="preserve"> Accessed 10 Dec 2020. </w:t>
      </w:r>
    </w:p>
    <w:p w14:paraId="7B0C52BE" w14:textId="7DEBB55F" w:rsidR="00246D12" w:rsidRDefault="00246D12" w:rsidP="00A86B28">
      <w:pPr>
        <w:rPr>
          <w:b/>
          <w:color w:val="000000" w:themeColor="text1"/>
        </w:rPr>
      </w:pPr>
    </w:p>
    <w:p w14:paraId="569A0B33" w14:textId="1B413E69" w:rsidR="0042138F" w:rsidRDefault="0042138F" w:rsidP="00A86B28">
      <w:pPr>
        <w:rPr>
          <w:b/>
          <w:color w:val="000000" w:themeColor="text1"/>
        </w:rPr>
      </w:pPr>
      <w:r>
        <w:rPr>
          <w:b/>
          <w:color w:val="000000" w:themeColor="text1"/>
        </w:rPr>
        <w:t>Additional Resources:</w:t>
      </w:r>
    </w:p>
    <w:p w14:paraId="6CD524F5" w14:textId="4A063FC2" w:rsidR="00B814FF" w:rsidRPr="009A36FE" w:rsidRDefault="002E23D9" w:rsidP="00A86B28">
      <w:pPr>
        <w:rPr>
          <w:bCs/>
          <w:color w:val="000000" w:themeColor="text1"/>
        </w:rPr>
      </w:pPr>
      <w:r w:rsidRPr="009A36FE">
        <w:rPr>
          <w:bCs/>
          <w:color w:val="000000" w:themeColor="text1"/>
        </w:rPr>
        <w:t xml:space="preserve">International Code of Nomenclature for Algae, Fungi and Plants </w:t>
      </w:r>
      <w:hyperlink r:id="rId11" w:history="1">
        <w:r w:rsidRPr="009A36FE">
          <w:rPr>
            <w:rStyle w:val="Hyperlink"/>
            <w:bCs/>
          </w:rPr>
          <w:t>https://www.iapt-taxon.org/nomen/main.php</w:t>
        </w:r>
      </w:hyperlink>
    </w:p>
    <w:p w14:paraId="3DD84C2C" w14:textId="26B7DBF3" w:rsidR="00B814FF" w:rsidRPr="009A36FE" w:rsidRDefault="002E23D9" w:rsidP="00A86B28">
      <w:pPr>
        <w:rPr>
          <w:bCs/>
          <w:color w:val="000000" w:themeColor="text1"/>
        </w:rPr>
      </w:pPr>
      <w:r w:rsidRPr="009A36FE">
        <w:rPr>
          <w:bCs/>
          <w:color w:val="000000" w:themeColor="text1"/>
        </w:rPr>
        <w:t xml:space="preserve">International </w:t>
      </w:r>
      <w:r w:rsidR="007722B5" w:rsidRPr="009A36FE">
        <w:rPr>
          <w:bCs/>
          <w:color w:val="000000" w:themeColor="text1"/>
        </w:rPr>
        <w:t>Commission on</w:t>
      </w:r>
      <w:r w:rsidRPr="009A36FE">
        <w:rPr>
          <w:bCs/>
          <w:color w:val="000000" w:themeColor="text1"/>
        </w:rPr>
        <w:t xml:space="preserve"> Zoological Nomenclature </w:t>
      </w:r>
      <w:hyperlink r:id="rId12" w:history="1">
        <w:r w:rsidR="00DE75C2" w:rsidRPr="009A36FE">
          <w:rPr>
            <w:rStyle w:val="Hyperlink"/>
            <w:bCs/>
          </w:rPr>
          <w:t>https://www.iczn.org/</w:t>
        </w:r>
      </w:hyperlink>
      <w:r w:rsidR="00DE75C2" w:rsidRPr="009A36FE">
        <w:rPr>
          <w:bCs/>
          <w:color w:val="000000" w:themeColor="text1"/>
        </w:rPr>
        <w:t xml:space="preserve"> </w:t>
      </w:r>
    </w:p>
    <w:p w14:paraId="767DB2F8" w14:textId="0B232786" w:rsidR="00B545A9" w:rsidRPr="009A36FE" w:rsidRDefault="00B545A9" w:rsidP="00A86B28">
      <w:pPr>
        <w:rPr>
          <w:bCs/>
          <w:color w:val="000000" w:themeColor="text1"/>
        </w:rPr>
      </w:pPr>
      <w:r w:rsidRPr="009A36FE">
        <w:rPr>
          <w:bCs/>
          <w:color w:val="000000" w:themeColor="text1"/>
        </w:rPr>
        <w:t xml:space="preserve">Taxonomic Name Resolution Service </w:t>
      </w:r>
      <w:hyperlink r:id="rId13" w:history="1">
        <w:r w:rsidR="004145B0" w:rsidRPr="009A36FE">
          <w:rPr>
            <w:rStyle w:val="Hyperlink"/>
            <w:bCs/>
          </w:rPr>
          <w:t>http://tnrs.iplantcollaborative.org/</w:t>
        </w:r>
      </w:hyperlink>
    </w:p>
    <w:p w14:paraId="6979FAE2" w14:textId="3F0E9DD5" w:rsidR="004145B0" w:rsidRPr="009A36FE" w:rsidRDefault="000D6578" w:rsidP="00A86B28">
      <w:pPr>
        <w:rPr>
          <w:bCs/>
          <w:color w:val="000000" w:themeColor="text1"/>
        </w:rPr>
      </w:pPr>
      <w:r w:rsidRPr="009A36FE">
        <w:rPr>
          <w:bCs/>
          <w:color w:val="000000" w:themeColor="text1"/>
        </w:rPr>
        <w:t>V</w:t>
      </w:r>
      <w:r w:rsidR="003866B0">
        <w:rPr>
          <w:bCs/>
          <w:color w:val="000000" w:themeColor="text1"/>
        </w:rPr>
        <w:t xml:space="preserve">ancouver </w:t>
      </w:r>
      <w:r w:rsidRPr="009A36FE">
        <w:rPr>
          <w:bCs/>
          <w:color w:val="000000" w:themeColor="text1"/>
        </w:rPr>
        <w:t>I</w:t>
      </w:r>
      <w:r w:rsidR="003866B0">
        <w:rPr>
          <w:bCs/>
          <w:color w:val="000000" w:themeColor="text1"/>
        </w:rPr>
        <w:t xml:space="preserve">sland </w:t>
      </w:r>
      <w:r w:rsidRPr="009A36FE">
        <w:rPr>
          <w:bCs/>
          <w:color w:val="000000" w:themeColor="text1"/>
        </w:rPr>
        <w:t>U</w:t>
      </w:r>
      <w:r w:rsidR="003866B0">
        <w:rPr>
          <w:bCs/>
          <w:color w:val="000000" w:themeColor="text1"/>
        </w:rPr>
        <w:t>niversity</w:t>
      </w:r>
      <w:r w:rsidRPr="009A36FE">
        <w:rPr>
          <w:bCs/>
          <w:color w:val="000000" w:themeColor="text1"/>
        </w:rPr>
        <w:t xml:space="preserve"> Taxonomy Resources </w:t>
      </w:r>
      <w:hyperlink r:id="rId14" w:history="1">
        <w:r w:rsidR="00A26538" w:rsidRPr="009A36FE">
          <w:rPr>
            <w:rStyle w:val="Hyperlink"/>
            <w:bCs/>
          </w:rPr>
          <w:t>https://library.viu.ca/c.php?g=188912&amp;p=1247781</w:t>
        </w:r>
      </w:hyperlink>
    </w:p>
    <w:p w14:paraId="57A6FFCA" w14:textId="77777777" w:rsidR="00A26538" w:rsidRDefault="00A26538" w:rsidP="00A86B28">
      <w:pPr>
        <w:rPr>
          <w:b/>
          <w:color w:val="000000" w:themeColor="text1"/>
        </w:rPr>
      </w:pPr>
    </w:p>
    <w:p w14:paraId="4A83277B" w14:textId="50FE044E" w:rsidR="00065F12" w:rsidRDefault="00065F12">
      <w:pPr>
        <w:rPr>
          <w:b/>
          <w:color w:val="000000" w:themeColor="text1"/>
        </w:rPr>
      </w:pPr>
    </w:p>
    <w:p w14:paraId="2B623735" w14:textId="77777777" w:rsidR="00A86B28" w:rsidRDefault="00A86B28" w:rsidP="00A86B28">
      <w:pPr>
        <w:pBdr>
          <w:top w:val="single" w:sz="4" w:space="1" w:color="auto"/>
          <w:left w:val="single" w:sz="4" w:space="4" w:color="auto"/>
          <w:bottom w:val="single" w:sz="4" w:space="1" w:color="auto"/>
          <w:right w:val="single" w:sz="4" w:space="4" w:color="auto"/>
        </w:pBdr>
        <w:jc w:val="center"/>
        <w:rPr>
          <w:b/>
          <w:color w:val="000000" w:themeColor="text1"/>
        </w:rPr>
      </w:pPr>
      <w:r>
        <w:rPr>
          <w:b/>
          <w:color w:val="000000" w:themeColor="text1"/>
        </w:rPr>
        <w:t>Assessment Pages</w:t>
      </w:r>
    </w:p>
    <w:p w14:paraId="4E146280" w14:textId="77777777" w:rsidR="0007202F" w:rsidRDefault="0007202F" w:rsidP="00A86B28">
      <w:pPr>
        <w:rPr>
          <w:b/>
          <w:color w:val="000000" w:themeColor="text1"/>
        </w:rPr>
      </w:pPr>
    </w:p>
    <w:p w14:paraId="675249D1" w14:textId="5A782445" w:rsidR="00A86B28" w:rsidRDefault="00201781" w:rsidP="00A86B28">
      <w:pPr>
        <w:rPr>
          <w:rStyle w:val="Hyperlink"/>
          <w:color w:val="000000" w:themeColor="text1"/>
          <w:u w:val="none"/>
        </w:rPr>
      </w:pPr>
      <w:r>
        <w:rPr>
          <w:rStyle w:val="Hyperlink"/>
          <w:color w:val="000000" w:themeColor="text1"/>
          <w:u w:val="none"/>
        </w:rPr>
        <w:t>For a summative assessment, have the students pick one of the</w:t>
      </w:r>
      <w:r w:rsidR="009F43CE">
        <w:rPr>
          <w:rStyle w:val="Hyperlink"/>
          <w:color w:val="000000" w:themeColor="text1"/>
          <w:u w:val="none"/>
        </w:rPr>
        <w:t>se</w:t>
      </w:r>
      <w:r>
        <w:rPr>
          <w:rStyle w:val="Hyperlink"/>
          <w:color w:val="000000" w:themeColor="text1"/>
          <w:u w:val="none"/>
        </w:rPr>
        <w:t xml:space="preserve"> </w:t>
      </w:r>
      <w:r w:rsidR="001A1DF5">
        <w:rPr>
          <w:rStyle w:val="Hyperlink"/>
          <w:color w:val="000000" w:themeColor="text1"/>
          <w:u w:val="none"/>
        </w:rPr>
        <w:t>two</w:t>
      </w:r>
      <w:r>
        <w:rPr>
          <w:rStyle w:val="Hyperlink"/>
          <w:color w:val="000000" w:themeColor="text1"/>
          <w:u w:val="none"/>
        </w:rPr>
        <w:t xml:space="preserve"> options:</w:t>
      </w:r>
    </w:p>
    <w:p w14:paraId="17827225" w14:textId="40FD1806" w:rsidR="00201781" w:rsidRDefault="00B94519" w:rsidP="00201781">
      <w:pPr>
        <w:pStyle w:val="ListParagraph"/>
        <w:numPr>
          <w:ilvl w:val="0"/>
          <w:numId w:val="29"/>
        </w:numPr>
        <w:rPr>
          <w:rStyle w:val="Hyperlink"/>
          <w:color w:val="000000" w:themeColor="text1"/>
          <w:u w:val="none"/>
        </w:rPr>
      </w:pPr>
      <w:r>
        <w:rPr>
          <w:rStyle w:val="Hyperlink"/>
          <w:color w:val="000000" w:themeColor="text1"/>
          <w:u w:val="none"/>
        </w:rPr>
        <w:t>Modify</w:t>
      </w:r>
      <w:r w:rsidR="00201781">
        <w:rPr>
          <w:rStyle w:val="Hyperlink"/>
          <w:color w:val="000000" w:themeColor="text1"/>
          <w:u w:val="none"/>
        </w:rPr>
        <w:t xml:space="preserve"> the script included for the Module to resolve taxonomic name issues for a list of species of their choice:</w:t>
      </w:r>
    </w:p>
    <w:p w14:paraId="693A5AC4" w14:textId="0FB62E00" w:rsidR="00201781" w:rsidRDefault="00201781" w:rsidP="00201781">
      <w:pPr>
        <w:pStyle w:val="ListParagraph"/>
        <w:numPr>
          <w:ilvl w:val="1"/>
          <w:numId w:val="29"/>
        </w:numPr>
        <w:rPr>
          <w:rStyle w:val="Hyperlink"/>
          <w:color w:val="000000" w:themeColor="text1"/>
          <w:u w:val="none"/>
        </w:rPr>
      </w:pPr>
      <w:r>
        <w:rPr>
          <w:rStyle w:val="Hyperlink"/>
          <w:color w:val="000000" w:themeColor="text1"/>
          <w:u w:val="none"/>
        </w:rPr>
        <w:t>Create a text file containing a list of names</w:t>
      </w:r>
      <w:r w:rsidR="003E68F9">
        <w:rPr>
          <w:rStyle w:val="Hyperlink"/>
          <w:color w:val="000000" w:themeColor="text1"/>
          <w:u w:val="none"/>
        </w:rPr>
        <w:t xml:space="preserve"> with one name per line</w:t>
      </w:r>
    </w:p>
    <w:p w14:paraId="04E8D189" w14:textId="3504F2DB" w:rsidR="00201781" w:rsidRDefault="00201781" w:rsidP="00201781">
      <w:pPr>
        <w:pStyle w:val="ListParagraph"/>
        <w:numPr>
          <w:ilvl w:val="1"/>
          <w:numId w:val="29"/>
        </w:numPr>
        <w:rPr>
          <w:rStyle w:val="Hyperlink"/>
          <w:color w:val="000000" w:themeColor="text1"/>
          <w:u w:val="none"/>
        </w:rPr>
      </w:pPr>
      <w:r>
        <w:rPr>
          <w:rStyle w:val="Hyperlink"/>
          <w:color w:val="000000" w:themeColor="text1"/>
          <w:u w:val="none"/>
        </w:rPr>
        <w:t>Read the text file in using R</w:t>
      </w:r>
      <w:r w:rsidR="00147948">
        <w:rPr>
          <w:rStyle w:val="Hyperlink"/>
          <w:color w:val="000000" w:themeColor="text1"/>
          <w:u w:val="none"/>
        </w:rPr>
        <w:t xml:space="preserve"> code</w:t>
      </w:r>
    </w:p>
    <w:p w14:paraId="581839DA" w14:textId="60B406DB" w:rsidR="00201781" w:rsidRDefault="00201781" w:rsidP="00201781">
      <w:pPr>
        <w:pStyle w:val="ListParagraph"/>
        <w:numPr>
          <w:ilvl w:val="1"/>
          <w:numId w:val="29"/>
        </w:numPr>
        <w:rPr>
          <w:rStyle w:val="Hyperlink"/>
          <w:color w:val="000000" w:themeColor="text1"/>
          <w:u w:val="none"/>
        </w:rPr>
      </w:pPr>
      <w:r>
        <w:rPr>
          <w:rStyle w:val="Hyperlink"/>
          <w:color w:val="000000" w:themeColor="text1"/>
          <w:u w:val="none"/>
        </w:rPr>
        <w:t xml:space="preserve">Run the </w:t>
      </w:r>
      <w:proofErr w:type="spellStart"/>
      <w:r>
        <w:rPr>
          <w:rStyle w:val="Hyperlink"/>
          <w:color w:val="000000" w:themeColor="text1"/>
          <w:u w:val="none"/>
        </w:rPr>
        <w:t>tnrs</w:t>
      </w:r>
      <w:proofErr w:type="spellEnd"/>
      <w:r>
        <w:rPr>
          <w:rStyle w:val="Hyperlink"/>
          <w:color w:val="000000" w:themeColor="text1"/>
          <w:u w:val="none"/>
        </w:rPr>
        <w:t xml:space="preserve"> function to resolve names</w:t>
      </w:r>
    </w:p>
    <w:p w14:paraId="7577F797" w14:textId="43C9AF23" w:rsidR="00201781" w:rsidRDefault="00201781" w:rsidP="00201781">
      <w:pPr>
        <w:pStyle w:val="ListParagraph"/>
        <w:numPr>
          <w:ilvl w:val="1"/>
          <w:numId w:val="29"/>
        </w:numPr>
        <w:rPr>
          <w:rStyle w:val="Hyperlink"/>
          <w:color w:val="000000" w:themeColor="text1"/>
          <w:u w:val="none"/>
        </w:rPr>
      </w:pPr>
      <w:r>
        <w:rPr>
          <w:rStyle w:val="Hyperlink"/>
          <w:color w:val="000000" w:themeColor="text1"/>
          <w:u w:val="none"/>
        </w:rPr>
        <w:t>List the names that were identified as synonyms</w:t>
      </w:r>
      <w:r w:rsidR="00725EE4">
        <w:rPr>
          <w:rStyle w:val="Hyperlink"/>
          <w:color w:val="000000" w:themeColor="text1"/>
          <w:u w:val="none"/>
        </w:rPr>
        <w:t xml:space="preserve"> (report the answer)</w:t>
      </w:r>
    </w:p>
    <w:p w14:paraId="3E2E159E" w14:textId="7B310519" w:rsidR="005E54E4" w:rsidRDefault="00B94519" w:rsidP="005E54E4">
      <w:pPr>
        <w:pStyle w:val="ListParagraph"/>
        <w:numPr>
          <w:ilvl w:val="0"/>
          <w:numId w:val="29"/>
        </w:numPr>
        <w:rPr>
          <w:rStyle w:val="Hyperlink"/>
          <w:color w:val="000000" w:themeColor="text1"/>
          <w:u w:val="none"/>
        </w:rPr>
      </w:pPr>
      <w:r>
        <w:rPr>
          <w:rStyle w:val="Hyperlink"/>
          <w:color w:val="000000" w:themeColor="text1"/>
          <w:u w:val="none"/>
        </w:rPr>
        <w:t>Modify</w:t>
      </w:r>
      <w:r w:rsidR="00FF5AF6">
        <w:rPr>
          <w:rStyle w:val="Hyperlink"/>
          <w:color w:val="000000" w:themeColor="text1"/>
          <w:u w:val="none"/>
        </w:rPr>
        <w:t xml:space="preserve"> the script included for the Module to retrieve names at a different taxonomic level than an input query</w:t>
      </w:r>
    </w:p>
    <w:p w14:paraId="70B8B81A" w14:textId="7C713D88" w:rsidR="00FF5AF6" w:rsidRDefault="00FF5AF6" w:rsidP="00FF5AF6">
      <w:pPr>
        <w:pStyle w:val="ListParagraph"/>
        <w:numPr>
          <w:ilvl w:val="1"/>
          <w:numId w:val="29"/>
        </w:numPr>
        <w:rPr>
          <w:rStyle w:val="Hyperlink"/>
          <w:color w:val="000000" w:themeColor="text1"/>
          <w:u w:val="none"/>
        </w:rPr>
      </w:pPr>
      <w:r>
        <w:rPr>
          <w:rStyle w:val="Hyperlink"/>
          <w:color w:val="000000" w:themeColor="text1"/>
          <w:u w:val="none"/>
        </w:rPr>
        <w:t>Identify a higher-level taxonomic group to query</w:t>
      </w:r>
    </w:p>
    <w:p w14:paraId="1F52752E" w14:textId="1B8BE2F7" w:rsidR="00FF5AF6" w:rsidRDefault="00FF5AF6" w:rsidP="00FF5AF6">
      <w:pPr>
        <w:pStyle w:val="ListParagraph"/>
        <w:numPr>
          <w:ilvl w:val="1"/>
          <w:numId w:val="29"/>
        </w:numPr>
        <w:rPr>
          <w:rStyle w:val="Hyperlink"/>
          <w:color w:val="000000" w:themeColor="text1"/>
          <w:u w:val="none"/>
        </w:rPr>
      </w:pPr>
      <w:r>
        <w:rPr>
          <w:rStyle w:val="Hyperlink"/>
          <w:color w:val="000000" w:themeColor="text1"/>
          <w:u w:val="none"/>
        </w:rPr>
        <w:t xml:space="preserve">Write the line of code to retrieve </w:t>
      </w:r>
      <w:r w:rsidR="006C7E53">
        <w:rPr>
          <w:rStyle w:val="Hyperlink"/>
          <w:color w:val="000000" w:themeColor="text1"/>
          <w:u w:val="none"/>
        </w:rPr>
        <w:t>names at a lower taxonomic level</w:t>
      </w:r>
    </w:p>
    <w:p w14:paraId="608EF133" w14:textId="286669A9" w:rsidR="006C7E53" w:rsidRPr="00556996" w:rsidRDefault="006C7E53" w:rsidP="00FF5AF6">
      <w:pPr>
        <w:pStyle w:val="ListParagraph"/>
        <w:numPr>
          <w:ilvl w:val="1"/>
          <w:numId w:val="29"/>
        </w:numPr>
        <w:rPr>
          <w:rStyle w:val="Hyperlink"/>
          <w:color w:val="000000" w:themeColor="text1"/>
          <w:u w:val="none"/>
        </w:rPr>
      </w:pPr>
      <w:r w:rsidRPr="00556996">
        <w:rPr>
          <w:rStyle w:val="Hyperlink"/>
          <w:color w:val="000000" w:themeColor="text1"/>
          <w:u w:val="none"/>
        </w:rPr>
        <w:t>Use a function to count how many names there are at the lower taxonomic level</w:t>
      </w:r>
      <w:r w:rsidR="00725EE4">
        <w:rPr>
          <w:rStyle w:val="Hyperlink"/>
          <w:color w:val="000000" w:themeColor="text1"/>
          <w:u w:val="none"/>
        </w:rPr>
        <w:t>. How many are there?</w:t>
      </w:r>
    </w:p>
    <w:p w14:paraId="6259BB5E" w14:textId="4B863B89" w:rsidR="00A86B28" w:rsidRPr="001A3462" w:rsidRDefault="008C01EC" w:rsidP="00FB333D">
      <w:pPr>
        <w:pStyle w:val="ListParagraph"/>
        <w:numPr>
          <w:ilvl w:val="1"/>
          <w:numId w:val="29"/>
        </w:numPr>
        <w:rPr>
          <w:rStyle w:val="Hyperlink"/>
          <w:color w:val="000000" w:themeColor="text1"/>
        </w:rPr>
      </w:pPr>
      <w:r w:rsidRPr="00556996">
        <w:rPr>
          <w:rStyle w:val="Hyperlink"/>
          <w:color w:val="000000" w:themeColor="text1"/>
          <w:u w:val="none"/>
        </w:rPr>
        <w:t>Save the output names to a file using R</w:t>
      </w:r>
      <w:r w:rsidR="00147948">
        <w:rPr>
          <w:rStyle w:val="Hyperlink"/>
          <w:color w:val="000000" w:themeColor="text1"/>
          <w:u w:val="none"/>
        </w:rPr>
        <w:t xml:space="preserve"> code</w:t>
      </w:r>
    </w:p>
    <w:p w14:paraId="630AC88D" w14:textId="77777777" w:rsidR="00AC7EA8" w:rsidRDefault="00AC7EA8" w:rsidP="001A3462">
      <w:pPr>
        <w:rPr>
          <w:rStyle w:val="Hyperlink"/>
          <w:color w:val="000000" w:themeColor="text1"/>
          <w:u w:val="none"/>
        </w:rPr>
      </w:pPr>
    </w:p>
    <w:p w14:paraId="015B62D4" w14:textId="54D3F92B" w:rsidR="001A3462" w:rsidRPr="00614B03" w:rsidRDefault="001A3462" w:rsidP="001A3462">
      <w:pPr>
        <w:rPr>
          <w:rStyle w:val="Hyperlink"/>
          <w:i/>
          <w:iCs/>
          <w:color w:val="000000" w:themeColor="text1"/>
          <w:u w:val="none"/>
        </w:rPr>
      </w:pPr>
      <w:r w:rsidRPr="00614B03">
        <w:rPr>
          <w:rStyle w:val="Hyperlink"/>
          <w:i/>
          <w:iCs/>
          <w:color w:val="000000" w:themeColor="text1"/>
          <w:u w:val="none"/>
        </w:rPr>
        <w:t xml:space="preserve">Tip: Remember that Google (and </w:t>
      </w:r>
      <w:proofErr w:type="spellStart"/>
      <w:r w:rsidRPr="00614B03">
        <w:rPr>
          <w:rStyle w:val="Hyperlink"/>
          <w:i/>
          <w:iCs/>
          <w:color w:val="000000" w:themeColor="text1"/>
          <w:u w:val="none"/>
        </w:rPr>
        <w:t>StackOverflow</w:t>
      </w:r>
      <w:proofErr w:type="spellEnd"/>
      <w:r w:rsidRPr="00614B03">
        <w:rPr>
          <w:rStyle w:val="Hyperlink"/>
          <w:i/>
          <w:iCs/>
          <w:color w:val="000000" w:themeColor="text1"/>
          <w:u w:val="none"/>
        </w:rPr>
        <w:t>) are your friend when it comes to coding.</w:t>
      </w:r>
      <w:r w:rsidR="006053F6" w:rsidRPr="00614B03">
        <w:rPr>
          <w:rStyle w:val="Hyperlink"/>
          <w:i/>
          <w:iCs/>
          <w:color w:val="000000" w:themeColor="text1"/>
          <w:u w:val="none"/>
        </w:rPr>
        <w:t xml:space="preserve"> Also, borrow lines of code from what is available and modify it to work for your specific question.</w:t>
      </w:r>
    </w:p>
    <w:p w14:paraId="2775FF0F" w14:textId="77777777" w:rsidR="00A86B28" w:rsidRDefault="00A86B28" w:rsidP="00A86B28">
      <w:pPr>
        <w:rPr>
          <w:rStyle w:val="Hyperlink"/>
          <w:b/>
          <w:color w:val="000000" w:themeColor="text1"/>
        </w:rPr>
      </w:pPr>
    </w:p>
    <w:p w14:paraId="74C6AA3A" w14:textId="77777777" w:rsidR="00A86B28" w:rsidRDefault="00A86B28" w:rsidP="00A86B28">
      <w:pPr>
        <w:rPr>
          <w:rStyle w:val="Hyperlink"/>
          <w:b/>
          <w:color w:val="000000" w:themeColor="text1"/>
        </w:rPr>
      </w:pPr>
    </w:p>
    <w:p w14:paraId="37B309EC" w14:textId="77777777" w:rsidR="00C008C6" w:rsidRDefault="00C008C6" w:rsidP="00A86B28">
      <w:pPr>
        <w:rPr>
          <w:rStyle w:val="Hyperlink"/>
          <w:b/>
          <w:color w:val="000000" w:themeColor="text1"/>
        </w:rPr>
      </w:pPr>
    </w:p>
    <w:p w14:paraId="047D73BA" w14:textId="3BF817BA" w:rsidR="00A86B28" w:rsidRDefault="00A86B28" w:rsidP="00A86B28">
      <w:pPr>
        <w:rPr>
          <w:rStyle w:val="Hyperlink"/>
          <w:b/>
          <w:color w:val="000000" w:themeColor="text1"/>
        </w:rPr>
      </w:pPr>
      <w:r w:rsidRPr="00387873">
        <w:rPr>
          <w:rStyle w:val="Hyperlink"/>
          <w:b/>
          <w:color w:val="000000" w:themeColor="text1"/>
        </w:rPr>
        <w:t>Instructor Support Materials:</w:t>
      </w:r>
    </w:p>
    <w:p w14:paraId="302CC93F" w14:textId="11F95769" w:rsidR="00CA329A" w:rsidRPr="002B0EF0" w:rsidRDefault="00CA329A" w:rsidP="00CA329A">
      <w:pPr>
        <w:pStyle w:val="ListParagraph"/>
        <w:widowControl/>
        <w:numPr>
          <w:ilvl w:val="0"/>
          <w:numId w:val="27"/>
        </w:numPr>
        <w:spacing w:after="200"/>
        <w:rPr>
          <w:rStyle w:val="Hyperlink"/>
          <w:color w:val="000000" w:themeColor="text1"/>
          <w:u w:val="none"/>
        </w:rPr>
      </w:pPr>
      <w:r w:rsidRPr="002B0EF0">
        <w:rPr>
          <w:rStyle w:val="Hyperlink"/>
          <w:color w:val="000000" w:themeColor="text1"/>
          <w:u w:val="none"/>
        </w:rPr>
        <w:t xml:space="preserve">Instructions for </w:t>
      </w:r>
      <w:r>
        <w:rPr>
          <w:rStyle w:val="Hyperlink"/>
          <w:color w:val="000000" w:themeColor="text1"/>
          <w:u w:val="none"/>
        </w:rPr>
        <w:t>teachers on how to navigate the module are included in the pdf “Guide for Instructors” located in the Instructions folder</w:t>
      </w:r>
    </w:p>
    <w:p w14:paraId="5BCD5566" w14:textId="6FC1E9A1" w:rsidR="00A86B28" w:rsidRPr="002B0EF0" w:rsidRDefault="00A86B28" w:rsidP="00A86B28">
      <w:pPr>
        <w:pStyle w:val="ListParagraph"/>
        <w:widowControl/>
        <w:numPr>
          <w:ilvl w:val="0"/>
          <w:numId w:val="27"/>
        </w:numPr>
        <w:spacing w:after="200"/>
        <w:rPr>
          <w:rStyle w:val="Hyperlink"/>
          <w:color w:val="000000" w:themeColor="text1"/>
          <w:u w:val="none"/>
        </w:rPr>
      </w:pPr>
      <w:r w:rsidRPr="002B0EF0">
        <w:rPr>
          <w:rStyle w:val="Hyperlink"/>
          <w:color w:val="000000" w:themeColor="text1"/>
          <w:u w:val="none"/>
        </w:rPr>
        <w:t>Answer keys for formative and summative assessments</w:t>
      </w:r>
      <w:r w:rsidR="00D95A43" w:rsidRPr="002B0EF0">
        <w:rPr>
          <w:rStyle w:val="Hyperlink"/>
          <w:color w:val="000000" w:themeColor="text1"/>
          <w:u w:val="none"/>
        </w:rPr>
        <w:t xml:space="preserve"> are provided in the R Project for teachers in Admin/Answers/</w:t>
      </w:r>
    </w:p>
    <w:p w14:paraId="6F52180C" w14:textId="6B57E4B8" w:rsidR="00A86B28" w:rsidRPr="002B0EF0" w:rsidRDefault="00D95A43" w:rsidP="00A86B28">
      <w:pPr>
        <w:pStyle w:val="ListParagraph"/>
        <w:widowControl/>
        <w:numPr>
          <w:ilvl w:val="0"/>
          <w:numId w:val="27"/>
        </w:numPr>
        <w:spacing w:after="200"/>
        <w:rPr>
          <w:rStyle w:val="Hyperlink"/>
          <w:color w:val="000000" w:themeColor="text1"/>
          <w:u w:val="none"/>
        </w:rPr>
      </w:pPr>
      <w:r w:rsidRPr="002B0EF0">
        <w:rPr>
          <w:rStyle w:val="Hyperlink"/>
          <w:color w:val="000000" w:themeColor="text1"/>
          <w:u w:val="none"/>
        </w:rPr>
        <w:t>Data</w:t>
      </w:r>
      <w:r w:rsidR="00A86B28" w:rsidRPr="002B0EF0">
        <w:rPr>
          <w:rStyle w:val="Hyperlink"/>
          <w:color w:val="000000" w:themeColor="text1"/>
          <w:u w:val="none"/>
        </w:rPr>
        <w:t xml:space="preserve"> </w:t>
      </w:r>
      <w:r w:rsidRPr="002B0EF0">
        <w:rPr>
          <w:rStyle w:val="Hyperlink"/>
          <w:color w:val="000000" w:themeColor="text1"/>
          <w:u w:val="none"/>
        </w:rPr>
        <w:t>files</w:t>
      </w:r>
      <w:r w:rsidR="00A86B28" w:rsidRPr="002B0EF0">
        <w:rPr>
          <w:rStyle w:val="Hyperlink"/>
          <w:color w:val="000000" w:themeColor="text1"/>
          <w:u w:val="none"/>
        </w:rPr>
        <w:t xml:space="preserve"> </w:t>
      </w:r>
      <w:r w:rsidRPr="002B0EF0">
        <w:rPr>
          <w:rStyle w:val="Hyperlink"/>
          <w:color w:val="000000" w:themeColor="text1"/>
          <w:u w:val="none"/>
        </w:rPr>
        <w:t>are included in the Output/</w:t>
      </w:r>
      <w:proofErr w:type="spellStart"/>
      <w:r w:rsidRPr="002B0EF0">
        <w:rPr>
          <w:rStyle w:val="Hyperlink"/>
          <w:color w:val="000000" w:themeColor="text1"/>
          <w:u w:val="none"/>
        </w:rPr>
        <w:t>Intermediate_output</w:t>
      </w:r>
      <w:proofErr w:type="spellEnd"/>
      <w:r w:rsidRPr="002B0EF0">
        <w:rPr>
          <w:rStyle w:val="Hyperlink"/>
          <w:color w:val="000000" w:themeColor="text1"/>
          <w:u w:val="none"/>
        </w:rPr>
        <w:t>/ folder for R objects at every stage of the analysis</w:t>
      </w:r>
      <w:r w:rsidR="00652D37">
        <w:rPr>
          <w:rStyle w:val="Hyperlink"/>
          <w:color w:val="000000" w:themeColor="text1"/>
          <w:u w:val="none"/>
        </w:rPr>
        <w:t xml:space="preserve"> and the expected saved output files are in the Output/ folder (for the R Project for teachers)</w:t>
      </w:r>
    </w:p>
    <w:p w14:paraId="1366F0E6" w14:textId="77777777" w:rsidR="00AE5485" w:rsidRDefault="00AE5485" w:rsidP="00A86B28">
      <w:pPr>
        <w:pStyle w:val="ListParagraph"/>
        <w:widowControl/>
        <w:numPr>
          <w:ilvl w:val="0"/>
          <w:numId w:val="27"/>
        </w:numPr>
        <w:spacing w:after="200"/>
        <w:rPr>
          <w:rStyle w:val="Hyperlink"/>
          <w:color w:val="000000" w:themeColor="text1"/>
          <w:u w:val="none"/>
        </w:rPr>
      </w:pPr>
      <w:r>
        <w:rPr>
          <w:rStyle w:val="Hyperlink"/>
          <w:color w:val="000000" w:themeColor="text1"/>
          <w:u w:val="none"/>
        </w:rPr>
        <w:t xml:space="preserve">Input data files </w:t>
      </w:r>
      <w:proofErr w:type="gramStart"/>
      <w:r>
        <w:rPr>
          <w:rStyle w:val="Hyperlink"/>
          <w:color w:val="000000" w:themeColor="text1"/>
          <w:u w:val="none"/>
        </w:rPr>
        <w:t>are located in</w:t>
      </w:r>
      <w:proofErr w:type="gramEnd"/>
      <w:r>
        <w:rPr>
          <w:rStyle w:val="Hyperlink"/>
          <w:color w:val="000000" w:themeColor="text1"/>
          <w:u w:val="none"/>
        </w:rPr>
        <w:t xml:space="preserve"> the Data/ folder</w:t>
      </w:r>
    </w:p>
    <w:p w14:paraId="19B4C046" w14:textId="77777777" w:rsidR="00682FBE" w:rsidRDefault="00682FBE" w:rsidP="00A86B28">
      <w:pPr>
        <w:pStyle w:val="ListParagraph"/>
        <w:widowControl/>
        <w:numPr>
          <w:ilvl w:val="0"/>
          <w:numId w:val="27"/>
        </w:numPr>
        <w:spacing w:after="200"/>
        <w:rPr>
          <w:rStyle w:val="Hyperlink"/>
          <w:color w:val="000000" w:themeColor="text1"/>
          <w:u w:val="none"/>
        </w:rPr>
      </w:pPr>
      <w:r>
        <w:rPr>
          <w:rStyle w:val="Hyperlink"/>
          <w:color w:val="000000" w:themeColor="text1"/>
          <w:u w:val="none"/>
        </w:rPr>
        <w:t xml:space="preserve">Students should receive the Student Version of the R Project because the Instructor Version contains answer keys. </w:t>
      </w:r>
    </w:p>
    <w:p w14:paraId="0889325F" w14:textId="05D7CAA2" w:rsidR="00B71DD6" w:rsidRPr="002B0EF0" w:rsidRDefault="00B60021" w:rsidP="00B60021">
      <w:pPr>
        <w:pStyle w:val="ListParagraph"/>
        <w:widowControl/>
        <w:numPr>
          <w:ilvl w:val="0"/>
          <w:numId w:val="27"/>
        </w:numPr>
        <w:spacing w:after="200"/>
      </w:pPr>
      <w:r>
        <w:rPr>
          <w:rStyle w:val="Hyperlink"/>
          <w:color w:val="000000" w:themeColor="text1"/>
          <w:u w:val="none"/>
        </w:rPr>
        <w:t>Th</w:t>
      </w:r>
      <w:r w:rsidR="00A36764">
        <w:rPr>
          <w:rStyle w:val="Hyperlink"/>
          <w:color w:val="000000" w:themeColor="text1"/>
          <w:u w:val="none"/>
        </w:rPr>
        <w:t xml:space="preserve">is </w:t>
      </w:r>
      <w:r>
        <w:rPr>
          <w:rStyle w:val="Hyperlink"/>
          <w:color w:val="000000" w:themeColor="text1"/>
          <w:u w:val="none"/>
        </w:rPr>
        <w:t xml:space="preserve">Module should take between 1-2 </w:t>
      </w:r>
      <w:proofErr w:type="spellStart"/>
      <w:r>
        <w:rPr>
          <w:rStyle w:val="Hyperlink"/>
          <w:color w:val="000000" w:themeColor="text1"/>
          <w:u w:val="none"/>
        </w:rPr>
        <w:t>hrs</w:t>
      </w:r>
      <w:proofErr w:type="spellEnd"/>
      <w:r w:rsidR="00C27C0E">
        <w:rPr>
          <w:rStyle w:val="Hyperlink"/>
          <w:color w:val="000000" w:themeColor="text1"/>
          <w:u w:val="none"/>
        </w:rPr>
        <w:t>??</w:t>
      </w:r>
      <w:r>
        <w:rPr>
          <w:rStyle w:val="Hyperlink"/>
          <w:color w:val="000000" w:themeColor="text1"/>
          <w:u w:val="none"/>
        </w:rPr>
        <w:t>, depending on comfort level of students and teacher, and whether the summative assessment is conduct</w:t>
      </w:r>
      <w:r w:rsidR="00AA7515">
        <w:rPr>
          <w:rStyle w:val="Hyperlink"/>
          <w:color w:val="000000" w:themeColor="text1"/>
          <w:u w:val="none"/>
        </w:rPr>
        <w:t>e</w:t>
      </w:r>
      <w:r>
        <w:rPr>
          <w:rStyle w:val="Hyperlink"/>
          <w:color w:val="000000" w:themeColor="text1"/>
          <w:u w:val="none"/>
        </w:rPr>
        <w:t>d during class or as a take-home activity</w:t>
      </w:r>
    </w:p>
    <w:sectPr w:rsidR="00B71DD6" w:rsidRPr="002B0EF0" w:rsidSect="004411A1">
      <w:headerReference w:type="default" r:id="rId15"/>
      <w:footerReference w:type="default" r:id="rId16"/>
      <w:headerReference w:type="first" r:id="rId17"/>
      <w:footerReference w:type="first" r:id="rId1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A63105" w14:textId="77777777" w:rsidR="00096306" w:rsidRDefault="00096306">
      <w:r>
        <w:separator/>
      </w:r>
    </w:p>
  </w:endnote>
  <w:endnote w:type="continuationSeparator" w:id="0">
    <w:p w14:paraId="07D9FA4A" w14:textId="77777777" w:rsidR="00096306" w:rsidRDefault="000963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81833" w14:textId="77777777" w:rsidR="000508DD" w:rsidRDefault="000508DD">
    <w:pPr>
      <w:tabs>
        <w:tab w:val="center" w:pos="4680"/>
        <w:tab w:val="right" w:pos="9360"/>
      </w:tabs>
      <w:rPr>
        <w:smallCaps/>
        <w:color w:val="1F3864"/>
        <w:sz w:val="20"/>
        <w:szCs w:val="20"/>
      </w:rPr>
    </w:pPr>
  </w:p>
  <w:p w14:paraId="1B25292E" w14:textId="2E95A892" w:rsidR="000508DD" w:rsidRDefault="001D14AE" w:rsidP="00006309">
    <w:pPr>
      <w:tabs>
        <w:tab w:val="center" w:pos="4680"/>
        <w:tab w:val="right" w:pos="9360"/>
      </w:tabs>
      <w:jc w:val="center"/>
      <w:rPr>
        <w:color w:val="002060"/>
      </w:rPr>
    </w:pPr>
    <w:r>
      <w:rPr>
        <w:color w:val="002060"/>
      </w:rPr>
      <w:t>WWW.</w:t>
    </w:r>
    <w:r w:rsidR="000508DD">
      <w:rPr>
        <w:color w:val="002060"/>
      </w:rPr>
      <w:t>BIODIVERSITYLITERACY.COM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7A797" w14:textId="3E6217F2" w:rsidR="00FD77C5" w:rsidRPr="00CB6D2C" w:rsidRDefault="00CB6D2C" w:rsidP="00CB6D2C">
    <w:pPr>
      <w:rPr>
        <w:rFonts w:ascii="Times" w:hAnsi="Times"/>
      </w:rPr>
    </w:pPr>
    <w:r w:rsidRPr="00C967B1">
      <w:rPr>
        <w:rFonts w:ascii="Times" w:hAnsi="Times"/>
        <w:noProof/>
      </w:rPr>
      <w:drawing>
        <wp:anchor distT="0" distB="0" distL="114300" distR="114300" simplePos="0" relativeHeight="251662336" behindDoc="0" locked="0" layoutInCell="1" allowOverlap="1" wp14:anchorId="62C923DC" wp14:editId="5971A382">
          <wp:simplePos x="0" y="0"/>
          <wp:positionH relativeFrom="column">
            <wp:posOffset>49161</wp:posOffset>
          </wp:positionH>
          <wp:positionV relativeFrom="paragraph">
            <wp:posOffset>1721</wp:posOffset>
          </wp:positionV>
          <wp:extent cx="491490" cy="493395"/>
          <wp:effectExtent l="0" t="0" r="3810" b="1905"/>
          <wp:wrapSquare wrapText="bothSides"/>
          <wp:docPr id="24" name="Picture 24" descr="Image result for NS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SF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1490" cy="493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67B1">
      <w:rPr>
        <w:rFonts w:ascii="Times" w:hAnsi="Times"/>
      </w:rPr>
      <w:fldChar w:fldCharType="begin"/>
    </w:r>
    <w:r w:rsidRPr="00C967B1">
      <w:rPr>
        <w:rFonts w:ascii="Times" w:hAnsi="Times"/>
      </w:rPr>
      <w:instrText xml:space="preserve"> INCLUDEPICTURE "https://static.wixstatic.com/media/c2fa93_6768935282664114805e211a8c7e48bd~mv2_d_1722_1731_s_2.png/v1/fill/w_220,h_220,al_c,q_85,usm_0.66_1.00_0.01/NSF_4-Color_bitmap_Logo.webp" \* MERGEFORMATINET </w:instrText>
    </w:r>
    <w:r w:rsidRPr="00C967B1">
      <w:rPr>
        <w:rFonts w:ascii="Times" w:hAnsi="Times"/>
      </w:rPr>
      <w:fldChar w:fldCharType="end"/>
    </w:r>
    <w:r w:rsidRPr="00C967B1">
      <w:rPr>
        <w:rFonts w:ascii="Times" w:hAnsi="Times"/>
        <w:sz w:val="21"/>
        <w:szCs w:val="21"/>
      </w:rPr>
      <w:t>This material is based upon work supported by the National Science Foundation under DBI 1730526</w:t>
    </w:r>
    <w:r>
      <w:rPr>
        <w:rFonts w:ascii="Times" w:hAnsi="Times"/>
        <w:sz w:val="21"/>
        <w:szCs w:val="21"/>
      </w:rPr>
      <w:t xml:space="preserve">; </w:t>
    </w:r>
    <w:r w:rsidRPr="00067FA8">
      <w:rPr>
        <w:rFonts w:ascii="Times" w:hAnsi="Times"/>
        <w:sz w:val="21"/>
        <w:szCs w:val="21"/>
      </w:rPr>
      <w:t>1925312;</w:t>
    </w:r>
    <w:r>
      <w:rPr>
        <w:rFonts w:ascii="Times" w:hAnsi="Times"/>
        <w:sz w:val="21"/>
        <w:szCs w:val="21"/>
      </w:rPr>
      <w:t xml:space="preserve"> </w:t>
    </w:r>
    <w:r w:rsidRPr="00067FA8">
      <w:rPr>
        <w:rFonts w:ascii="Times" w:hAnsi="Times"/>
        <w:sz w:val="21"/>
        <w:szCs w:val="21"/>
      </w:rPr>
      <w:t>1902031</w:t>
    </w:r>
    <w:r w:rsidRPr="00C967B1">
      <w:rPr>
        <w:rFonts w:ascii="Times" w:hAnsi="Times"/>
        <w:sz w:val="21"/>
        <w:szCs w:val="21"/>
      </w:rPr>
      <w:t>. Any opinions, conclusions or recommendations expressed in this material are those of the author(s) and do not necessarily reflect the views of the National Science Foundation</w:t>
    </w:r>
    <w:r>
      <w:rPr>
        <w:rFonts w:ascii="Times" w:hAnsi="Times"/>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61FF0A" w14:textId="77777777" w:rsidR="00096306" w:rsidRDefault="00096306">
      <w:r>
        <w:separator/>
      </w:r>
    </w:p>
  </w:footnote>
  <w:footnote w:type="continuationSeparator" w:id="0">
    <w:p w14:paraId="7F7E67A9" w14:textId="77777777" w:rsidR="00096306" w:rsidRDefault="000963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0C388" w14:textId="77777777" w:rsidR="000508DD" w:rsidRDefault="000508DD">
    <w:pPr>
      <w:tabs>
        <w:tab w:val="center" w:pos="4680"/>
        <w:tab w:val="right" w:pos="9360"/>
      </w:tabs>
    </w:pPr>
    <w:r>
      <w:rPr>
        <w:noProof/>
      </w:rPr>
      <w:drawing>
        <wp:anchor distT="0" distB="0" distL="114300" distR="114300" simplePos="0" relativeHeight="251658240" behindDoc="0" locked="0" layoutInCell="0" hidden="0" allowOverlap="1" wp14:anchorId="636397D3" wp14:editId="562FED0B">
          <wp:simplePos x="0" y="0"/>
          <wp:positionH relativeFrom="margin">
            <wp:posOffset>-597867</wp:posOffset>
          </wp:positionH>
          <wp:positionV relativeFrom="paragraph">
            <wp:posOffset>-209398</wp:posOffset>
          </wp:positionV>
          <wp:extent cx="1600835" cy="533400"/>
          <wp:effectExtent l="0" t="0" r="0" b="0"/>
          <wp:wrapSquare wrapText="bothSides" distT="0" distB="0" distL="114300" distR="114300"/>
          <wp:docPr id="12" name="image5.png" descr="blue logo_transparent FINAL"/>
          <wp:cNvGraphicFramePr/>
          <a:graphic xmlns:a="http://schemas.openxmlformats.org/drawingml/2006/main">
            <a:graphicData uri="http://schemas.openxmlformats.org/drawingml/2006/picture">
              <pic:pic xmlns:pic="http://schemas.openxmlformats.org/drawingml/2006/picture">
                <pic:nvPicPr>
                  <pic:cNvPr id="0" name="image5.png" descr="blue logo_transparent FINAL"/>
                  <pic:cNvPicPr preferRelativeResize="0"/>
                </pic:nvPicPr>
                <pic:blipFill>
                  <a:blip r:embed="rId1"/>
                  <a:srcRect t="15949" b="9301"/>
                  <a:stretch>
                    <a:fillRect/>
                  </a:stretch>
                </pic:blipFill>
                <pic:spPr>
                  <a:xfrm>
                    <a:off x="0" y="0"/>
                    <a:ext cx="1600835" cy="533400"/>
                  </a:xfrm>
                  <a:prstGeom prst="rect">
                    <a:avLst/>
                  </a:prstGeom>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B9F6F" w14:textId="08B3CFCB" w:rsidR="00CF47F6" w:rsidRDefault="00CB6D2C">
    <w:pPr>
      <w:pStyle w:val="Header"/>
    </w:pPr>
    <w:r>
      <w:rPr>
        <w:noProof/>
      </w:rPr>
      <w:drawing>
        <wp:anchor distT="0" distB="0" distL="114300" distR="114300" simplePos="0" relativeHeight="251660288" behindDoc="0" locked="0" layoutInCell="0" hidden="0" allowOverlap="1" wp14:anchorId="75374A6D" wp14:editId="5744A6F6">
          <wp:simplePos x="0" y="0"/>
          <wp:positionH relativeFrom="margin">
            <wp:posOffset>-595618</wp:posOffset>
          </wp:positionH>
          <wp:positionV relativeFrom="paragraph">
            <wp:posOffset>-184330</wp:posOffset>
          </wp:positionV>
          <wp:extent cx="1600835" cy="533400"/>
          <wp:effectExtent l="0" t="0" r="0" b="0"/>
          <wp:wrapSquare wrapText="bothSides" distT="0" distB="0" distL="114300" distR="114300"/>
          <wp:docPr id="4" name="image5.png" descr="blue logo_transparent FINAL"/>
          <wp:cNvGraphicFramePr/>
          <a:graphic xmlns:a="http://schemas.openxmlformats.org/drawingml/2006/main">
            <a:graphicData uri="http://schemas.openxmlformats.org/drawingml/2006/picture">
              <pic:pic xmlns:pic="http://schemas.openxmlformats.org/drawingml/2006/picture">
                <pic:nvPicPr>
                  <pic:cNvPr id="0" name="image5.png" descr="blue logo_transparent FINAL"/>
                  <pic:cNvPicPr preferRelativeResize="0"/>
                </pic:nvPicPr>
                <pic:blipFill>
                  <a:blip r:embed="rId1"/>
                  <a:srcRect t="15949" b="9301"/>
                  <a:stretch>
                    <a:fillRect/>
                  </a:stretch>
                </pic:blipFill>
                <pic:spPr>
                  <a:xfrm>
                    <a:off x="0" y="0"/>
                    <a:ext cx="1600835" cy="53340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B2E13"/>
    <w:multiLevelType w:val="hybridMultilevel"/>
    <w:tmpl w:val="9C60B55E"/>
    <w:lvl w:ilvl="0" w:tplc="12083E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9158C"/>
    <w:multiLevelType w:val="hybridMultilevel"/>
    <w:tmpl w:val="F68E7162"/>
    <w:lvl w:ilvl="0" w:tplc="3A645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7017F8"/>
    <w:multiLevelType w:val="hybridMultilevel"/>
    <w:tmpl w:val="66F43058"/>
    <w:lvl w:ilvl="0" w:tplc="857C70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9571C"/>
    <w:multiLevelType w:val="hybridMultilevel"/>
    <w:tmpl w:val="2E143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4F0893"/>
    <w:multiLevelType w:val="hybridMultilevel"/>
    <w:tmpl w:val="481CE7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67658D"/>
    <w:multiLevelType w:val="hybridMultilevel"/>
    <w:tmpl w:val="68DADA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0E5E5E"/>
    <w:multiLevelType w:val="multilevel"/>
    <w:tmpl w:val="276CE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363D9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F40773C"/>
    <w:multiLevelType w:val="hybridMultilevel"/>
    <w:tmpl w:val="0BAC4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3F3C1E"/>
    <w:multiLevelType w:val="hybridMultilevel"/>
    <w:tmpl w:val="F18C0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9C2133"/>
    <w:multiLevelType w:val="hybridMultilevel"/>
    <w:tmpl w:val="68DADA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8D2BF8"/>
    <w:multiLevelType w:val="hybridMultilevel"/>
    <w:tmpl w:val="D6484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5D1036"/>
    <w:multiLevelType w:val="hybridMultilevel"/>
    <w:tmpl w:val="22B25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664A97"/>
    <w:multiLevelType w:val="multilevel"/>
    <w:tmpl w:val="95AED7D2"/>
    <w:lvl w:ilvl="0">
      <w:start w:val="1"/>
      <w:numFmt w:val="lowerLetter"/>
      <w:lvlText w:val="%1."/>
      <w:lvlJc w:val="left"/>
      <w:pPr>
        <w:ind w:left="720" w:hanging="360"/>
      </w:pPr>
      <w:rPr>
        <w:rFonts w:hint="default"/>
        <w:color w:val="000000" w:themeColor="text1"/>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511850E2"/>
    <w:multiLevelType w:val="hybridMultilevel"/>
    <w:tmpl w:val="4E0A4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C26DF5"/>
    <w:multiLevelType w:val="multilevel"/>
    <w:tmpl w:val="23304742"/>
    <w:lvl w:ilvl="0">
      <w:start w:val="1"/>
      <w:numFmt w:val="lowerLetter"/>
      <w:lvlText w:val="%1."/>
      <w:lvlJc w:val="left"/>
      <w:pPr>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237AB2"/>
    <w:multiLevelType w:val="hybridMultilevel"/>
    <w:tmpl w:val="B1046F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154510"/>
    <w:multiLevelType w:val="multilevel"/>
    <w:tmpl w:val="6D0A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884854"/>
    <w:multiLevelType w:val="hybridMultilevel"/>
    <w:tmpl w:val="9F0C0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71359A"/>
    <w:multiLevelType w:val="hybridMultilevel"/>
    <w:tmpl w:val="68DADA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9D03DA"/>
    <w:multiLevelType w:val="multilevel"/>
    <w:tmpl w:val="70341D48"/>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8058B1"/>
    <w:multiLevelType w:val="hybridMultilevel"/>
    <w:tmpl w:val="DB90A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720D5F"/>
    <w:multiLevelType w:val="hybridMultilevel"/>
    <w:tmpl w:val="D4961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9812DA"/>
    <w:multiLevelType w:val="hybridMultilevel"/>
    <w:tmpl w:val="44A4979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CD5989"/>
    <w:multiLevelType w:val="hybridMultilevel"/>
    <w:tmpl w:val="3A1CD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843013"/>
    <w:multiLevelType w:val="multilevel"/>
    <w:tmpl w:val="23304742"/>
    <w:lvl w:ilvl="0">
      <w:start w:val="1"/>
      <w:numFmt w:val="lowerLetter"/>
      <w:lvlText w:val="%1."/>
      <w:lvlJc w:val="left"/>
      <w:pPr>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5C08A5"/>
    <w:multiLevelType w:val="hybridMultilevel"/>
    <w:tmpl w:val="0756DBA2"/>
    <w:lvl w:ilvl="0" w:tplc="EBE08F8A">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C93168"/>
    <w:multiLevelType w:val="hybridMultilevel"/>
    <w:tmpl w:val="37508AD6"/>
    <w:lvl w:ilvl="0" w:tplc="D242BB8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DB5661"/>
    <w:multiLevelType w:val="hybridMultilevel"/>
    <w:tmpl w:val="68DADA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6"/>
  </w:num>
  <w:num w:numId="3">
    <w:abstractNumId w:val="24"/>
  </w:num>
  <w:num w:numId="4">
    <w:abstractNumId w:val="12"/>
  </w:num>
  <w:num w:numId="5">
    <w:abstractNumId w:val="22"/>
  </w:num>
  <w:num w:numId="6">
    <w:abstractNumId w:val="14"/>
  </w:num>
  <w:num w:numId="7">
    <w:abstractNumId w:val="8"/>
  </w:num>
  <w:num w:numId="8">
    <w:abstractNumId w:val="25"/>
  </w:num>
  <w:num w:numId="9">
    <w:abstractNumId w:val="5"/>
  </w:num>
  <w:num w:numId="10">
    <w:abstractNumId w:val="28"/>
  </w:num>
  <w:num w:numId="11">
    <w:abstractNumId w:val="19"/>
  </w:num>
  <w:num w:numId="12">
    <w:abstractNumId w:val="10"/>
  </w:num>
  <w:num w:numId="13">
    <w:abstractNumId w:val="7"/>
  </w:num>
  <w:num w:numId="14">
    <w:abstractNumId w:val="13"/>
  </w:num>
  <w:num w:numId="15">
    <w:abstractNumId w:val="18"/>
  </w:num>
  <w:num w:numId="16">
    <w:abstractNumId w:val="11"/>
  </w:num>
  <w:num w:numId="17">
    <w:abstractNumId w:val="15"/>
  </w:num>
  <w:num w:numId="18">
    <w:abstractNumId w:val="16"/>
  </w:num>
  <w:num w:numId="19">
    <w:abstractNumId w:val="9"/>
  </w:num>
  <w:num w:numId="20">
    <w:abstractNumId w:val="21"/>
  </w:num>
  <w:num w:numId="21">
    <w:abstractNumId w:val="3"/>
  </w:num>
  <w:num w:numId="22">
    <w:abstractNumId w:val="2"/>
  </w:num>
  <w:num w:numId="23">
    <w:abstractNumId w:val="1"/>
  </w:num>
  <w:num w:numId="24">
    <w:abstractNumId w:val="0"/>
  </w:num>
  <w:num w:numId="25">
    <w:abstractNumId w:val="17"/>
  </w:num>
  <w:num w:numId="26">
    <w:abstractNumId w:val="27"/>
  </w:num>
  <w:num w:numId="27">
    <w:abstractNumId w:val="4"/>
  </w:num>
  <w:num w:numId="28">
    <w:abstractNumId w:val="26"/>
  </w:num>
  <w:num w:numId="29">
    <w:abstractNumId w:val="2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4ED"/>
    <w:rsid w:val="00000994"/>
    <w:rsid w:val="000011FE"/>
    <w:rsid w:val="000047D2"/>
    <w:rsid w:val="00006309"/>
    <w:rsid w:val="00006AA1"/>
    <w:rsid w:val="00007987"/>
    <w:rsid w:val="00010F3B"/>
    <w:rsid w:val="00011A94"/>
    <w:rsid w:val="00012DE6"/>
    <w:rsid w:val="00013518"/>
    <w:rsid w:val="00014085"/>
    <w:rsid w:val="000249AA"/>
    <w:rsid w:val="000251BD"/>
    <w:rsid w:val="000327E7"/>
    <w:rsid w:val="00035008"/>
    <w:rsid w:val="000358E9"/>
    <w:rsid w:val="00036F79"/>
    <w:rsid w:val="00047505"/>
    <w:rsid w:val="00047771"/>
    <w:rsid w:val="000508DD"/>
    <w:rsid w:val="00051514"/>
    <w:rsid w:val="00061966"/>
    <w:rsid w:val="00062574"/>
    <w:rsid w:val="00064400"/>
    <w:rsid w:val="00065F12"/>
    <w:rsid w:val="00066EAA"/>
    <w:rsid w:val="0007202F"/>
    <w:rsid w:val="00072163"/>
    <w:rsid w:val="00073158"/>
    <w:rsid w:val="00077591"/>
    <w:rsid w:val="00080FA0"/>
    <w:rsid w:val="00081447"/>
    <w:rsid w:val="00082DAB"/>
    <w:rsid w:val="0008384E"/>
    <w:rsid w:val="00092736"/>
    <w:rsid w:val="00096306"/>
    <w:rsid w:val="000A0CFC"/>
    <w:rsid w:val="000A425A"/>
    <w:rsid w:val="000A4AFB"/>
    <w:rsid w:val="000A585F"/>
    <w:rsid w:val="000B080F"/>
    <w:rsid w:val="000B1BFC"/>
    <w:rsid w:val="000B4F5C"/>
    <w:rsid w:val="000B71D4"/>
    <w:rsid w:val="000C7B0B"/>
    <w:rsid w:val="000D0A0A"/>
    <w:rsid w:val="000D2902"/>
    <w:rsid w:val="000D2B25"/>
    <w:rsid w:val="000D39D9"/>
    <w:rsid w:val="000D4FB1"/>
    <w:rsid w:val="000D6578"/>
    <w:rsid w:val="000E4FBE"/>
    <w:rsid w:val="000F0355"/>
    <w:rsid w:val="000F0E04"/>
    <w:rsid w:val="000F1C31"/>
    <w:rsid w:val="000F2CC7"/>
    <w:rsid w:val="000F4A7F"/>
    <w:rsid w:val="001036DA"/>
    <w:rsid w:val="00104477"/>
    <w:rsid w:val="001053A1"/>
    <w:rsid w:val="001061D9"/>
    <w:rsid w:val="00111010"/>
    <w:rsid w:val="00111561"/>
    <w:rsid w:val="00113992"/>
    <w:rsid w:val="00114DE6"/>
    <w:rsid w:val="00116709"/>
    <w:rsid w:val="001206D3"/>
    <w:rsid w:val="001212E3"/>
    <w:rsid w:val="00123AED"/>
    <w:rsid w:val="00124DD0"/>
    <w:rsid w:val="0012569B"/>
    <w:rsid w:val="0012590C"/>
    <w:rsid w:val="001431B4"/>
    <w:rsid w:val="00143E59"/>
    <w:rsid w:val="00147948"/>
    <w:rsid w:val="00152797"/>
    <w:rsid w:val="00152848"/>
    <w:rsid w:val="00154ED9"/>
    <w:rsid w:val="0016009E"/>
    <w:rsid w:val="001600E2"/>
    <w:rsid w:val="00166907"/>
    <w:rsid w:val="00170E29"/>
    <w:rsid w:val="00172B98"/>
    <w:rsid w:val="00177173"/>
    <w:rsid w:val="0017720A"/>
    <w:rsid w:val="00183182"/>
    <w:rsid w:val="00183C77"/>
    <w:rsid w:val="001851B1"/>
    <w:rsid w:val="001864D0"/>
    <w:rsid w:val="00186A6B"/>
    <w:rsid w:val="00190ED7"/>
    <w:rsid w:val="00192176"/>
    <w:rsid w:val="00194EDD"/>
    <w:rsid w:val="00195DA7"/>
    <w:rsid w:val="001973B7"/>
    <w:rsid w:val="001A1DF5"/>
    <w:rsid w:val="001A26CE"/>
    <w:rsid w:val="001A3462"/>
    <w:rsid w:val="001A4F5E"/>
    <w:rsid w:val="001A6421"/>
    <w:rsid w:val="001A6B69"/>
    <w:rsid w:val="001A7C39"/>
    <w:rsid w:val="001C4A67"/>
    <w:rsid w:val="001C5529"/>
    <w:rsid w:val="001D0CF1"/>
    <w:rsid w:val="001D125F"/>
    <w:rsid w:val="001D14AE"/>
    <w:rsid w:val="001D2D66"/>
    <w:rsid w:val="001D3FB1"/>
    <w:rsid w:val="001D7551"/>
    <w:rsid w:val="001E002B"/>
    <w:rsid w:val="001F32BB"/>
    <w:rsid w:val="001F4AD6"/>
    <w:rsid w:val="001F5A60"/>
    <w:rsid w:val="001F6DD2"/>
    <w:rsid w:val="00200A1C"/>
    <w:rsid w:val="00201781"/>
    <w:rsid w:val="002029DC"/>
    <w:rsid w:val="00202BAB"/>
    <w:rsid w:val="00203570"/>
    <w:rsid w:val="002037D2"/>
    <w:rsid w:val="00205707"/>
    <w:rsid w:val="002075D1"/>
    <w:rsid w:val="00225313"/>
    <w:rsid w:val="002301F9"/>
    <w:rsid w:val="00230C17"/>
    <w:rsid w:val="002314E6"/>
    <w:rsid w:val="00231A88"/>
    <w:rsid w:val="00232B79"/>
    <w:rsid w:val="00232DD8"/>
    <w:rsid w:val="00234AFF"/>
    <w:rsid w:val="00237E3A"/>
    <w:rsid w:val="002401AB"/>
    <w:rsid w:val="002403E4"/>
    <w:rsid w:val="00245BB8"/>
    <w:rsid w:val="00246D04"/>
    <w:rsid w:val="00246D12"/>
    <w:rsid w:val="00247E55"/>
    <w:rsid w:val="0025154C"/>
    <w:rsid w:val="00252608"/>
    <w:rsid w:val="0025338D"/>
    <w:rsid w:val="00255AB8"/>
    <w:rsid w:val="00255DA1"/>
    <w:rsid w:val="00256E02"/>
    <w:rsid w:val="0026395E"/>
    <w:rsid w:val="002672FC"/>
    <w:rsid w:val="00274536"/>
    <w:rsid w:val="00275DDA"/>
    <w:rsid w:val="0027736B"/>
    <w:rsid w:val="002805A8"/>
    <w:rsid w:val="00283231"/>
    <w:rsid w:val="00284976"/>
    <w:rsid w:val="00284E45"/>
    <w:rsid w:val="002879B3"/>
    <w:rsid w:val="00297D98"/>
    <w:rsid w:val="002A2A3B"/>
    <w:rsid w:val="002A2B5E"/>
    <w:rsid w:val="002A3370"/>
    <w:rsid w:val="002A360C"/>
    <w:rsid w:val="002A38F6"/>
    <w:rsid w:val="002A4412"/>
    <w:rsid w:val="002A5300"/>
    <w:rsid w:val="002A5C91"/>
    <w:rsid w:val="002A6983"/>
    <w:rsid w:val="002A7DA9"/>
    <w:rsid w:val="002B0EF0"/>
    <w:rsid w:val="002B1B6E"/>
    <w:rsid w:val="002B25C2"/>
    <w:rsid w:val="002B42E7"/>
    <w:rsid w:val="002B46B0"/>
    <w:rsid w:val="002B718B"/>
    <w:rsid w:val="002C0F02"/>
    <w:rsid w:val="002C1317"/>
    <w:rsid w:val="002C2FA3"/>
    <w:rsid w:val="002C4110"/>
    <w:rsid w:val="002C75C8"/>
    <w:rsid w:val="002D07D6"/>
    <w:rsid w:val="002D1611"/>
    <w:rsid w:val="002D19A4"/>
    <w:rsid w:val="002D2420"/>
    <w:rsid w:val="002D3923"/>
    <w:rsid w:val="002D3FA1"/>
    <w:rsid w:val="002D6303"/>
    <w:rsid w:val="002E23D9"/>
    <w:rsid w:val="002E2A41"/>
    <w:rsid w:val="002E42C4"/>
    <w:rsid w:val="002E7337"/>
    <w:rsid w:val="002E7812"/>
    <w:rsid w:val="002F2AA8"/>
    <w:rsid w:val="002F3FC8"/>
    <w:rsid w:val="002F6CD3"/>
    <w:rsid w:val="002F7980"/>
    <w:rsid w:val="003146E6"/>
    <w:rsid w:val="0032288D"/>
    <w:rsid w:val="00326E1E"/>
    <w:rsid w:val="00327220"/>
    <w:rsid w:val="003341E3"/>
    <w:rsid w:val="0033591D"/>
    <w:rsid w:val="00337083"/>
    <w:rsid w:val="00337A8A"/>
    <w:rsid w:val="00343864"/>
    <w:rsid w:val="00345030"/>
    <w:rsid w:val="00347149"/>
    <w:rsid w:val="003505D9"/>
    <w:rsid w:val="00356CBB"/>
    <w:rsid w:val="003625EA"/>
    <w:rsid w:val="003647B7"/>
    <w:rsid w:val="003654E2"/>
    <w:rsid w:val="0036603F"/>
    <w:rsid w:val="00373831"/>
    <w:rsid w:val="003746D9"/>
    <w:rsid w:val="00375173"/>
    <w:rsid w:val="003805CC"/>
    <w:rsid w:val="00382252"/>
    <w:rsid w:val="00384BEA"/>
    <w:rsid w:val="00384E4F"/>
    <w:rsid w:val="003866B0"/>
    <w:rsid w:val="00392E62"/>
    <w:rsid w:val="00395628"/>
    <w:rsid w:val="00397095"/>
    <w:rsid w:val="003A046C"/>
    <w:rsid w:val="003A4691"/>
    <w:rsid w:val="003A5527"/>
    <w:rsid w:val="003C1E25"/>
    <w:rsid w:val="003C32D3"/>
    <w:rsid w:val="003C5750"/>
    <w:rsid w:val="003D2393"/>
    <w:rsid w:val="003D3087"/>
    <w:rsid w:val="003D3B85"/>
    <w:rsid w:val="003D5062"/>
    <w:rsid w:val="003E0964"/>
    <w:rsid w:val="003E0975"/>
    <w:rsid w:val="003E17AC"/>
    <w:rsid w:val="003E2C82"/>
    <w:rsid w:val="003E4D0E"/>
    <w:rsid w:val="003E68F9"/>
    <w:rsid w:val="003F0973"/>
    <w:rsid w:val="003F3671"/>
    <w:rsid w:val="003F474F"/>
    <w:rsid w:val="003F509D"/>
    <w:rsid w:val="00401149"/>
    <w:rsid w:val="004038FF"/>
    <w:rsid w:val="00405B38"/>
    <w:rsid w:val="00411E5B"/>
    <w:rsid w:val="004145B0"/>
    <w:rsid w:val="00414CC5"/>
    <w:rsid w:val="004170C9"/>
    <w:rsid w:val="0042138F"/>
    <w:rsid w:val="00423124"/>
    <w:rsid w:val="004260B1"/>
    <w:rsid w:val="004265B5"/>
    <w:rsid w:val="00426993"/>
    <w:rsid w:val="004279C6"/>
    <w:rsid w:val="00430106"/>
    <w:rsid w:val="00434850"/>
    <w:rsid w:val="004411A1"/>
    <w:rsid w:val="00443A7C"/>
    <w:rsid w:val="00445E80"/>
    <w:rsid w:val="0044657F"/>
    <w:rsid w:val="004508D7"/>
    <w:rsid w:val="00451DE1"/>
    <w:rsid w:val="0045247D"/>
    <w:rsid w:val="004524EB"/>
    <w:rsid w:val="00455E57"/>
    <w:rsid w:val="004600AE"/>
    <w:rsid w:val="00461194"/>
    <w:rsid w:val="004641B3"/>
    <w:rsid w:val="00464349"/>
    <w:rsid w:val="00465524"/>
    <w:rsid w:val="00466556"/>
    <w:rsid w:val="00466A2C"/>
    <w:rsid w:val="004735E6"/>
    <w:rsid w:val="00476FD7"/>
    <w:rsid w:val="00477CC3"/>
    <w:rsid w:val="00486831"/>
    <w:rsid w:val="00487595"/>
    <w:rsid w:val="004908BF"/>
    <w:rsid w:val="00492466"/>
    <w:rsid w:val="00492D3E"/>
    <w:rsid w:val="00497284"/>
    <w:rsid w:val="004A3DA4"/>
    <w:rsid w:val="004A6F21"/>
    <w:rsid w:val="004A77A2"/>
    <w:rsid w:val="004B1738"/>
    <w:rsid w:val="004B52A4"/>
    <w:rsid w:val="004C0E10"/>
    <w:rsid w:val="004D490B"/>
    <w:rsid w:val="004D4953"/>
    <w:rsid w:val="004D5216"/>
    <w:rsid w:val="004D6515"/>
    <w:rsid w:val="004D7852"/>
    <w:rsid w:val="004E15C0"/>
    <w:rsid w:val="004E548F"/>
    <w:rsid w:val="004E658C"/>
    <w:rsid w:val="004F2EEA"/>
    <w:rsid w:val="00506D66"/>
    <w:rsid w:val="00521703"/>
    <w:rsid w:val="0052595B"/>
    <w:rsid w:val="00525A59"/>
    <w:rsid w:val="0052759E"/>
    <w:rsid w:val="00532B2E"/>
    <w:rsid w:val="005367B7"/>
    <w:rsid w:val="00536D92"/>
    <w:rsid w:val="00536FAC"/>
    <w:rsid w:val="0054648D"/>
    <w:rsid w:val="00550B21"/>
    <w:rsid w:val="00552AC2"/>
    <w:rsid w:val="005531F9"/>
    <w:rsid w:val="00556996"/>
    <w:rsid w:val="00557664"/>
    <w:rsid w:val="00557FAE"/>
    <w:rsid w:val="0056211E"/>
    <w:rsid w:val="00567B25"/>
    <w:rsid w:val="0057034C"/>
    <w:rsid w:val="00574674"/>
    <w:rsid w:val="005769D3"/>
    <w:rsid w:val="00577482"/>
    <w:rsid w:val="00587A0E"/>
    <w:rsid w:val="00590D46"/>
    <w:rsid w:val="00595553"/>
    <w:rsid w:val="005A2561"/>
    <w:rsid w:val="005A463C"/>
    <w:rsid w:val="005A4C89"/>
    <w:rsid w:val="005C1B3F"/>
    <w:rsid w:val="005C3117"/>
    <w:rsid w:val="005D2682"/>
    <w:rsid w:val="005D4B12"/>
    <w:rsid w:val="005D7714"/>
    <w:rsid w:val="005E11D3"/>
    <w:rsid w:val="005E54E4"/>
    <w:rsid w:val="005E5537"/>
    <w:rsid w:val="005F411A"/>
    <w:rsid w:val="005F6AFC"/>
    <w:rsid w:val="006053F6"/>
    <w:rsid w:val="006105FC"/>
    <w:rsid w:val="00611260"/>
    <w:rsid w:val="00614B03"/>
    <w:rsid w:val="00615450"/>
    <w:rsid w:val="00616424"/>
    <w:rsid w:val="0062567C"/>
    <w:rsid w:val="006315B1"/>
    <w:rsid w:val="00640143"/>
    <w:rsid w:val="006425CF"/>
    <w:rsid w:val="006503CF"/>
    <w:rsid w:val="006510DE"/>
    <w:rsid w:val="00652D37"/>
    <w:rsid w:val="0065383B"/>
    <w:rsid w:val="00664CC0"/>
    <w:rsid w:val="006668A8"/>
    <w:rsid w:val="00667322"/>
    <w:rsid w:val="00670C45"/>
    <w:rsid w:val="00674C17"/>
    <w:rsid w:val="006779E7"/>
    <w:rsid w:val="00681720"/>
    <w:rsid w:val="00681C29"/>
    <w:rsid w:val="00682FBE"/>
    <w:rsid w:val="00694D6A"/>
    <w:rsid w:val="00697328"/>
    <w:rsid w:val="006A00F9"/>
    <w:rsid w:val="006A0ADF"/>
    <w:rsid w:val="006A1819"/>
    <w:rsid w:val="006A78D4"/>
    <w:rsid w:val="006B0EA0"/>
    <w:rsid w:val="006B1D40"/>
    <w:rsid w:val="006B2C5A"/>
    <w:rsid w:val="006B342B"/>
    <w:rsid w:val="006B6C69"/>
    <w:rsid w:val="006B7749"/>
    <w:rsid w:val="006C0A3F"/>
    <w:rsid w:val="006C2AD6"/>
    <w:rsid w:val="006C3B3E"/>
    <w:rsid w:val="006C7E53"/>
    <w:rsid w:val="006D43EE"/>
    <w:rsid w:val="006D4DD6"/>
    <w:rsid w:val="006E1F98"/>
    <w:rsid w:val="006E2606"/>
    <w:rsid w:val="006E64F8"/>
    <w:rsid w:val="006E6CCC"/>
    <w:rsid w:val="006F08F9"/>
    <w:rsid w:val="006F3481"/>
    <w:rsid w:val="006F39EA"/>
    <w:rsid w:val="006F47FC"/>
    <w:rsid w:val="006F6642"/>
    <w:rsid w:val="006F7F94"/>
    <w:rsid w:val="007124B4"/>
    <w:rsid w:val="007149CE"/>
    <w:rsid w:val="00721D1B"/>
    <w:rsid w:val="00723962"/>
    <w:rsid w:val="00725EE4"/>
    <w:rsid w:val="00726735"/>
    <w:rsid w:val="00730524"/>
    <w:rsid w:val="00730D39"/>
    <w:rsid w:val="00731DDA"/>
    <w:rsid w:val="007320C4"/>
    <w:rsid w:val="00732154"/>
    <w:rsid w:val="00736C6C"/>
    <w:rsid w:val="00740A13"/>
    <w:rsid w:val="00740BF2"/>
    <w:rsid w:val="00740BFA"/>
    <w:rsid w:val="007433C0"/>
    <w:rsid w:val="00747A04"/>
    <w:rsid w:val="00752F15"/>
    <w:rsid w:val="0075417A"/>
    <w:rsid w:val="00754CB1"/>
    <w:rsid w:val="00755291"/>
    <w:rsid w:val="00755938"/>
    <w:rsid w:val="00756614"/>
    <w:rsid w:val="00760B2C"/>
    <w:rsid w:val="00760B70"/>
    <w:rsid w:val="00764375"/>
    <w:rsid w:val="00767255"/>
    <w:rsid w:val="00767373"/>
    <w:rsid w:val="007722B5"/>
    <w:rsid w:val="007733A8"/>
    <w:rsid w:val="0077476C"/>
    <w:rsid w:val="007773B1"/>
    <w:rsid w:val="0077798F"/>
    <w:rsid w:val="00782697"/>
    <w:rsid w:val="00783BE4"/>
    <w:rsid w:val="007841D9"/>
    <w:rsid w:val="0079559D"/>
    <w:rsid w:val="00795A4C"/>
    <w:rsid w:val="00797655"/>
    <w:rsid w:val="007A2EAF"/>
    <w:rsid w:val="007A3298"/>
    <w:rsid w:val="007B1207"/>
    <w:rsid w:val="007B5767"/>
    <w:rsid w:val="007B783B"/>
    <w:rsid w:val="007C0329"/>
    <w:rsid w:val="007C09C6"/>
    <w:rsid w:val="007C16B8"/>
    <w:rsid w:val="007C2FFB"/>
    <w:rsid w:val="007C36A6"/>
    <w:rsid w:val="007C4C28"/>
    <w:rsid w:val="007D1744"/>
    <w:rsid w:val="007D35C9"/>
    <w:rsid w:val="007D3CFB"/>
    <w:rsid w:val="007D41DE"/>
    <w:rsid w:val="007D6897"/>
    <w:rsid w:val="007E00E3"/>
    <w:rsid w:val="007E0BF2"/>
    <w:rsid w:val="007E64BF"/>
    <w:rsid w:val="007E6EBB"/>
    <w:rsid w:val="007F3DAD"/>
    <w:rsid w:val="007F4233"/>
    <w:rsid w:val="00801A91"/>
    <w:rsid w:val="0080236E"/>
    <w:rsid w:val="00803A60"/>
    <w:rsid w:val="0080427B"/>
    <w:rsid w:val="00807CEC"/>
    <w:rsid w:val="00812C7A"/>
    <w:rsid w:val="00816DEB"/>
    <w:rsid w:val="00817DF2"/>
    <w:rsid w:val="00820879"/>
    <w:rsid w:val="00825AC7"/>
    <w:rsid w:val="008267AF"/>
    <w:rsid w:val="0082797A"/>
    <w:rsid w:val="00830072"/>
    <w:rsid w:val="008306B1"/>
    <w:rsid w:val="00833F41"/>
    <w:rsid w:val="00834F96"/>
    <w:rsid w:val="00835D68"/>
    <w:rsid w:val="008408CC"/>
    <w:rsid w:val="00845319"/>
    <w:rsid w:val="00847719"/>
    <w:rsid w:val="0085016A"/>
    <w:rsid w:val="00851B45"/>
    <w:rsid w:val="008527DB"/>
    <w:rsid w:val="0085628B"/>
    <w:rsid w:val="00856824"/>
    <w:rsid w:val="00873FA6"/>
    <w:rsid w:val="0087464D"/>
    <w:rsid w:val="008A09DB"/>
    <w:rsid w:val="008A43E5"/>
    <w:rsid w:val="008B7E42"/>
    <w:rsid w:val="008C01EC"/>
    <w:rsid w:val="008C4808"/>
    <w:rsid w:val="008D3CCE"/>
    <w:rsid w:val="008D6961"/>
    <w:rsid w:val="008E1153"/>
    <w:rsid w:val="008E280E"/>
    <w:rsid w:val="008E37B5"/>
    <w:rsid w:val="008F32BA"/>
    <w:rsid w:val="008F7E52"/>
    <w:rsid w:val="00900F80"/>
    <w:rsid w:val="00901D3B"/>
    <w:rsid w:val="00903DCA"/>
    <w:rsid w:val="009047A2"/>
    <w:rsid w:val="00905295"/>
    <w:rsid w:val="00905382"/>
    <w:rsid w:val="0090557F"/>
    <w:rsid w:val="00906305"/>
    <w:rsid w:val="009072A1"/>
    <w:rsid w:val="00914BF9"/>
    <w:rsid w:val="00916352"/>
    <w:rsid w:val="00916543"/>
    <w:rsid w:val="00917D25"/>
    <w:rsid w:val="00920E4E"/>
    <w:rsid w:val="009239AF"/>
    <w:rsid w:val="009308B2"/>
    <w:rsid w:val="00931E29"/>
    <w:rsid w:val="00934D0B"/>
    <w:rsid w:val="0093555C"/>
    <w:rsid w:val="00936EEB"/>
    <w:rsid w:val="00944178"/>
    <w:rsid w:val="00945463"/>
    <w:rsid w:val="009511E2"/>
    <w:rsid w:val="009554E5"/>
    <w:rsid w:val="009606B3"/>
    <w:rsid w:val="00960849"/>
    <w:rsid w:val="00962884"/>
    <w:rsid w:val="00964F2D"/>
    <w:rsid w:val="00970758"/>
    <w:rsid w:val="00974714"/>
    <w:rsid w:val="0097651E"/>
    <w:rsid w:val="0097790E"/>
    <w:rsid w:val="009847D6"/>
    <w:rsid w:val="00986F94"/>
    <w:rsid w:val="009874EB"/>
    <w:rsid w:val="0098750E"/>
    <w:rsid w:val="00987BCA"/>
    <w:rsid w:val="00991E24"/>
    <w:rsid w:val="009924AE"/>
    <w:rsid w:val="00993F4E"/>
    <w:rsid w:val="009951B9"/>
    <w:rsid w:val="00997127"/>
    <w:rsid w:val="009979DD"/>
    <w:rsid w:val="009A36FE"/>
    <w:rsid w:val="009B0356"/>
    <w:rsid w:val="009B168A"/>
    <w:rsid w:val="009B78CD"/>
    <w:rsid w:val="009B7FB8"/>
    <w:rsid w:val="009C0DB0"/>
    <w:rsid w:val="009C7846"/>
    <w:rsid w:val="009D2A22"/>
    <w:rsid w:val="009D2CC5"/>
    <w:rsid w:val="009E1273"/>
    <w:rsid w:val="009E4D15"/>
    <w:rsid w:val="009E5511"/>
    <w:rsid w:val="009E6DED"/>
    <w:rsid w:val="009E79FD"/>
    <w:rsid w:val="009F43CE"/>
    <w:rsid w:val="00A03605"/>
    <w:rsid w:val="00A04211"/>
    <w:rsid w:val="00A06AC1"/>
    <w:rsid w:val="00A0718C"/>
    <w:rsid w:val="00A16123"/>
    <w:rsid w:val="00A170BE"/>
    <w:rsid w:val="00A202C9"/>
    <w:rsid w:val="00A2085B"/>
    <w:rsid w:val="00A2376A"/>
    <w:rsid w:val="00A26538"/>
    <w:rsid w:val="00A26AF0"/>
    <w:rsid w:val="00A36764"/>
    <w:rsid w:val="00A40275"/>
    <w:rsid w:val="00A41306"/>
    <w:rsid w:val="00A46377"/>
    <w:rsid w:val="00A471B3"/>
    <w:rsid w:val="00A47F46"/>
    <w:rsid w:val="00A511AE"/>
    <w:rsid w:val="00A54B93"/>
    <w:rsid w:val="00A556EA"/>
    <w:rsid w:val="00A557DA"/>
    <w:rsid w:val="00A57EBA"/>
    <w:rsid w:val="00A602F7"/>
    <w:rsid w:val="00A666A5"/>
    <w:rsid w:val="00A76CB3"/>
    <w:rsid w:val="00A76DEE"/>
    <w:rsid w:val="00A81C62"/>
    <w:rsid w:val="00A82D62"/>
    <w:rsid w:val="00A8300C"/>
    <w:rsid w:val="00A86B28"/>
    <w:rsid w:val="00A87073"/>
    <w:rsid w:val="00A93853"/>
    <w:rsid w:val="00A93E1B"/>
    <w:rsid w:val="00A948C2"/>
    <w:rsid w:val="00AA4021"/>
    <w:rsid w:val="00AA4C98"/>
    <w:rsid w:val="00AA5AE7"/>
    <w:rsid w:val="00AA5E7C"/>
    <w:rsid w:val="00AA7515"/>
    <w:rsid w:val="00AB3DFC"/>
    <w:rsid w:val="00AB40FF"/>
    <w:rsid w:val="00AC29DD"/>
    <w:rsid w:val="00AC34C2"/>
    <w:rsid w:val="00AC34ED"/>
    <w:rsid w:val="00AC4078"/>
    <w:rsid w:val="00AC5F7A"/>
    <w:rsid w:val="00AC7281"/>
    <w:rsid w:val="00AC7EA8"/>
    <w:rsid w:val="00AD0455"/>
    <w:rsid w:val="00AD29C0"/>
    <w:rsid w:val="00AD38C0"/>
    <w:rsid w:val="00AD7BEA"/>
    <w:rsid w:val="00AE0A5C"/>
    <w:rsid w:val="00AE1E69"/>
    <w:rsid w:val="00AE2B8B"/>
    <w:rsid w:val="00AE3068"/>
    <w:rsid w:val="00AE3EB4"/>
    <w:rsid w:val="00AE417B"/>
    <w:rsid w:val="00AE4A3D"/>
    <w:rsid w:val="00AE5485"/>
    <w:rsid w:val="00AF0FA9"/>
    <w:rsid w:val="00AF35C0"/>
    <w:rsid w:val="00AF4298"/>
    <w:rsid w:val="00AF475D"/>
    <w:rsid w:val="00AF54D9"/>
    <w:rsid w:val="00B019C3"/>
    <w:rsid w:val="00B022C4"/>
    <w:rsid w:val="00B134C5"/>
    <w:rsid w:val="00B13D7F"/>
    <w:rsid w:val="00B1769A"/>
    <w:rsid w:val="00B233D2"/>
    <w:rsid w:val="00B24DE2"/>
    <w:rsid w:val="00B27406"/>
    <w:rsid w:val="00B274CB"/>
    <w:rsid w:val="00B27CF9"/>
    <w:rsid w:val="00B27DA3"/>
    <w:rsid w:val="00B333B0"/>
    <w:rsid w:val="00B33D38"/>
    <w:rsid w:val="00B341C1"/>
    <w:rsid w:val="00B342AB"/>
    <w:rsid w:val="00B3568A"/>
    <w:rsid w:val="00B36615"/>
    <w:rsid w:val="00B4105F"/>
    <w:rsid w:val="00B4125B"/>
    <w:rsid w:val="00B4236E"/>
    <w:rsid w:val="00B42A64"/>
    <w:rsid w:val="00B46640"/>
    <w:rsid w:val="00B50B2A"/>
    <w:rsid w:val="00B52946"/>
    <w:rsid w:val="00B545A9"/>
    <w:rsid w:val="00B5533D"/>
    <w:rsid w:val="00B57317"/>
    <w:rsid w:val="00B60021"/>
    <w:rsid w:val="00B60971"/>
    <w:rsid w:val="00B71DD6"/>
    <w:rsid w:val="00B814FF"/>
    <w:rsid w:val="00B8639C"/>
    <w:rsid w:val="00B870DF"/>
    <w:rsid w:val="00B938FC"/>
    <w:rsid w:val="00B94519"/>
    <w:rsid w:val="00B95222"/>
    <w:rsid w:val="00B97846"/>
    <w:rsid w:val="00BA13BE"/>
    <w:rsid w:val="00BA7721"/>
    <w:rsid w:val="00BA7C1D"/>
    <w:rsid w:val="00BB2CDA"/>
    <w:rsid w:val="00BB5175"/>
    <w:rsid w:val="00BB628D"/>
    <w:rsid w:val="00BB6DED"/>
    <w:rsid w:val="00BB70DC"/>
    <w:rsid w:val="00BC1C5F"/>
    <w:rsid w:val="00BC339A"/>
    <w:rsid w:val="00BD5202"/>
    <w:rsid w:val="00BE34E2"/>
    <w:rsid w:val="00BE3FE5"/>
    <w:rsid w:val="00BE564B"/>
    <w:rsid w:val="00BF7147"/>
    <w:rsid w:val="00C00631"/>
    <w:rsid w:val="00C008C6"/>
    <w:rsid w:val="00C01AE7"/>
    <w:rsid w:val="00C043B7"/>
    <w:rsid w:val="00C0667C"/>
    <w:rsid w:val="00C1464A"/>
    <w:rsid w:val="00C16B19"/>
    <w:rsid w:val="00C218C9"/>
    <w:rsid w:val="00C22B91"/>
    <w:rsid w:val="00C23AAD"/>
    <w:rsid w:val="00C25FEF"/>
    <w:rsid w:val="00C2618F"/>
    <w:rsid w:val="00C26953"/>
    <w:rsid w:val="00C26CAA"/>
    <w:rsid w:val="00C26CAC"/>
    <w:rsid w:val="00C274C9"/>
    <w:rsid w:val="00C27C0E"/>
    <w:rsid w:val="00C33371"/>
    <w:rsid w:val="00C35F44"/>
    <w:rsid w:val="00C4443C"/>
    <w:rsid w:val="00C5363F"/>
    <w:rsid w:val="00C57F52"/>
    <w:rsid w:val="00C6329B"/>
    <w:rsid w:val="00C64EF9"/>
    <w:rsid w:val="00C65BA6"/>
    <w:rsid w:val="00C704FA"/>
    <w:rsid w:val="00C75A62"/>
    <w:rsid w:val="00C817A7"/>
    <w:rsid w:val="00C82064"/>
    <w:rsid w:val="00C94126"/>
    <w:rsid w:val="00C95739"/>
    <w:rsid w:val="00C959C8"/>
    <w:rsid w:val="00C9616D"/>
    <w:rsid w:val="00C967C9"/>
    <w:rsid w:val="00CA0F2E"/>
    <w:rsid w:val="00CA2024"/>
    <w:rsid w:val="00CA329A"/>
    <w:rsid w:val="00CA6446"/>
    <w:rsid w:val="00CB1F02"/>
    <w:rsid w:val="00CB3E24"/>
    <w:rsid w:val="00CB5AA5"/>
    <w:rsid w:val="00CB6D2C"/>
    <w:rsid w:val="00CB75E2"/>
    <w:rsid w:val="00CC04A9"/>
    <w:rsid w:val="00CC5F72"/>
    <w:rsid w:val="00CC6EC2"/>
    <w:rsid w:val="00CC7A00"/>
    <w:rsid w:val="00CD1A42"/>
    <w:rsid w:val="00CD1F9D"/>
    <w:rsid w:val="00CD2F0E"/>
    <w:rsid w:val="00CD475E"/>
    <w:rsid w:val="00CE3BDC"/>
    <w:rsid w:val="00CE572A"/>
    <w:rsid w:val="00CE5A11"/>
    <w:rsid w:val="00CE7616"/>
    <w:rsid w:val="00CF2E53"/>
    <w:rsid w:val="00CF47F6"/>
    <w:rsid w:val="00CF4EA3"/>
    <w:rsid w:val="00D05F19"/>
    <w:rsid w:val="00D0753D"/>
    <w:rsid w:val="00D20355"/>
    <w:rsid w:val="00D237F4"/>
    <w:rsid w:val="00D25222"/>
    <w:rsid w:val="00D267B4"/>
    <w:rsid w:val="00D272A7"/>
    <w:rsid w:val="00D32692"/>
    <w:rsid w:val="00D32A2A"/>
    <w:rsid w:val="00D372DE"/>
    <w:rsid w:val="00D446DF"/>
    <w:rsid w:val="00D44922"/>
    <w:rsid w:val="00D4512B"/>
    <w:rsid w:val="00D4694C"/>
    <w:rsid w:val="00D46D8E"/>
    <w:rsid w:val="00D538D2"/>
    <w:rsid w:val="00D60097"/>
    <w:rsid w:val="00D61AB9"/>
    <w:rsid w:val="00D61CD9"/>
    <w:rsid w:val="00D62208"/>
    <w:rsid w:val="00D636D4"/>
    <w:rsid w:val="00D639AB"/>
    <w:rsid w:val="00D656E1"/>
    <w:rsid w:val="00D67030"/>
    <w:rsid w:val="00D70216"/>
    <w:rsid w:val="00D71890"/>
    <w:rsid w:val="00D75A27"/>
    <w:rsid w:val="00D82A5D"/>
    <w:rsid w:val="00D95A43"/>
    <w:rsid w:val="00D95CA3"/>
    <w:rsid w:val="00D96BF9"/>
    <w:rsid w:val="00DA328B"/>
    <w:rsid w:val="00DA74D3"/>
    <w:rsid w:val="00DB1C7B"/>
    <w:rsid w:val="00DB1CBB"/>
    <w:rsid w:val="00DB6A7D"/>
    <w:rsid w:val="00DB6EF1"/>
    <w:rsid w:val="00DC102D"/>
    <w:rsid w:val="00DC4407"/>
    <w:rsid w:val="00DD406B"/>
    <w:rsid w:val="00DD5699"/>
    <w:rsid w:val="00DD5985"/>
    <w:rsid w:val="00DE1B98"/>
    <w:rsid w:val="00DE20C5"/>
    <w:rsid w:val="00DE75C2"/>
    <w:rsid w:val="00DF234E"/>
    <w:rsid w:val="00DF4E68"/>
    <w:rsid w:val="00DF6F64"/>
    <w:rsid w:val="00DF753C"/>
    <w:rsid w:val="00E018BA"/>
    <w:rsid w:val="00E0542E"/>
    <w:rsid w:val="00E05E16"/>
    <w:rsid w:val="00E10F69"/>
    <w:rsid w:val="00E15200"/>
    <w:rsid w:val="00E153A7"/>
    <w:rsid w:val="00E1548D"/>
    <w:rsid w:val="00E165A0"/>
    <w:rsid w:val="00E17E61"/>
    <w:rsid w:val="00E20FF6"/>
    <w:rsid w:val="00E236C9"/>
    <w:rsid w:val="00E3546A"/>
    <w:rsid w:val="00E3574F"/>
    <w:rsid w:val="00E36D80"/>
    <w:rsid w:val="00E43E81"/>
    <w:rsid w:val="00E4442B"/>
    <w:rsid w:val="00E5247B"/>
    <w:rsid w:val="00E52A64"/>
    <w:rsid w:val="00E535EF"/>
    <w:rsid w:val="00E548F6"/>
    <w:rsid w:val="00E57F1E"/>
    <w:rsid w:val="00E60C65"/>
    <w:rsid w:val="00E62E78"/>
    <w:rsid w:val="00E632F1"/>
    <w:rsid w:val="00E6502A"/>
    <w:rsid w:val="00E65940"/>
    <w:rsid w:val="00E73688"/>
    <w:rsid w:val="00E73A9F"/>
    <w:rsid w:val="00E779F1"/>
    <w:rsid w:val="00E925B9"/>
    <w:rsid w:val="00E953EC"/>
    <w:rsid w:val="00E9599B"/>
    <w:rsid w:val="00EA3213"/>
    <w:rsid w:val="00EA4B8A"/>
    <w:rsid w:val="00EB03F8"/>
    <w:rsid w:val="00EB11C0"/>
    <w:rsid w:val="00EB2345"/>
    <w:rsid w:val="00EC42AB"/>
    <w:rsid w:val="00EC5DCA"/>
    <w:rsid w:val="00EC78D8"/>
    <w:rsid w:val="00ED0CD7"/>
    <w:rsid w:val="00ED33A5"/>
    <w:rsid w:val="00ED7F28"/>
    <w:rsid w:val="00EE1312"/>
    <w:rsid w:val="00EE410C"/>
    <w:rsid w:val="00EF35BB"/>
    <w:rsid w:val="00EF3BAA"/>
    <w:rsid w:val="00EF62EE"/>
    <w:rsid w:val="00EF6635"/>
    <w:rsid w:val="00EF7AC9"/>
    <w:rsid w:val="00F00977"/>
    <w:rsid w:val="00F01ED9"/>
    <w:rsid w:val="00F04A4D"/>
    <w:rsid w:val="00F117A4"/>
    <w:rsid w:val="00F11B00"/>
    <w:rsid w:val="00F13726"/>
    <w:rsid w:val="00F15CAB"/>
    <w:rsid w:val="00F209C4"/>
    <w:rsid w:val="00F22D8E"/>
    <w:rsid w:val="00F234D4"/>
    <w:rsid w:val="00F2375C"/>
    <w:rsid w:val="00F27EAA"/>
    <w:rsid w:val="00F33960"/>
    <w:rsid w:val="00F34835"/>
    <w:rsid w:val="00F36A2D"/>
    <w:rsid w:val="00F375B8"/>
    <w:rsid w:val="00F37A0E"/>
    <w:rsid w:val="00F37FBA"/>
    <w:rsid w:val="00F40125"/>
    <w:rsid w:val="00F42149"/>
    <w:rsid w:val="00F44EB9"/>
    <w:rsid w:val="00F465F2"/>
    <w:rsid w:val="00F505D4"/>
    <w:rsid w:val="00F516B4"/>
    <w:rsid w:val="00F5214E"/>
    <w:rsid w:val="00F52720"/>
    <w:rsid w:val="00F5575E"/>
    <w:rsid w:val="00F57334"/>
    <w:rsid w:val="00F62C39"/>
    <w:rsid w:val="00F657A0"/>
    <w:rsid w:val="00F6793E"/>
    <w:rsid w:val="00F704ED"/>
    <w:rsid w:val="00F76BB2"/>
    <w:rsid w:val="00F841D3"/>
    <w:rsid w:val="00F93C70"/>
    <w:rsid w:val="00F97170"/>
    <w:rsid w:val="00FA1685"/>
    <w:rsid w:val="00FB184B"/>
    <w:rsid w:val="00FB21FD"/>
    <w:rsid w:val="00FB5525"/>
    <w:rsid w:val="00FC0FB7"/>
    <w:rsid w:val="00FC4B85"/>
    <w:rsid w:val="00FD041F"/>
    <w:rsid w:val="00FD18F3"/>
    <w:rsid w:val="00FD7003"/>
    <w:rsid w:val="00FD77C5"/>
    <w:rsid w:val="00FD7BD0"/>
    <w:rsid w:val="00FE0AEF"/>
    <w:rsid w:val="00FE4651"/>
    <w:rsid w:val="00FE60F9"/>
    <w:rsid w:val="00FF0CF2"/>
    <w:rsid w:val="00FF4285"/>
    <w:rsid w:val="00FF5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FEC8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color w:val="000000"/>
        <w:sz w:val="24"/>
        <w:szCs w:val="24"/>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style>
  <w:style w:type="paragraph" w:styleId="Heading1">
    <w:name w:val="heading 1"/>
    <w:basedOn w:val="Normal"/>
    <w:next w:val="Normal"/>
    <w:pPr>
      <w:spacing w:before="100" w:after="100"/>
      <w:outlineLvl w:val="0"/>
    </w:pPr>
    <w:rPr>
      <w:rFonts w:ascii="Times" w:eastAsia="Times" w:hAnsi="Times" w:cs="Times"/>
      <w:b/>
      <w:sz w:val="48"/>
      <w:szCs w:val="48"/>
    </w:rPr>
  </w:style>
  <w:style w:type="paragraph" w:styleId="Heading2">
    <w:name w:val="heading 2"/>
    <w:basedOn w:val="Normal"/>
    <w:next w:val="Normal"/>
    <w:pPr>
      <w:keepNext/>
      <w:keepLines/>
      <w:spacing w:before="200"/>
      <w:outlineLvl w:val="1"/>
    </w:pPr>
    <w:rPr>
      <w:b/>
      <w:color w:val="5B9BD5"/>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9">
    <w:name w:val="9"/>
    <w:basedOn w:val="TableNormal"/>
    <w:pPr>
      <w:contextualSpacing/>
    </w:pPr>
    <w:tblPr>
      <w:tblStyleRowBandSize w:val="1"/>
      <w:tblStyleColBandSize w:val="1"/>
      <w:tblCellMar>
        <w:left w:w="115" w:type="dxa"/>
        <w:right w:w="115" w:type="dxa"/>
      </w:tblCellMar>
    </w:tblPr>
  </w:style>
  <w:style w:type="table" w:customStyle="1" w:styleId="8">
    <w:name w:val="8"/>
    <w:basedOn w:val="TableNormal"/>
    <w:pPr>
      <w:contextualSpacing/>
    </w:pPr>
    <w:tblPr>
      <w:tblStyleRowBandSize w:val="1"/>
      <w:tblStyleColBandSize w:val="1"/>
      <w:tblCellMar>
        <w:left w:w="115" w:type="dxa"/>
        <w:right w:w="115" w:type="dxa"/>
      </w:tblCellMar>
    </w:tblPr>
  </w:style>
  <w:style w:type="table" w:customStyle="1" w:styleId="7">
    <w:name w:val="7"/>
    <w:basedOn w:val="TableNormal"/>
    <w:pPr>
      <w:contextualSpacing/>
    </w:pPr>
    <w:tblPr>
      <w:tblStyleRowBandSize w:val="1"/>
      <w:tblStyleColBandSize w:val="1"/>
      <w:tblCellMar>
        <w:left w:w="115" w:type="dxa"/>
        <w:right w:w="115" w:type="dxa"/>
      </w:tblCellMar>
    </w:tblPr>
  </w:style>
  <w:style w:type="table" w:customStyle="1" w:styleId="6">
    <w:name w:val="6"/>
    <w:basedOn w:val="TableNormal"/>
    <w:pPr>
      <w:contextualSpacing/>
    </w:pPr>
    <w:tblPr>
      <w:tblStyleRowBandSize w:val="1"/>
      <w:tblStyleColBandSize w:val="1"/>
      <w:tblCellMar>
        <w:left w:w="115" w:type="dxa"/>
        <w:right w:w="115" w:type="dxa"/>
      </w:tblCellMar>
    </w:tblPr>
  </w:style>
  <w:style w:type="table" w:customStyle="1" w:styleId="5">
    <w:name w:val="5"/>
    <w:basedOn w:val="TableNormal"/>
    <w:pPr>
      <w:contextualSpacing/>
    </w:pPr>
    <w:tblPr>
      <w:tblStyleRowBandSize w:val="1"/>
      <w:tblStyleColBandSize w:val="1"/>
      <w:tblCellMar>
        <w:left w:w="115" w:type="dxa"/>
        <w:right w:w="115" w:type="dxa"/>
      </w:tblCellMar>
    </w:tblPr>
  </w:style>
  <w:style w:type="table" w:customStyle="1" w:styleId="4">
    <w:name w:val="4"/>
    <w:basedOn w:val="TableNormal"/>
    <w:pPr>
      <w:contextualSpacing/>
    </w:pPr>
    <w:tblPr>
      <w:tblStyleRowBandSize w:val="1"/>
      <w:tblStyleColBandSize w:val="1"/>
      <w:tblCellMar>
        <w:left w:w="115" w:type="dxa"/>
        <w:right w:w="115" w:type="dxa"/>
      </w:tblCellMar>
    </w:tblPr>
  </w:style>
  <w:style w:type="table" w:customStyle="1" w:styleId="3">
    <w:name w:val="3"/>
    <w:basedOn w:val="TableNormal"/>
    <w:pPr>
      <w:contextualSpacing/>
    </w:pPr>
    <w:tblPr>
      <w:tblStyleRowBandSize w:val="1"/>
      <w:tblStyleColBandSize w:val="1"/>
      <w:tblCellMar>
        <w:left w:w="115" w:type="dxa"/>
        <w:right w:w="115" w:type="dxa"/>
      </w:tblCellMar>
    </w:tblPr>
  </w:style>
  <w:style w:type="table" w:customStyle="1" w:styleId="2">
    <w:name w:val="2"/>
    <w:basedOn w:val="TableNormal"/>
    <w:pPr>
      <w:contextualSpacing/>
    </w:pPr>
    <w:tblPr>
      <w:tblStyleRowBandSize w:val="1"/>
      <w:tblStyleColBandSize w:val="1"/>
      <w:tblCellMar>
        <w:left w:w="115" w:type="dxa"/>
        <w:right w:w="115" w:type="dxa"/>
      </w:tblCellMar>
    </w:tblPr>
  </w:style>
  <w:style w:type="table" w:customStyle="1" w:styleId="1">
    <w:name w:val="1"/>
    <w:basedOn w:val="TableNormal"/>
    <w:pPr>
      <w:contextualSpacing/>
    </w:pPr>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C407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078"/>
    <w:rPr>
      <w:rFonts w:ascii="Segoe UI" w:hAnsi="Segoe UI" w:cs="Segoe UI"/>
      <w:sz w:val="18"/>
      <w:szCs w:val="18"/>
    </w:rPr>
  </w:style>
  <w:style w:type="character" w:styleId="Hyperlink">
    <w:name w:val="Hyperlink"/>
    <w:basedOn w:val="DefaultParagraphFont"/>
    <w:uiPriority w:val="99"/>
    <w:unhideWhenUsed/>
    <w:rsid w:val="004641B3"/>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7D1744"/>
    <w:rPr>
      <w:b/>
      <w:bCs/>
    </w:rPr>
  </w:style>
  <w:style w:type="character" w:customStyle="1" w:styleId="CommentSubjectChar">
    <w:name w:val="Comment Subject Char"/>
    <w:basedOn w:val="CommentTextChar"/>
    <w:link w:val="CommentSubject"/>
    <w:uiPriority w:val="99"/>
    <w:semiHidden/>
    <w:rsid w:val="007D1744"/>
    <w:rPr>
      <w:b/>
      <w:bCs/>
      <w:sz w:val="20"/>
      <w:szCs w:val="20"/>
    </w:rPr>
  </w:style>
  <w:style w:type="paragraph" w:styleId="ListParagraph">
    <w:name w:val="List Paragraph"/>
    <w:basedOn w:val="Normal"/>
    <w:uiPriority w:val="34"/>
    <w:qFormat/>
    <w:rsid w:val="00116709"/>
    <w:pPr>
      <w:ind w:left="720"/>
      <w:contextualSpacing/>
    </w:pPr>
  </w:style>
  <w:style w:type="paragraph" w:styleId="Header">
    <w:name w:val="header"/>
    <w:basedOn w:val="Normal"/>
    <w:link w:val="HeaderChar"/>
    <w:uiPriority w:val="99"/>
    <w:unhideWhenUsed/>
    <w:rsid w:val="00997127"/>
    <w:pPr>
      <w:tabs>
        <w:tab w:val="center" w:pos="4680"/>
        <w:tab w:val="right" w:pos="9360"/>
      </w:tabs>
    </w:pPr>
  </w:style>
  <w:style w:type="character" w:customStyle="1" w:styleId="HeaderChar">
    <w:name w:val="Header Char"/>
    <w:basedOn w:val="DefaultParagraphFont"/>
    <w:link w:val="Header"/>
    <w:uiPriority w:val="99"/>
    <w:rsid w:val="00997127"/>
  </w:style>
  <w:style w:type="paragraph" w:styleId="Footer">
    <w:name w:val="footer"/>
    <w:basedOn w:val="Normal"/>
    <w:link w:val="FooterChar"/>
    <w:uiPriority w:val="99"/>
    <w:unhideWhenUsed/>
    <w:rsid w:val="00997127"/>
    <w:pPr>
      <w:tabs>
        <w:tab w:val="center" w:pos="4680"/>
        <w:tab w:val="right" w:pos="9360"/>
      </w:tabs>
    </w:pPr>
  </w:style>
  <w:style w:type="character" w:customStyle="1" w:styleId="FooterChar">
    <w:name w:val="Footer Char"/>
    <w:basedOn w:val="DefaultParagraphFont"/>
    <w:link w:val="Footer"/>
    <w:uiPriority w:val="99"/>
    <w:rsid w:val="00997127"/>
  </w:style>
  <w:style w:type="table" w:styleId="TableGrid">
    <w:name w:val="Table Grid"/>
    <w:basedOn w:val="TableNormal"/>
    <w:uiPriority w:val="59"/>
    <w:rsid w:val="00A16123"/>
    <w:pPr>
      <w:widowControl/>
    </w:pPr>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733A8"/>
    <w:rPr>
      <w:color w:val="954F72" w:themeColor="followedHyperlink"/>
      <w:u w:val="single"/>
    </w:rPr>
  </w:style>
  <w:style w:type="paragraph" w:styleId="Revision">
    <w:name w:val="Revision"/>
    <w:hidden/>
    <w:uiPriority w:val="99"/>
    <w:semiHidden/>
    <w:rsid w:val="00C95739"/>
    <w:pPr>
      <w:widowControl/>
    </w:pPr>
  </w:style>
  <w:style w:type="character" w:styleId="Emphasis">
    <w:name w:val="Emphasis"/>
    <w:basedOn w:val="DefaultParagraphFont"/>
    <w:uiPriority w:val="20"/>
    <w:qFormat/>
    <w:rsid w:val="0087464D"/>
    <w:rPr>
      <w:i/>
      <w:iCs/>
    </w:rPr>
  </w:style>
  <w:style w:type="character" w:styleId="UnresolvedMention">
    <w:name w:val="Unresolved Mention"/>
    <w:basedOn w:val="DefaultParagraphFont"/>
    <w:uiPriority w:val="99"/>
    <w:rsid w:val="0087464D"/>
    <w:rPr>
      <w:color w:val="605E5C"/>
      <w:shd w:val="clear" w:color="auto" w:fill="E1DFDD"/>
    </w:rPr>
  </w:style>
  <w:style w:type="character" w:styleId="PageNumber">
    <w:name w:val="page number"/>
    <w:basedOn w:val="DefaultParagraphFont"/>
    <w:uiPriority w:val="99"/>
    <w:semiHidden/>
    <w:unhideWhenUsed/>
    <w:rsid w:val="00B71DD6"/>
  </w:style>
  <w:style w:type="paragraph" w:styleId="Caption">
    <w:name w:val="caption"/>
    <w:basedOn w:val="Normal"/>
    <w:next w:val="Normal"/>
    <w:uiPriority w:val="35"/>
    <w:unhideWhenUsed/>
    <w:qFormat/>
    <w:rsid w:val="001A6B69"/>
    <w:pPr>
      <w:spacing w:after="200"/>
    </w:pPr>
    <w:rPr>
      <w:i/>
      <w:iCs/>
      <w:color w:val="44546A" w:themeColor="text2"/>
      <w:sz w:val="18"/>
      <w:szCs w:val="18"/>
    </w:rPr>
  </w:style>
  <w:style w:type="paragraph" w:styleId="NormalWeb">
    <w:name w:val="Normal (Web)"/>
    <w:basedOn w:val="Normal"/>
    <w:uiPriority w:val="99"/>
    <w:semiHidden/>
    <w:unhideWhenUsed/>
    <w:rsid w:val="006779E7"/>
    <w:pPr>
      <w:widowControl/>
      <w:spacing w:before="100" w:beforeAutospacing="1" w:after="100" w:afterAutospacing="1"/>
    </w:pPr>
    <w:rPr>
      <w:rFonts w:ascii="Times New Roman" w:eastAsia="Times New Roman" w:hAnsi="Times New Roman"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0407153">
      <w:bodyDiv w:val="1"/>
      <w:marLeft w:val="0"/>
      <w:marRight w:val="0"/>
      <w:marTop w:val="0"/>
      <w:marBottom w:val="0"/>
      <w:divBdr>
        <w:top w:val="none" w:sz="0" w:space="0" w:color="auto"/>
        <w:left w:val="none" w:sz="0" w:space="0" w:color="auto"/>
        <w:bottom w:val="none" w:sz="0" w:space="0" w:color="auto"/>
        <w:right w:val="none" w:sz="0" w:space="0" w:color="auto"/>
      </w:divBdr>
    </w:div>
    <w:div w:id="1321691482">
      <w:bodyDiv w:val="1"/>
      <w:marLeft w:val="0"/>
      <w:marRight w:val="0"/>
      <w:marTop w:val="0"/>
      <w:marBottom w:val="0"/>
      <w:divBdr>
        <w:top w:val="none" w:sz="0" w:space="0" w:color="auto"/>
        <w:left w:val="none" w:sz="0" w:space="0" w:color="auto"/>
        <w:bottom w:val="none" w:sz="0" w:space="0" w:color="auto"/>
        <w:right w:val="none" w:sz="0" w:space="0" w:color="auto"/>
      </w:divBdr>
    </w:div>
    <w:div w:id="1349986618">
      <w:bodyDiv w:val="1"/>
      <w:marLeft w:val="0"/>
      <w:marRight w:val="0"/>
      <w:marTop w:val="0"/>
      <w:marBottom w:val="0"/>
      <w:divBdr>
        <w:top w:val="none" w:sz="0" w:space="0" w:color="auto"/>
        <w:left w:val="none" w:sz="0" w:space="0" w:color="auto"/>
        <w:bottom w:val="none" w:sz="0" w:space="0" w:color="auto"/>
        <w:right w:val="none" w:sz="0" w:space="0" w:color="auto"/>
      </w:divBdr>
    </w:div>
    <w:div w:id="1774207545">
      <w:bodyDiv w:val="1"/>
      <w:marLeft w:val="0"/>
      <w:marRight w:val="0"/>
      <w:marTop w:val="0"/>
      <w:marBottom w:val="0"/>
      <w:divBdr>
        <w:top w:val="none" w:sz="0" w:space="0" w:color="auto"/>
        <w:left w:val="none" w:sz="0" w:space="0" w:color="auto"/>
        <w:bottom w:val="none" w:sz="0" w:space="0" w:color="auto"/>
        <w:right w:val="none" w:sz="0" w:space="0" w:color="auto"/>
      </w:divBdr>
    </w:div>
    <w:div w:id="20506892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tnrs.iplantcollaborative.org/" TargetMode="External"/><Relationship Id="rId13" Type="http://schemas.openxmlformats.org/officeDocument/2006/relationships/hyperlink" Target="http://tnrs.iplantcollaborative.org/" TargetMode="External"/><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www.iczn.org/"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apt-taxon.org/nomen/main.php"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www.flickr.com/photos/hedera_baltica/48634416618/"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urldefense.proofpoint.com/v2/url?u=https-3A__doi.org_10.15468_dl.fjphs7&amp;d=DwICAg&amp;c=sJ6xIWYx-zLMB3EPkvcnVg&amp;r=zYKA9Xw4U6lYd0Pw8jLsRA&amp;m=yzr8InMQufdy8oPlm845f9KQDYYy7bzx9aQE7Aphm_s&amp;s=o499rIbJnBqK7LaQbsDmT5owvBrrky6F1VTCsQq_fbY&amp;e=" TargetMode="External"/><Relationship Id="rId14" Type="http://schemas.openxmlformats.org/officeDocument/2006/relationships/hyperlink" Target="https://library.viu.ca/c.php?g=188912&amp;p=1247781"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5</Pages>
  <Words>1584</Words>
  <Characters>9031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Mayfield, Teresa</dc:creator>
  <cp:keywords/>
  <dc:description/>
  <cp:lastModifiedBy>J Jantzen</cp:lastModifiedBy>
  <cp:revision>143</cp:revision>
  <cp:lastPrinted>2019-08-24T22:41:00Z</cp:lastPrinted>
  <dcterms:created xsi:type="dcterms:W3CDTF">2020-12-11T20:05:00Z</dcterms:created>
  <dcterms:modified xsi:type="dcterms:W3CDTF">2021-03-04T22:11:00Z</dcterms:modified>
</cp:coreProperties>
</file>