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F26E7" w14:textId="1E47445D" w:rsidR="008C39C8" w:rsidRPr="001548C3" w:rsidRDefault="008C2142" w:rsidP="00CE5B67">
      <w:pPr>
        <w:pStyle w:val="Titel"/>
        <w:rPr>
          <w:lang w:val="en-US"/>
        </w:rPr>
      </w:pPr>
      <w:bookmarkStart w:id="0" w:name="_Toc32265185"/>
      <w:bookmarkStart w:id="1" w:name="_Toc95203611"/>
      <w:r w:rsidRPr="001548C3">
        <w:rPr>
          <w:lang w:val="en-US"/>
        </w:rPr>
        <w:t>SNP</w:t>
      </w:r>
      <w:r w:rsidR="006C4087" w:rsidRPr="001548C3">
        <w:rPr>
          <w:lang w:val="en-US"/>
        </w:rPr>
        <w:t>:</w:t>
      </w:r>
      <w:r w:rsidR="007B48D3" w:rsidRPr="001548C3">
        <w:rPr>
          <w:lang w:val="en-US"/>
        </w:rPr>
        <w:t xml:space="preserve"> </w:t>
      </w:r>
      <w:bookmarkEnd w:id="0"/>
      <w:proofErr w:type="spellStart"/>
      <w:r w:rsidR="00292C02" w:rsidRPr="001548C3">
        <w:rPr>
          <w:lang w:val="en-US"/>
        </w:rPr>
        <w:t>Funktion</w:t>
      </w:r>
      <w:r w:rsidR="00CA5F9E">
        <w:rPr>
          <w:lang w:val="en-US"/>
        </w:rPr>
        <w:t>en</w:t>
      </w:r>
      <w:proofErr w:type="spellEnd"/>
      <w:r w:rsidR="0052343B">
        <w:rPr>
          <w:lang w:val="en-US"/>
        </w:rPr>
        <w:t xml:space="preserve">, </w:t>
      </w:r>
      <w:proofErr w:type="spellStart"/>
      <w:r w:rsidR="0052343B">
        <w:rPr>
          <w:lang w:val="en-US"/>
        </w:rPr>
        <w:t>enum</w:t>
      </w:r>
      <w:bookmarkEnd w:id="1"/>
      <w:proofErr w:type="spellEnd"/>
    </w:p>
    <w:p w14:paraId="282F7DF9" w14:textId="41007387" w:rsidR="00370E2D" w:rsidRPr="001548C3" w:rsidRDefault="00370E2D" w:rsidP="00370E2D">
      <w:pPr>
        <w:rPr>
          <w:lang w:val="en-US"/>
        </w:rPr>
      </w:pPr>
    </w:p>
    <w:tbl>
      <w:tblPr>
        <w:tblStyle w:val="Tabellenraster"/>
        <w:tblW w:w="96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6"/>
        <w:gridCol w:w="4186"/>
      </w:tblGrid>
      <w:tr w:rsidR="0052343B" w:rsidRPr="00F716A7" w14:paraId="57C3FAE4" w14:textId="5698DA52" w:rsidTr="0052343B">
        <w:trPr>
          <w:jc w:val="center"/>
        </w:trPr>
        <w:tc>
          <w:tcPr>
            <w:tcW w:w="4836" w:type="dxa"/>
          </w:tcPr>
          <w:p w14:paraId="3E238A89" w14:textId="5BF3B69D" w:rsidR="0052343B" w:rsidRDefault="0052343B" w:rsidP="0052343B">
            <w:pPr>
              <w:jc w:val="center"/>
              <w:rPr>
                <w:b/>
                <w:bCs/>
              </w:rPr>
            </w:pPr>
          </w:p>
          <w:p w14:paraId="6D89BA7B" w14:textId="5E8EE490" w:rsidR="0052343B" w:rsidRPr="00AE23E1" w:rsidRDefault="0052343B" w:rsidP="0052343B">
            <w:pPr>
              <w:jc w:val="center"/>
              <w:rPr>
                <w:b/>
                <w:bCs/>
              </w:rPr>
            </w:pPr>
            <w:r w:rsidRPr="00AE23E1">
              <w:rPr>
                <w:b/>
                <w:bCs/>
                <w:noProof/>
              </w:rPr>
              <w:drawing>
                <wp:inline distT="0" distB="0" distL="0" distR="0" wp14:anchorId="5A23E0E8" wp14:editId="6C9583BD">
                  <wp:extent cx="3347049" cy="1983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eitpla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98320" cy="2073396"/>
                          </a:xfrm>
                          <a:prstGeom prst="rect">
                            <a:avLst/>
                          </a:prstGeom>
                        </pic:spPr>
                      </pic:pic>
                    </a:graphicData>
                  </a:graphic>
                </wp:inline>
              </w:drawing>
            </w:r>
          </w:p>
        </w:tc>
        <w:tc>
          <w:tcPr>
            <w:tcW w:w="4836" w:type="dxa"/>
          </w:tcPr>
          <w:p w14:paraId="0B24A019" w14:textId="77777777" w:rsidR="0052343B" w:rsidRPr="00AE23E1" w:rsidRDefault="0052343B" w:rsidP="0052343B">
            <w:pPr>
              <w:jc w:val="center"/>
              <w:rPr>
                <w:b/>
                <w:bCs/>
              </w:rPr>
            </w:pPr>
          </w:p>
          <w:p w14:paraId="58BDF1BD" w14:textId="636BE926" w:rsidR="0052343B" w:rsidRDefault="00CA5F9E" w:rsidP="0052343B">
            <w:pPr>
              <w:jc w:val="left"/>
              <w:rPr>
                <w:b/>
                <w:bCs/>
                <w:sz w:val="24"/>
                <w:szCs w:val="24"/>
              </w:rPr>
            </w:pPr>
            <w:r>
              <w:rPr>
                <w:b/>
                <w:bCs/>
                <w:sz w:val="24"/>
                <w:szCs w:val="24"/>
              </w:rPr>
              <w:t>Beispiele</w:t>
            </w:r>
            <w:r w:rsidR="0052343B">
              <w:rPr>
                <w:b/>
                <w:bCs/>
                <w:sz w:val="24"/>
                <w:szCs w:val="24"/>
              </w:rPr>
              <w:t>:</w:t>
            </w:r>
          </w:p>
          <w:p w14:paraId="20E9FEC7" w14:textId="47DE940B" w:rsidR="0052343B" w:rsidRPr="0052343B" w:rsidRDefault="0052343B" w:rsidP="0052343B">
            <w:pPr>
              <w:pStyle w:val="Listenabsatz"/>
              <w:numPr>
                <w:ilvl w:val="0"/>
                <w:numId w:val="25"/>
              </w:numPr>
              <w:jc w:val="left"/>
              <w:rPr>
                <w:b/>
                <w:bCs/>
                <w:sz w:val="24"/>
                <w:szCs w:val="24"/>
              </w:rPr>
            </w:pPr>
            <w:r w:rsidRPr="0052343B">
              <w:rPr>
                <w:b/>
                <w:bCs/>
                <w:sz w:val="24"/>
                <w:szCs w:val="24"/>
              </w:rPr>
              <w:t xml:space="preserve">Tage pro Monat </w:t>
            </w:r>
          </w:p>
          <w:p w14:paraId="40FC4CC9" w14:textId="3050F878" w:rsidR="0052343B" w:rsidRPr="0052343B" w:rsidRDefault="0052343B" w:rsidP="0052343B">
            <w:pPr>
              <w:pStyle w:val="Listenabsatz"/>
              <w:numPr>
                <w:ilvl w:val="0"/>
                <w:numId w:val="25"/>
              </w:numPr>
              <w:jc w:val="left"/>
              <w:rPr>
                <w:b/>
                <w:bCs/>
                <w:noProof/>
              </w:rPr>
            </w:pPr>
            <w:r w:rsidRPr="0052343B">
              <w:rPr>
                <w:b/>
                <w:bCs/>
                <w:sz w:val="24"/>
                <w:szCs w:val="24"/>
              </w:rPr>
              <w:t>Wochentag eines Datums</w:t>
            </w:r>
          </w:p>
        </w:tc>
      </w:tr>
    </w:tbl>
    <w:p w14:paraId="495CD31D" w14:textId="26A50BEF" w:rsidR="00370E2D" w:rsidRPr="00F716A7" w:rsidRDefault="00370E2D" w:rsidP="00370E2D"/>
    <w:p w14:paraId="0F82A61D" w14:textId="77777777" w:rsidR="00370E2D" w:rsidRPr="00F716A7" w:rsidRDefault="00370E2D" w:rsidP="00370E2D"/>
    <w:tbl>
      <w:tblPr>
        <w:tblStyle w:val="Tabellenraster"/>
        <w:tblW w:w="0" w:type="auto"/>
        <w:tblLook w:val="04A0" w:firstRow="1" w:lastRow="0" w:firstColumn="1" w:lastColumn="0" w:noHBand="0" w:noVBand="1"/>
      </w:tblPr>
      <w:tblGrid>
        <w:gridCol w:w="9430"/>
      </w:tblGrid>
      <w:tr w:rsidR="008C2142" w:rsidRPr="00F716A7" w14:paraId="244BA8D7" w14:textId="77777777" w:rsidTr="008C2142">
        <w:tc>
          <w:tcPr>
            <w:tcW w:w="9430" w:type="dxa"/>
          </w:tcPr>
          <w:p w14:paraId="5EFF8CED" w14:textId="77777777" w:rsidR="008C2142" w:rsidRPr="00F716A7" w:rsidRDefault="008C2142">
            <w:pPr>
              <w:pStyle w:val="Verzeichnis1"/>
              <w:tabs>
                <w:tab w:val="right" w:leader="dot" w:pos="9204"/>
              </w:tabs>
            </w:pPr>
          </w:p>
          <w:p w14:paraId="414D7E71" w14:textId="7D2C0C2D" w:rsidR="007902B2" w:rsidRDefault="008C2142">
            <w:pPr>
              <w:pStyle w:val="Verzeichnis1"/>
              <w:tabs>
                <w:tab w:val="right" w:leader="dot" w:pos="9204"/>
              </w:tabs>
              <w:rPr>
                <w:rFonts w:asciiTheme="minorHAnsi" w:eastAsiaTheme="minorEastAsia" w:hAnsiTheme="minorHAnsi" w:cstheme="minorBidi"/>
                <w:noProof/>
                <w:lang w:eastAsia="de-CH"/>
              </w:rPr>
            </w:pPr>
            <w:r w:rsidRPr="00F716A7">
              <w:fldChar w:fldCharType="begin"/>
            </w:r>
            <w:r w:rsidRPr="00F716A7">
              <w:instrText xml:space="preserve"> TOC \o "1-1" \h \z \u </w:instrText>
            </w:r>
            <w:r w:rsidRPr="00F716A7">
              <w:fldChar w:fldCharType="separate"/>
            </w:r>
            <w:hyperlink w:anchor="_Toc95203611" w:history="1">
              <w:r w:rsidR="007902B2" w:rsidRPr="00C07EFB">
                <w:rPr>
                  <w:rStyle w:val="Hyperlink"/>
                  <w:noProof/>
                  <w:lang w:val="en-US"/>
                </w:rPr>
                <w:t>SNP: Funktionsparameter by-value, enum</w:t>
              </w:r>
              <w:r w:rsidR="007902B2">
                <w:rPr>
                  <w:noProof/>
                  <w:webHidden/>
                </w:rPr>
                <w:tab/>
              </w:r>
              <w:r w:rsidR="007902B2">
                <w:rPr>
                  <w:noProof/>
                  <w:webHidden/>
                </w:rPr>
                <w:fldChar w:fldCharType="begin"/>
              </w:r>
              <w:r w:rsidR="007902B2">
                <w:rPr>
                  <w:noProof/>
                  <w:webHidden/>
                </w:rPr>
                <w:instrText xml:space="preserve"> PAGEREF _Toc95203611 \h </w:instrText>
              </w:r>
              <w:r w:rsidR="007902B2">
                <w:rPr>
                  <w:noProof/>
                  <w:webHidden/>
                </w:rPr>
              </w:r>
              <w:r w:rsidR="007902B2">
                <w:rPr>
                  <w:noProof/>
                  <w:webHidden/>
                </w:rPr>
                <w:fldChar w:fldCharType="separate"/>
              </w:r>
              <w:r w:rsidR="007902B2">
                <w:rPr>
                  <w:noProof/>
                  <w:webHidden/>
                </w:rPr>
                <w:t>1</w:t>
              </w:r>
              <w:r w:rsidR="007902B2">
                <w:rPr>
                  <w:noProof/>
                  <w:webHidden/>
                </w:rPr>
                <w:fldChar w:fldCharType="end"/>
              </w:r>
            </w:hyperlink>
          </w:p>
          <w:p w14:paraId="54F87C88" w14:textId="4C4CE61D" w:rsidR="007902B2" w:rsidRDefault="007902B2">
            <w:pPr>
              <w:pStyle w:val="Verzeichnis1"/>
              <w:tabs>
                <w:tab w:val="left" w:pos="440"/>
                <w:tab w:val="right" w:leader="dot" w:pos="9204"/>
              </w:tabs>
              <w:rPr>
                <w:rFonts w:asciiTheme="minorHAnsi" w:eastAsiaTheme="minorEastAsia" w:hAnsiTheme="minorHAnsi" w:cstheme="minorBidi"/>
                <w:noProof/>
                <w:lang w:eastAsia="de-CH"/>
              </w:rPr>
            </w:pPr>
            <w:hyperlink w:anchor="_Toc95203612" w:history="1">
              <w:r w:rsidRPr="00C07EFB">
                <w:rPr>
                  <w:rStyle w:val="Hyperlink"/>
                  <w:noProof/>
                </w:rPr>
                <w:t>1</w:t>
              </w:r>
              <w:r>
                <w:rPr>
                  <w:rFonts w:asciiTheme="minorHAnsi" w:eastAsiaTheme="minorEastAsia" w:hAnsiTheme="minorHAnsi" w:cstheme="minorBidi"/>
                  <w:noProof/>
                  <w:lang w:eastAsia="de-CH"/>
                </w:rPr>
                <w:tab/>
              </w:r>
              <w:r w:rsidRPr="00C07EFB">
                <w:rPr>
                  <w:rStyle w:val="Hyperlink"/>
                  <w:noProof/>
                </w:rPr>
                <w:t>Übersicht</w:t>
              </w:r>
              <w:r>
                <w:rPr>
                  <w:noProof/>
                  <w:webHidden/>
                </w:rPr>
                <w:tab/>
              </w:r>
              <w:r>
                <w:rPr>
                  <w:noProof/>
                  <w:webHidden/>
                </w:rPr>
                <w:fldChar w:fldCharType="begin"/>
              </w:r>
              <w:r>
                <w:rPr>
                  <w:noProof/>
                  <w:webHidden/>
                </w:rPr>
                <w:instrText xml:space="preserve"> PAGEREF _Toc95203612 \h </w:instrText>
              </w:r>
              <w:r>
                <w:rPr>
                  <w:noProof/>
                  <w:webHidden/>
                </w:rPr>
              </w:r>
              <w:r>
                <w:rPr>
                  <w:noProof/>
                  <w:webHidden/>
                </w:rPr>
                <w:fldChar w:fldCharType="separate"/>
              </w:r>
              <w:r>
                <w:rPr>
                  <w:noProof/>
                  <w:webHidden/>
                </w:rPr>
                <w:t>1</w:t>
              </w:r>
              <w:r>
                <w:rPr>
                  <w:noProof/>
                  <w:webHidden/>
                </w:rPr>
                <w:fldChar w:fldCharType="end"/>
              </w:r>
            </w:hyperlink>
          </w:p>
          <w:p w14:paraId="5BCE522F" w14:textId="702F3807" w:rsidR="007902B2" w:rsidRDefault="007902B2">
            <w:pPr>
              <w:pStyle w:val="Verzeichnis1"/>
              <w:tabs>
                <w:tab w:val="left" w:pos="440"/>
                <w:tab w:val="right" w:leader="dot" w:pos="9204"/>
              </w:tabs>
              <w:rPr>
                <w:rFonts w:asciiTheme="minorHAnsi" w:eastAsiaTheme="minorEastAsia" w:hAnsiTheme="minorHAnsi" w:cstheme="minorBidi"/>
                <w:noProof/>
                <w:lang w:eastAsia="de-CH"/>
              </w:rPr>
            </w:pPr>
            <w:hyperlink w:anchor="_Toc95203613" w:history="1">
              <w:r w:rsidRPr="00C07EFB">
                <w:rPr>
                  <w:rStyle w:val="Hyperlink"/>
                  <w:noProof/>
                </w:rPr>
                <w:t>2</w:t>
              </w:r>
              <w:r>
                <w:rPr>
                  <w:rFonts w:asciiTheme="minorHAnsi" w:eastAsiaTheme="minorEastAsia" w:hAnsiTheme="minorHAnsi" w:cstheme="minorBidi"/>
                  <w:noProof/>
                  <w:lang w:eastAsia="de-CH"/>
                </w:rPr>
                <w:tab/>
              </w:r>
              <w:r w:rsidRPr="00C07EFB">
                <w:rPr>
                  <w:rStyle w:val="Hyperlink"/>
                  <w:noProof/>
                </w:rPr>
                <w:t>Lernziele</w:t>
              </w:r>
              <w:r>
                <w:rPr>
                  <w:noProof/>
                  <w:webHidden/>
                </w:rPr>
                <w:tab/>
              </w:r>
              <w:r>
                <w:rPr>
                  <w:noProof/>
                  <w:webHidden/>
                </w:rPr>
                <w:fldChar w:fldCharType="begin"/>
              </w:r>
              <w:r>
                <w:rPr>
                  <w:noProof/>
                  <w:webHidden/>
                </w:rPr>
                <w:instrText xml:space="preserve"> PAGEREF _Toc95203613 \h </w:instrText>
              </w:r>
              <w:r>
                <w:rPr>
                  <w:noProof/>
                  <w:webHidden/>
                </w:rPr>
              </w:r>
              <w:r>
                <w:rPr>
                  <w:noProof/>
                  <w:webHidden/>
                </w:rPr>
                <w:fldChar w:fldCharType="separate"/>
              </w:r>
              <w:r>
                <w:rPr>
                  <w:noProof/>
                  <w:webHidden/>
                </w:rPr>
                <w:t>1</w:t>
              </w:r>
              <w:r>
                <w:rPr>
                  <w:noProof/>
                  <w:webHidden/>
                </w:rPr>
                <w:fldChar w:fldCharType="end"/>
              </w:r>
            </w:hyperlink>
          </w:p>
          <w:p w14:paraId="1533BAAE" w14:textId="7F729670" w:rsidR="007902B2" w:rsidRDefault="007902B2">
            <w:pPr>
              <w:pStyle w:val="Verzeichnis1"/>
              <w:tabs>
                <w:tab w:val="left" w:pos="440"/>
                <w:tab w:val="right" w:leader="dot" w:pos="9204"/>
              </w:tabs>
              <w:rPr>
                <w:rFonts w:asciiTheme="minorHAnsi" w:eastAsiaTheme="minorEastAsia" w:hAnsiTheme="minorHAnsi" w:cstheme="minorBidi"/>
                <w:noProof/>
                <w:lang w:eastAsia="de-CH"/>
              </w:rPr>
            </w:pPr>
            <w:hyperlink w:anchor="_Toc95203614" w:history="1">
              <w:r w:rsidRPr="00C07EFB">
                <w:rPr>
                  <w:rStyle w:val="Hyperlink"/>
                  <w:noProof/>
                </w:rPr>
                <w:t>3</w:t>
              </w:r>
              <w:r>
                <w:rPr>
                  <w:rFonts w:asciiTheme="minorHAnsi" w:eastAsiaTheme="minorEastAsia" w:hAnsiTheme="minorHAnsi" w:cstheme="minorBidi"/>
                  <w:noProof/>
                  <w:lang w:eastAsia="de-CH"/>
                </w:rPr>
                <w:tab/>
              </w:r>
              <w:r w:rsidRPr="00C07EFB">
                <w:rPr>
                  <w:rStyle w:val="Hyperlink"/>
                  <w:noProof/>
                </w:rPr>
                <w:t>Aufgabe 1: Beispiel mit enum</w:t>
              </w:r>
              <w:r>
                <w:rPr>
                  <w:noProof/>
                  <w:webHidden/>
                </w:rPr>
                <w:tab/>
              </w:r>
              <w:r>
                <w:rPr>
                  <w:noProof/>
                  <w:webHidden/>
                </w:rPr>
                <w:fldChar w:fldCharType="begin"/>
              </w:r>
              <w:r>
                <w:rPr>
                  <w:noProof/>
                  <w:webHidden/>
                </w:rPr>
                <w:instrText xml:space="preserve"> PAGEREF _Toc95203614 \h </w:instrText>
              </w:r>
              <w:r>
                <w:rPr>
                  <w:noProof/>
                  <w:webHidden/>
                </w:rPr>
              </w:r>
              <w:r>
                <w:rPr>
                  <w:noProof/>
                  <w:webHidden/>
                </w:rPr>
                <w:fldChar w:fldCharType="separate"/>
              </w:r>
              <w:r>
                <w:rPr>
                  <w:noProof/>
                  <w:webHidden/>
                </w:rPr>
                <w:t>2</w:t>
              </w:r>
              <w:r>
                <w:rPr>
                  <w:noProof/>
                  <w:webHidden/>
                </w:rPr>
                <w:fldChar w:fldCharType="end"/>
              </w:r>
            </w:hyperlink>
          </w:p>
          <w:p w14:paraId="7C8D645F" w14:textId="6725A091" w:rsidR="007902B2" w:rsidRDefault="007902B2">
            <w:pPr>
              <w:pStyle w:val="Verzeichnis1"/>
              <w:tabs>
                <w:tab w:val="left" w:pos="440"/>
                <w:tab w:val="right" w:leader="dot" w:pos="9204"/>
              </w:tabs>
              <w:rPr>
                <w:rFonts w:asciiTheme="minorHAnsi" w:eastAsiaTheme="minorEastAsia" w:hAnsiTheme="minorHAnsi" w:cstheme="minorBidi"/>
                <w:noProof/>
                <w:lang w:eastAsia="de-CH"/>
              </w:rPr>
            </w:pPr>
            <w:hyperlink w:anchor="_Toc95203615" w:history="1">
              <w:r w:rsidRPr="00C07EFB">
                <w:rPr>
                  <w:rStyle w:val="Hyperlink"/>
                  <w:noProof/>
                </w:rPr>
                <w:t>4</w:t>
              </w:r>
              <w:r>
                <w:rPr>
                  <w:rFonts w:asciiTheme="minorHAnsi" w:eastAsiaTheme="minorEastAsia" w:hAnsiTheme="minorHAnsi" w:cstheme="minorBidi"/>
                  <w:noProof/>
                  <w:lang w:eastAsia="de-CH"/>
                </w:rPr>
                <w:tab/>
              </w:r>
              <w:r w:rsidRPr="00C07EFB">
                <w:rPr>
                  <w:rStyle w:val="Hyperlink"/>
                  <w:noProof/>
                </w:rPr>
                <w:t>Aufgabe 2: Tage pro Monat</w:t>
              </w:r>
              <w:r>
                <w:rPr>
                  <w:noProof/>
                  <w:webHidden/>
                </w:rPr>
                <w:tab/>
              </w:r>
              <w:r>
                <w:rPr>
                  <w:noProof/>
                  <w:webHidden/>
                </w:rPr>
                <w:fldChar w:fldCharType="begin"/>
              </w:r>
              <w:r>
                <w:rPr>
                  <w:noProof/>
                  <w:webHidden/>
                </w:rPr>
                <w:instrText xml:space="preserve"> PAGEREF _Toc95203615 \h </w:instrText>
              </w:r>
              <w:r>
                <w:rPr>
                  <w:noProof/>
                  <w:webHidden/>
                </w:rPr>
              </w:r>
              <w:r>
                <w:rPr>
                  <w:noProof/>
                  <w:webHidden/>
                </w:rPr>
                <w:fldChar w:fldCharType="separate"/>
              </w:r>
              <w:r>
                <w:rPr>
                  <w:noProof/>
                  <w:webHidden/>
                </w:rPr>
                <w:t>2</w:t>
              </w:r>
              <w:r>
                <w:rPr>
                  <w:noProof/>
                  <w:webHidden/>
                </w:rPr>
                <w:fldChar w:fldCharType="end"/>
              </w:r>
            </w:hyperlink>
          </w:p>
          <w:p w14:paraId="5750956F" w14:textId="63B0528B" w:rsidR="007902B2" w:rsidRDefault="007902B2">
            <w:pPr>
              <w:pStyle w:val="Verzeichnis1"/>
              <w:tabs>
                <w:tab w:val="left" w:pos="440"/>
                <w:tab w:val="right" w:leader="dot" w:pos="9204"/>
              </w:tabs>
              <w:rPr>
                <w:rFonts w:asciiTheme="minorHAnsi" w:eastAsiaTheme="minorEastAsia" w:hAnsiTheme="minorHAnsi" w:cstheme="minorBidi"/>
                <w:noProof/>
                <w:lang w:eastAsia="de-CH"/>
              </w:rPr>
            </w:pPr>
            <w:hyperlink w:anchor="_Toc95203616" w:history="1">
              <w:r w:rsidRPr="00C07EFB">
                <w:rPr>
                  <w:rStyle w:val="Hyperlink"/>
                  <w:noProof/>
                </w:rPr>
                <w:t>5</w:t>
              </w:r>
              <w:r>
                <w:rPr>
                  <w:rFonts w:asciiTheme="minorHAnsi" w:eastAsiaTheme="minorEastAsia" w:hAnsiTheme="minorHAnsi" w:cstheme="minorBidi"/>
                  <w:noProof/>
                  <w:lang w:eastAsia="de-CH"/>
                </w:rPr>
                <w:tab/>
              </w:r>
              <w:r w:rsidRPr="00C07EFB">
                <w:rPr>
                  <w:rStyle w:val="Hyperlink"/>
                  <w:noProof/>
                </w:rPr>
                <w:t>Aufgabe 3: Wochentag eines Datums</w:t>
              </w:r>
              <w:r>
                <w:rPr>
                  <w:noProof/>
                  <w:webHidden/>
                </w:rPr>
                <w:tab/>
              </w:r>
              <w:r>
                <w:rPr>
                  <w:noProof/>
                  <w:webHidden/>
                </w:rPr>
                <w:fldChar w:fldCharType="begin"/>
              </w:r>
              <w:r>
                <w:rPr>
                  <w:noProof/>
                  <w:webHidden/>
                </w:rPr>
                <w:instrText xml:space="preserve"> PAGEREF _Toc95203616 \h </w:instrText>
              </w:r>
              <w:r>
                <w:rPr>
                  <w:noProof/>
                  <w:webHidden/>
                </w:rPr>
              </w:r>
              <w:r>
                <w:rPr>
                  <w:noProof/>
                  <w:webHidden/>
                </w:rPr>
                <w:fldChar w:fldCharType="separate"/>
              </w:r>
              <w:r>
                <w:rPr>
                  <w:noProof/>
                  <w:webHidden/>
                </w:rPr>
                <w:t>2</w:t>
              </w:r>
              <w:r>
                <w:rPr>
                  <w:noProof/>
                  <w:webHidden/>
                </w:rPr>
                <w:fldChar w:fldCharType="end"/>
              </w:r>
            </w:hyperlink>
          </w:p>
          <w:p w14:paraId="4981A628" w14:textId="2877CE2A" w:rsidR="007902B2" w:rsidRDefault="007902B2">
            <w:pPr>
              <w:pStyle w:val="Verzeichnis1"/>
              <w:tabs>
                <w:tab w:val="left" w:pos="440"/>
                <w:tab w:val="right" w:leader="dot" w:pos="9204"/>
              </w:tabs>
              <w:rPr>
                <w:rFonts w:asciiTheme="minorHAnsi" w:eastAsiaTheme="minorEastAsia" w:hAnsiTheme="minorHAnsi" w:cstheme="minorBidi"/>
                <w:noProof/>
                <w:lang w:eastAsia="de-CH"/>
              </w:rPr>
            </w:pPr>
            <w:hyperlink w:anchor="_Toc95203617" w:history="1">
              <w:r w:rsidRPr="00C07EFB">
                <w:rPr>
                  <w:rStyle w:val="Hyperlink"/>
                  <w:noProof/>
                </w:rPr>
                <w:t>6</w:t>
              </w:r>
              <w:r>
                <w:rPr>
                  <w:rFonts w:asciiTheme="minorHAnsi" w:eastAsiaTheme="minorEastAsia" w:hAnsiTheme="minorHAnsi" w:cstheme="minorBidi"/>
                  <w:noProof/>
                  <w:lang w:eastAsia="de-CH"/>
                </w:rPr>
                <w:tab/>
              </w:r>
              <w:r w:rsidRPr="00C07EFB">
                <w:rPr>
                  <w:rStyle w:val="Hyperlink"/>
                  <w:noProof/>
                </w:rPr>
                <w:t>Anhang</w:t>
              </w:r>
              <w:r>
                <w:rPr>
                  <w:noProof/>
                  <w:webHidden/>
                </w:rPr>
                <w:tab/>
              </w:r>
              <w:r>
                <w:rPr>
                  <w:noProof/>
                  <w:webHidden/>
                </w:rPr>
                <w:fldChar w:fldCharType="begin"/>
              </w:r>
              <w:r>
                <w:rPr>
                  <w:noProof/>
                  <w:webHidden/>
                </w:rPr>
                <w:instrText xml:space="preserve"> PAGEREF _Toc95203617 \h </w:instrText>
              </w:r>
              <w:r>
                <w:rPr>
                  <w:noProof/>
                  <w:webHidden/>
                </w:rPr>
              </w:r>
              <w:r>
                <w:rPr>
                  <w:noProof/>
                  <w:webHidden/>
                </w:rPr>
                <w:fldChar w:fldCharType="separate"/>
              </w:r>
              <w:r>
                <w:rPr>
                  <w:noProof/>
                  <w:webHidden/>
                </w:rPr>
                <w:t>5</w:t>
              </w:r>
              <w:r>
                <w:rPr>
                  <w:noProof/>
                  <w:webHidden/>
                </w:rPr>
                <w:fldChar w:fldCharType="end"/>
              </w:r>
            </w:hyperlink>
          </w:p>
          <w:p w14:paraId="1BBFB33B" w14:textId="0DD0166A" w:rsidR="008C2142" w:rsidRPr="00F716A7" w:rsidRDefault="008C2142" w:rsidP="008C2142">
            <w:pPr>
              <w:pStyle w:val="Verzeichnis1"/>
              <w:tabs>
                <w:tab w:val="left" w:pos="440"/>
                <w:tab w:val="right" w:leader="dot" w:pos="9204"/>
              </w:tabs>
            </w:pPr>
            <w:r w:rsidRPr="00F716A7">
              <w:fldChar w:fldCharType="end"/>
            </w:r>
          </w:p>
        </w:tc>
      </w:tr>
    </w:tbl>
    <w:p w14:paraId="16642E75" w14:textId="661D7EC7" w:rsidR="00DF5BF1" w:rsidRPr="00F716A7" w:rsidRDefault="008C2142" w:rsidP="00796873">
      <w:pPr>
        <w:pStyle w:val="berschrift1"/>
      </w:pPr>
      <w:bookmarkStart w:id="2" w:name="_Toc32265186"/>
      <w:bookmarkStart w:id="3" w:name="_Toc95203612"/>
      <w:r w:rsidRPr="00F716A7">
        <w:t>Übersicht</w:t>
      </w:r>
      <w:bookmarkEnd w:id="2"/>
      <w:bookmarkEnd w:id="3"/>
    </w:p>
    <w:p w14:paraId="71C58181" w14:textId="300ECB09" w:rsidR="00210FBA" w:rsidRPr="00F716A7" w:rsidRDefault="00E71B82" w:rsidP="00710254">
      <w:r w:rsidRPr="00F716A7">
        <w:t xml:space="preserve">In der ersten Aufgabe </w:t>
      </w:r>
      <w:r w:rsidR="002C14E6">
        <w:t>berechnen Sie den Wochentag eines</w:t>
      </w:r>
      <w:r w:rsidR="002F69DF">
        <w:t xml:space="preserve"> beliebigen </w:t>
      </w:r>
      <w:r w:rsidR="002C14E6">
        <w:t>Datums</w:t>
      </w:r>
      <w:r w:rsidR="002F69DF">
        <w:t xml:space="preserve"> unseres Kalenders</w:t>
      </w:r>
      <w:r w:rsidR="002C14E6">
        <w:t xml:space="preserve">. </w:t>
      </w:r>
      <w:r w:rsidRPr="00F716A7">
        <w:t xml:space="preserve">Damit machen Sie sich mit der </w:t>
      </w:r>
      <w:r w:rsidR="002C14E6">
        <w:t>anwender-definierten Typen (</w:t>
      </w:r>
      <w:proofErr w:type="spellStart"/>
      <w:r w:rsidR="002C14E6" w:rsidRPr="002C14E6">
        <w:rPr>
          <w:rFonts w:ascii="Courier New" w:hAnsi="Courier New" w:cs="Courier New"/>
          <w:b/>
          <w:bCs/>
        </w:rPr>
        <w:t>enum</w:t>
      </w:r>
      <w:proofErr w:type="spellEnd"/>
      <w:r w:rsidR="002C14E6">
        <w:t xml:space="preserve">, </w:t>
      </w:r>
      <w:proofErr w:type="spellStart"/>
      <w:r w:rsidR="002C14E6" w:rsidRPr="002C14E6">
        <w:rPr>
          <w:rFonts w:ascii="Courier New" w:hAnsi="Courier New" w:cs="Courier New"/>
          <w:b/>
          <w:bCs/>
        </w:rPr>
        <w:t>struct</w:t>
      </w:r>
      <w:proofErr w:type="spellEnd"/>
      <w:r w:rsidR="002C14E6">
        <w:t xml:space="preserve">) vertraut, und Sie schreiben verschiedene Hilfsfunktionen wir </w:t>
      </w:r>
      <w:proofErr w:type="spellStart"/>
      <w:r w:rsidR="002C14E6" w:rsidRPr="002C14E6">
        <w:rPr>
          <w:rFonts w:ascii="Courier New" w:hAnsi="Courier New" w:cs="Courier New"/>
          <w:b/>
          <w:bCs/>
        </w:rPr>
        <w:t>is</w:t>
      </w:r>
      <w:r w:rsidR="00664B47">
        <w:rPr>
          <w:rFonts w:ascii="Courier New" w:hAnsi="Courier New" w:cs="Courier New"/>
          <w:b/>
          <w:bCs/>
        </w:rPr>
        <w:t>_l</w:t>
      </w:r>
      <w:r w:rsidR="002C14E6" w:rsidRPr="002C14E6">
        <w:rPr>
          <w:rFonts w:ascii="Courier New" w:hAnsi="Courier New" w:cs="Courier New"/>
          <w:b/>
          <w:bCs/>
        </w:rPr>
        <w:t>eap</w:t>
      </w:r>
      <w:r w:rsidR="00664B47">
        <w:rPr>
          <w:rFonts w:ascii="Courier New" w:hAnsi="Courier New" w:cs="Courier New"/>
          <w:b/>
          <w:bCs/>
        </w:rPr>
        <w:t>_y</w:t>
      </w:r>
      <w:r w:rsidR="002C14E6" w:rsidRPr="002C14E6">
        <w:rPr>
          <w:rFonts w:ascii="Courier New" w:hAnsi="Courier New" w:cs="Courier New"/>
          <w:b/>
          <w:bCs/>
        </w:rPr>
        <w:t>ear</w:t>
      </w:r>
      <w:proofErr w:type="spellEnd"/>
      <w:r w:rsidR="002C14E6">
        <w:t xml:space="preserve">, </w:t>
      </w:r>
      <w:proofErr w:type="spellStart"/>
      <w:r w:rsidR="002C14E6" w:rsidRPr="002C14E6">
        <w:rPr>
          <w:rFonts w:ascii="Courier New" w:hAnsi="Courier New" w:cs="Courier New"/>
          <w:b/>
          <w:bCs/>
        </w:rPr>
        <w:t>i</w:t>
      </w:r>
      <w:r w:rsidR="00664B47">
        <w:rPr>
          <w:rFonts w:ascii="Courier New" w:hAnsi="Courier New" w:cs="Courier New"/>
          <w:b/>
          <w:bCs/>
        </w:rPr>
        <w:t>s_v</w:t>
      </w:r>
      <w:r w:rsidR="002C14E6" w:rsidRPr="002C14E6">
        <w:rPr>
          <w:rFonts w:ascii="Courier New" w:hAnsi="Courier New" w:cs="Courier New"/>
          <w:b/>
          <w:bCs/>
        </w:rPr>
        <w:t>alid</w:t>
      </w:r>
      <w:r w:rsidR="00664B47">
        <w:rPr>
          <w:rFonts w:ascii="Courier New" w:hAnsi="Courier New" w:cs="Courier New"/>
          <w:b/>
          <w:bCs/>
        </w:rPr>
        <w:t>_d</w:t>
      </w:r>
      <w:r w:rsidR="002C14E6" w:rsidRPr="002C14E6">
        <w:rPr>
          <w:rFonts w:ascii="Courier New" w:hAnsi="Courier New" w:cs="Courier New"/>
          <w:b/>
          <w:bCs/>
        </w:rPr>
        <w:t>ate</w:t>
      </w:r>
      <w:proofErr w:type="spellEnd"/>
      <w:r w:rsidR="002C14E6">
        <w:t>, etc.</w:t>
      </w:r>
    </w:p>
    <w:p w14:paraId="2EF49060" w14:textId="3098DFD6" w:rsidR="002F69DF" w:rsidRDefault="00E71B82" w:rsidP="00710254">
      <w:r w:rsidRPr="00F716A7">
        <w:t xml:space="preserve">In der zweiten Aufgabe </w:t>
      </w:r>
      <w:r w:rsidR="002C14E6">
        <w:t>vertiefen Sie weiter obige Themen indem Sie gege</w:t>
      </w:r>
      <w:r w:rsidR="002F69DF">
        <w:t xml:space="preserve">benes Dreieck </w:t>
      </w:r>
      <w:r w:rsidR="00387DFB">
        <w:t xml:space="preserve">versuchen auf einem Brett anzuordnen, so dass es </w:t>
      </w:r>
      <w:r w:rsidR="002F69DF">
        <w:t>ausgesägt werden kann.</w:t>
      </w:r>
      <w:r w:rsidR="00664B47">
        <w:t xml:space="preserve"> Dazu </w:t>
      </w:r>
      <w:r w:rsidR="002F69DF">
        <w:t xml:space="preserve">definieren </w:t>
      </w:r>
      <w:r w:rsidR="00664B47">
        <w:t xml:space="preserve">Sie </w:t>
      </w:r>
      <w:r w:rsidR="002F69DF">
        <w:t xml:space="preserve">Typen um einen zweidimensionalen Punkt, ein Dreieck und ein </w:t>
      </w:r>
      <w:r w:rsidR="00387DFB">
        <w:t xml:space="preserve">waagrechtes </w:t>
      </w:r>
      <w:r w:rsidR="002F69DF">
        <w:t xml:space="preserve">Rechteck speichern zu können. </w:t>
      </w:r>
      <w:r w:rsidR="00664B47">
        <w:t xml:space="preserve">Sie </w:t>
      </w:r>
      <w:r w:rsidR="002F69DF">
        <w:t>schreiben Funktionen welche für ein Dreieck das umschliessende horizontale Rechteck (</w:t>
      </w:r>
      <w:proofErr w:type="spellStart"/>
      <w:r w:rsidR="002F69DF">
        <w:t>Bounding</w:t>
      </w:r>
      <w:proofErr w:type="spellEnd"/>
      <w:r w:rsidR="002F69DF">
        <w:t xml:space="preserve">-Box) berechnet. Schliesslich schreiben Sie Funktionen um Koordinaten und Rechtecke zu vergleichen. </w:t>
      </w:r>
    </w:p>
    <w:p w14:paraId="047DED94" w14:textId="778A6972" w:rsidR="00CF597B" w:rsidRPr="00F716A7" w:rsidRDefault="00CF597B" w:rsidP="007C5112">
      <w:pPr>
        <w:pStyle w:val="berschrift1"/>
      </w:pPr>
      <w:bookmarkStart w:id="4" w:name="_Toc95203613"/>
      <w:r w:rsidRPr="00F716A7">
        <w:t>Lernziele</w:t>
      </w:r>
      <w:bookmarkEnd w:id="4"/>
    </w:p>
    <w:p w14:paraId="701531E7" w14:textId="6EBC19A8" w:rsidR="00833205" w:rsidRPr="00F716A7" w:rsidRDefault="00833205" w:rsidP="00833205">
      <w:r w:rsidRPr="00F716A7">
        <w:t xml:space="preserve">In diesem Praktikum lernen Sie </w:t>
      </w:r>
      <w:proofErr w:type="spellStart"/>
      <w:r w:rsidR="00AE1BC2" w:rsidRPr="00C54B49">
        <w:rPr>
          <w:rFonts w:ascii="Courier New" w:hAnsi="Courier New" w:cs="Courier New"/>
          <w:b/>
          <w:bCs/>
        </w:rPr>
        <w:t>struct</w:t>
      </w:r>
      <w:proofErr w:type="spellEnd"/>
      <w:r w:rsidR="00AE1BC2">
        <w:t xml:space="preserve"> und </w:t>
      </w:r>
      <w:proofErr w:type="spellStart"/>
      <w:r w:rsidR="00AE1BC2" w:rsidRPr="00C54B49">
        <w:rPr>
          <w:rFonts w:ascii="Courier New" w:hAnsi="Courier New" w:cs="Courier New"/>
          <w:b/>
          <w:bCs/>
        </w:rPr>
        <w:t>enum</w:t>
      </w:r>
      <w:proofErr w:type="spellEnd"/>
      <w:r w:rsidR="00AE1BC2">
        <w:t xml:space="preserve"> </w:t>
      </w:r>
      <w:r w:rsidR="00C54B49">
        <w:t>anzuwenden und Funktionen zu definieren und aufzurufen.</w:t>
      </w:r>
    </w:p>
    <w:p w14:paraId="022C2757" w14:textId="1843EC8D" w:rsidR="00A83D54" w:rsidRPr="00F716A7" w:rsidRDefault="00A83D54" w:rsidP="00A83D54">
      <w:pPr>
        <w:pStyle w:val="StandardBulletList"/>
      </w:pPr>
      <w:r w:rsidRPr="00F716A7">
        <w:t xml:space="preserve">Sie können </w:t>
      </w:r>
      <w:proofErr w:type="spellStart"/>
      <w:r w:rsidR="00C54B49" w:rsidRPr="00C54B49">
        <w:rPr>
          <w:rFonts w:ascii="Courier New" w:hAnsi="Courier New" w:cs="Courier New"/>
          <w:b/>
          <w:bCs/>
        </w:rPr>
        <w:t>enum</w:t>
      </w:r>
      <w:proofErr w:type="spellEnd"/>
      <w:r w:rsidR="00C54B49">
        <w:t xml:space="preserve"> Typen definieren und deren Werte bestimmen und abfragen.</w:t>
      </w:r>
    </w:p>
    <w:p w14:paraId="72EDF724" w14:textId="39C00BE5" w:rsidR="00A83D54" w:rsidRPr="00F716A7" w:rsidRDefault="00A83D54" w:rsidP="00A83D54">
      <w:pPr>
        <w:pStyle w:val="StandardBulletList"/>
      </w:pPr>
      <w:r w:rsidRPr="00F716A7">
        <w:lastRenderedPageBreak/>
        <w:t xml:space="preserve">Sie können </w:t>
      </w:r>
      <w:proofErr w:type="spellStart"/>
      <w:r w:rsidR="00C54B49" w:rsidRPr="00C54B49">
        <w:rPr>
          <w:rFonts w:ascii="Courier New" w:hAnsi="Courier New" w:cs="Courier New"/>
          <w:b/>
          <w:bCs/>
        </w:rPr>
        <w:t>struct</w:t>
      </w:r>
      <w:proofErr w:type="spellEnd"/>
      <w:r w:rsidR="00C54B49">
        <w:t xml:space="preserve"> Typen definieren, initialisieren und auf die Elemente zugreifen.</w:t>
      </w:r>
    </w:p>
    <w:p w14:paraId="5CEB8163" w14:textId="52448470" w:rsidR="00A83D54" w:rsidRDefault="00A83D54" w:rsidP="00EE1529">
      <w:pPr>
        <w:pStyle w:val="StandardBulletList"/>
      </w:pPr>
      <w:r w:rsidRPr="00F716A7">
        <w:t xml:space="preserve">Sie können </w:t>
      </w:r>
      <w:r w:rsidR="00C54B49">
        <w:t>ein Programm schreiben welches aus mehreren Funktionen besteht.</w:t>
      </w:r>
    </w:p>
    <w:p w14:paraId="2999903C" w14:textId="70C729DC" w:rsidR="00C54B49" w:rsidRDefault="00C54B49" w:rsidP="00EE1529">
      <w:pPr>
        <w:pStyle w:val="StandardBulletList"/>
      </w:pPr>
      <w:r>
        <w:t>Sie können Funktionen deklarieren, definieren und aufrufen.</w:t>
      </w:r>
    </w:p>
    <w:p w14:paraId="2F77B5F2" w14:textId="0334283C" w:rsidR="00060FC0" w:rsidRPr="00F716A7" w:rsidRDefault="00C54B49" w:rsidP="00C54B49">
      <w:pPr>
        <w:pStyle w:val="StandardBulletList"/>
      </w:pPr>
      <w:r>
        <w:t xml:space="preserve">Sie können Command-Line Argumente mittels </w:t>
      </w:r>
      <w:proofErr w:type="spellStart"/>
      <w:r w:rsidRPr="00C54B49">
        <w:rPr>
          <w:rFonts w:ascii="Courier New" w:hAnsi="Courier New" w:cs="Courier New"/>
          <w:b/>
          <w:bCs/>
        </w:rPr>
        <w:t>sscanf</w:t>
      </w:r>
      <w:proofErr w:type="spellEnd"/>
      <w:r>
        <w:t xml:space="preserve"> parsen und die Eingabe auf Fehler überprüfen.</w:t>
      </w:r>
    </w:p>
    <w:p w14:paraId="3800116D" w14:textId="77777777" w:rsidR="00694550" w:rsidRPr="00F716A7" w:rsidRDefault="00694550" w:rsidP="00694550">
      <w:r w:rsidRPr="00F716A7">
        <w:t>Die Bewertung dieses Praktikums ist am Ende angegeben.</w:t>
      </w:r>
    </w:p>
    <w:p w14:paraId="56B24CA8" w14:textId="000E299B" w:rsidR="00694550" w:rsidRPr="00F716A7" w:rsidRDefault="00C54B49" w:rsidP="00694550">
      <w:r>
        <w:t xml:space="preserve">Erweitern Sie die vorgegebenen </w:t>
      </w:r>
      <w:r w:rsidR="00694550" w:rsidRPr="00F716A7">
        <w:t xml:space="preserve">Code </w:t>
      </w:r>
      <w:r>
        <w:t xml:space="preserve">Gerüste, welche </w:t>
      </w:r>
      <w:r w:rsidR="00694550" w:rsidRPr="00F716A7">
        <w:t xml:space="preserve">im </w:t>
      </w:r>
      <w:proofErr w:type="spellStart"/>
      <w:r w:rsidR="00694550" w:rsidRPr="00F716A7">
        <w:rPr>
          <w:rFonts w:ascii="Courier New" w:hAnsi="Courier New" w:cs="Courier New"/>
          <w:b/>
          <w:bCs/>
        </w:rPr>
        <w:t>git</w:t>
      </w:r>
      <w:proofErr w:type="spellEnd"/>
      <w:r w:rsidR="00694550" w:rsidRPr="00F716A7">
        <w:rPr>
          <w:rFonts w:ascii="Courier New" w:hAnsi="Courier New" w:cs="Courier New"/>
          <w:b/>
          <w:bCs/>
        </w:rPr>
        <w:t xml:space="preserve"> </w:t>
      </w:r>
      <w:r w:rsidR="00694550" w:rsidRPr="00F716A7">
        <w:t xml:space="preserve">Repository </w:t>
      </w:r>
      <w:proofErr w:type="spellStart"/>
      <w:r w:rsidR="00694550" w:rsidRPr="00F716A7">
        <w:rPr>
          <w:rFonts w:ascii="Courier New" w:hAnsi="Courier New" w:cs="Courier New"/>
          <w:b/>
          <w:bCs/>
        </w:rPr>
        <w:t>snp</w:t>
      </w:r>
      <w:proofErr w:type="spellEnd"/>
      <w:r w:rsidR="00694550" w:rsidRPr="00F716A7">
        <w:rPr>
          <w:rFonts w:ascii="Courier New" w:hAnsi="Courier New" w:cs="Courier New"/>
          <w:b/>
          <w:bCs/>
        </w:rPr>
        <w:t>-lab-code</w:t>
      </w:r>
      <w:r>
        <w:t xml:space="preserve"> verfügbar sind.</w:t>
      </w:r>
    </w:p>
    <w:p w14:paraId="14917C6D" w14:textId="77777777" w:rsidR="007902B2" w:rsidRDefault="007902B2" w:rsidP="007902B2">
      <w:pPr>
        <w:pStyle w:val="berschrift1"/>
      </w:pPr>
      <w:bookmarkStart w:id="5" w:name="_Toc32265189"/>
      <w:bookmarkStart w:id="6" w:name="_Toc95203614"/>
      <w:r w:rsidRPr="00F716A7">
        <w:t xml:space="preserve">Aufgabe 1: </w:t>
      </w:r>
      <w:bookmarkEnd w:id="5"/>
      <w:r>
        <w:t xml:space="preserve">Beispiel mit </w:t>
      </w:r>
      <w:proofErr w:type="spellStart"/>
      <w:r>
        <w:t>enum</w:t>
      </w:r>
      <w:bookmarkEnd w:id="6"/>
      <w:proofErr w:type="spellEnd"/>
    </w:p>
    <w:p w14:paraId="2C5F220A" w14:textId="77777777" w:rsidR="007902B2" w:rsidRDefault="007902B2" w:rsidP="007902B2">
      <w:r>
        <w:t>Erweitern Sie das vorgegebenen Programm Gerüst an den bezeichneten Stellen so, dass das Programm Jahreszahl und Monat entgegennimmt, es auf Gültigkeit überprüft und schliesslich den Wochentag für das gegebene Datum berechnet und ausgibt.</w:t>
      </w:r>
    </w:p>
    <w:p w14:paraId="58A99533" w14:textId="77777777" w:rsidR="007902B2" w:rsidRPr="00BB57C0" w:rsidRDefault="007902B2" w:rsidP="007902B2">
      <w:r>
        <w:t xml:space="preserve">Prüfen Sie die Umsetzung beider Teilaufgaben mittels </w:t>
      </w:r>
      <w:proofErr w:type="spellStart"/>
      <w:r w:rsidRPr="00217993">
        <w:rPr>
          <w:rFonts w:ascii="Courier New" w:hAnsi="Courier New" w:cs="Courier New"/>
          <w:b/>
          <w:bCs/>
        </w:rPr>
        <w:t>make</w:t>
      </w:r>
      <w:proofErr w:type="spellEnd"/>
      <w:r w:rsidRPr="00217993">
        <w:rPr>
          <w:rFonts w:ascii="Courier New" w:hAnsi="Courier New" w:cs="Courier New"/>
          <w:b/>
          <w:bCs/>
        </w:rPr>
        <w:t xml:space="preserve"> </w:t>
      </w:r>
      <w:proofErr w:type="spellStart"/>
      <w:r w:rsidRPr="00217993">
        <w:rPr>
          <w:rFonts w:ascii="Courier New" w:hAnsi="Courier New" w:cs="Courier New"/>
          <w:b/>
          <w:bCs/>
        </w:rPr>
        <w:t>test</w:t>
      </w:r>
      <w:proofErr w:type="spellEnd"/>
      <w:r>
        <w:t>.</w:t>
      </w:r>
    </w:p>
    <w:p w14:paraId="7CCDAEE0" w14:textId="42CE0F3C" w:rsidR="007902B2" w:rsidRDefault="007902B2" w:rsidP="007902B2">
      <w:pPr>
        <w:pStyle w:val="berschrift1"/>
      </w:pPr>
      <w:bookmarkStart w:id="7" w:name="_Toc95203615"/>
      <w:r w:rsidRPr="00F716A7">
        <w:t xml:space="preserve">Aufgabe </w:t>
      </w:r>
      <w:r>
        <w:t>2</w:t>
      </w:r>
      <w:r w:rsidRPr="00F716A7">
        <w:t xml:space="preserve">: </w:t>
      </w:r>
      <w:r>
        <w:t>Tage pro Monat</w:t>
      </w:r>
      <w:bookmarkEnd w:id="7"/>
    </w:p>
    <w:p w14:paraId="79BAB00C" w14:textId="77777777" w:rsidR="007902B2" w:rsidRDefault="007902B2" w:rsidP="007902B2">
      <w:r>
        <w:t>Erweitern Sie das vorgegebenen Programm Gerüst an den bezeichneten Stellen so, dass das Programm Jahreszahl und Monat entgegennimmt, es auf Gültigkeit überprüft und schliesslich den Wochentag für das gegebene Datum berechnet und ausgibt.</w:t>
      </w:r>
    </w:p>
    <w:p w14:paraId="0A00B320" w14:textId="77777777" w:rsidR="007902B2" w:rsidRPr="00BB57C0" w:rsidRDefault="007902B2" w:rsidP="007902B2">
      <w:r>
        <w:t xml:space="preserve">Prüfen Sie die Umsetzung beider Teilaufgaben mittels </w:t>
      </w:r>
      <w:proofErr w:type="spellStart"/>
      <w:r w:rsidRPr="00217993">
        <w:rPr>
          <w:rFonts w:ascii="Courier New" w:hAnsi="Courier New" w:cs="Courier New"/>
          <w:b/>
          <w:bCs/>
        </w:rPr>
        <w:t>make</w:t>
      </w:r>
      <w:proofErr w:type="spellEnd"/>
      <w:r w:rsidRPr="00217993">
        <w:rPr>
          <w:rFonts w:ascii="Courier New" w:hAnsi="Courier New" w:cs="Courier New"/>
          <w:b/>
          <w:bCs/>
        </w:rPr>
        <w:t xml:space="preserve"> </w:t>
      </w:r>
      <w:proofErr w:type="spellStart"/>
      <w:r w:rsidRPr="00217993">
        <w:rPr>
          <w:rFonts w:ascii="Courier New" w:hAnsi="Courier New" w:cs="Courier New"/>
          <w:b/>
          <w:bCs/>
        </w:rPr>
        <w:t>test</w:t>
      </w:r>
      <w:proofErr w:type="spellEnd"/>
      <w:r>
        <w:t>.</w:t>
      </w:r>
    </w:p>
    <w:p w14:paraId="6FE7696B" w14:textId="1D01F091" w:rsidR="002437D1" w:rsidRDefault="002437D1" w:rsidP="002437D1">
      <w:pPr>
        <w:pStyle w:val="berschrift1"/>
      </w:pPr>
      <w:bookmarkStart w:id="8" w:name="_Toc95203616"/>
      <w:r w:rsidRPr="00F716A7">
        <w:t xml:space="preserve">Aufgabe </w:t>
      </w:r>
      <w:r w:rsidR="007902B2">
        <w:t>3</w:t>
      </w:r>
      <w:r w:rsidRPr="00F716A7">
        <w:t xml:space="preserve">: </w:t>
      </w:r>
      <w:r>
        <w:t>Wochentag eines Datums</w:t>
      </w:r>
      <w:bookmarkEnd w:id="8"/>
    </w:p>
    <w:p w14:paraId="1BC4187F" w14:textId="77777777" w:rsidR="002437D1" w:rsidRDefault="002437D1" w:rsidP="002437D1">
      <w:r>
        <w:t>Erweitern Sie das vorgegebenen Programm Gerüst an den bezeichneten Stellen so, dass das Programm von der Kommando Zeile ein Argument entgegennimmt, es auf Gültigkeit überprüft und schliesslich den Wochentag für das gegebene Datum berechnet und ausgibt.</w:t>
      </w:r>
    </w:p>
    <w:p w14:paraId="4CEC85E5" w14:textId="77777777" w:rsidR="002437D1" w:rsidRPr="00BB57C0" w:rsidRDefault="002437D1" w:rsidP="002437D1">
      <w:r>
        <w:t xml:space="preserve">Prüfen Sie die Umsetzung beider Teilaufgaben mittels </w:t>
      </w:r>
      <w:proofErr w:type="spellStart"/>
      <w:r w:rsidRPr="00217993">
        <w:rPr>
          <w:rFonts w:ascii="Courier New" w:hAnsi="Courier New" w:cs="Courier New"/>
          <w:b/>
          <w:bCs/>
        </w:rPr>
        <w:t>make</w:t>
      </w:r>
      <w:proofErr w:type="spellEnd"/>
      <w:r w:rsidRPr="00217993">
        <w:rPr>
          <w:rFonts w:ascii="Courier New" w:hAnsi="Courier New" w:cs="Courier New"/>
          <w:b/>
          <w:bCs/>
        </w:rPr>
        <w:t xml:space="preserve"> </w:t>
      </w:r>
      <w:proofErr w:type="spellStart"/>
      <w:r w:rsidRPr="00217993">
        <w:rPr>
          <w:rFonts w:ascii="Courier New" w:hAnsi="Courier New" w:cs="Courier New"/>
          <w:b/>
          <w:bCs/>
        </w:rPr>
        <w:t>test</w:t>
      </w:r>
      <w:proofErr w:type="spellEnd"/>
      <w:r>
        <w:t>.</w:t>
      </w:r>
    </w:p>
    <w:p w14:paraId="6B1EC4BA" w14:textId="1031887E" w:rsidR="002F5EA0" w:rsidRDefault="002F5EA0" w:rsidP="002F5EA0">
      <w:pPr>
        <w:pStyle w:val="berschrift2"/>
      </w:pPr>
      <w:r>
        <w:t xml:space="preserve">Teilaufgabe </w:t>
      </w:r>
      <w:r w:rsidR="009C18C5">
        <w:t>Argumente Parsen und auf Korrektheit prüfen</w:t>
      </w:r>
    </w:p>
    <w:p w14:paraId="4EE25898" w14:textId="712A48F8" w:rsidR="009C18C5" w:rsidRDefault="009C18C5" w:rsidP="002F5EA0">
      <w:r>
        <w:t>Das Argument stellt ein gültiges Datum unseres Gregorianischen Kalenders dar (d.h. ein Datum ab Donnerstag, den 15. Oktober 1582, mit der Gregorianischen Schaltjahr Regel).</w:t>
      </w:r>
    </w:p>
    <w:p w14:paraId="19203627" w14:textId="446FDF81" w:rsidR="007C545B" w:rsidRDefault="002119E1" w:rsidP="002F5EA0">
      <w:r>
        <w:t xml:space="preserve">Wenn kein Argument gegeben ist oder wenn das eingegebene Datum nicht gültig ist, soll das Programm einem Hilfetext auf </w:t>
      </w:r>
      <w:proofErr w:type="spellStart"/>
      <w:r w:rsidRPr="002119E1">
        <w:rPr>
          <w:rFonts w:ascii="Courier New" w:hAnsi="Courier New" w:cs="Courier New"/>
          <w:b/>
          <w:bCs/>
        </w:rPr>
        <w:t>stderr</w:t>
      </w:r>
      <w:proofErr w:type="spellEnd"/>
      <w:r>
        <w:t xml:space="preserve"> ausgeben und mit </w:t>
      </w:r>
      <w:r w:rsidRPr="002119E1">
        <w:rPr>
          <w:rFonts w:ascii="Courier New" w:hAnsi="Courier New" w:cs="Courier New"/>
          <w:b/>
          <w:bCs/>
        </w:rPr>
        <w:t>EXIT_FAILURE</w:t>
      </w:r>
      <w:r>
        <w:t xml:space="preserve"> Exit Code terminieren</w:t>
      </w:r>
      <w:r w:rsidR="00B43100">
        <w:t>.</w:t>
      </w:r>
      <w:r w:rsidR="00053CC4">
        <w:t xml:space="preserve"> </w:t>
      </w:r>
      <w:r w:rsidR="007C545B">
        <w:t>Wenn ein gültiges Datum erkannt wurde terminier</w:t>
      </w:r>
      <w:r w:rsidR="00E76093">
        <w:t>t</w:t>
      </w:r>
      <w:r w:rsidR="007C545B">
        <w:t xml:space="preserve"> das Programm mit Exit Code </w:t>
      </w:r>
      <w:r w:rsidR="007C545B" w:rsidRPr="007C545B">
        <w:rPr>
          <w:rFonts w:ascii="Courier New" w:hAnsi="Courier New" w:cs="Courier New"/>
          <w:b/>
          <w:bCs/>
        </w:rPr>
        <w:t>EXIT_SUCCESS</w:t>
      </w:r>
      <w:r w:rsidR="007C545B">
        <w:t>.</w:t>
      </w:r>
    </w:p>
    <w:p w14:paraId="6B72523C" w14:textId="14068E82" w:rsidR="009C18C5" w:rsidRDefault="009C18C5" w:rsidP="009C18C5">
      <w:pPr>
        <w:pStyle w:val="berschrift3"/>
      </w:pPr>
      <w:r>
        <w:t>Argument Format</w:t>
      </w:r>
    </w:p>
    <w:p w14:paraId="73BE7A94" w14:textId="443AB4B9" w:rsidR="009C18C5" w:rsidRDefault="009C18C5" w:rsidP="002F5EA0">
      <w:r>
        <w:t xml:space="preserve">Das Format des </w:t>
      </w:r>
      <w:r w:rsidR="00B54270">
        <w:t xml:space="preserve">Kommando Zeilen </w:t>
      </w:r>
      <w:r>
        <w:t xml:space="preserve">Arguments soll </w:t>
      </w:r>
      <w:proofErr w:type="spellStart"/>
      <w:r w:rsidRPr="007333F0">
        <w:rPr>
          <w:rFonts w:ascii="Courier New" w:hAnsi="Courier New" w:cs="Courier New"/>
          <w:b/>
          <w:bCs/>
          <w:i/>
          <w:iCs/>
        </w:rPr>
        <w:t>yyyy</w:t>
      </w:r>
      <w:proofErr w:type="spellEnd"/>
      <w:r w:rsidRPr="007333F0">
        <w:rPr>
          <w:rFonts w:ascii="Courier New" w:hAnsi="Courier New" w:cs="Courier New"/>
          <w:b/>
          <w:bCs/>
          <w:i/>
          <w:iCs/>
        </w:rPr>
        <w:t>-mm-</w:t>
      </w:r>
      <w:proofErr w:type="spellStart"/>
      <w:r w:rsidRPr="007333F0">
        <w:rPr>
          <w:rFonts w:ascii="Courier New" w:hAnsi="Courier New" w:cs="Courier New"/>
          <w:b/>
          <w:bCs/>
          <w:i/>
          <w:iCs/>
        </w:rPr>
        <w:t>dd</w:t>
      </w:r>
      <w:proofErr w:type="spellEnd"/>
      <w:r>
        <w:t xml:space="preserve"> sein, wobei </w:t>
      </w:r>
      <w:proofErr w:type="spellStart"/>
      <w:r w:rsidRPr="007333F0">
        <w:rPr>
          <w:rFonts w:ascii="Courier New" w:hAnsi="Courier New" w:cs="Courier New"/>
          <w:b/>
          <w:bCs/>
          <w:i/>
          <w:iCs/>
        </w:rPr>
        <w:t>yyyy</w:t>
      </w:r>
      <w:proofErr w:type="spellEnd"/>
      <w:r>
        <w:t xml:space="preserve"> für das vierstellige Jahr, </w:t>
      </w:r>
      <w:r w:rsidRPr="007333F0">
        <w:rPr>
          <w:rFonts w:ascii="Courier New" w:hAnsi="Courier New" w:cs="Courier New"/>
          <w:b/>
          <w:bCs/>
          <w:i/>
          <w:iCs/>
        </w:rPr>
        <w:t>mm</w:t>
      </w:r>
      <w:r>
        <w:t xml:space="preserve"> für einen 1-2</w:t>
      </w:r>
      <w:r w:rsidR="004526DB">
        <w:t>-</w:t>
      </w:r>
      <w:r>
        <w:t xml:space="preserve">stelligen Monat (1…12) und </w:t>
      </w:r>
      <w:proofErr w:type="spellStart"/>
      <w:r w:rsidRPr="007333F0">
        <w:rPr>
          <w:rFonts w:ascii="Courier New" w:hAnsi="Courier New" w:cs="Courier New"/>
          <w:b/>
          <w:bCs/>
          <w:i/>
          <w:iCs/>
        </w:rPr>
        <w:t>dd</w:t>
      </w:r>
      <w:proofErr w:type="spellEnd"/>
      <w:r>
        <w:t xml:space="preserve"> für einen Tag des Monats, beginnend mit 01. Z.B. </w:t>
      </w:r>
      <w:r w:rsidRPr="009C18C5">
        <w:rPr>
          <w:rFonts w:ascii="Courier New" w:hAnsi="Courier New" w:cs="Courier New"/>
          <w:b/>
          <w:bCs/>
        </w:rPr>
        <w:t>2020-02-29</w:t>
      </w:r>
      <w:r>
        <w:t>.</w:t>
      </w:r>
    </w:p>
    <w:p w14:paraId="4B7AF586" w14:textId="77777777" w:rsidR="00743F07" w:rsidRPr="00743F07" w:rsidRDefault="00743F07" w:rsidP="00743F07">
      <w:pPr>
        <w:pStyle w:val="berschrift3"/>
      </w:pPr>
      <w:r w:rsidRPr="00743F07">
        <w:t>Korrektes Datum</w:t>
      </w:r>
    </w:p>
    <w:p w14:paraId="50098C50" w14:textId="3BF1E513" w:rsidR="00743F07" w:rsidRDefault="00743F07" w:rsidP="002F5EA0">
      <w:r>
        <w:t>Das Datum muss alle folgenden Bedingungen erfüllen damit es als korrekt erkannt wird:</w:t>
      </w:r>
    </w:p>
    <w:p w14:paraId="21EF1360" w14:textId="77777777" w:rsidR="00F6278E" w:rsidRDefault="00F6278E" w:rsidP="00F6278E">
      <w:pPr>
        <w:pStyle w:val="Listenabsatz"/>
        <w:numPr>
          <w:ilvl w:val="0"/>
          <w:numId w:val="20"/>
        </w:numPr>
      </w:pPr>
      <w:r>
        <w:t>Obergrenze für ein «sinnvolles» Datum ist das Jahr 9999</w:t>
      </w:r>
    </w:p>
    <w:p w14:paraId="1A74E6C4" w14:textId="5E4C24D3" w:rsidR="00743F07" w:rsidRDefault="00743F07" w:rsidP="00743F07">
      <w:pPr>
        <w:pStyle w:val="Listenabsatz"/>
        <w:numPr>
          <w:ilvl w:val="0"/>
          <w:numId w:val="20"/>
        </w:numPr>
      </w:pPr>
      <w:r>
        <w:lastRenderedPageBreak/>
        <w:t>es muss Gregorianisch sein, d.h. ab 15. Oktober 1582</w:t>
      </w:r>
      <w:r w:rsidR="00B54270">
        <w:t xml:space="preserve"> (inklusive)</w:t>
      </w:r>
    </w:p>
    <w:p w14:paraId="2C6CC1E7" w14:textId="4C5A5CAB" w:rsidR="00743F07" w:rsidRDefault="00743F07" w:rsidP="00743F07">
      <w:pPr>
        <w:pStyle w:val="Listenabsatz"/>
        <w:numPr>
          <w:ilvl w:val="0"/>
          <w:numId w:val="20"/>
        </w:numPr>
      </w:pPr>
      <w:r>
        <w:t>es darf nur Monate von 1 für Januar bis 12 für Dezember beinhalten</w:t>
      </w:r>
    </w:p>
    <w:p w14:paraId="14208729" w14:textId="2E3882A4" w:rsidR="00743F07" w:rsidRDefault="00743F07" w:rsidP="00743F07">
      <w:pPr>
        <w:pStyle w:val="Listenabsatz"/>
        <w:numPr>
          <w:ilvl w:val="0"/>
          <w:numId w:val="20"/>
        </w:numPr>
      </w:pPr>
      <w:r>
        <w:t>der Tag muss grösser oder gleich 1 sein</w:t>
      </w:r>
    </w:p>
    <w:p w14:paraId="48F89AD4" w14:textId="406CD357" w:rsidR="00743F07" w:rsidRDefault="00743F07" w:rsidP="00743F07">
      <w:pPr>
        <w:pStyle w:val="Listenabsatz"/>
        <w:numPr>
          <w:ilvl w:val="0"/>
          <w:numId w:val="20"/>
        </w:numPr>
      </w:pPr>
      <w:r>
        <w:t>der Tag darf nicht grösser als 31 sein für Monate mit einer Länge von 31 Tagen</w:t>
      </w:r>
    </w:p>
    <w:p w14:paraId="42B4A1E9" w14:textId="407B45D7" w:rsidR="00743F07" w:rsidRDefault="00743F07" w:rsidP="00743F07">
      <w:pPr>
        <w:pStyle w:val="Listenabsatz"/>
        <w:numPr>
          <w:ilvl w:val="0"/>
          <w:numId w:val="20"/>
        </w:numPr>
      </w:pPr>
      <w:r>
        <w:t>der Tag darf nicht grösser als 30 sein für Monate mit einer Länge von 3</w:t>
      </w:r>
      <w:r w:rsidR="00B54270">
        <w:t>0</w:t>
      </w:r>
      <w:r>
        <w:t xml:space="preserve"> Tagen</w:t>
      </w:r>
    </w:p>
    <w:p w14:paraId="04E58CE1" w14:textId="4D984C8F" w:rsidR="00743F07" w:rsidRDefault="00743F07" w:rsidP="00743F07">
      <w:pPr>
        <w:pStyle w:val="Listenabsatz"/>
        <w:numPr>
          <w:ilvl w:val="0"/>
          <w:numId w:val="20"/>
        </w:numPr>
      </w:pPr>
      <w:r>
        <w:t>der Tag darf für den Februar nicht grösser sein als 29 für ein Schaltjahr</w:t>
      </w:r>
    </w:p>
    <w:p w14:paraId="617EC55C" w14:textId="6F009BEA" w:rsidR="00743F07" w:rsidRDefault="00743F07" w:rsidP="00743F07">
      <w:pPr>
        <w:pStyle w:val="Listenabsatz"/>
        <w:numPr>
          <w:ilvl w:val="0"/>
          <w:numId w:val="20"/>
        </w:numPr>
      </w:pPr>
      <w:r>
        <w:t>der Tag darf für den Februar nicht grösser sein als 28 für ein Nicht-Schaltjahr</w:t>
      </w:r>
    </w:p>
    <w:p w14:paraId="056A4E75" w14:textId="07341298" w:rsidR="00743F07" w:rsidRDefault="00743F07" w:rsidP="00743F07">
      <w:r>
        <w:t>Bedingung für ein Schaltjahr:</w:t>
      </w:r>
    </w:p>
    <w:p w14:paraId="73B9F2EF" w14:textId="18557D9F" w:rsidR="00743F07" w:rsidRDefault="00743F07" w:rsidP="00743F07">
      <w:pPr>
        <w:pStyle w:val="Listenabsatz"/>
        <w:numPr>
          <w:ilvl w:val="0"/>
          <w:numId w:val="21"/>
        </w:numPr>
      </w:pPr>
      <w:r>
        <w:t xml:space="preserve">wenn das Jahr durch 400 ohne Rest teilbar ist, </w:t>
      </w:r>
      <w:r w:rsidRPr="00B54270">
        <w:rPr>
          <w:b/>
          <w:bCs/>
        </w:rPr>
        <w:t>ist</w:t>
      </w:r>
      <w:r>
        <w:t xml:space="preserve"> es </w:t>
      </w:r>
      <w:r w:rsidRPr="00B54270">
        <w:t>ein</w:t>
      </w:r>
      <w:r>
        <w:t xml:space="preserve"> Schaltjahr</w:t>
      </w:r>
    </w:p>
    <w:p w14:paraId="62DDB5CB" w14:textId="2ACBDABE" w:rsidR="00743F07" w:rsidRDefault="00743F07" w:rsidP="00743F07">
      <w:pPr>
        <w:pStyle w:val="Listenabsatz"/>
        <w:numPr>
          <w:ilvl w:val="0"/>
          <w:numId w:val="21"/>
        </w:numPr>
      </w:pPr>
      <w:r>
        <w:t xml:space="preserve">sonst, wenn das Jahr durch 100 ohne Rest teilbar ist, ist es </w:t>
      </w:r>
      <w:r w:rsidRPr="00743F07">
        <w:rPr>
          <w:b/>
          <w:bCs/>
        </w:rPr>
        <w:t>kein</w:t>
      </w:r>
      <w:r>
        <w:t xml:space="preserve"> Schaltjahr</w:t>
      </w:r>
    </w:p>
    <w:p w14:paraId="6993676A" w14:textId="3EC1CB50" w:rsidR="00743F07" w:rsidRDefault="00743F07" w:rsidP="00743F07">
      <w:pPr>
        <w:pStyle w:val="Listenabsatz"/>
        <w:numPr>
          <w:ilvl w:val="0"/>
          <w:numId w:val="21"/>
        </w:numPr>
      </w:pPr>
      <w:r>
        <w:t xml:space="preserve">sonst, wenn das Jahr durch 4 ohne Rest teilbar ist, </w:t>
      </w:r>
      <w:r w:rsidRPr="00B54270">
        <w:rPr>
          <w:b/>
          <w:bCs/>
        </w:rPr>
        <w:t>ist</w:t>
      </w:r>
      <w:r>
        <w:t xml:space="preserve"> es </w:t>
      </w:r>
      <w:r w:rsidRPr="00B54270">
        <w:t>ein</w:t>
      </w:r>
      <w:r>
        <w:t xml:space="preserve"> Schaltjahr</w:t>
      </w:r>
    </w:p>
    <w:p w14:paraId="2BA19A2D" w14:textId="7A20834F" w:rsidR="00743F07" w:rsidRDefault="00743F07" w:rsidP="00743F07">
      <w:pPr>
        <w:pStyle w:val="Listenabsatz"/>
        <w:numPr>
          <w:ilvl w:val="0"/>
          <w:numId w:val="21"/>
        </w:numPr>
      </w:pPr>
      <w:r>
        <w:t xml:space="preserve">sonst ist es </w:t>
      </w:r>
      <w:r w:rsidRPr="00743F07">
        <w:rPr>
          <w:b/>
          <w:bCs/>
        </w:rPr>
        <w:t>kein</w:t>
      </w:r>
      <w:r>
        <w:t xml:space="preserve"> Schaltjahr</w:t>
      </w:r>
    </w:p>
    <w:p w14:paraId="17B04C5A" w14:textId="3BF30EE2" w:rsidR="009C18C5" w:rsidRDefault="00BB57C0" w:rsidP="00BB57C0">
      <w:pPr>
        <w:pStyle w:val="berschrift3"/>
      </w:pPr>
      <w:r>
        <w:t>Vorgaben an die Umsetzung</w:t>
      </w:r>
    </w:p>
    <w:p w14:paraId="768EB609" w14:textId="089DC7B4" w:rsidR="00BB57C0" w:rsidRDefault="00BB57C0" w:rsidP="00B43100">
      <w:pPr>
        <w:pStyle w:val="Listenabsatz"/>
        <w:numPr>
          <w:ilvl w:val="0"/>
          <w:numId w:val="22"/>
        </w:numPr>
      </w:pPr>
      <w:r>
        <w:t xml:space="preserve">Definieren Sie einen </w:t>
      </w:r>
      <w:proofErr w:type="spellStart"/>
      <w:r w:rsidRPr="00B43100">
        <w:rPr>
          <w:rFonts w:ascii="Courier New" w:hAnsi="Courier New" w:cs="Courier New"/>
          <w:b/>
          <w:bCs/>
        </w:rPr>
        <w:t>enum</w:t>
      </w:r>
      <w:proofErr w:type="spellEnd"/>
      <w:r>
        <w:t xml:space="preserve"> Typen mit (</w:t>
      </w:r>
      <w:proofErr w:type="spellStart"/>
      <w:r w:rsidRPr="00B43100">
        <w:rPr>
          <w:rFonts w:ascii="Courier New" w:hAnsi="Courier New" w:cs="Courier New"/>
          <w:b/>
          <w:bCs/>
        </w:rPr>
        <w:t>typedef</w:t>
      </w:r>
      <w:proofErr w:type="spellEnd"/>
      <w:r>
        <w:t xml:space="preserve">) Namen </w:t>
      </w:r>
      <w:proofErr w:type="spellStart"/>
      <w:r w:rsidR="009F5B2C" w:rsidRPr="00B43100">
        <w:rPr>
          <w:rFonts w:ascii="Courier New" w:hAnsi="Courier New" w:cs="Courier New"/>
          <w:b/>
          <w:bCs/>
        </w:rPr>
        <w:t>mo</w:t>
      </w:r>
      <w:r w:rsidRPr="00B43100">
        <w:rPr>
          <w:rFonts w:ascii="Courier New" w:hAnsi="Courier New" w:cs="Courier New"/>
          <w:b/>
          <w:bCs/>
        </w:rPr>
        <w:t>nth</w:t>
      </w:r>
      <w:r w:rsidR="009F5B2C" w:rsidRPr="00B43100">
        <w:rPr>
          <w:rFonts w:ascii="Courier New" w:hAnsi="Courier New" w:cs="Courier New"/>
          <w:b/>
          <w:bCs/>
        </w:rPr>
        <w:t>_t</w:t>
      </w:r>
      <w:proofErr w:type="spellEnd"/>
      <w:r>
        <w:t xml:space="preserve"> dessen Werte die Englischen 3-Zeichen Abkürzungen der Monate sind, nämlich </w:t>
      </w:r>
      <w:r w:rsidRPr="00B43100">
        <w:rPr>
          <w:rFonts w:ascii="Courier New" w:hAnsi="Courier New" w:cs="Courier New"/>
          <w:b/>
          <w:bCs/>
        </w:rPr>
        <w:t>Jan</w:t>
      </w:r>
      <w:r>
        <w:t xml:space="preserve">, </w:t>
      </w:r>
      <w:r w:rsidRPr="00B43100">
        <w:rPr>
          <w:rFonts w:ascii="Courier New" w:hAnsi="Courier New" w:cs="Courier New"/>
          <w:b/>
          <w:bCs/>
        </w:rPr>
        <w:t>Feb</w:t>
      </w:r>
      <w:r>
        <w:t xml:space="preserve">, … </w:t>
      </w:r>
      <w:proofErr w:type="spellStart"/>
      <w:r w:rsidRPr="00B43100">
        <w:rPr>
          <w:rFonts w:ascii="Courier New" w:hAnsi="Courier New" w:cs="Courier New"/>
          <w:b/>
          <w:bCs/>
        </w:rPr>
        <w:t>Dec</w:t>
      </w:r>
      <w:proofErr w:type="spellEnd"/>
      <w:r>
        <w:t xml:space="preserve"> und stellen Sie sicher dass die Abkürzungen für die uns geläufigen Monatsnummer stehen.</w:t>
      </w:r>
    </w:p>
    <w:p w14:paraId="49188949" w14:textId="19F83484" w:rsidR="00BB57C0" w:rsidRDefault="00BB57C0" w:rsidP="00BB57C0">
      <w:pPr>
        <w:pStyle w:val="Listenabsatz"/>
        <w:numPr>
          <w:ilvl w:val="0"/>
          <w:numId w:val="22"/>
        </w:numPr>
      </w:pPr>
      <w:r>
        <w:t xml:space="preserve">Definierend Sie einen </w:t>
      </w:r>
      <w:proofErr w:type="spellStart"/>
      <w:r w:rsidRPr="00BB57C0">
        <w:rPr>
          <w:rFonts w:ascii="Courier New" w:hAnsi="Courier New" w:cs="Courier New"/>
          <w:b/>
          <w:bCs/>
        </w:rPr>
        <w:t>struct</w:t>
      </w:r>
      <w:proofErr w:type="spellEnd"/>
      <w:r>
        <w:t xml:space="preserve"> Typen mit (</w:t>
      </w:r>
      <w:proofErr w:type="spellStart"/>
      <w:r w:rsidRPr="00BB57C0">
        <w:rPr>
          <w:rFonts w:ascii="Courier New" w:hAnsi="Courier New" w:cs="Courier New"/>
          <w:b/>
          <w:bCs/>
        </w:rPr>
        <w:t>typedef</w:t>
      </w:r>
      <w:proofErr w:type="spellEnd"/>
      <w:r>
        <w:t xml:space="preserve">) Namen </w:t>
      </w:r>
      <w:proofErr w:type="spellStart"/>
      <w:r w:rsidR="009F5B2C">
        <w:rPr>
          <w:rFonts w:ascii="Courier New" w:hAnsi="Courier New" w:cs="Courier New"/>
          <w:b/>
          <w:bCs/>
        </w:rPr>
        <w:t>d</w:t>
      </w:r>
      <w:r w:rsidRPr="00BB57C0">
        <w:rPr>
          <w:rFonts w:ascii="Courier New" w:hAnsi="Courier New" w:cs="Courier New"/>
          <w:b/>
          <w:bCs/>
        </w:rPr>
        <w:t>ate</w:t>
      </w:r>
      <w:r w:rsidR="009F5B2C">
        <w:rPr>
          <w:rFonts w:ascii="Courier New" w:hAnsi="Courier New" w:cs="Courier New"/>
          <w:b/>
          <w:bCs/>
        </w:rPr>
        <w:t>_t</w:t>
      </w:r>
      <w:proofErr w:type="spellEnd"/>
      <w:r>
        <w:t xml:space="preserve"> und den </w:t>
      </w:r>
      <w:proofErr w:type="spellStart"/>
      <w:r w:rsidRPr="00BB57C0">
        <w:rPr>
          <w:rFonts w:ascii="Courier New" w:hAnsi="Courier New" w:cs="Courier New"/>
          <w:b/>
          <w:bCs/>
        </w:rPr>
        <w:t>int</w:t>
      </w:r>
      <w:proofErr w:type="spellEnd"/>
      <w:r>
        <w:t xml:space="preserve"> Elementen </w:t>
      </w:r>
      <w:proofErr w:type="spellStart"/>
      <w:r w:rsidRPr="009F5B2C">
        <w:rPr>
          <w:rFonts w:ascii="Courier New" w:hAnsi="Courier New" w:cs="Courier New"/>
          <w:b/>
          <w:bCs/>
        </w:rPr>
        <w:t>year</w:t>
      </w:r>
      <w:proofErr w:type="spellEnd"/>
      <w:r>
        <w:t xml:space="preserve">, </w:t>
      </w:r>
      <w:proofErr w:type="spellStart"/>
      <w:r w:rsidRPr="009F5B2C">
        <w:rPr>
          <w:rFonts w:ascii="Courier New" w:hAnsi="Courier New" w:cs="Courier New"/>
          <w:b/>
          <w:bCs/>
        </w:rPr>
        <w:t>month</w:t>
      </w:r>
      <w:proofErr w:type="spellEnd"/>
      <w:r>
        <w:t xml:space="preserve">, </w:t>
      </w:r>
      <w:proofErr w:type="spellStart"/>
      <w:r w:rsidRPr="009F5B2C">
        <w:rPr>
          <w:rFonts w:ascii="Courier New" w:hAnsi="Courier New" w:cs="Courier New"/>
          <w:b/>
          <w:bCs/>
        </w:rPr>
        <w:t>day</w:t>
      </w:r>
      <w:proofErr w:type="spellEnd"/>
      <w:r>
        <w:t>.</w:t>
      </w:r>
      <w:r w:rsidR="009F5B2C">
        <w:t xml:space="preserve"> Lesen Sie das Argument (falls vorhanden) via </w:t>
      </w:r>
      <w:proofErr w:type="spellStart"/>
      <w:r w:rsidR="009F5B2C" w:rsidRPr="009F5B2C">
        <w:rPr>
          <w:rFonts w:ascii="Courier New" w:hAnsi="Courier New" w:cs="Courier New"/>
          <w:b/>
          <w:bCs/>
        </w:rPr>
        <w:t>sscanf</w:t>
      </w:r>
      <w:proofErr w:type="spellEnd"/>
      <w:r w:rsidR="009F5B2C">
        <w:t xml:space="preserve"> und dem Formatstring </w:t>
      </w:r>
      <w:r w:rsidR="009F5B2C" w:rsidRPr="009F5B2C">
        <w:rPr>
          <w:rFonts w:ascii="Courier New" w:hAnsi="Courier New" w:cs="Courier New"/>
          <w:b/>
          <w:bCs/>
        </w:rPr>
        <w:t>"%d-%d-%d"</w:t>
      </w:r>
      <w:r w:rsidR="009F5B2C">
        <w:t xml:space="preserve"> in die drei Elemente einer </w:t>
      </w:r>
      <w:r w:rsidR="009F5B2C" w:rsidRPr="009F5B2C">
        <w:rPr>
          <w:rFonts w:ascii="Courier New" w:hAnsi="Courier New" w:cs="Courier New"/>
          <w:b/>
          <w:bCs/>
        </w:rPr>
        <w:t>Date</w:t>
      </w:r>
      <w:r w:rsidR="009F5B2C">
        <w:t xml:space="preserve"> Variable. Siehe dazu die Hinweise im Anhang.</w:t>
      </w:r>
    </w:p>
    <w:p w14:paraId="1ECAAA9A" w14:textId="64F6D811" w:rsidR="003903F5" w:rsidRDefault="003903F5" w:rsidP="003903F5">
      <w:pPr>
        <w:pStyle w:val="Listenabsatz"/>
        <w:numPr>
          <w:ilvl w:val="0"/>
          <w:numId w:val="22"/>
        </w:numPr>
      </w:pPr>
      <w:r>
        <w:t xml:space="preserve">Für die Berechnung der Monatslänge implementieren Sie die Hilfsfunktion </w:t>
      </w:r>
      <w:proofErr w:type="spellStart"/>
      <w:r w:rsidRPr="009F5B2C">
        <w:rPr>
          <w:rFonts w:ascii="Courier New" w:hAnsi="Courier New" w:cs="Courier New"/>
          <w:b/>
          <w:bCs/>
        </w:rPr>
        <w:t>is</w:t>
      </w:r>
      <w:r>
        <w:rPr>
          <w:rFonts w:ascii="Courier New" w:hAnsi="Courier New" w:cs="Courier New"/>
          <w:b/>
          <w:bCs/>
        </w:rPr>
        <w:t>_l</w:t>
      </w:r>
      <w:r w:rsidRPr="009F5B2C">
        <w:rPr>
          <w:rFonts w:ascii="Courier New" w:hAnsi="Courier New" w:cs="Courier New"/>
          <w:b/>
          <w:bCs/>
        </w:rPr>
        <w:t>eap</w:t>
      </w:r>
      <w:r>
        <w:rPr>
          <w:rFonts w:ascii="Courier New" w:hAnsi="Courier New" w:cs="Courier New"/>
          <w:b/>
          <w:bCs/>
        </w:rPr>
        <w:t>_y</w:t>
      </w:r>
      <w:r w:rsidRPr="009F5B2C">
        <w:rPr>
          <w:rFonts w:ascii="Courier New" w:hAnsi="Courier New" w:cs="Courier New"/>
          <w:b/>
          <w:bCs/>
        </w:rPr>
        <w:t>ear</w:t>
      </w:r>
      <w:proofErr w:type="spellEnd"/>
      <w:r w:rsidRPr="009F5B2C">
        <w:rPr>
          <w:rFonts w:ascii="Courier New" w:hAnsi="Courier New" w:cs="Courier New"/>
          <w:b/>
          <w:bCs/>
        </w:rPr>
        <w:t>(</w:t>
      </w:r>
      <w:proofErr w:type="spellStart"/>
      <w:r>
        <w:rPr>
          <w:rFonts w:ascii="Courier New" w:hAnsi="Courier New" w:cs="Courier New"/>
          <w:b/>
          <w:bCs/>
        </w:rPr>
        <w:t>d</w:t>
      </w:r>
      <w:r w:rsidRPr="009F5B2C">
        <w:rPr>
          <w:rFonts w:ascii="Courier New" w:hAnsi="Courier New" w:cs="Courier New"/>
          <w:b/>
          <w:bCs/>
        </w:rPr>
        <w:t>ate</w:t>
      </w:r>
      <w:r>
        <w:rPr>
          <w:rFonts w:ascii="Courier New" w:hAnsi="Courier New" w:cs="Courier New"/>
          <w:b/>
          <w:bCs/>
        </w:rPr>
        <w:t>_t</w:t>
      </w:r>
      <w:proofErr w:type="spellEnd"/>
      <w:r w:rsidRPr="009F5B2C">
        <w:rPr>
          <w:rFonts w:ascii="Courier New" w:hAnsi="Courier New" w:cs="Courier New"/>
          <w:b/>
          <w:bCs/>
        </w:rPr>
        <w:t xml:space="preserve"> date)</w:t>
      </w:r>
      <w:r>
        <w:t xml:space="preserve"> (nach obigen Vorgaben). Der Return Wert </w:t>
      </w:r>
      <w:r w:rsidRPr="00B43100">
        <w:rPr>
          <w:rFonts w:ascii="Courier New" w:hAnsi="Courier New" w:cs="Courier New"/>
          <w:b/>
          <w:bCs/>
        </w:rPr>
        <w:t>0</w:t>
      </w:r>
      <w:r>
        <w:t xml:space="preserve"> bedeutet «Kein Schaltjahr», </w:t>
      </w:r>
      <w:r w:rsidRPr="00B43100">
        <w:rPr>
          <w:rFonts w:ascii="Courier New" w:hAnsi="Courier New" w:cs="Courier New"/>
          <w:b/>
          <w:bCs/>
        </w:rPr>
        <w:t>1</w:t>
      </w:r>
      <w:r>
        <w:t xml:space="preserve"> bedeutet «Schaltjahr».</w:t>
      </w:r>
    </w:p>
    <w:p w14:paraId="210675A8" w14:textId="01AF607F" w:rsidR="003903F5" w:rsidRDefault="003903F5" w:rsidP="003903F5">
      <w:pPr>
        <w:pStyle w:val="Listenabsatz"/>
        <w:numPr>
          <w:ilvl w:val="0"/>
          <w:numId w:val="22"/>
        </w:numPr>
      </w:pPr>
      <w:r>
        <w:t xml:space="preserve">Implementieren Sie die Funktion </w:t>
      </w:r>
      <w:proofErr w:type="spellStart"/>
      <w:r w:rsidRPr="00A91251">
        <w:rPr>
          <w:rFonts w:ascii="Courier New" w:hAnsi="Courier New" w:cs="Courier New"/>
          <w:b/>
          <w:bCs/>
        </w:rPr>
        <w:t>int</w:t>
      </w:r>
      <w:proofErr w:type="spellEnd"/>
      <w:r w:rsidRPr="00A91251">
        <w:rPr>
          <w:rFonts w:ascii="Courier New" w:hAnsi="Courier New" w:cs="Courier New"/>
          <w:b/>
          <w:bCs/>
        </w:rPr>
        <w:t xml:space="preserve"> </w:t>
      </w:r>
      <w:proofErr w:type="spellStart"/>
      <w:r w:rsidRPr="00A91251">
        <w:rPr>
          <w:rFonts w:ascii="Courier New" w:hAnsi="Courier New" w:cs="Courier New"/>
          <w:b/>
          <w:bCs/>
        </w:rPr>
        <w:t>get_month_length</w:t>
      </w:r>
      <w:proofErr w:type="spellEnd"/>
      <w:r w:rsidRPr="00A91251">
        <w:rPr>
          <w:rFonts w:ascii="Courier New" w:hAnsi="Courier New" w:cs="Courier New"/>
          <w:b/>
          <w:bCs/>
        </w:rPr>
        <w:t>(</w:t>
      </w:r>
      <w:proofErr w:type="spellStart"/>
      <w:r w:rsidRPr="00A91251">
        <w:rPr>
          <w:rFonts w:ascii="Courier New" w:hAnsi="Courier New" w:cs="Courier New"/>
          <w:b/>
          <w:bCs/>
        </w:rPr>
        <w:t>date_t</w:t>
      </w:r>
      <w:proofErr w:type="spellEnd"/>
      <w:r w:rsidRPr="00A91251">
        <w:rPr>
          <w:rFonts w:ascii="Courier New" w:hAnsi="Courier New" w:cs="Courier New"/>
          <w:b/>
          <w:bCs/>
        </w:rPr>
        <w:t xml:space="preserve"> date)</w:t>
      </w:r>
      <w:r>
        <w:t>. Diese soll für den Monat des Datums die Monatslänge (was dem letzten Tag des Monats entspricht) ausgeben – geben Sie 0 für ungültige Monatswerte zurück.</w:t>
      </w:r>
    </w:p>
    <w:p w14:paraId="4F27DDF8" w14:textId="32F36EC8" w:rsidR="003903F5" w:rsidRDefault="003903F5" w:rsidP="003903F5">
      <w:pPr>
        <w:pStyle w:val="Listenabsatz"/>
        <w:numPr>
          <w:ilvl w:val="0"/>
          <w:numId w:val="22"/>
        </w:numPr>
      </w:pPr>
      <w:r>
        <w:t xml:space="preserve">Schliesslich </w:t>
      </w:r>
      <w:r w:rsidR="00874C97">
        <w:t>implementieren Sie die</w:t>
      </w:r>
      <w:r>
        <w:t xml:space="preserve"> Funktion </w:t>
      </w:r>
      <w:proofErr w:type="spellStart"/>
      <w:r w:rsidRPr="00410EFF">
        <w:rPr>
          <w:rFonts w:ascii="Courier New" w:hAnsi="Courier New" w:cs="Courier New"/>
          <w:b/>
          <w:bCs/>
        </w:rPr>
        <w:t>int</w:t>
      </w:r>
      <w:proofErr w:type="spellEnd"/>
      <w:r w:rsidRPr="00410EFF">
        <w:rPr>
          <w:rFonts w:ascii="Courier New" w:hAnsi="Courier New" w:cs="Courier New"/>
          <w:b/>
          <w:bCs/>
        </w:rPr>
        <w:t xml:space="preserve"> </w:t>
      </w:r>
      <w:proofErr w:type="spellStart"/>
      <w:r w:rsidRPr="00410EFF">
        <w:rPr>
          <w:rFonts w:ascii="Courier New" w:hAnsi="Courier New" w:cs="Courier New"/>
          <w:b/>
          <w:bCs/>
        </w:rPr>
        <w:t>is_gregorian_date</w:t>
      </w:r>
      <w:proofErr w:type="spellEnd"/>
      <w:r w:rsidRPr="00410EFF">
        <w:rPr>
          <w:rFonts w:ascii="Courier New" w:hAnsi="Courier New" w:cs="Courier New"/>
          <w:b/>
          <w:bCs/>
        </w:rPr>
        <w:t>(</w:t>
      </w:r>
      <w:proofErr w:type="spellStart"/>
      <w:r w:rsidRPr="00410EFF">
        <w:rPr>
          <w:rFonts w:ascii="Courier New" w:hAnsi="Courier New" w:cs="Courier New"/>
          <w:b/>
          <w:bCs/>
        </w:rPr>
        <w:t>date_t</w:t>
      </w:r>
      <w:proofErr w:type="spellEnd"/>
      <w:r w:rsidRPr="00410EFF">
        <w:rPr>
          <w:rFonts w:ascii="Courier New" w:hAnsi="Courier New" w:cs="Courier New"/>
          <w:b/>
          <w:bCs/>
        </w:rPr>
        <w:t xml:space="preserve"> date)</w:t>
      </w:r>
      <w:r w:rsidR="00874C97">
        <w:t xml:space="preserve"> welche p</w:t>
      </w:r>
      <w:r>
        <w:t>rüf</w:t>
      </w:r>
      <w:r w:rsidR="00874C97">
        <w:t>t</w:t>
      </w:r>
      <w:r>
        <w:t>, ob ein gegebenes Datum im Bereich 15. Oktober 1582 und dem Jahr 9999 ist (</w:t>
      </w:r>
      <w:r w:rsidRPr="00410EFF">
        <w:rPr>
          <w:rFonts w:ascii="Courier New" w:hAnsi="Courier New" w:cs="Courier New"/>
          <w:b/>
          <w:bCs/>
        </w:rPr>
        <w:t>0</w:t>
      </w:r>
      <w:r>
        <w:t xml:space="preserve"> = nein, </w:t>
      </w:r>
      <w:r w:rsidRPr="00410EFF">
        <w:rPr>
          <w:rFonts w:ascii="Courier New" w:hAnsi="Courier New" w:cs="Courier New"/>
          <w:b/>
          <w:bCs/>
        </w:rPr>
        <w:t>1</w:t>
      </w:r>
      <w:r>
        <w:t xml:space="preserve"> = ja).</w:t>
      </w:r>
    </w:p>
    <w:p w14:paraId="66547715" w14:textId="70311495" w:rsidR="009F5B2C" w:rsidRDefault="009F5B2C" w:rsidP="00BB57C0">
      <w:pPr>
        <w:pStyle w:val="Listenabsatz"/>
        <w:numPr>
          <w:ilvl w:val="0"/>
          <w:numId w:val="22"/>
        </w:numPr>
      </w:pPr>
      <w:r>
        <w:t xml:space="preserve">Implementieren Sie eine Funktion </w:t>
      </w:r>
      <w:proofErr w:type="spellStart"/>
      <w:r w:rsidRPr="009F5B2C">
        <w:rPr>
          <w:rFonts w:ascii="Courier New" w:hAnsi="Courier New" w:cs="Courier New"/>
          <w:b/>
          <w:bCs/>
        </w:rPr>
        <w:t>int</w:t>
      </w:r>
      <w:proofErr w:type="spellEnd"/>
      <w:r w:rsidRPr="009F5B2C">
        <w:rPr>
          <w:rFonts w:ascii="Courier New" w:hAnsi="Courier New" w:cs="Courier New"/>
          <w:b/>
          <w:bCs/>
        </w:rPr>
        <w:t xml:space="preserve"> </w:t>
      </w:r>
      <w:proofErr w:type="spellStart"/>
      <w:r w:rsidRPr="009F5B2C">
        <w:rPr>
          <w:rFonts w:ascii="Courier New" w:hAnsi="Courier New" w:cs="Courier New"/>
          <w:b/>
          <w:bCs/>
        </w:rPr>
        <w:t>is</w:t>
      </w:r>
      <w:r>
        <w:rPr>
          <w:rFonts w:ascii="Courier New" w:hAnsi="Courier New" w:cs="Courier New"/>
          <w:b/>
          <w:bCs/>
        </w:rPr>
        <w:t>_v</w:t>
      </w:r>
      <w:r w:rsidRPr="009F5B2C">
        <w:rPr>
          <w:rFonts w:ascii="Courier New" w:hAnsi="Courier New" w:cs="Courier New"/>
          <w:b/>
          <w:bCs/>
        </w:rPr>
        <w:t>alid</w:t>
      </w:r>
      <w:r>
        <w:rPr>
          <w:rFonts w:ascii="Courier New" w:hAnsi="Courier New" w:cs="Courier New"/>
          <w:b/>
          <w:bCs/>
        </w:rPr>
        <w:t>_d</w:t>
      </w:r>
      <w:r w:rsidRPr="009F5B2C">
        <w:rPr>
          <w:rFonts w:ascii="Courier New" w:hAnsi="Courier New" w:cs="Courier New"/>
          <w:b/>
          <w:bCs/>
        </w:rPr>
        <w:t>ate</w:t>
      </w:r>
      <w:proofErr w:type="spellEnd"/>
      <w:r w:rsidRPr="009F5B2C">
        <w:rPr>
          <w:rFonts w:ascii="Courier New" w:hAnsi="Courier New" w:cs="Courier New"/>
          <w:b/>
          <w:bCs/>
        </w:rPr>
        <w:t>(</w:t>
      </w:r>
      <w:proofErr w:type="spellStart"/>
      <w:r>
        <w:rPr>
          <w:rFonts w:ascii="Courier New" w:hAnsi="Courier New" w:cs="Courier New"/>
          <w:b/>
          <w:bCs/>
        </w:rPr>
        <w:t>d</w:t>
      </w:r>
      <w:r w:rsidRPr="009F5B2C">
        <w:rPr>
          <w:rFonts w:ascii="Courier New" w:hAnsi="Courier New" w:cs="Courier New"/>
          <w:b/>
          <w:bCs/>
        </w:rPr>
        <w:t>ate</w:t>
      </w:r>
      <w:r>
        <w:rPr>
          <w:rFonts w:ascii="Courier New" w:hAnsi="Courier New" w:cs="Courier New"/>
          <w:b/>
          <w:bCs/>
        </w:rPr>
        <w:t>_t</w:t>
      </w:r>
      <w:proofErr w:type="spellEnd"/>
      <w:r w:rsidRPr="009F5B2C">
        <w:rPr>
          <w:rFonts w:ascii="Courier New" w:hAnsi="Courier New" w:cs="Courier New"/>
          <w:b/>
          <w:bCs/>
        </w:rPr>
        <w:t xml:space="preserve"> date)</w:t>
      </w:r>
      <w:r w:rsidR="004526DB">
        <w:t>, w</w:t>
      </w:r>
      <w:r>
        <w:t xml:space="preserve">elche obige Bedingungen für ein gültiges Datum umsetzt. Der Return Wert </w:t>
      </w:r>
      <w:r w:rsidRPr="009F5B2C">
        <w:rPr>
          <w:rFonts w:ascii="Courier New" w:hAnsi="Courier New" w:cs="Courier New"/>
          <w:b/>
          <w:bCs/>
        </w:rPr>
        <w:t>0</w:t>
      </w:r>
      <w:r>
        <w:t xml:space="preserve"> bedeutet «Kein gültiges Datum», </w:t>
      </w:r>
      <w:r w:rsidRPr="009F5B2C">
        <w:rPr>
          <w:rFonts w:ascii="Courier New" w:hAnsi="Courier New" w:cs="Courier New"/>
          <w:b/>
          <w:bCs/>
        </w:rPr>
        <w:t>1</w:t>
      </w:r>
      <w:r>
        <w:t xml:space="preserve"> bedeutet «Gültiges Datum». Benutzen Sie für die Prüfung des Datums die </w:t>
      </w:r>
      <w:proofErr w:type="spellStart"/>
      <w:r>
        <w:rPr>
          <w:rFonts w:ascii="Courier New" w:hAnsi="Courier New" w:cs="Courier New"/>
          <w:b/>
          <w:bCs/>
        </w:rPr>
        <w:t>m</w:t>
      </w:r>
      <w:r w:rsidRPr="009F5B2C">
        <w:rPr>
          <w:rFonts w:ascii="Courier New" w:hAnsi="Courier New" w:cs="Courier New"/>
          <w:b/>
          <w:bCs/>
        </w:rPr>
        <w:t>onth</w:t>
      </w:r>
      <w:r>
        <w:rPr>
          <w:rFonts w:ascii="Courier New" w:hAnsi="Courier New" w:cs="Courier New"/>
          <w:b/>
          <w:bCs/>
        </w:rPr>
        <w:t>_t</w:t>
      </w:r>
      <w:proofErr w:type="spellEnd"/>
      <w:r>
        <w:t xml:space="preserve"> Werte wo immer möglich und sinnvoll.</w:t>
      </w:r>
      <w:r w:rsidR="00874C97">
        <w:t xml:space="preserve"> Verwenden Sie die oben implementierten Hilfsfunktionen.</w:t>
      </w:r>
    </w:p>
    <w:p w14:paraId="16475822" w14:textId="77777777" w:rsidR="002F5EA0" w:rsidRDefault="002F5EA0" w:rsidP="002F5EA0">
      <w:pPr>
        <w:pStyle w:val="berschrift3"/>
      </w:pPr>
      <w:r>
        <w:t>Hinweise</w:t>
      </w:r>
    </w:p>
    <w:p w14:paraId="4A0CCBD8" w14:textId="60742CEE" w:rsidR="002F5EA0" w:rsidRDefault="00E05492" w:rsidP="00E05492">
      <w:pPr>
        <w:pStyle w:val="Listenabsatz"/>
        <w:numPr>
          <w:ilvl w:val="0"/>
          <w:numId w:val="19"/>
        </w:numPr>
      </w:pPr>
      <w:r>
        <w:t>Beachten Sie die Kommentare im Code für die geforderten Implementierungs-Details.</w:t>
      </w:r>
    </w:p>
    <w:p w14:paraId="67F4FFD9" w14:textId="44B83515" w:rsidR="002F5EA0" w:rsidRDefault="002F5EA0" w:rsidP="002F5EA0">
      <w:pPr>
        <w:pStyle w:val="berschrift2"/>
      </w:pPr>
      <w:r>
        <w:t xml:space="preserve">Teilaufgabe </w:t>
      </w:r>
      <w:r w:rsidR="009C18C5">
        <w:t>Wochentag Berechnung</w:t>
      </w:r>
    </w:p>
    <w:p w14:paraId="3D0814A1" w14:textId="4D621E9C" w:rsidR="002F5EA0" w:rsidRDefault="002F5EA0" w:rsidP="002F5EA0">
      <w:r>
        <w:t xml:space="preserve">Schreiben Sie </w:t>
      </w:r>
      <w:r w:rsidR="00B43100">
        <w:t>eine Funktion welche zu einem Datum den Wochentag berechnet.</w:t>
      </w:r>
    </w:p>
    <w:p w14:paraId="50F99BEC" w14:textId="7996FAC3" w:rsidR="00217993" w:rsidRDefault="00EE1529" w:rsidP="002F5EA0">
      <w:r>
        <w:t xml:space="preserve">Die Formel wird Georg Glaeser zugeschrieben, möglicherweise angelehnt </w:t>
      </w:r>
      <w:r w:rsidR="00BD20F1">
        <w:t>a</w:t>
      </w:r>
      <w:r>
        <w:t xml:space="preserve">n eine Formel von </w:t>
      </w:r>
      <w:r w:rsidR="00BD20F1">
        <w:t xml:space="preserve">Carl Friedrich </w:t>
      </w:r>
      <w:r>
        <w:t>Gauss.</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70"/>
      </w:tblGrid>
      <w:tr w:rsidR="00217993" w14:paraId="5BAD8216" w14:textId="77777777" w:rsidTr="00217993">
        <w:trPr>
          <w:jc w:val="center"/>
        </w:trPr>
        <w:tc>
          <w:tcPr>
            <w:tcW w:w="7054" w:type="dxa"/>
          </w:tcPr>
          <w:p w14:paraId="797CBAF8" w14:textId="77777777" w:rsidR="00217993" w:rsidRDefault="00217993" w:rsidP="002F5EA0">
            <w:r>
              <w:rPr>
                <w:noProof/>
              </w:rPr>
              <w:lastRenderedPageBreak/>
              <w:drawing>
                <wp:inline distT="0" distB="0" distL="0" distR="0" wp14:anchorId="18C3E017" wp14:editId="2D788023">
                  <wp:extent cx="4352381" cy="5428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2381" cy="542857"/>
                          </a:xfrm>
                          <a:prstGeom prst="rect">
                            <a:avLst/>
                          </a:prstGeom>
                        </pic:spPr>
                      </pic:pic>
                    </a:graphicData>
                  </a:graphic>
                </wp:inline>
              </w:drawing>
            </w:r>
          </w:p>
          <w:p w14:paraId="30DAF9CA" w14:textId="215795C2" w:rsidR="00217993" w:rsidRPr="00217993" w:rsidRDefault="00217993" w:rsidP="00217993">
            <w:pPr>
              <w:jc w:val="right"/>
              <w:rPr>
                <w:sz w:val="12"/>
                <w:szCs w:val="12"/>
              </w:rPr>
            </w:pPr>
            <w:r w:rsidRPr="00217993">
              <w:rPr>
                <w:sz w:val="12"/>
                <w:szCs w:val="12"/>
              </w:rPr>
              <w:t>(Quelle: https://de.wikipedia.org/wiki/Wochentagsberechnung)</w:t>
            </w:r>
          </w:p>
        </w:tc>
      </w:tr>
    </w:tbl>
    <w:p w14:paraId="0E71F6E4" w14:textId="3B0B5B9C" w:rsidR="00B43100" w:rsidRDefault="00EE1529" w:rsidP="002F5EA0">
      <w:r>
        <w:t xml:space="preserve">Hier ist eine für C abgewandelte </w:t>
      </w:r>
      <w:r w:rsidR="00664B47">
        <w:t>V</w:t>
      </w:r>
      <w:r>
        <w:t>ariante davon</w:t>
      </w:r>
      <w:r w:rsidR="00B54270">
        <w:t>.</w:t>
      </w:r>
    </w:p>
    <w:tbl>
      <w:tblPr>
        <w:tblStyle w:val="Tabellenraster"/>
        <w:tblW w:w="0" w:type="auto"/>
        <w:tblLook w:val="04A0" w:firstRow="1" w:lastRow="0" w:firstColumn="1" w:lastColumn="0" w:noHBand="0" w:noVBand="1"/>
      </w:tblPr>
      <w:tblGrid>
        <w:gridCol w:w="9430"/>
      </w:tblGrid>
      <w:tr w:rsidR="00EE1529" w:rsidRPr="0052343B" w14:paraId="7DB3578E" w14:textId="77777777" w:rsidTr="007C545B">
        <w:tc>
          <w:tcPr>
            <w:tcW w:w="9430" w:type="dxa"/>
            <w:shd w:val="clear" w:color="auto" w:fill="F2F2F2" w:themeFill="background1" w:themeFillShade="F2"/>
          </w:tcPr>
          <w:p w14:paraId="2FEBA205" w14:textId="47F6EAF9" w:rsidR="00EE1529" w:rsidRPr="001548C3" w:rsidRDefault="00EE1529" w:rsidP="002F5EA0">
            <w:pPr>
              <w:rPr>
                <w:rFonts w:ascii="Courier New" w:hAnsi="Courier New" w:cs="Courier New"/>
                <w:b/>
                <w:bCs/>
                <w:sz w:val="20"/>
                <w:szCs w:val="20"/>
                <w:lang w:val="en-US"/>
              </w:rPr>
            </w:pPr>
            <w:r w:rsidRPr="001548C3">
              <w:rPr>
                <w:rFonts w:ascii="Courier New" w:hAnsi="Courier New" w:cs="Courier New"/>
                <w:b/>
                <w:bCs/>
                <w:sz w:val="20"/>
                <w:szCs w:val="20"/>
                <w:lang w:val="en-US"/>
              </w:rPr>
              <w:t>weekday = ((day + (13 * m - 1) / 5 + y + y / 4 + c / 4 - 2 * c) % 7 + 7) % 7</w:t>
            </w:r>
          </w:p>
        </w:tc>
      </w:tr>
      <w:tr w:rsidR="00EE1529" w14:paraId="0D5046DC" w14:textId="77777777" w:rsidTr="007C545B">
        <w:tc>
          <w:tcPr>
            <w:tcW w:w="9430" w:type="dxa"/>
            <w:shd w:val="clear" w:color="auto" w:fill="F2F2F2" w:themeFill="background1" w:themeFillShade="F2"/>
          </w:tcPr>
          <w:p w14:paraId="5EFC87E7" w14:textId="74C9FCEC" w:rsidR="00EE1529" w:rsidRDefault="00EE1529" w:rsidP="002F5EA0">
            <w:r>
              <w:t xml:space="preserve">alle Zahlen sind </w:t>
            </w:r>
            <w:proofErr w:type="spellStart"/>
            <w:r w:rsidRPr="00BD20F1">
              <w:rPr>
                <w:rFonts w:ascii="Courier New" w:hAnsi="Courier New" w:cs="Courier New"/>
                <w:b/>
                <w:bCs/>
              </w:rPr>
              <w:t>int</w:t>
            </w:r>
            <w:proofErr w:type="spellEnd"/>
            <w:r>
              <w:t xml:space="preserve"> Werte und alles basiert auf </w:t>
            </w:r>
            <w:proofErr w:type="spellStart"/>
            <w:r w:rsidRPr="00BD20F1">
              <w:rPr>
                <w:rFonts w:ascii="Courier New" w:hAnsi="Courier New" w:cs="Courier New"/>
                <w:b/>
                <w:bCs/>
              </w:rPr>
              <w:t>int</w:t>
            </w:r>
            <w:proofErr w:type="spellEnd"/>
            <w:r>
              <w:t>-Arithmetik</w:t>
            </w:r>
          </w:p>
          <w:p w14:paraId="50F4FA70" w14:textId="06D4CA08" w:rsidR="00EE1529" w:rsidRPr="001548C3" w:rsidRDefault="00EE1529" w:rsidP="002F5EA0">
            <w:pPr>
              <w:rPr>
                <w:rFonts w:ascii="Courier New" w:hAnsi="Courier New" w:cs="Courier New"/>
                <w:b/>
                <w:bCs/>
                <w:lang w:val="en-US"/>
              </w:rPr>
            </w:pPr>
            <w:r w:rsidRPr="001548C3">
              <w:rPr>
                <w:rFonts w:ascii="Courier New" w:hAnsi="Courier New" w:cs="Courier New"/>
                <w:b/>
                <w:bCs/>
                <w:lang w:val="en-US"/>
              </w:rPr>
              <w:t xml:space="preserve">m = </w:t>
            </w:r>
            <w:r w:rsidR="003E57F7" w:rsidRPr="001548C3">
              <w:rPr>
                <w:rFonts w:ascii="Courier New" w:hAnsi="Courier New" w:cs="Courier New"/>
                <w:b/>
                <w:bCs/>
                <w:lang w:val="en-US"/>
              </w:rPr>
              <w:t xml:space="preserve">1 + </w:t>
            </w:r>
            <w:r w:rsidRPr="001548C3">
              <w:rPr>
                <w:rFonts w:ascii="Courier New" w:hAnsi="Courier New" w:cs="Courier New"/>
                <w:b/>
                <w:bCs/>
                <w:lang w:val="en-US"/>
              </w:rPr>
              <w:t>(month + 9) % 12</w:t>
            </w:r>
          </w:p>
          <w:p w14:paraId="0FDD9CF1" w14:textId="77777777" w:rsidR="00664B47" w:rsidRPr="001548C3" w:rsidRDefault="00664B47" w:rsidP="002F5EA0">
            <w:pPr>
              <w:rPr>
                <w:rFonts w:ascii="Courier New" w:hAnsi="Courier New" w:cs="Courier New"/>
                <w:b/>
                <w:bCs/>
                <w:lang w:val="en-US"/>
              </w:rPr>
            </w:pPr>
            <w:r w:rsidRPr="001548C3">
              <w:rPr>
                <w:rFonts w:ascii="Courier New" w:hAnsi="Courier New" w:cs="Courier New"/>
                <w:b/>
                <w:bCs/>
                <w:lang w:val="en-US"/>
              </w:rPr>
              <w:t>a = year - 1</w:t>
            </w:r>
            <w:r w:rsidRPr="001548C3">
              <w:rPr>
                <w:lang w:val="en-US"/>
              </w:rPr>
              <w:t xml:space="preserve"> (für </w:t>
            </w:r>
            <w:r w:rsidRPr="001548C3">
              <w:rPr>
                <w:rFonts w:ascii="Courier New" w:hAnsi="Courier New" w:cs="Courier New"/>
                <w:b/>
                <w:bCs/>
                <w:lang w:val="en-US"/>
              </w:rPr>
              <w:t>month &lt; Mar</w:t>
            </w:r>
            <w:r w:rsidRPr="001548C3">
              <w:rPr>
                <w:lang w:val="en-US"/>
              </w:rPr>
              <w:t xml:space="preserve">), </w:t>
            </w:r>
            <w:proofErr w:type="spellStart"/>
            <w:r w:rsidRPr="001548C3">
              <w:rPr>
                <w:lang w:val="en-US"/>
              </w:rPr>
              <w:t>ansonsten</w:t>
            </w:r>
            <w:proofErr w:type="spellEnd"/>
            <w:r w:rsidRPr="001548C3">
              <w:rPr>
                <w:lang w:val="en-US"/>
              </w:rPr>
              <w:t xml:space="preserve"> </w:t>
            </w:r>
            <w:r w:rsidRPr="001548C3">
              <w:rPr>
                <w:rFonts w:ascii="Courier New" w:hAnsi="Courier New" w:cs="Courier New"/>
                <w:b/>
                <w:bCs/>
                <w:lang w:val="en-US"/>
              </w:rPr>
              <w:t xml:space="preserve">year </w:t>
            </w:r>
          </w:p>
          <w:p w14:paraId="2686841D" w14:textId="3D37D5EF" w:rsidR="00EE1529" w:rsidRPr="00BD20F1" w:rsidRDefault="00BD20F1" w:rsidP="002F5EA0">
            <w:pPr>
              <w:rPr>
                <w:rFonts w:ascii="Courier New" w:hAnsi="Courier New" w:cs="Courier New"/>
                <w:b/>
                <w:bCs/>
              </w:rPr>
            </w:pPr>
            <w:r w:rsidRPr="00BD20F1">
              <w:rPr>
                <w:rFonts w:ascii="Courier New" w:hAnsi="Courier New" w:cs="Courier New"/>
                <w:b/>
                <w:bCs/>
              </w:rPr>
              <w:t xml:space="preserve">y = a </w:t>
            </w:r>
            <w:r w:rsidR="003F1F48">
              <w:rPr>
                <w:rFonts w:ascii="Courier New" w:hAnsi="Courier New" w:cs="Courier New"/>
                <w:b/>
                <w:bCs/>
              </w:rPr>
              <w:t>%</w:t>
            </w:r>
            <w:r w:rsidRPr="00BD20F1">
              <w:rPr>
                <w:rFonts w:ascii="Courier New" w:hAnsi="Courier New" w:cs="Courier New"/>
                <w:b/>
                <w:bCs/>
              </w:rPr>
              <w:t xml:space="preserve"> 100</w:t>
            </w:r>
          </w:p>
          <w:p w14:paraId="6432D633" w14:textId="6A385E24" w:rsidR="00BD20F1" w:rsidRPr="00664B47" w:rsidRDefault="00BD20F1" w:rsidP="002F5EA0">
            <w:pPr>
              <w:rPr>
                <w:rFonts w:ascii="Courier New" w:hAnsi="Courier New" w:cs="Courier New"/>
                <w:b/>
                <w:bCs/>
              </w:rPr>
            </w:pPr>
            <w:r w:rsidRPr="00BD20F1">
              <w:rPr>
                <w:rFonts w:ascii="Courier New" w:hAnsi="Courier New" w:cs="Courier New"/>
                <w:b/>
                <w:bCs/>
              </w:rPr>
              <w:t xml:space="preserve">c = a </w:t>
            </w:r>
            <w:r w:rsidR="003F1F48">
              <w:rPr>
                <w:rFonts w:ascii="Courier New" w:hAnsi="Courier New" w:cs="Courier New"/>
                <w:b/>
                <w:bCs/>
              </w:rPr>
              <w:t>/</w:t>
            </w:r>
            <w:r w:rsidRPr="00BD20F1">
              <w:rPr>
                <w:rFonts w:ascii="Courier New" w:hAnsi="Courier New" w:cs="Courier New"/>
                <w:b/>
                <w:bCs/>
              </w:rPr>
              <w:t xml:space="preserve"> 100</w:t>
            </w:r>
          </w:p>
        </w:tc>
      </w:tr>
    </w:tbl>
    <w:p w14:paraId="7D375164" w14:textId="49EEE457" w:rsidR="00053CC4" w:rsidRDefault="007C545B" w:rsidP="00053CC4">
      <w:r>
        <w:t>Erweitern sie das Programm so</w:t>
      </w:r>
      <w:r w:rsidR="00217993">
        <w:t>,</w:t>
      </w:r>
      <w:r>
        <w:t xml:space="preserve"> dass vor dem </w:t>
      </w:r>
      <w:r w:rsidR="00053CC4">
        <w:t xml:space="preserve">erfolgreichen </w:t>
      </w:r>
      <w:r>
        <w:t xml:space="preserve">Terminieren des Programms </w:t>
      </w:r>
      <w:r w:rsidR="00053CC4">
        <w:t>folgende Zeile (inklusive Zeilenumbruch) ausgegeben wird</w:t>
      </w:r>
      <w:r w:rsidR="000D5664">
        <w:t xml:space="preserve">: </w:t>
      </w:r>
      <w:proofErr w:type="spellStart"/>
      <w:r w:rsidR="000D5664" w:rsidRPr="00053CC4">
        <w:rPr>
          <w:rFonts w:ascii="Courier New" w:hAnsi="Courier New" w:cs="Courier New"/>
          <w:b/>
          <w:bCs/>
          <w:i/>
          <w:iCs/>
          <w:shd w:val="clear" w:color="auto" w:fill="BFBFBF" w:themeFill="background1" w:themeFillShade="BF"/>
        </w:rPr>
        <w:t>yyyy</w:t>
      </w:r>
      <w:proofErr w:type="spellEnd"/>
      <w:r w:rsidR="000D5664" w:rsidRPr="00053CC4">
        <w:rPr>
          <w:rFonts w:ascii="Courier New" w:hAnsi="Courier New" w:cs="Courier New"/>
          <w:b/>
          <w:bCs/>
          <w:i/>
          <w:iCs/>
          <w:shd w:val="clear" w:color="auto" w:fill="BFBFBF" w:themeFill="background1" w:themeFillShade="BF"/>
        </w:rPr>
        <w:t>-mm-</w:t>
      </w:r>
      <w:proofErr w:type="spellStart"/>
      <w:r w:rsidR="000D5664" w:rsidRPr="00053CC4">
        <w:rPr>
          <w:rFonts w:ascii="Courier New" w:hAnsi="Courier New" w:cs="Courier New"/>
          <w:b/>
          <w:bCs/>
          <w:i/>
          <w:iCs/>
          <w:shd w:val="clear" w:color="auto" w:fill="BFBFBF" w:themeFill="background1" w:themeFillShade="BF"/>
        </w:rPr>
        <w:t>dd</w:t>
      </w:r>
      <w:proofErr w:type="spellEnd"/>
      <w:r w:rsidR="000D5664" w:rsidRPr="000D5664">
        <w:rPr>
          <w:rFonts w:ascii="Courier New" w:hAnsi="Courier New" w:cs="Courier New"/>
          <w:b/>
          <w:bCs/>
          <w:shd w:val="clear" w:color="auto" w:fill="BFBFBF" w:themeFill="background1" w:themeFillShade="BF"/>
        </w:rPr>
        <w:t xml:space="preserve"> </w:t>
      </w:r>
      <w:proofErr w:type="spellStart"/>
      <w:r w:rsidR="000D5664" w:rsidRPr="000D5664">
        <w:rPr>
          <w:rFonts w:ascii="Courier New" w:hAnsi="Courier New" w:cs="Courier New"/>
          <w:b/>
          <w:bCs/>
          <w:shd w:val="clear" w:color="auto" w:fill="BFBFBF" w:themeFill="background1" w:themeFillShade="BF"/>
        </w:rPr>
        <w:t>is</w:t>
      </w:r>
      <w:proofErr w:type="spellEnd"/>
      <w:r w:rsidR="000D5664" w:rsidRPr="000D5664">
        <w:rPr>
          <w:rFonts w:ascii="Courier New" w:hAnsi="Courier New" w:cs="Courier New"/>
          <w:b/>
          <w:bCs/>
          <w:shd w:val="clear" w:color="auto" w:fill="BFBFBF" w:themeFill="background1" w:themeFillShade="BF"/>
        </w:rPr>
        <w:t xml:space="preserve"> a </w:t>
      </w:r>
      <w:proofErr w:type="spellStart"/>
      <w:r w:rsidR="000D5664" w:rsidRPr="00053CC4">
        <w:rPr>
          <w:rFonts w:ascii="Courier New" w:hAnsi="Courier New" w:cs="Courier New"/>
          <w:b/>
          <w:bCs/>
          <w:i/>
          <w:iCs/>
          <w:shd w:val="clear" w:color="auto" w:fill="BFBFBF" w:themeFill="background1" w:themeFillShade="BF"/>
        </w:rPr>
        <w:t>Ddd</w:t>
      </w:r>
      <w:proofErr w:type="spellEnd"/>
      <w:r w:rsidR="00053CC4">
        <w:t xml:space="preserve">, wobei </w:t>
      </w:r>
      <w:proofErr w:type="spellStart"/>
      <w:r w:rsidR="00053CC4" w:rsidRPr="00053CC4">
        <w:rPr>
          <w:rFonts w:ascii="Courier New" w:hAnsi="Courier New" w:cs="Courier New"/>
          <w:b/>
          <w:bCs/>
          <w:i/>
          <w:iCs/>
        </w:rPr>
        <w:t>yyyy</w:t>
      </w:r>
      <w:proofErr w:type="spellEnd"/>
      <w:r w:rsidR="00053CC4">
        <w:t xml:space="preserve"> für das Jahr, </w:t>
      </w:r>
      <w:r w:rsidR="00053CC4" w:rsidRPr="00053CC4">
        <w:rPr>
          <w:rFonts w:ascii="Courier New" w:hAnsi="Courier New" w:cs="Courier New"/>
          <w:b/>
          <w:bCs/>
          <w:i/>
          <w:iCs/>
        </w:rPr>
        <w:t>mm</w:t>
      </w:r>
      <w:r w:rsidR="00053CC4">
        <w:t xml:space="preserve"> für die Nummer des Monats (01…12) und </w:t>
      </w:r>
      <w:proofErr w:type="spellStart"/>
      <w:r w:rsidR="00053CC4" w:rsidRPr="00053CC4">
        <w:rPr>
          <w:rFonts w:ascii="Courier New" w:hAnsi="Courier New" w:cs="Courier New"/>
          <w:b/>
          <w:bCs/>
          <w:i/>
          <w:iCs/>
        </w:rPr>
        <w:t>dd</w:t>
      </w:r>
      <w:proofErr w:type="spellEnd"/>
      <w:r w:rsidR="00053CC4">
        <w:t xml:space="preserve"> für den Tag im Monat (01…). Z</w:t>
      </w:r>
      <w:r w:rsidR="000D5664">
        <w:t xml:space="preserve">.B. </w:t>
      </w:r>
      <w:r w:rsidR="000D5664" w:rsidRPr="00053CC4">
        <w:rPr>
          <w:rFonts w:ascii="Courier New" w:hAnsi="Courier New" w:cs="Courier New"/>
          <w:b/>
          <w:bCs/>
          <w:shd w:val="clear" w:color="auto" w:fill="BFBFBF" w:themeFill="background1" w:themeFillShade="BF"/>
        </w:rPr>
        <w:t>2020-02-29</w:t>
      </w:r>
      <w:r w:rsidR="000D5664" w:rsidRPr="000D5664">
        <w:rPr>
          <w:rFonts w:ascii="Courier New" w:hAnsi="Courier New" w:cs="Courier New"/>
          <w:b/>
          <w:bCs/>
          <w:shd w:val="clear" w:color="auto" w:fill="BFBFBF" w:themeFill="background1" w:themeFillShade="BF"/>
        </w:rPr>
        <w:t xml:space="preserve"> </w:t>
      </w:r>
      <w:proofErr w:type="spellStart"/>
      <w:r w:rsidR="000D5664" w:rsidRPr="000D5664">
        <w:rPr>
          <w:rFonts w:ascii="Courier New" w:hAnsi="Courier New" w:cs="Courier New"/>
          <w:b/>
          <w:bCs/>
          <w:shd w:val="clear" w:color="auto" w:fill="BFBFBF" w:themeFill="background1" w:themeFillShade="BF"/>
        </w:rPr>
        <w:t>is</w:t>
      </w:r>
      <w:proofErr w:type="spellEnd"/>
      <w:r w:rsidR="000D5664" w:rsidRPr="000D5664">
        <w:rPr>
          <w:rFonts w:ascii="Courier New" w:hAnsi="Courier New" w:cs="Courier New"/>
          <w:b/>
          <w:bCs/>
          <w:shd w:val="clear" w:color="auto" w:fill="BFBFBF" w:themeFill="background1" w:themeFillShade="BF"/>
        </w:rPr>
        <w:t xml:space="preserve"> a Sat</w:t>
      </w:r>
      <w:r w:rsidR="00053CC4">
        <w:t>.</w:t>
      </w:r>
    </w:p>
    <w:p w14:paraId="02987DE8" w14:textId="77777777" w:rsidR="00B43100" w:rsidRDefault="00B43100" w:rsidP="00B43100">
      <w:pPr>
        <w:pStyle w:val="berschrift3"/>
      </w:pPr>
      <w:r>
        <w:t>Vorgaben an die Umsetzung</w:t>
      </w:r>
    </w:p>
    <w:p w14:paraId="218B5EDE" w14:textId="156C9577" w:rsidR="00B43100" w:rsidRDefault="00B43100" w:rsidP="00B43100">
      <w:pPr>
        <w:pStyle w:val="Listenabsatz"/>
        <w:numPr>
          <w:ilvl w:val="0"/>
          <w:numId w:val="23"/>
        </w:numPr>
      </w:pPr>
      <w:r>
        <w:t xml:space="preserve">Definieren Sie einen </w:t>
      </w:r>
      <w:proofErr w:type="spellStart"/>
      <w:r w:rsidRPr="00B43100">
        <w:rPr>
          <w:rFonts w:ascii="Courier New" w:hAnsi="Courier New" w:cs="Courier New"/>
          <w:b/>
          <w:bCs/>
        </w:rPr>
        <w:t>enum</w:t>
      </w:r>
      <w:proofErr w:type="spellEnd"/>
      <w:r>
        <w:t xml:space="preserve"> Typen mit (</w:t>
      </w:r>
      <w:proofErr w:type="spellStart"/>
      <w:r w:rsidRPr="00B43100">
        <w:rPr>
          <w:rFonts w:ascii="Courier New" w:hAnsi="Courier New" w:cs="Courier New"/>
          <w:b/>
          <w:bCs/>
        </w:rPr>
        <w:t>typedef</w:t>
      </w:r>
      <w:proofErr w:type="spellEnd"/>
      <w:r>
        <w:t xml:space="preserve">) Namen </w:t>
      </w:r>
      <w:proofErr w:type="spellStart"/>
      <w:r>
        <w:rPr>
          <w:rFonts w:ascii="Courier New" w:hAnsi="Courier New" w:cs="Courier New"/>
          <w:b/>
          <w:bCs/>
        </w:rPr>
        <w:t>weekday</w:t>
      </w:r>
      <w:r w:rsidRPr="00B43100">
        <w:rPr>
          <w:rFonts w:ascii="Courier New" w:hAnsi="Courier New" w:cs="Courier New"/>
          <w:b/>
          <w:bCs/>
        </w:rPr>
        <w:t>_t</w:t>
      </w:r>
      <w:proofErr w:type="spellEnd"/>
      <w:r>
        <w:t xml:space="preserve"> dessen Werte die Englischen 3-Zeichen Abkürzungen der Tage sind, nämlich </w:t>
      </w:r>
      <w:r>
        <w:rPr>
          <w:rFonts w:ascii="Courier New" w:hAnsi="Courier New" w:cs="Courier New"/>
          <w:b/>
          <w:bCs/>
        </w:rPr>
        <w:t>Sun</w:t>
      </w:r>
      <w:r>
        <w:t xml:space="preserve">, </w:t>
      </w:r>
      <w:r>
        <w:rPr>
          <w:rFonts w:ascii="Courier New" w:hAnsi="Courier New" w:cs="Courier New"/>
          <w:b/>
          <w:bCs/>
        </w:rPr>
        <w:t>Mon</w:t>
      </w:r>
      <w:r>
        <w:t xml:space="preserve">, … </w:t>
      </w:r>
      <w:r>
        <w:rPr>
          <w:rFonts w:ascii="Courier New" w:hAnsi="Courier New" w:cs="Courier New"/>
          <w:b/>
          <w:bCs/>
        </w:rPr>
        <w:t>Sat</w:t>
      </w:r>
      <w:r>
        <w:t xml:space="preserve"> und stellen Sie sicher dass die Abkürzungen für die Werte </w:t>
      </w:r>
      <w:r w:rsidRPr="00B43100">
        <w:rPr>
          <w:rFonts w:ascii="Courier New" w:hAnsi="Courier New" w:cs="Courier New"/>
          <w:b/>
          <w:bCs/>
        </w:rPr>
        <w:t>0</w:t>
      </w:r>
      <w:r>
        <w:t>…</w:t>
      </w:r>
      <w:r w:rsidRPr="00B43100">
        <w:rPr>
          <w:rFonts w:ascii="Courier New" w:hAnsi="Courier New" w:cs="Courier New"/>
          <w:b/>
          <w:bCs/>
        </w:rPr>
        <w:t>6</w:t>
      </w:r>
      <w:r>
        <w:t xml:space="preserve"> stehen.</w:t>
      </w:r>
    </w:p>
    <w:p w14:paraId="6AEA20B6" w14:textId="4D60138A" w:rsidR="00B43100" w:rsidRDefault="00A67070" w:rsidP="00B43100">
      <w:pPr>
        <w:pStyle w:val="Listenabsatz"/>
        <w:numPr>
          <w:ilvl w:val="0"/>
          <w:numId w:val="23"/>
        </w:numPr>
      </w:pPr>
      <w:r>
        <w:t xml:space="preserve">Schreiben Sie eine Funktion </w:t>
      </w:r>
      <w:proofErr w:type="spellStart"/>
      <w:r w:rsidRPr="00EE1529">
        <w:rPr>
          <w:rFonts w:ascii="Courier New" w:hAnsi="Courier New" w:cs="Courier New"/>
          <w:b/>
          <w:bCs/>
        </w:rPr>
        <w:t>weekday_t</w:t>
      </w:r>
      <w:proofErr w:type="spellEnd"/>
      <w:r w:rsidRPr="00EE1529">
        <w:rPr>
          <w:rFonts w:ascii="Courier New" w:hAnsi="Courier New" w:cs="Courier New"/>
          <w:b/>
          <w:bCs/>
        </w:rPr>
        <w:t xml:space="preserve"> </w:t>
      </w:r>
      <w:proofErr w:type="spellStart"/>
      <w:r w:rsidRPr="00EE1529">
        <w:rPr>
          <w:rFonts w:ascii="Courier New" w:hAnsi="Courier New" w:cs="Courier New"/>
          <w:b/>
          <w:bCs/>
        </w:rPr>
        <w:t>calculate_weekday</w:t>
      </w:r>
      <w:proofErr w:type="spellEnd"/>
      <w:r w:rsidRPr="00EE1529">
        <w:rPr>
          <w:rFonts w:ascii="Courier New" w:hAnsi="Courier New" w:cs="Courier New"/>
          <w:b/>
          <w:bCs/>
        </w:rPr>
        <w:t>(</w:t>
      </w:r>
      <w:proofErr w:type="spellStart"/>
      <w:r w:rsidRPr="00EE1529">
        <w:rPr>
          <w:rFonts w:ascii="Courier New" w:hAnsi="Courier New" w:cs="Courier New"/>
          <w:b/>
          <w:bCs/>
        </w:rPr>
        <w:t>date_t</w:t>
      </w:r>
      <w:proofErr w:type="spellEnd"/>
      <w:r w:rsidRPr="00EE1529">
        <w:rPr>
          <w:rFonts w:ascii="Courier New" w:hAnsi="Courier New" w:cs="Courier New"/>
          <w:b/>
          <w:bCs/>
        </w:rPr>
        <w:t xml:space="preserve"> date)</w:t>
      </w:r>
      <w:r>
        <w:t xml:space="preserve"> nach </w:t>
      </w:r>
      <w:r w:rsidR="00EE1529">
        <w:t xml:space="preserve">der Beschreibung der obigen Formel. Das </w:t>
      </w:r>
      <w:r w:rsidR="00EE1529" w:rsidRPr="00664B47">
        <w:rPr>
          <w:rFonts w:ascii="Courier New" w:hAnsi="Courier New" w:cs="Courier New"/>
          <w:b/>
          <w:bCs/>
        </w:rPr>
        <w:t>date</w:t>
      </w:r>
      <w:r w:rsidR="00EE1529">
        <w:t xml:space="preserve"> Argument ist als gültig angenommen, d.h. es ist ein Programmier-Fehler</w:t>
      </w:r>
      <w:r w:rsidR="004526DB">
        <w:t>,</w:t>
      </w:r>
      <w:r w:rsidR="00EE1529">
        <w:t xml:space="preserve"> wenn das Programm diese Funktion mit einem ungültigen Datum aufruft. Machen Sie dafür als erste Codezeile in der Funktion ein</w:t>
      </w:r>
      <w:r w:rsidR="00B54270">
        <w:t>e</w:t>
      </w:r>
      <w:r w:rsidR="00EE1529">
        <w:t xml:space="preserve"> Zusicherung (</w:t>
      </w:r>
      <w:proofErr w:type="spellStart"/>
      <w:r w:rsidR="00EE1529" w:rsidRPr="00EE1529">
        <w:rPr>
          <w:rFonts w:ascii="Courier New" w:hAnsi="Courier New" w:cs="Courier New"/>
          <w:b/>
          <w:bCs/>
        </w:rPr>
        <w:t>assert</w:t>
      </w:r>
      <w:proofErr w:type="spellEnd"/>
      <w:r w:rsidR="00EE1529" w:rsidRPr="00EE1529">
        <w:rPr>
          <w:rFonts w:ascii="Courier New" w:hAnsi="Courier New" w:cs="Courier New"/>
          <w:b/>
          <w:bCs/>
        </w:rPr>
        <w:t>(</w:t>
      </w:r>
      <w:proofErr w:type="spellStart"/>
      <w:r w:rsidR="00EE1529" w:rsidRPr="00EE1529">
        <w:rPr>
          <w:rFonts w:ascii="Courier New" w:hAnsi="Courier New" w:cs="Courier New"/>
          <w:b/>
          <w:bCs/>
        </w:rPr>
        <w:t>is_valid_date</w:t>
      </w:r>
      <w:proofErr w:type="spellEnd"/>
      <w:r w:rsidR="00EE1529" w:rsidRPr="00EE1529">
        <w:rPr>
          <w:rFonts w:ascii="Courier New" w:hAnsi="Courier New" w:cs="Courier New"/>
          <w:b/>
          <w:bCs/>
        </w:rPr>
        <w:t>(date));</w:t>
      </w:r>
      <w:r w:rsidR="00EE1529">
        <w:t>)</w:t>
      </w:r>
    </w:p>
    <w:p w14:paraId="543D3F67" w14:textId="5FFD1B2C" w:rsidR="007C545B" w:rsidRDefault="007C545B" w:rsidP="00B43100">
      <w:pPr>
        <w:pStyle w:val="Listenabsatz"/>
        <w:numPr>
          <w:ilvl w:val="0"/>
          <w:numId w:val="23"/>
        </w:numPr>
      </w:pPr>
      <w:r>
        <w:t xml:space="preserve">Schreiben Sie eine Funktion </w:t>
      </w:r>
      <w:proofErr w:type="spellStart"/>
      <w:r w:rsidRPr="00F87ACC">
        <w:rPr>
          <w:rFonts w:ascii="Courier New" w:hAnsi="Courier New" w:cs="Courier New"/>
          <w:b/>
          <w:bCs/>
        </w:rPr>
        <w:t>void</w:t>
      </w:r>
      <w:proofErr w:type="spellEnd"/>
      <w:r w:rsidRPr="00F87ACC">
        <w:rPr>
          <w:rFonts w:ascii="Courier New" w:hAnsi="Courier New" w:cs="Courier New"/>
          <w:b/>
          <w:bCs/>
        </w:rPr>
        <w:t xml:space="preserve"> </w:t>
      </w:r>
      <w:proofErr w:type="spellStart"/>
      <w:r w:rsidR="00F87ACC" w:rsidRPr="00F87ACC">
        <w:rPr>
          <w:rFonts w:ascii="Courier New" w:hAnsi="Courier New" w:cs="Courier New"/>
          <w:b/>
          <w:bCs/>
        </w:rPr>
        <w:t>print_weekday</w:t>
      </w:r>
      <w:proofErr w:type="spellEnd"/>
      <w:r w:rsidR="00F87ACC" w:rsidRPr="00F87ACC">
        <w:rPr>
          <w:rFonts w:ascii="Courier New" w:hAnsi="Courier New" w:cs="Courier New"/>
          <w:b/>
          <w:bCs/>
        </w:rPr>
        <w:t>(</w:t>
      </w:r>
      <w:proofErr w:type="spellStart"/>
      <w:r w:rsidR="00F87ACC" w:rsidRPr="00F87ACC">
        <w:rPr>
          <w:rFonts w:ascii="Courier New" w:hAnsi="Courier New" w:cs="Courier New"/>
          <w:b/>
          <w:bCs/>
        </w:rPr>
        <w:t>weekday_t</w:t>
      </w:r>
      <w:proofErr w:type="spellEnd"/>
      <w:r w:rsidR="00F87ACC" w:rsidRPr="00F87ACC">
        <w:rPr>
          <w:rFonts w:ascii="Courier New" w:hAnsi="Courier New" w:cs="Courier New"/>
          <w:b/>
          <w:bCs/>
        </w:rPr>
        <w:t xml:space="preserve"> </w:t>
      </w:r>
      <w:proofErr w:type="spellStart"/>
      <w:r w:rsidR="00F87ACC" w:rsidRPr="00F87ACC">
        <w:rPr>
          <w:rFonts w:ascii="Courier New" w:hAnsi="Courier New" w:cs="Courier New"/>
          <w:b/>
          <w:bCs/>
        </w:rPr>
        <w:t>day</w:t>
      </w:r>
      <w:proofErr w:type="spellEnd"/>
      <w:r w:rsidR="00F87ACC" w:rsidRPr="00F87ACC">
        <w:rPr>
          <w:rFonts w:ascii="Courier New" w:hAnsi="Courier New" w:cs="Courier New"/>
          <w:b/>
          <w:bCs/>
        </w:rPr>
        <w:t>)</w:t>
      </w:r>
      <w:r w:rsidR="004526DB">
        <w:t>, w</w:t>
      </w:r>
      <w:r w:rsidR="00F87ACC">
        <w:t xml:space="preserve">elche für jeden gülteigen Tag eine Zeile auf </w:t>
      </w:r>
      <w:proofErr w:type="spellStart"/>
      <w:r w:rsidR="00F87ACC" w:rsidRPr="00F87ACC">
        <w:rPr>
          <w:rFonts w:ascii="Courier New" w:hAnsi="Courier New" w:cs="Courier New"/>
          <w:b/>
          <w:bCs/>
        </w:rPr>
        <w:t>stdout</w:t>
      </w:r>
      <w:proofErr w:type="spellEnd"/>
      <w:r w:rsidR="00F87ACC">
        <w:t xml:space="preserve"> schreibt mit den Englischen 3-Zeichen Abkürzungen für den Wochen</w:t>
      </w:r>
      <w:r w:rsidR="00217993">
        <w:t>t</w:t>
      </w:r>
      <w:r w:rsidR="00F87ACC">
        <w:t xml:space="preserve">ag, z.B. Sonntag: </w:t>
      </w:r>
      <w:r w:rsidR="00F87ACC" w:rsidRPr="00F87ACC">
        <w:rPr>
          <w:rFonts w:ascii="Courier New" w:hAnsi="Courier New" w:cs="Courier New"/>
          <w:b/>
          <w:bCs/>
        </w:rPr>
        <w:t>Sun</w:t>
      </w:r>
      <w:r w:rsidR="00F87ACC">
        <w:t xml:space="preserve">, Montag: </w:t>
      </w:r>
      <w:r w:rsidR="00F87ACC" w:rsidRPr="00F87ACC">
        <w:rPr>
          <w:rFonts w:ascii="Courier New" w:hAnsi="Courier New" w:cs="Courier New"/>
          <w:b/>
          <w:bCs/>
        </w:rPr>
        <w:t>Mon</w:t>
      </w:r>
      <w:r w:rsidR="00F87ACC">
        <w:t xml:space="preserve">, etc. Wenn ein ungültiger Wert für </w:t>
      </w:r>
      <w:proofErr w:type="spellStart"/>
      <w:r w:rsidR="00F87ACC" w:rsidRPr="00F87ACC">
        <w:rPr>
          <w:rFonts w:ascii="Courier New" w:hAnsi="Courier New" w:cs="Courier New"/>
          <w:b/>
          <w:bCs/>
        </w:rPr>
        <w:t>day</w:t>
      </w:r>
      <w:proofErr w:type="spellEnd"/>
      <w:r w:rsidR="00F87ACC">
        <w:t xml:space="preserve"> erkannt wird</w:t>
      </w:r>
      <w:r w:rsidR="00217993">
        <w:t>,</w:t>
      </w:r>
      <w:r w:rsidR="00F87ACC">
        <w:t xml:space="preserve"> soll </w:t>
      </w:r>
      <w:proofErr w:type="spellStart"/>
      <w:r w:rsidR="00F87ACC" w:rsidRPr="00F87ACC">
        <w:rPr>
          <w:rFonts w:ascii="Courier New" w:hAnsi="Courier New" w:cs="Courier New"/>
          <w:b/>
          <w:bCs/>
        </w:rPr>
        <w:t>assert</w:t>
      </w:r>
      <w:proofErr w:type="spellEnd"/>
      <w:r w:rsidR="00F87ACC" w:rsidRPr="00F87ACC">
        <w:rPr>
          <w:rFonts w:ascii="Courier New" w:hAnsi="Courier New" w:cs="Courier New"/>
          <w:b/>
          <w:bCs/>
        </w:rPr>
        <w:t>(!"</w:t>
      </w:r>
      <w:proofErr w:type="spellStart"/>
      <w:r w:rsidR="00F87ACC" w:rsidRPr="00F87ACC">
        <w:rPr>
          <w:rFonts w:ascii="Courier New" w:hAnsi="Courier New" w:cs="Courier New"/>
          <w:b/>
          <w:bCs/>
        </w:rPr>
        <w:t>day</w:t>
      </w:r>
      <w:proofErr w:type="spellEnd"/>
      <w:r w:rsidR="00F87ACC" w:rsidRPr="00F87ACC">
        <w:rPr>
          <w:rFonts w:ascii="Courier New" w:hAnsi="Courier New" w:cs="Courier New"/>
          <w:b/>
          <w:bCs/>
        </w:rPr>
        <w:t xml:space="preserve"> </w:t>
      </w:r>
      <w:proofErr w:type="spellStart"/>
      <w:r w:rsidR="00F87ACC" w:rsidRPr="00F87ACC">
        <w:rPr>
          <w:rFonts w:ascii="Courier New" w:hAnsi="Courier New" w:cs="Courier New"/>
          <w:b/>
          <w:bCs/>
        </w:rPr>
        <w:t>is</w:t>
      </w:r>
      <w:proofErr w:type="spellEnd"/>
      <w:r w:rsidR="00F87ACC" w:rsidRPr="00F87ACC">
        <w:rPr>
          <w:rFonts w:ascii="Courier New" w:hAnsi="Courier New" w:cs="Courier New"/>
          <w:b/>
          <w:bCs/>
        </w:rPr>
        <w:t xml:space="preserve"> out-of-range");</w:t>
      </w:r>
      <w:r w:rsidR="00F87ACC">
        <w:t xml:space="preserve"> aufgerufen werden.</w:t>
      </w:r>
    </w:p>
    <w:p w14:paraId="7A0C346F" w14:textId="77777777" w:rsidR="002F5EA0" w:rsidRDefault="002F5EA0" w:rsidP="002F5EA0">
      <w:pPr>
        <w:pStyle w:val="berschrift3"/>
      </w:pPr>
      <w:r>
        <w:t>Hinweise</w:t>
      </w:r>
    </w:p>
    <w:p w14:paraId="4A8CA4CC" w14:textId="032E47BE" w:rsidR="00BD20F1" w:rsidRDefault="00BD20F1" w:rsidP="00AA07FC">
      <w:pPr>
        <w:pStyle w:val="Listenabsatz"/>
        <w:numPr>
          <w:ilvl w:val="0"/>
          <w:numId w:val="19"/>
        </w:numPr>
        <w:jc w:val="left"/>
      </w:pPr>
      <w:r>
        <w:t xml:space="preserve">Für interessierte, siehe: </w:t>
      </w:r>
      <w:hyperlink r:id="rId10" w:history="1">
        <w:r w:rsidRPr="00900BFF">
          <w:rPr>
            <w:rStyle w:val="Hyperlink"/>
          </w:rPr>
          <w:t>https://de.wikipedia.org/wiki/Wochentagsberechnung</w:t>
        </w:r>
      </w:hyperlink>
    </w:p>
    <w:p w14:paraId="2EA1FBB0" w14:textId="206CDC65" w:rsidR="008B76AA" w:rsidRDefault="008B76AA" w:rsidP="000814A5"/>
    <w:p w14:paraId="6AEB7547" w14:textId="2910621B" w:rsidR="008C2142" w:rsidRPr="00F716A7" w:rsidRDefault="008C2142" w:rsidP="0095283A"/>
    <w:tbl>
      <w:tblPr>
        <w:tblStyle w:val="Tabellenraster"/>
        <w:tblW w:w="0" w:type="auto"/>
        <w:tblLook w:val="04A0" w:firstRow="1" w:lastRow="0" w:firstColumn="1" w:lastColumn="0" w:noHBand="0" w:noVBand="1"/>
      </w:tblPr>
      <w:tblGrid>
        <w:gridCol w:w="1101"/>
        <w:gridCol w:w="7220"/>
        <w:gridCol w:w="1109"/>
      </w:tblGrid>
      <w:tr w:rsidR="002B41CE" w:rsidRPr="00F716A7" w14:paraId="3F9516E7" w14:textId="77777777" w:rsidTr="00E461B3">
        <w:trPr>
          <w:trHeight w:val="560"/>
        </w:trPr>
        <w:tc>
          <w:tcPr>
            <w:tcW w:w="1101" w:type="dxa"/>
            <w:vAlign w:val="center"/>
          </w:tcPr>
          <w:p w14:paraId="59AD19F9" w14:textId="420FE2CB" w:rsidR="002B41CE" w:rsidRPr="00F716A7" w:rsidRDefault="008C2142" w:rsidP="008C2142">
            <w:pPr>
              <w:pStyle w:val="Tabellentext"/>
              <w:rPr>
                <w:b/>
                <w:bCs/>
              </w:rPr>
            </w:pPr>
            <w:r w:rsidRPr="00F716A7">
              <w:rPr>
                <w:b/>
                <w:bCs/>
              </w:rPr>
              <w:lastRenderedPageBreak/>
              <w:t>Aufgabe</w:t>
            </w:r>
          </w:p>
        </w:tc>
        <w:tc>
          <w:tcPr>
            <w:tcW w:w="7220" w:type="dxa"/>
            <w:vAlign w:val="center"/>
          </w:tcPr>
          <w:p w14:paraId="60CA3B9F" w14:textId="062F497A" w:rsidR="002B41CE" w:rsidRPr="00F716A7" w:rsidRDefault="008C2142" w:rsidP="008C2142">
            <w:pPr>
              <w:pStyle w:val="Tabellentext"/>
              <w:rPr>
                <w:b/>
                <w:bCs/>
              </w:rPr>
            </w:pPr>
            <w:r w:rsidRPr="00F716A7">
              <w:rPr>
                <w:b/>
                <w:bCs/>
              </w:rPr>
              <w:t>Kriterium</w:t>
            </w:r>
          </w:p>
        </w:tc>
        <w:tc>
          <w:tcPr>
            <w:tcW w:w="1109" w:type="dxa"/>
            <w:vAlign w:val="center"/>
          </w:tcPr>
          <w:p w14:paraId="495E3E9E" w14:textId="0F6C9A68" w:rsidR="002B41CE" w:rsidRPr="00F716A7" w:rsidRDefault="00040218" w:rsidP="008C2142">
            <w:pPr>
              <w:pStyle w:val="Tabellentext"/>
              <w:rPr>
                <w:b/>
                <w:bCs/>
              </w:rPr>
            </w:pPr>
            <w:r>
              <w:rPr>
                <w:b/>
                <w:bCs/>
              </w:rPr>
              <w:t>Punkte</w:t>
            </w:r>
          </w:p>
        </w:tc>
      </w:tr>
      <w:tr w:rsidR="00BA08ED" w:rsidRPr="00F716A7" w14:paraId="56842F2C" w14:textId="77777777" w:rsidTr="00E461B3">
        <w:tc>
          <w:tcPr>
            <w:tcW w:w="1101" w:type="dxa"/>
            <w:vMerge w:val="restart"/>
            <w:vAlign w:val="center"/>
          </w:tcPr>
          <w:p w14:paraId="559C7E26" w14:textId="77777777" w:rsidR="00BA08ED" w:rsidRPr="00F716A7" w:rsidRDefault="00BA08ED" w:rsidP="00A6358F">
            <w:pPr>
              <w:pStyle w:val="Tabellentext"/>
            </w:pPr>
            <w:r w:rsidRPr="00F716A7">
              <w:t>1</w:t>
            </w:r>
          </w:p>
        </w:tc>
        <w:tc>
          <w:tcPr>
            <w:tcW w:w="7220" w:type="dxa"/>
            <w:vAlign w:val="center"/>
          </w:tcPr>
          <w:p w14:paraId="6FA056A9" w14:textId="07A52231" w:rsidR="00BA08ED" w:rsidRPr="00F716A7" w:rsidRDefault="00BA08ED" w:rsidP="000C0A0F">
            <w:pPr>
              <w:pStyle w:val="Tabellentext"/>
              <w:jc w:val="left"/>
            </w:pPr>
            <w:r w:rsidRPr="00F716A7">
              <w:t>Sie können das funktionierende Programm inklusive funktionierende Tests demonstrieren und erklären.</w:t>
            </w:r>
          </w:p>
        </w:tc>
        <w:tc>
          <w:tcPr>
            <w:tcW w:w="1109" w:type="dxa"/>
            <w:vAlign w:val="center"/>
          </w:tcPr>
          <w:p w14:paraId="75298FF2" w14:textId="6339CA25" w:rsidR="00BA08ED" w:rsidRPr="00F716A7" w:rsidRDefault="00BA08ED" w:rsidP="00A6358F">
            <w:pPr>
              <w:pStyle w:val="Tabellentext"/>
            </w:pPr>
          </w:p>
        </w:tc>
      </w:tr>
      <w:tr w:rsidR="00BA08ED" w:rsidRPr="00F716A7" w14:paraId="38348F04" w14:textId="77777777" w:rsidTr="00E461B3">
        <w:tc>
          <w:tcPr>
            <w:tcW w:w="1101" w:type="dxa"/>
            <w:vMerge/>
            <w:vAlign w:val="center"/>
          </w:tcPr>
          <w:p w14:paraId="7B2F3BAB" w14:textId="77777777" w:rsidR="00BA08ED" w:rsidRPr="00F716A7" w:rsidRDefault="00BA08ED" w:rsidP="00A6358F">
            <w:pPr>
              <w:pStyle w:val="Tabellentext"/>
            </w:pPr>
          </w:p>
        </w:tc>
        <w:tc>
          <w:tcPr>
            <w:tcW w:w="7220" w:type="dxa"/>
            <w:vAlign w:val="center"/>
          </w:tcPr>
          <w:p w14:paraId="5E110641" w14:textId="36FAABD2" w:rsidR="00BA08ED" w:rsidRPr="00F716A7" w:rsidRDefault="00BA08ED" w:rsidP="000C0A0F">
            <w:pPr>
              <w:pStyle w:val="Tabellentext"/>
              <w:jc w:val="left"/>
            </w:pPr>
            <w:r>
              <w:t xml:space="preserve">Teilaufgabe </w:t>
            </w:r>
            <w:r w:rsidR="002F5EA0">
              <w:t>Argumente Parsen und auf Korrektheit prüfen</w:t>
            </w:r>
          </w:p>
        </w:tc>
        <w:tc>
          <w:tcPr>
            <w:tcW w:w="1109" w:type="dxa"/>
            <w:vAlign w:val="center"/>
          </w:tcPr>
          <w:p w14:paraId="4E29E49F" w14:textId="5632EFC5" w:rsidR="00BA08ED" w:rsidRPr="00F716A7" w:rsidRDefault="00BA08ED" w:rsidP="00A6358F">
            <w:pPr>
              <w:pStyle w:val="Tabellentext"/>
            </w:pPr>
            <w:r>
              <w:t>1</w:t>
            </w:r>
          </w:p>
        </w:tc>
      </w:tr>
      <w:tr w:rsidR="00BA08ED" w:rsidRPr="00F716A7" w14:paraId="1D333E47" w14:textId="77777777" w:rsidTr="00E461B3">
        <w:tc>
          <w:tcPr>
            <w:tcW w:w="1101" w:type="dxa"/>
            <w:vMerge/>
            <w:vAlign w:val="center"/>
          </w:tcPr>
          <w:p w14:paraId="360DAA7A" w14:textId="77777777" w:rsidR="00BA08ED" w:rsidRPr="00F716A7" w:rsidRDefault="00BA08ED" w:rsidP="00A6358F">
            <w:pPr>
              <w:pStyle w:val="Tabellentext"/>
            </w:pPr>
          </w:p>
        </w:tc>
        <w:tc>
          <w:tcPr>
            <w:tcW w:w="7220" w:type="dxa"/>
            <w:vAlign w:val="center"/>
          </w:tcPr>
          <w:p w14:paraId="4551D0D4" w14:textId="32698E22" w:rsidR="00BA08ED" w:rsidRPr="00F716A7" w:rsidRDefault="00BA08ED" w:rsidP="000C0A0F">
            <w:pPr>
              <w:pStyle w:val="Tabellentext"/>
              <w:jc w:val="left"/>
            </w:pPr>
            <w:r>
              <w:t xml:space="preserve">Teilaufgabe </w:t>
            </w:r>
            <w:r w:rsidR="002F5EA0">
              <w:t>Wochentag Berechnung</w:t>
            </w:r>
          </w:p>
        </w:tc>
        <w:tc>
          <w:tcPr>
            <w:tcW w:w="1109" w:type="dxa"/>
            <w:vAlign w:val="center"/>
          </w:tcPr>
          <w:p w14:paraId="6EC52BEE" w14:textId="5E590273" w:rsidR="00BA08ED" w:rsidRPr="00F716A7" w:rsidRDefault="00BA08ED" w:rsidP="00A6358F">
            <w:pPr>
              <w:pStyle w:val="Tabellentext"/>
            </w:pPr>
            <w:r>
              <w:t>1</w:t>
            </w:r>
          </w:p>
        </w:tc>
      </w:tr>
      <w:tr w:rsidR="00284E6C" w:rsidRPr="00F716A7" w14:paraId="7BE5835A" w14:textId="77777777" w:rsidTr="00E461B3">
        <w:tc>
          <w:tcPr>
            <w:tcW w:w="1101" w:type="dxa"/>
            <w:vMerge w:val="restart"/>
            <w:vAlign w:val="center"/>
          </w:tcPr>
          <w:p w14:paraId="2812995B" w14:textId="77777777" w:rsidR="00284E6C" w:rsidRPr="00F716A7" w:rsidRDefault="00284E6C" w:rsidP="00A6358F">
            <w:pPr>
              <w:pStyle w:val="Tabellentext"/>
            </w:pPr>
            <w:r w:rsidRPr="00F716A7">
              <w:t>2</w:t>
            </w:r>
          </w:p>
        </w:tc>
        <w:tc>
          <w:tcPr>
            <w:tcW w:w="7220" w:type="dxa"/>
            <w:vAlign w:val="center"/>
          </w:tcPr>
          <w:p w14:paraId="6C9200E3" w14:textId="5E442420" w:rsidR="00284E6C" w:rsidRPr="00F716A7" w:rsidRDefault="00284E6C" w:rsidP="000C0A0F">
            <w:pPr>
              <w:pStyle w:val="Tabellentext"/>
              <w:jc w:val="left"/>
            </w:pPr>
            <w:r w:rsidRPr="00F716A7">
              <w:t>Sie können das funktionierende Programm inklusive funktionierende Tests demonstrieren und erklären.</w:t>
            </w:r>
          </w:p>
        </w:tc>
        <w:tc>
          <w:tcPr>
            <w:tcW w:w="1109" w:type="dxa"/>
            <w:vAlign w:val="center"/>
          </w:tcPr>
          <w:p w14:paraId="3838F396" w14:textId="57EAD7F6" w:rsidR="00284E6C" w:rsidRPr="00F716A7" w:rsidRDefault="00284E6C" w:rsidP="00A6358F">
            <w:pPr>
              <w:pStyle w:val="Tabellentext"/>
            </w:pPr>
          </w:p>
        </w:tc>
      </w:tr>
      <w:tr w:rsidR="00284E6C" w:rsidRPr="00F716A7" w14:paraId="3983E5F3" w14:textId="77777777" w:rsidTr="00E461B3">
        <w:tc>
          <w:tcPr>
            <w:tcW w:w="1101" w:type="dxa"/>
            <w:vMerge/>
            <w:vAlign w:val="center"/>
          </w:tcPr>
          <w:p w14:paraId="5D5FF481" w14:textId="77777777" w:rsidR="00284E6C" w:rsidRPr="00F716A7" w:rsidRDefault="00284E6C" w:rsidP="00284E6C">
            <w:pPr>
              <w:pStyle w:val="Tabellentext"/>
            </w:pPr>
          </w:p>
        </w:tc>
        <w:tc>
          <w:tcPr>
            <w:tcW w:w="7220" w:type="dxa"/>
            <w:vAlign w:val="center"/>
          </w:tcPr>
          <w:p w14:paraId="4533E8CE" w14:textId="15E8837C" w:rsidR="00284E6C" w:rsidRPr="00F716A7" w:rsidRDefault="00284E6C" w:rsidP="00284E6C">
            <w:pPr>
              <w:pStyle w:val="Tabellentext"/>
              <w:jc w:val="left"/>
            </w:pPr>
            <w:r>
              <w:t xml:space="preserve">Teilaufgabe </w:t>
            </w:r>
            <w:r w:rsidR="00DC7588">
              <w:t>Fehlende Typen definieren</w:t>
            </w:r>
          </w:p>
        </w:tc>
        <w:tc>
          <w:tcPr>
            <w:tcW w:w="1109" w:type="dxa"/>
            <w:vAlign w:val="center"/>
          </w:tcPr>
          <w:p w14:paraId="73770EE9" w14:textId="379A8EE5" w:rsidR="00284E6C" w:rsidRPr="00F716A7" w:rsidRDefault="00284E6C" w:rsidP="00284E6C">
            <w:pPr>
              <w:pStyle w:val="Tabellentext"/>
            </w:pPr>
            <w:r>
              <w:t>1</w:t>
            </w:r>
          </w:p>
        </w:tc>
      </w:tr>
      <w:tr w:rsidR="00284E6C" w:rsidRPr="00F716A7" w14:paraId="388BB6D0" w14:textId="77777777" w:rsidTr="00E461B3">
        <w:tc>
          <w:tcPr>
            <w:tcW w:w="1101" w:type="dxa"/>
            <w:vMerge/>
            <w:vAlign w:val="center"/>
          </w:tcPr>
          <w:p w14:paraId="45824963" w14:textId="77777777" w:rsidR="00284E6C" w:rsidRPr="00F716A7" w:rsidRDefault="00284E6C" w:rsidP="00284E6C">
            <w:pPr>
              <w:pStyle w:val="Tabellentext"/>
            </w:pPr>
          </w:p>
        </w:tc>
        <w:tc>
          <w:tcPr>
            <w:tcW w:w="7220" w:type="dxa"/>
            <w:vAlign w:val="center"/>
          </w:tcPr>
          <w:p w14:paraId="3246467D" w14:textId="0BBB00F2" w:rsidR="00284E6C" w:rsidRPr="00F716A7" w:rsidRDefault="0089142B" w:rsidP="00284E6C">
            <w:pPr>
              <w:pStyle w:val="Tabellentext"/>
              <w:jc w:val="left"/>
            </w:pPr>
            <w:r w:rsidRPr="0089142B">
              <w:t xml:space="preserve">Teilaufgabe </w:t>
            </w:r>
            <w:r w:rsidR="00DC7588">
              <w:t>Fehlende Funktionen implementieren</w:t>
            </w:r>
          </w:p>
        </w:tc>
        <w:tc>
          <w:tcPr>
            <w:tcW w:w="1109" w:type="dxa"/>
            <w:vAlign w:val="center"/>
          </w:tcPr>
          <w:p w14:paraId="4D0AF5FD" w14:textId="2F6EF0D7" w:rsidR="00284E6C" w:rsidRPr="00F716A7" w:rsidRDefault="00284E6C" w:rsidP="00284E6C">
            <w:pPr>
              <w:pStyle w:val="Tabellentext"/>
            </w:pPr>
            <w:r>
              <w:t>1</w:t>
            </w:r>
          </w:p>
        </w:tc>
      </w:tr>
    </w:tbl>
    <w:p w14:paraId="3258BA11" w14:textId="6C15CF58" w:rsidR="000545F4" w:rsidRPr="00F716A7" w:rsidRDefault="000545F4" w:rsidP="000545F4">
      <w:pPr>
        <w:pStyle w:val="berschrift1"/>
      </w:pPr>
      <w:bookmarkStart w:id="9" w:name="_Toc95203617"/>
      <w:r w:rsidRPr="00F716A7">
        <w:t>Anhang</w:t>
      </w:r>
      <w:bookmarkEnd w:id="9"/>
    </w:p>
    <w:p w14:paraId="460B2EDF" w14:textId="77777777" w:rsidR="00833205" w:rsidRPr="00F716A7" w:rsidRDefault="00833205" w:rsidP="00833205">
      <w:pPr>
        <w:pStyle w:val="berschrift2"/>
      </w:pPr>
      <w:bookmarkStart w:id="10" w:name="_Toc460876762"/>
      <w:r w:rsidRPr="00F716A7">
        <w:t>Verwendete zusätzliche Sprach Elemente</w:t>
      </w:r>
      <w:bookmarkEnd w:id="10"/>
    </w:p>
    <w:tbl>
      <w:tblPr>
        <w:tblStyle w:val="Tabellenraster"/>
        <w:tblW w:w="0" w:type="auto"/>
        <w:tblLook w:val="04A0" w:firstRow="1" w:lastRow="0" w:firstColumn="1" w:lastColumn="0" w:noHBand="0" w:noVBand="1"/>
      </w:tblPr>
      <w:tblGrid>
        <w:gridCol w:w="4677"/>
        <w:gridCol w:w="4677"/>
      </w:tblGrid>
      <w:tr w:rsidR="00833205" w:rsidRPr="00F716A7" w14:paraId="4FDBD4AC" w14:textId="77777777" w:rsidTr="00962AE7">
        <w:trPr>
          <w:cantSplit/>
          <w:tblHeader/>
        </w:trPr>
        <w:tc>
          <w:tcPr>
            <w:tcW w:w="4677" w:type="dxa"/>
            <w:shd w:val="clear" w:color="auto" w:fill="C6D9F1" w:themeFill="text2" w:themeFillTint="33"/>
          </w:tcPr>
          <w:p w14:paraId="3611EB57" w14:textId="77777777" w:rsidR="00833205" w:rsidRPr="00F716A7" w:rsidRDefault="00833205" w:rsidP="00962AE7">
            <w:pPr>
              <w:spacing w:after="0"/>
              <w:rPr>
                <w:b/>
              </w:rPr>
            </w:pPr>
            <w:r w:rsidRPr="00F716A7">
              <w:rPr>
                <w:b/>
              </w:rPr>
              <w:t>Sprach Element</w:t>
            </w:r>
          </w:p>
        </w:tc>
        <w:tc>
          <w:tcPr>
            <w:tcW w:w="4677" w:type="dxa"/>
            <w:shd w:val="clear" w:color="auto" w:fill="C6D9F1" w:themeFill="text2" w:themeFillTint="33"/>
          </w:tcPr>
          <w:p w14:paraId="687E49A3" w14:textId="77777777" w:rsidR="00833205" w:rsidRPr="00F716A7" w:rsidRDefault="00833205" w:rsidP="00962AE7">
            <w:pPr>
              <w:spacing w:after="0"/>
              <w:rPr>
                <w:b/>
              </w:rPr>
            </w:pPr>
            <w:r w:rsidRPr="00F716A7">
              <w:rPr>
                <w:b/>
              </w:rPr>
              <w:t>Beschreibung</w:t>
            </w:r>
          </w:p>
        </w:tc>
      </w:tr>
      <w:tr w:rsidR="00833205" w:rsidRPr="00F716A7" w14:paraId="1E416881" w14:textId="77777777" w:rsidTr="00962AE7">
        <w:trPr>
          <w:cantSplit/>
        </w:trPr>
        <w:tc>
          <w:tcPr>
            <w:tcW w:w="4677" w:type="dxa"/>
          </w:tcPr>
          <w:p w14:paraId="3F7A97E3" w14:textId="77777777" w:rsidR="00833205" w:rsidRPr="00F23DDA" w:rsidRDefault="00833205" w:rsidP="00962AE7">
            <w:pPr>
              <w:spacing w:after="0"/>
              <w:jc w:val="left"/>
              <w:rPr>
                <w:rFonts w:ascii="Courier New" w:hAnsi="Courier New" w:cs="Courier New"/>
                <w:b/>
                <w:sz w:val="18"/>
                <w:szCs w:val="18"/>
              </w:rPr>
            </w:pPr>
            <w:proofErr w:type="spellStart"/>
            <w:r w:rsidRPr="00F23DDA">
              <w:rPr>
                <w:rFonts w:ascii="Courier New" w:hAnsi="Courier New" w:cs="Courier New"/>
                <w:b/>
                <w:sz w:val="18"/>
                <w:szCs w:val="18"/>
              </w:rPr>
              <w:t>int</w:t>
            </w:r>
            <w:proofErr w:type="spellEnd"/>
            <w:r w:rsidRPr="00F23DDA">
              <w:rPr>
                <w:rFonts w:ascii="Courier New" w:hAnsi="Courier New" w:cs="Courier New"/>
                <w:b/>
                <w:sz w:val="18"/>
                <w:szCs w:val="18"/>
              </w:rPr>
              <w:t xml:space="preserve"> </w:t>
            </w:r>
            <w:proofErr w:type="spellStart"/>
            <w:r w:rsidRPr="00F23DDA">
              <w:rPr>
                <w:rFonts w:ascii="Courier New" w:hAnsi="Courier New" w:cs="Courier New"/>
                <w:b/>
                <w:sz w:val="18"/>
                <w:szCs w:val="18"/>
              </w:rPr>
              <w:t>main</w:t>
            </w:r>
            <w:proofErr w:type="spellEnd"/>
            <w:r w:rsidRPr="00F23DDA">
              <w:rPr>
                <w:rFonts w:ascii="Courier New" w:hAnsi="Courier New" w:cs="Courier New"/>
                <w:b/>
                <w:sz w:val="18"/>
                <w:szCs w:val="18"/>
              </w:rPr>
              <w:t>(</w:t>
            </w:r>
            <w:proofErr w:type="spellStart"/>
            <w:r w:rsidRPr="00F23DDA">
              <w:rPr>
                <w:rFonts w:ascii="Courier New" w:hAnsi="Courier New" w:cs="Courier New"/>
                <w:b/>
                <w:sz w:val="18"/>
                <w:szCs w:val="18"/>
                <w:shd w:val="clear" w:color="auto" w:fill="FFFF00"/>
              </w:rPr>
              <w:t>int</w:t>
            </w:r>
            <w:proofErr w:type="spellEnd"/>
            <w:r w:rsidRPr="00F23DDA">
              <w:rPr>
                <w:rFonts w:ascii="Courier New" w:hAnsi="Courier New" w:cs="Courier New"/>
                <w:b/>
                <w:sz w:val="18"/>
                <w:szCs w:val="18"/>
                <w:shd w:val="clear" w:color="auto" w:fill="FFFF00"/>
              </w:rPr>
              <w:t xml:space="preserve"> </w:t>
            </w:r>
            <w:proofErr w:type="spellStart"/>
            <w:r w:rsidRPr="00F23DDA">
              <w:rPr>
                <w:rFonts w:ascii="Courier New" w:hAnsi="Courier New" w:cs="Courier New"/>
                <w:b/>
                <w:sz w:val="18"/>
                <w:szCs w:val="18"/>
                <w:shd w:val="clear" w:color="auto" w:fill="FFFF00"/>
              </w:rPr>
              <w:t>argc</w:t>
            </w:r>
            <w:proofErr w:type="spellEnd"/>
            <w:r w:rsidRPr="00F23DDA">
              <w:rPr>
                <w:rFonts w:ascii="Courier New" w:hAnsi="Courier New" w:cs="Courier New"/>
                <w:b/>
                <w:sz w:val="18"/>
                <w:szCs w:val="18"/>
                <w:shd w:val="clear" w:color="auto" w:fill="FFFF00"/>
              </w:rPr>
              <w:t xml:space="preserve">, </w:t>
            </w:r>
            <w:proofErr w:type="spellStart"/>
            <w:r w:rsidRPr="00F23DDA">
              <w:rPr>
                <w:rFonts w:ascii="Courier New" w:hAnsi="Courier New" w:cs="Courier New"/>
                <w:b/>
                <w:sz w:val="18"/>
                <w:szCs w:val="18"/>
                <w:shd w:val="clear" w:color="auto" w:fill="FFFF00"/>
              </w:rPr>
              <w:t>char</w:t>
            </w:r>
            <w:proofErr w:type="spellEnd"/>
            <w:r w:rsidRPr="00F23DDA">
              <w:rPr>
                <w:rFonts w:ascii="Courier New" w:hAnsi="Courier New" w:cs="Courier New"/>
                <w:b/>
                <w:sz w:val="18"/>
                <w:szCs w:val="18"/>
                <w:shd w:val="clear" w:color="auto" w:fill="FFFF00"/>
              </w:rPr>
              <w:t xml:space="preserve"> *</w:t>
            </w:r>
            <w:proofErr w:type="spellStart"/>
            <w:r w:rsidRPr="00F23DDA">
              <w:rPr>
                <w:rFonts w:ascii="Courier New" w:hAnsi="Courier New" w:cs="Courier New"/>
                <w:b/>
                <w:sz w:val="18"/>
                <w:szCs w:val="18"/>
                <w:shd w:val="clear" w:color="auto" w:fill="FFFF00"/>
              </w:rPr>
              <w:t>argv</w:t>
            </w:r>
            <w:proofErr w:type="spellEnd"/>
            <w:r w:rsidRPr="00F23DDA">
              <w:rPr>
                <w:rFonts w:ascii="Courier New" w:hAnsi="Courier New" w:cs="Courier New"/>
                <w:b/>
                <w:sz w:val="18"/>
                <w:szCs w:val="18"/>
                <w:shd w:val="clear" w:color="auto" w:fill="FFFF00"/>
              </w:rPr>
              <w:t>[]</w:t>
            </w:r>
            <w:r w:rsidRPr="00F23DDA">
              <w:rPr>
                <w:rFonts w:ascii="Courier New" w:hAnsi="Courier New" w:cs="Courier New"/>
                <w:b/>
                <w:sz w:val="18"/>
                <w:szCs w:val="18"/>
              </w:rPr>
              <w:t>) {</w:t>
            </w:r>
          </w:p>
          <w:p w14:paraId="5D21AB4A" w14:textId="77777777" w:rsidR="00833205" w:rsidRPr="00F23DDA" w:rsidRDefault="00833205" w:rsidP="00962AE7">
            <w:pPr>
              <w:spacing w:after="0"/>
              <w:jc w:val="left"/>
              <w:rPr>
                <w:rFonts w:ascii="Courier New" w:hAnsi="Courier New" w:cs="Courier New"/>
                <w:b/>
                <w:sz w:val="18"/>
                <w:szCs w:val="18"/>
              </w:rPr>
            </w:pPr>
            <w:r w:rsidRPr="00F23DDA">
              <w:rPr>
                <w:rFonts w:ascii="Courier New" w:hAnsi="Courier New" w:cs="Courier New"/>
                <w:b/>
                <w:sz w:val="18"/>
                <w:szCs w:val="18"/>
              </w:rPr>
              <w:t xml:space="preserve">  ...</w:t>
            </w:r>
          </w:p>
          <w:p w14:paraId="6FB52F30" w14:textId="77777777" w:rsidR="00833205" w:rsidRPr="00F23DDA" w:rsidRDefault="00833205" w:rsidP="00962AE7">
            <w:pPr>
              <w:spacing w:after="0"/>
              <w:jc w:val="left"/>
              <w:rPr>
                <w:rFonts w:ascii="Courier New" w:hAnsi="Courier New" w:cs="Courier New"/>
                <w:b/>
                <w:sz w:val="18"/>
                <w:szCs w:val="18"/>
              </w:rPr>
            </w:pPr>
            <w:r w:rsidRPr="00F23DDA">
              <w:rPr>
                <w:rFonts w:ascii="Courier New" w:hAnsi="Courier New" w:cs="Courier New"/>
                <w:b/>
                <w:sz w:val="18"/>
                <w:szCs w:val="18"/>
              </w:rPr>
              <w:t>}</w:t>
            </w:r>
          </w:p>
        </w:tc>
        <w:tc>
          <w:tcPr>
            <w:tcW w:w="4677" w:type="dxa"/>
          </w:tcPr>
          <w:p w14:paraId="14E04791" w14:textId="77777777" w:rsidR="00833205" w:rsidRPr="00F716A7" w:rsidRDefault="00833205" w:rsidP="00962AE7">
            <w:pPr>
              <w:spacing w:after="0"/>
              <w:jc w:val="left"/>
            </w:pPr>
            <w:proofErr w:type="spellStart"/>
            <w:r w:rsidRPr="00F716A7">
              <w:rPr>
                <w:rFonts w:ascii="Courier New" w:hAnsi="Courier New" w:cs="Courier New"/>
                <w:b/>
              </w:rPr>
              <w:t>argc</w:t>
            </w:r>
            <w:proofErr w:type="spellEnd"/>
            <w:r w:rsidRPr="00F716A7">
              <w:t xml:space="preserve">: Anzahl Einträge in </w:t>
            </w:r>
            <w:proofErr w:type="spellStart"/>
            <w:r w:rsidRPr="00F716A7">
              <w:rPr>
                <w:rFonts w:ascii="Courier New" w:hAnsi="Courier New" w:cs="Courier New"/>
                <w:b/>
              </w:rPr>
              <w:t>argv</w:t>
            </w:r>
            <w:proofErr w:type="spellEnd"/>
            <w:r w:rsidRPr="00F716A7">
              <w:t>.</w:t>
            </w:r>
          </w:p>
          <w:p w14:paraId="7B26345A" w14:textId="77777777" w:rsidR="00833205" w:rsidRPr="001548C3" w:rsidRDefault="00833205" w:rsidP="00962AE7">
            <w:pPr>
              <w:spacing w:after="0"/>
              <w:jc w:val="left"/>
              <w:rPr>
                <w:lang w:val="en-US"/>
              </w:rPr>
            </w:pPr>
            <w:proofErr w:type="spellStart"/>
            <w:r w:rsidRPr="001548C3">
              <w:rPr>
                <w:rFonts w:ascii="Courier New" w:hAnsi="Courier New" w:cs="Courier New"/>
                <w:b/>
                <w:lang w:val="en-US"/>
              </w:rPr>
              <w:t>argv</w:t>
            </w:r>
            <w:proofErr w:type="spellEnd"/>
            <w:r w:rsidRPr="001548C3">
              <w:rPr>
                <w:lang w:val="en-US"/>
              </w:rPr>
              <w:t xml:space="preserve">: Array von Command Line </w:t>
            </w:r>
            <w:proofErr w:type="spellStart"/>
            <w:r w:rsidRPr="001548C3">
              <w:rPr>
                <w:lang w:val="en-US"/>
              </w:rPr>
              <w:t>Argumenten</w:t>
            </w:r>
            <w:proofErr w:type="spellEnd"/>
            <w:r w:rsidRPr="001548C3">
              <w:rPr>
                <w:lang w:val="en-US"/>
              </w:rPr>
              <w:t>.</w:t>
            </w:r>
          </w:p>
          <w:p w14:paraId="03B3671F" w14:textId="77777777" w:rsidR="00833205" w:rsidRPr="00F716A7" w:rsidRDefault="00833205" w:rsidP="00962AE7">
            <w:pPr>
              <w:spacing w:after="0"/>
              <w:jc w:val="left"/>
            </w:pPr>
            <w:proofErr w:type="spellStart"/>
            <w:r w:rsidRPr="00F716A7">
              <w:rPr>
                <w:rFonts w:ascii="Courier New" w:hAnsi="Courier New" w:cs="Courier New"/>
                <w:b/>
              </w:rPr>
              <w:t>argv</w:t>
            </w:r>
            <w:proofErr w:type="spellEnd"/>
            <w:r w:rsidRPr="00F716A7">
              <w:rPr>
                <w:rFonts w:ascii="Courier New" w:hAnsi="Courier New" w:cs="Courier New"/>
                <w:b/>
              </w:rPr>
              <w:t>[0]</w:t>
            </w:r>
            <w:r w:rsidRPr="00F716A7">
              <w:t>: wie das Programm gestartet wurde</w:t>
            </w:r>
          </w:p>
          <w:p w14:paraId="1487BEA5" w14:textId="77777777" w:rsidR="00833205" w:rsidRPr="00F716A7" w:rsidRDefault="00833205" w:rsidP="00962AE7">
            <w:pPr>
              <w:spacing w:after="0"/>
              <w:jc w:val="left"/>
            </w:pPr>
            <w:proofErr w:type="spellStart"/>
            <w:r w:rsidRPr="00F716A7">
              <w:rPr>
                <w:rFonts w:ascii="Courier New" w:hAnsi="Courier New" w:cs="Courier New"/>
                <w:b/>
              </w:rPr>
              <w:t>argv</w:t>
            </w:r>
            <w:proofErr w:type="spellEnd"/>
            <w:r w:rsidRPr="00F716A7">
              <w:rPr>
                <w:rFonts w:ascii="Courier New" w:hAnsi="Courier New" w:cs="Courier New"/>
                <w:b/>
              </w:rPr>
              <w:t>[1]</w:t>
            </w:r>
            <w:r w:rsidRPr="00F716A7">
              <w:t>: erstes Argument</w:t>
            </w:r>
          </w:p>
          <w:p w14:paraId="36A98421" w14:textId="77777777" w:rsidR="00833205" w:rsidRPr="00F716A7" w:rsidRDefault="00833205" w:rsidP="00962AE7">
            <w:pPr>
              <w:spacing w:after="0"/>
              <w:jc w:val="left"/>
            </w:pPr>
            <w:r w:rsidRPr="00F716A7">
              <w:t>…</w:t>
            </w:r>
          </w:p>
          <w:p w14:paraId="203EA4B5" w14:textId="77777777" w:rsidR="00833205" w:rsidRPr="00F716A7" w:rsidRDefault="00833205" w:rsidP="00962AE7">
            <w:pPr>
              <w:spacing w:after="0"/>
              <w:jc w:val="left"/>
            </w:pPr>
            <w:proofErr w:type="spellStart"/>
            <w:r w:rsidRPr="00F716A7">
              <w:rPr>
                <w:rFonts w:ascii="Courier New" w:hAnsi="Courier New" w:cs="Courier New"/>
                <w:b/>
              </w:rPr>
              <w:t>argv</w:t>
            </w:r>
            <w:proofErr w:type="spellEnd"/>
            <w:r w:rsidRPr="00F716A7">
              <w:rPr>
                <w:rFonts w:ascii="Courier New" w:hAnsi="Courier New" w:cs="Courier New"/>
                <w:b/>
              </w:rPr>
              <w:t>[argc-1]</w:t>
            </w:r>
            <w:r w:rsidRPr="00F716A7">
              <w:t>: letztes Argument</w:t>
            </w:r>
          </w:p>
        </w:tc>
      </w:tr>
      <w:tr w:rsidR="00833205" w:rsidRPr="00F716A7" w14:paraId="5E448B43" w14:textId="77777777" w:rsidTr="00962AE7">
        <w:trPr>
          <w:cantSplit/>
        </w:trPr>
        <w:tc>
          <w:tcPr>
            <w:tcW w:w="4677" w:type="dxa"/>
          </w:tcPr>
          <w:p w14:paraId="03660D23" w14:textId="366EA465" w:rsidR="00833205" w:rsidRPr="001548C3" w:rsidRDefault="00833205" w:rsidP="00962AE7">
            <w:pPr>
              <w:spacing w:after="0"/>
              <w:jc w:val="left"/>
              <w:rPr>
                <w:rFonts w:ascii="Courier New" w:hAnsi="Courier New" w:cs="Courier New"/>
                <w:b/>
                <w:sz w:val="18"/>
                <w:szCs w:val="18"/>
                <w:lang w:val="en-US"/>
              </w:rPr>
            </w:pPr>
            <w:r w:rsidRPr="001548C3">
              <w:rPr>
                <w:rFonts w:ascii="Courier New" w:hAnsi="Courier New" w:cs="Courier New"/>
                <w:b/>
                <w:sz w:val="18"/>
                <w:szCs w:val="18"/>
                <w:lang w:val="en-US"/>
              </w:rPr>
              <w:t xml:space="preserve">int </w:t>
            </w:r>
            <w:r w:rsidR="00C01ECB" w:rsidRPr="001548C3">
              <w:rPr>
                <w:rFonts w:ascii="Courier New" w:hAnsi="Courier New" w:cs="Courier New"/>
                <w:b/>
                <w:sz w:val="18"/>
                <w:szCs w:val="18"/>
                <w:lang w:val="en-US"/>
              </w:rPr>
              <w:t>a</w:t>
            </w:r>
            <w:r w:rsidRPr="001548C3">
              <w:rPr>
                <w:rFonts w:ascii="Courier New" w:hAnsi="Courier New" w:cs="Courier New"/>
                <w:b/>
                <w:sz w:val="18"/>
                <w:szCs w:val="18"/>
                <w:lang w:val="en-US"/>
              </w:rPr>
              <w:t xml:space="preserve"> = 0</w:t>
            </w:r>
            <w:r w:rsidR="00C01ECB" w:rsidRPr="001548C3">
              <w:rPr>
                <w:rFonts w:ascii="Courier New" w:hAnsi="Courier New" w:cs="Courier New"/>
                <w:b/>
                <w:sz w:val="18"/>
                <w:szCs w:val="18"/>
                <w:lang w:val="en-US"/>
              </w:rPr>
              <w:t>;</w:t>
            </w:r>
          </w:p>
          <w:p w14:paraId="4DA58FA1" w14:textId="25BC675A" w:rsidR="00C01ECB" w:rsidRPr="001548C3" w:rsidRDefault="00C01ECB" w:rsidP="00962AE7">
            <w:pPr>
              <w:spacing w:after="0"/>
              <w:jc w:val="left"/>
              <w:rPr>
                <w:rFonts w:ascii="Courier New" w:hAnsi="Courier New" w:cs="Courier New"/>
                <w:b/>
                <w:sz w:val="18"/>
                <w:szCs w:val="18"/>
                <w:lang w:val="en-US"/>
              </w:rPr>
            </w:pPr>
            <w:r w:rsidRPr="001548C3">
              <w:rPr>
                <w:rFonts w:ascii="Courier New" w:hAnsi="Courier New" w:cs="Courier New"/>
                <w:b/>
                <w:sz w:val="18"/>
                <w:szCs w:val="18"/>
                <w:lang w:val="en-US"/>
              </w:rPr>
              <w:t>int b = 0;</w:t>
            </w:r>
          </w:p>
          <w:p w14:paraId="47D5B09A" w14:textId="305E3A74" w:rsidR="00C01ECB" w:rsidRPr="001548C3" w:rsidRDefault="00C01ECB" w:rsidP="00962AE7">
            <w:pPr>
              <w:spacing w:after="0"/>
              <w:jc w:val="left"/>
              <w:rPr>
                <w:rFonts w:ascii="Courier New" w:hAnsi="Courier New" w:cs="Courier New"/>
                <w:b/>
                <w:sz w:val="18"/>
                <w:szCs w:val="18"/>
                <w:lang w:val="en-US"/>
              </w:rPr>
            </w:pPr>
            <w:r w:rsidRPr="001548C3">
              <w:rPr>
                <w:rFonts w:ascii="Courier New" w:hAnsi="Courier New" w:cs="Courier New"/>
                <w:b/>
                <w:sz w:val="18"/>
                <w:szCs w:val="18"/>
                <w:lang w:val="en-US"/>
              </w:rPr>
              <w:t>int c = 0;</w:t>
            </w:r>
          </w:p>
          <w:p w14:paraId="7D12AFE8" w14:textId="480A720E" w:rsidR="00833205" w:rsidRPr="001548C3" w:rsidRDefault="00F23DDA" w:rsidP="00962AE7">
            <w:pPr>
              <w:spacing w:after="0"/>
              <w:jc w:val="left"/>
              <w:rPr>
                <w:rFonts w:ascii="Courier New" w:hAnsi="Courier New" w:cs="Courier New"/>
                <w:b/>
                <w:sz w:val="18"/>
                <w:szCs w:val="18"/>
                <w:lang w:val="en-US"/>
              </w:rPr>
            </w:pPr>
            <w:r w:rsidRPr="001548C3">
              <w:rPr>
                <w:rFonts w:ascii="Courier New" w:hAnsi="Courier New" w:cs="Courier New"/>
                <w:b/>
                <w:sz w:val="18"/>
                <w:szCs w:val="18"/>
                <w:lang w:val="en-US"/>
              </w:rPr>
              <w:t>int res =</w:t>
            </w:r>
            <w:r w:rsidR="00C01ECB" w:rsidRPr="001548C3">
              <w:rPr>
                <w:rFonts w:ascii="Courier New" w:hAnsi="Courier New" w:cs="Courier New"/>
                <w:b/>
                <w:sz w:val="18"/>
                <w:szCs w:val="18"/>
                <w:lang w:val="en-US"/>
              </w:rPr>
              <w:t xml:space="preserve"> </w:t>
            </w:r>
            <w:proofErr w:type="spellStart"/>
            <w:r w:rsidR="00833205" w:rsidRPr="001548C3">
              <w:rPr>
                <w:rFonts w:ascii="Courier New" w:hAnsi="Courier New" w:cs="Courier New"/>
                <w:b/>
                <w:sz w:val="18"/>
                <w:szCs w:val="18"/>
                <w:shd w:val="clear" w:color="auto" w:fill="FFFF00"/>
                <w:lang w:val="en-US"/>
              </w:rPr>
              <w:t>sscanf</w:t>
            </w:r>
            <w:proofErr w:type="spellEnd"/>
            <w:r w:rsidR="00833205" w:rsidRPr="001548C3">
              <w:rPr>
                <w:rFonts w:ascii="Courier New" w:hAnsi="Courier New" w:cs="Courier New"/>
                <w:b/>
                <w:sz w:val="18"/>
                <w:szCs w:val="18"/>
                <w:lang w:val="en-US"/>
              </w:rPr>
              <w:t>(</w:t>
            </w:r>
            <w:proofErr w:type="spellStart"/>
            <w:r w:rsidR="00833205" w:rsidRPr="001548C3">
              <w:rPr>
                <w:rFonts w:ascii="Courier New" w:hAnsi="Courier New" w:cs="Courier New"/>
                <w:b/>
                <w:sz w:val="18"/>
                <w:szCs w:val="18"/>
                <w:lang w:val="en-US"/>
              </w:rPr>
              <w:t>argv</w:t>
            </w:r>
            <w:proofErr w:type="spellEnd"/>
            <w:r w:rsidR="00833205" w:rsidRPr="001548C3">
              <w:rPr>
                <w:rFonts w:ascii="Courier New" w:hAnsi="Courier New" w:cs="Courier New"/>
                <w:b/>
                <w:sz w:val="18"/>
                <w:szCs w:val="18"/>
                <w:lang w:val="en-US"/>
              </w:rPr>
              <w:t>[1]</w:t>
            </w:r>
          </w:p>
          <w:p w14:paraId="50F36053" w14:textId="57A0B1DB" w:rsidR="00833205" w:rsidRPr="001548C3" w:rsidRDefault="00833205" w:rsidP="00962AE7">
            <w:pPr>
              <w:spacing w:after="0"/>
              <w:jc w:val="left"/>
              <w:rPr>
                <w:rFonts w:ascii="Courier New" w:hAnsi="Courier New" w:cs="Courier New"/>
                <w:b/>
                <w:sz w:val="18"/>
                <w:szCs w:val="18"/>
                <w:lang w:val="en-US"/>
              </w:rPr>
            </w:pPr>
            <w:r w:rsidRPr="001548C3">
              <w:rPr>
                <w:rFonts w:ascii="Courier New" w:hAnsi="Courier New" w:cs="Courier New"/>
                <w:b/>
                <w:sz w:val="18"/>
                <w:szCs w:val="18"/>
                <w:lang w:val="en-US"/>
              </w:rPr>
              <w:t xml:space="preserve">                , "%d</w:t>
            </w:r>
            <w:r w:rsidR="00C01ECB" w:rsidRPr="001548C3">
              <w:rPr>
                <w:rFonts w:ascii="Courier New" w:hAnsi="Courier New" w:cs="Courier New"/>
                <w:b/>
                <w:sz w:val="18"/>
                <w:szCs w:val="18"/>
                <w:lang w:val="en-US"/>
              </w:rPr>
              <w:t>-%d-%d</w:t>
            </w:r>
            <w:r w:rsidRPr="001548C3">
              <w:rPr>
                <w:rFonts w:ascii="Courier New" w:hAnsi="Courier New" w:cs="Courier New"/>
                <w:b/>
                <w:sz w:val="18"/>
                <w:szCs w:val="18"/>
                <w:lang w:val="en-US"/>
              </w:rPr>
              <w:t>"</w:t>
            </w:r>
          </w:p>
          <w:p w14:paraId="23C33289" w14:textId="01F08245" w:rsidR="00833205" w:rsidRPr="001548C3" w:rsidRDefault="00833205" w:rsidP="00962AE7">
            <w:pPr>
              <w:spacing w:after="0"/>
              <w:jc w:val="left"/>
              <w:rPr>
                <w:rFonts w:ascii="Courier New" w:hAnsi="Courier New" w:cs="Courier New"/>
                <w:b/>
                <w:sz w:val="18"/>
                <w:szCs w:val="18"/>
                <w:lang w:val="en-US"/>
              </w:rPr>
            </w:pPr>
            <w:r w:rsidRPr="001548C3">
              <w:rPr>
                <w:rFonts w:ascii="Courier New" w:hAnsi="Courier New" w:cs="Courier New"/>
                <w:b/>
                <w:sz w:val="18"/>
                <w:szCs w:val="18"/>
                <w:lang w:val="en-US"/>
              </w:rPr>
              <w:t xml:space="preserve">                </w:t>
            </w:r>
            <w:r w:rsidR="00C01ECB" w:rsidRPr="001548C3">
              <w:rPr>
                <w:rFonts w:ascii="Courier New" w:hAnsi="Courier New" w:cs="Courier New"/>
                <w:b/>
                <w:sz w:val="18"/>
                <w:szCs w:val="18"/>
                <w:lang w:val="en-US"/>
              </w:rPr>
              <w:t xml:space="preserve">, </w:t>
            </w:r>
            <w:r w:rsidR="00C01ECB" w:rsidRPr="001548C3">
              <w:rPr>
                <w:rFonts w:ascii="Courier New" w:hAnsi="Courier New" w:cs="Courier New"/>
                <w:b/>
                <w:sz w:val="18"/>
                <w:szCs w:val="18"/>
                <w:shd w:val="clear" w:color="auto" w:fill="FFFF00"/>
                <w:lang w:val="en-US"/>
              </w:rPr>
              <w:t>&amp;</w:t>
            </w:r>
            <w:r w:rsidR="00C01ECB" w:rsidRPr="001548C3">
              <w:rPr>
                <w:rFonts w:ascii="Courier New" w:hAnsi="Courier New" w:cs="Courier New"/>
                <w:b/>
                <w:sz w:val="18"/>
                <w:szCs w:val="18"/>
                <w:lang w:val="en-US"/>
              </w:rPr>
              <w:t xml:space="preserve">a, </w:t>
            </w:r>
            <w:r w:rsidR="00C01ECB" w:rsidRPr="001548C3">
              <w:rPr>
                <w:rFonts w:ascii="Courier New" w:hAnsi="Courier New" w:cs="Courier New"/>
                <w:b/>
                <w:sz w:val="18"/>
                <w:szCs w:val="18"/>
                <w:shd w:val="clear" w:color="auto" w:fill="FFFF00"/>
                <w:lang w:val="en-US"/>
              </w:rPr>
              <w:t>&amp;</w:t>
            </w:r>
            <w:r w:rsidR="00C01ECB" w:rsidRPr="001548C3">
              <w:rPr>
                <w:rFonts w:ascii="Courier New" w:hAnsi="Courier New" w:cs="Courier New"/>
                <w:b/>
                <w:sz w:val="18"/>
                <w:szCs w:val="18"/>
                <w:lang w:val="en-US"/>
              </w:rPr>
              <w:t xml:space="preserve">b, </w:t>
            </w:r>
            <w:r w:rsidR="00C01ECB" w:rsidRPr="001548C3">
              <w:rPr>
                <w:rFonts w:ascii="Courier New" w:hAnsi="Courier New" w:cs="Courier New"/>
                <w:b/>
                <w:sz w:val="18"/>
                <w:szCs w:val="18"/>
                <w:shd w:val="clear" w:color="auto" w:fill="FFFF00"/>
                <w:lang w:val="en-US"/>
              </w:rPr>
              <w:t>&amp;</w:t>
            </w:r>
            <w:r w:rsidR="00C01ECB" w:rsidRPr="001548C3">
              <w:rPr>
                <w:rFonts w:ascii="Courier New" w:hAnsi="Courier New" w:cs="Courier New"/>
                <w:b/>
                <w:sz w:val="18"/>
                <w:szCs w:val="18"/>
                <w:lang w:val="en-US"/>
              </w:rPr>
              <w:t>c</w:t>
            </w:r>
          </w:p>
          <w:p w14:paraId="12767835" w14:textId="4479D766" w:rsidR="00833205" w:rsidRPr="001548C3" w:rsidRDefault="00833205" w:rsidP="00962AE7">
            <w:pPr>
              <w:spacing w:after="0"/>
              <w:jc w:val="left"/>
              <w:rPr>
                <w:rFonts w:ascii="Courier New" w:hAnsi="Courier New" w:cs="Courier New"/>
                <w:b/>
                <w:sz w:val="18"/>
                <w:szCs w:val="18"/>
                <w:lang w:val="en-US"/>
              </w:rPr>
            </w:pPr>
            <w:r w:rsidRPr="001548C3">
              <w:rPr>
                <w:rFonts w:ascii="Courier New" w:hAnsi="Courier New" w:cs="Courier New"/>
                <w:b/>
                <w:sz w:val="18"/>
                <w:szCs w:val="18"/>
                <w:lang w:val="en-US"/>
              </w:rPr>
              <w:t xml:space="preserve">          </w:t>
            </w:r>
            <w:r w:rsidR="00F23DDA" w:rsidRPr="001548C3">
              <w:rPr>
                <w:rFonts w:ascii="Courier New" w:hAnsi="Courier New" w:cs="Courier New"/>
                <w:b/>
                <w:sz w:val="18"/>
                <w:szCs w:val="18"/>
                <w:lang w:val="en-US"/>
              </w:rPr>
              <w:t xml:space="preserve">   </w:t>
            </w:r>
            <w:r w:rsidRPr="001548C3">
              <w:rPr>
                <w:rFonts w:ascii="Courier New" w:hAnsi="Courier New" w:cs="Courier New"/>
                <w:b/>
                <w:sz w:val="18"/>
                <w:szCs w:val="18"/>
                <w:lang w:val="en-US"/>
              </w:rPr>
              <w:t xml:space="preserve">   );</w:t>
            </w:r>
          </w:p>
          <w:p w14:paraId="65EE32D6" w14:textId="42D5577C" w:rsidR="00833205" w:rsidRPr="001548C3" w:rsidRDefault="00833205" w:rsidP="00962AE7">
            <w:pPr>
              <w:spacing w:after="0"/>
              <w:jc w:val="left"/>
              <w:rPr>
                <w:rFonts w:ascii="Courier New" w:hAnsi="Courier New" w:cs="Courier New"/>
                <w:b/>
                <w:sz w:val="18"/>
                <w:szCs w:val="18"/>
                <w:lang w:val="en-US"/>
              </w:rPr>
            </w:pPr>
            <w:r w:rsidRPr="001548C3">
              <w:rPr>
                <w:rFonts w:ascii="Courier New" w:hAnsi="Courier New" w:cs="Courier New"/>
                <w:b/>
                <w:sz w:val="18"/>
                <w:szCs w:val="18"/>
                <w:lang w:val="en-US"/>
              </w:rPr>
              <w:t xml:space="preserve">if (res != </w:t>
            </w:r>
            <w:r w:rsidR="00F23DDA" w:rsidRPr="001548C3">
              <w:rPr>
                <w:rFonts w:ascii="Courier New" w:hAnsi="Courier New" w:cs="Courier New"/>
                <w:b/>
                <w:sz w:val="18"/>
                <w:szCs w:val="18"/>
                <w:lang w:val="en-US"/>
              </w:rPr>
              <w:t>3</w:t>
            </w:r>
            <w:r w:rsidRPr="001548C3">
              <w:rPr>
                <w:rFonts w:ascii="Courier New" w:hAnsi="Courier New" w:cs="Courier New"/>
                <w:b/>
                <w:sz w:val="18"/>
                <w:szCs w:val="18"/>
                <w:lang w:val="en-US"/>
              </w:rPr>
              <w:t>) {</w:t>
            </w:r>
          </w:p>
          <w:p w14:paraId="7E2134AC" w14:textId="77777777" w:rsidR="00833205" w:rsidRPr="00F23DDA" w:rsidRDefault="00833205" w:rsidP="00962AE7">
            <w:pPr>
              <w:spacing w:after="0"/>
              <w:jc w:val="left"/>
              <w:rPr>
                <w:rFonts w:ascii="Courier New" w:hAnsi="Courier New" w:cs="Courier New"/>
                <w:b/>
                <w:sz w:val="18"/>
                <w:szCs w:val="18"/>
              </w:rPr>
            </w:pPr>
            <w:r w:rsidRPr="001548C3">
              <w:rPr>
                <w:rFonts w:ascii="Courier New" w:hAnsi="Courier New" w:cs="Courier New"/>
                <w:b/>
                <w:sz w:val="18"/>
                <w:szCs w:val="18"/>
                <w:lang w:val="en-US"/>
              </w:rPr>
              <w:t xml:space="preserve">    </w:t>
            </w:r>
            <w:r w:rsidRPr="00F23DDA">
              <w:rPr>
                <w:rFonts w:ascii="Courier New" w:hAnsi="Courier New" w:cs="Courier New"/>
                <w:b/>
                <w:sz w:val="18"/>
                <w:szCs w:val="18"/>
              </w:rPr>
              <w:t>// Fehler Behandlung...</w:t>
            </w:r>
          </w:p>
          <w:p w14:paraId="5AEEB121" w14:textId="77777777" w:rsidR="00833205" w:rsidRPr="00F23DDA" w:rsidRDefault="00833205" w:rsidP="00962AE7">
            <w:pPr>
              <w:spacing w:after="0"/>
              <w:jc w:val="left"/>
              <w:rPr>
                <w:rFonts w:ascii="Courier New" w:hAnsi="Courier New" w:cs="Courier New"/>
                <w:b/>
                <w:sz w:val="18"/>
                <w:szCs w:val="18"/>
              </w:rPr>
            </w:pPr>
            <w:r w:rsidRPr="00F23DDA">
              <w:rPr>
                <w:rFonts w:ascii="Courier New" w:hAnsi="Courier New" w:cs="Courier New"/>
                <w:b/>
                <w:sz w:val="18"/>
                <w:szCs w:val="18"/>
              </w:rPr>
              <w:t xml:space="preserve">    // ...</w:t>
            </w:r>
          </w:p>
          <w:p w14:paraId="120E2891" w14:textId="77777777" w:rsidR="00833205" w:rsidRPr="00F23DDA" w:rsidRDefault="00833205" w:rsidP="00962AE7">
            <w:pPr>
              <w:spacing w:after="0"/>
              <w:jc w:val="left"/>
              <w:rPr>
                <w:rFonts w:ascii="Courier New" w:hAnsi="Courier New" w:cs="Courier New"/>
                <w:b/>
                <w:sz w:val="18"/>
                <w:szCs w:val="18"/>
              </w:rPr>
            </w:pPr>
            <w:r w:rsidRPr="00F23DDA">
              <w:rPr>
                <w:rFonts w:ascii="Courier New" w:hAnsi="Courier New" w:cs="Courier New"/>
                <w:b/>
                <w:sz w:val="18"/>
                <w:szCs w:val="18"/>
              </w:rPr>
              <w:t>}</w:t>
            </w:r>
          </w:p>
        </w:tc>
        <w:tc>
          <w:tcPr>
            <w:tcW w:w="4677" w:type="dxa"/>
          </w:tcPr>
          <w:p w14:paraId="4436F387" w14:textId="77777777" w:rsidR="00833205" w:rsidRPr="00F716A7" w:rsidRDefault="00833205" w:rsidP="00962AE7">
            <w:pPr>
              <w:spacing w:after="0"/>
              <w:jc w:val="left"/>
            </w:pPr>
            <w:r w:rsidRPr="00F716A7">
              <w:t xml:space="preserve">Siehe </w:t>
            </w:r>
            <w:r w:rsidRPr="00F716A7">
              <w:rPr>
                <w:rFonts w:ascii="Courier New" w:hAnsi="Courier New" w:cs="Courier New"/>
                <w:b/>
              </w:rPr>
              <w:t xml:space="preserve">man 3 </w:t>
            </w:r>
            <w:proofErr w:type="spellStart"/>
            <w:r w:rsidRPr="00F716A7">
              <w:rPr>
                <w:rFonts w:ascii="Courier New" w:hAnsi="Courier New" w:cs="Courier New"/>
                <w:b/>
              </w:rPr>
              <w:t>sscanf</w:t>
            </w:r>
            <w:proofErr w:type="spellEnd"/>
            <w:r w:rsidRPr="00F716A7">
              <w:t>.</w:t>
            </w:r>
          </w:p>
          <w:p w14:paraId="0B296C5F" w14:textId="77777777" w:rsidR="00833205" w:rsidRPr="00F716A7" w:rsidRDefault="00833205" w:rsidP="00962AE7">
            <w:pPr>
              <w:spacing w:after="0"/>
              <w:jc w:val="left"/>
            </w:pPr>
            <w:r w:rsidRPr="00F716A7">
              <w:t xml:space="preserve">Die Funktion </w:t>
            </w:r>
            <w:proofErr w:type="spellStart"/>
            <w:r w:rsidRPr="00F716A7">
              <w:rPr>
                <w:rFonts w:ascii="Courier New" w:hAnsi="Courier New" w:cs="Courier New"/>
                <w:b/>
              </w:rPr>
              <w:t>sscanf</w:t>
            </w:r>
            <w:proofErr w:type="spellEnd"/>
            <w:r w:rsidRPr="00F716A7">
              <w:rPr>
                <w:rFonts w:ascii="Courier New" w:hAnsi="Courier New" w:cs="Courier New"/>
              </w:rPr>
              <w:t xml:space="preserve"> </w:t>
            </w:r>
            <w:r w:rsidRPr="00F716A7">
              <w:t xml:space="preserve">gibt die </w:t>
            </w:r>
            <w:r w:rsidRPr="00F716A7">
              <w:rPr>
                <w:shd w:val="clear" w:color="auto" w:fill="FFFF00"/>
              </w:rPr>
              <w:t>Anzahl erfolgreich erkannte Argumente</w:t>
            </w:r>
            <w:r w:rsidRPr="00F716A7">
              <w:t xml:space="preserve"> zurück. Unbedingt prüfen und angemessen darauf reagieren.</w:t>
            </w:r>
          </w:p>
          <w:p w14:paraId="4F2F2252" w14:textId="0C2CD87B" w:rsidR="00833205" w:rsidRPr="00F716A7" w:rsidRDefault="00833205" w:rsidP="00962AE7">
            <w:pPr>
              <w:spacing w:after="0"/>
              <w:jc w:val="left"/>
            </w:pPr>
            <w:r w:rsidRPr="00F716A7">
              <w:t>D</w:t>
            </w:r>
            <w:r w:rsidR="00F23DDA">
              <w:t>ie</w:t>
            </w:r>
            <w:r w:rsidRPr="00F716A7">
              <w:t xml:space="preserve"> gelesene</w:t>
            </w:r>
            <w:r w:rsidR="00F23DDA">
              <w:t>n</w:t>
            </w:r>
            <w:r w:rsidRPr="00F716A7">
              <w:t xml:space="preserve"> Wert</w:t>
            </w:r>
            <w:r w:rsidR="00F23DDA">
              <w:t>e</w:t>
            </w:r>
            <w:r w:rsidRPr="00F716A7">
              <w:t xml:space="preserve"> w</w:t>
            </w:r>
            <w:r w:rsidR="00F23DDA">
              <w:t>erden</w:t>
            </w:r>
            <w:r w:rsidRPr="00F716A7">
              <w:t xml:space="preserve"> in </w:t>
            </w:r>
            <w:r w:rsidR="00F23DDA" w:rsidRPr="00F716A7">
              <w:rPr>
                <w:rFonts w:ascii="Courier New" w:hAnsi="Courier New" w:cs="Courier New"/>
                <w:b/>
              </w:rPr>
              <w:t>a</w:t>
            </w:r>
            <w:r w:rsidR="00F23DDA">
              <w:t xml:space="preserve">, </w:t>
            </w:r>
            <w:r w:rsidR="00F23DDA">
              <w:rPr>
                <w:rFonts w:ascii="Courier New" w:hAnsi="Courier New" w:cs="Courier New"/>
                <w:b/>
              </w:rPr>
              <w:t>b</w:t>
            </w:r>
            <w:r w:rsidR="00F23DDA">
              <w:t xml:space="preserve"> und </w:t>
            </w:r>
            <w:r w:rsidR="00F23DDA">
              <w:rPr>
                <w:rFonts w:ascii="Courier New" w:hAnsi="Courier New" w:cs="Courier New"/>
                <w:b/>
              </w:rPr>
              <w:t>c</w:t>
            </w:r>
            <w:r w:rsidR="00F23DDA">
              <w:t xml:space="preserve">, </w:t>
            </w:r>
            <w:r w:rsidRPr="00F716A7">
              <w:t xml:space="preserve">gespeichert, dazu müssen Sie die </w:t>
            </w:r>
            <w:r w:rsidRPr="00F716A7">
              <w:rPr>
                <w:shd w:val="clear" w:color="auto" w:fill="FFFF00"/>
              </w:rPr>
              <w:t>Adresse</w:t>
            </w:r>
            <w:r w:rsidRPr="00F716A7">
              <w:t xml:space="preserve"> der Variablen übergeben. Mehr Details dazu werden später erklärt.</w:t>
            </w:r>
          </w:p>
        </w:tc>
      </w:tr>
      <w:tr w:rsidR="00F23DDA" w:rsidRPr="00F716A7" w14:paraId="4769C322" w14:textId="77777777" w:rsidTr="00962AE7">
        <w:trPr>
          <w:cantSplit/>
        </w:trPr>
        <w:tc>
          <w:tcPr>
            <w:tcW w:w="4677" w:type="dxa"/>
          </w:tcPr>
          <w:p w14:paraId="58BEFB2C" w14:textId="136D1EA4" w:rsidR="00F23DDA" w:rsidRPr="00F23DDA" w:rsidRDefault="00F23DDA" w:rsidP="00962AE7">
            <w:pPr>
              <w:spacing w:after="0"/>
              <w:jc w:val="left"/>
              <w:rPr>
                <w:rFonts w:ascii="Courier New" w:hAnsi="Courier New" w:cs="Courier New"/>
                <w:b/>
                <w:sz w:val="18"/>
                <w:szCs w:val="18"/>
              </w:rPr>
            </w:pPr>
            <w:proofErr w:type="spellStart"/>
            <w:r w:rsidRPr="00F23DDA">
              <w:rPr>
                <w:rFonts w:ascii="Courier New" w:hAnsi="Courier New" w:cs="Courier New"/>
                <w:b/>
                <w:sz w:val="18"/>
                <w:szCs w:val="18"/>
                <w:shd w:val="clear" w:color="auto" w:fill="FFFF00"/>
              </w:rPr>
              <w:t>fprintf</w:t>
            </w:r>
            <w:proofErr w:type="spellEnd"/>
            <w:r w:rsidRPr="00F23DDA">
              <w:rPr>
                <w:rFonts w:ascii="Courier New" w:hAnsi="Courier New" w:cs="Courier New"/>
                <w:b/>
                <w:sz w:val="18"/>
                <w:szCs w:val="18"/>
              </w:rPr>
              <w:t>(</w:t>
            </w:r>
            <w:proofErr w:type="spellStart"/>
            <w:r w:rsidRPr="00F23DDA">
              <w:rPr>
                <w:rFonts w:ascii="Courier New" w:hAnsi="Courier New" w:cs="Courier New"/>
                <w:b/>
                <w:sz w:val="18"/>
                <w:szCs w:val="18"/>
                <w:shd w:val="clear" w:color="auto" w:fill="FFFF00"/>
              </w:rPr>
              <w:t>stderr</w:t>
            </w:r>
            <w:proofErr w:type="spellEnd"/>
            <w:r w:rsidRPr="00F23DDA">
              <w:rPr>
                <w:rFonts w:ascii="Courier New" w:hAnsi="Courier New" w:cs="Courier New"/>
                <w:b/>
                <w:sz w:val="18"/>
                <w:szCs w:val="18"/>
              </w:rPr>
              <w:t>, "</w:t>
            </w:r>
            <w:proofErr w:type="spellStart"/>
            <w:r w:rsidRPr="00F23DDA">
              <w:rPr>
                <w:rFonts w:ascii="Courier New" w:hAnsi="Courier New" w:cs="Courier New"/>
                <w:b/>
                <w:sz w:val="18"/>
                <w:szCs w:val="18"/>
              </w:rPr>
              <w:t>Usage</w:t>
            </w:r>
            <w:proofErr w:type="spellEnd"/>
            <w:r w:rsidRPr="00F23DDA">
              <w:rPr>
                <w:rFonts w:ascii="Courier New" w:hAnsi="Courier New" w:cs="Courier New"/>
                <w:b/>
                <w:sz w:val="18"/>
                <w:szCs w:val="18"/>
              </w:rPr>
              <w:t>: %s</w:t>
            </w:r>
            <w:r>
              <w:rPr>
                <w:rFonts w:ascii="Courier New" w:hAnsi="Courier New" w:cs="Courier New"/>
                <w:b/>
                <w:sz w:val="18"/>
                <w:szCs w:val="18"/>
              </w:rPr>
              <w:t>…</w:t>
            </w:r>
            <w:r w:rsidRPr="00F23DDA">
              <w:rPr>
                <w:rFonts w:ascii="Courier New" w:hAnsi="Courier New" w:cs="Courier New"/>
                <w:b/>
                <w:sz w:val="18"/>
                <w:szCs w:val="18"/>
              </w:rPr>
              <w:t>\n"</w:t>
            </w:r>
            <w:r>
              <w:rPr>
                <w:rFonts w:ascii="Courier New" w:hAnsi="Courier New" w:cs="Courier New"/>
                <w:b/>
                <w:sz w:val="18"/>
                <w:szCs w:val="18"/>
              </w:rPr>
              <w:t xml:space="preserve">, </w:t>
            </w:r>
            <w:proofErr w:type="spellStart"/>
            <w:r>
              <w:rPr>
                <w:rFonts w:ascii="Courier New" w:hAnsi="Courier New" w:cs="Courier New"/>
                <w:b/>
                <w:sz w:val="18"/>
                <w:szCs w:val="18"/>
              </w:rPr>
              <w:t>argv</w:t>
            </w:r>
            <w:proofErr w:type="spellEnd"/>
            <w:r>
              <w:rPr>
                <w:rFonts w:ascii="Courier New" w:hAnsi="Courier New" w:cs="Courier New"/>
                <w:b/>
                <w:sz w:val="18"/>
                <w:szCs w:val="18"/>
              </w:rPr>
              <w:t>[0]);</w:t>
            </w:r>
          </w:p>
        </w:tc>
        <w:tc>
          <w:tcPr>
            <w:tcW w:w="4677" w:type="dxa"/>
          </w:tcPr>
          <w:p w14:paraId="6AC9545C" w14:textId="77777777" w:rsidR="00F23DDA" w:rsidRDefault="00F23DDA" w:rsidP="00962AE7">
            <w:pPr>
              <w:spacing w:after="0"/>
              <w:jc w:val="left"/>
            </w:pPr>
            <w:r>
              <w:t xml:space="preserve">Siehe </w:t>
            </w:r>
            <w:r w:rsidRPr="00F23DDA">
              <w:rPr>
                <w:rFonts w:ascii="Courier New" w:hAnsi="Courier New" w:cs="Courier New"/>
                <w:b/>
                <w:bCs/>
              </w:rPr>
              <w:t xml:space="preserve">man 3 </w:t>
            </w:r>
            <w:proofErr w:type="spellStart"/>
            <w:r w:rsidRPr="00F23DDA">
              <w:rPr>
                <w:rFonts w:ascii="Courier New" w:hAnsi="Courier New" w:cs="Courier New"/>
                <w:b/>
                <w:bCs/>
              </w:rPr>
              <w:t>fprintf</w:t>
            </w:r>
            <w:proofErr w:type="spellEnd"/>
            <w:r>
              <w:t>.</w:t>
            </w:r>
          </w:p>
          <w:p w14:paraId="31B6A878" w14:textId="7CDF9368" w:rsidR="00F23DDA" w:rsidRPr="00F716A7" w:rsidRDefault="00F23DDA" w:rsidP="00962AE7">
            <w:pPr>
              <w:spacing w:after="0"/>
              <w:jc w:val="left"/>
            </w:pPr>
            <w:r>
              <w:t xml:space="preserve">Schreibt formatierten Text auf den </w:t>
            </w:r>
            <w:proofErr w:type="spellStart"/>
            <w:r w:rsidRPr="00F23DDA">
              <w:rPr>
                <w:rFonts w:ascii="Courier New" w:hAnsi="Courier New" w:cs="Courier New"/>
                <w:b/>
                <w:bCs/>
                <w:shd w:val="clear" w:color="auto" w:fill="FFFF00"/>
              </w:rPr>
              <w:t>stderr</w:t>
            </w:r>
            <w:proofErr w:type="spellEnd"/>
            <w:r>
              <w:t xml:space="preserve"> Stream.</w:t>
            </w:r>
          </w:p>
        </w:tc>
      </w:tr>
    </w:tbl>
    <w:p w14:paraId="4B69AF45" w14:textId="39467030" w:rsidR="00A83D54" w:rsidRDefault="00A83D54" w:rsidP="00833205"/>
    <w:p w14:paraId="5E4AC16B" w14:textId="77777777" w:rsidR="00C01ECB" w:rsidRPr="00F716A7" w:rsidRDefault="00C01ECB" w:rsidP="00833205"/>
    <w:sectPr w:rsidR="00C01ECB" w:rsidRPr="00F716A7" w:rsidSect="00ED04B6">
      <w:footerReference w:type="default" r:id="rId11"/>
      <w:type w:val="continuous"/>
      <w:pgSz w:w="11907" w:h="16839" w:code="9"/>
      <w:pgMar w:top="1440" w:right="1275"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245CA" w14:textId="77777777" w:rsidR="00FC6A74" w:rsidRDefault="00FC6A74" w:rsidP="00EA5CAE">
      <w:r>
        <w:separator/>
      </w:r>
    </w:p>
  </w:endnote>
  <w:endnote w:type="continuationSeparator" w:id="0">
    <w:p w14:paraId="2A529051" w14:textId="77777777" w:rsidR="00FC6A74" w:rsidRDefault="00FC6A74" w:rsidP="00EA5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A904E" w14:textId="155E0652" w:rsidR="00EE1529" w:rsidRPr="00EA5CAE" w:rsidRDefault="00EE1529">
    <w:pPr>
      <w:pStyle w:val="Fuzeile"/>
      <w:rPr>
        <w:sz w:val="18"/>
        <w:szCs w:val="18"/>
      </w:rPr>
    </w:pPr>
    <w:r>
      <w:rPr>
        <w:sz w:val="18"/>
        <w:szCs w:val="18"/>
        <w:lang w:val="de-CH"/>
      </w:rPr>
      <w:t xml:space="preserve">ZHAW Systemnahe Programmierung </w:t>
    </w:r>
    <w:r>
      <w:rPr>
        <w:sz w:val="18"/>
        <w:szCs w:val="18"/>
      </w:rPr>
      <w:t>/</w:t>
    </w:r>
    <w:r>
      <w:rPr>
        <w:sz w:val="18"/>
        <w:szCs w:val="18"/>
        <w:lang w:val="de-CH"/>
      </w:rPr>
      <w:t xml:space="preserve"> </w:t>
    </w:r>
    <w:r>
      <w:rPr>
        <w:sz w:val="18"/>
        <w:szCs w:val="18"/>
        <w:lang w:val="de-CH"/>
      </w:rPr>
      <w:fldChar w:fldCharType="begin"/>
    </w:r>
    <w:r>
      <w:rPr>
        <w:sz w:val="18"/>
        <w:szCs w:val="18"/>
        <w:lang w:val="de-CH"/>
      </w:rPr>
      <w:instrText xml:space="preserve"> DATE  \@ "d. MMMM yyyy"  \* MERGEFORMAT </w:instrText>
    </w:r>
    <w:r>
      <w:rPr>
        <w:sz w:val="18"/>
        <w:szCs w:val="18"/>
        <w:lang w:val="de-CH"/>
      </w:rPr>
      <w:fldChar w:fldCharType="separate"/>
    </w:r>
    <w:r w:rsidR="0052343B">
      <w:rPr>
        <w:noProof/>
        <w:sz w:val="18"/>
        <w:szCs w:val="18"/>
        <w:lang w:val="de-CH"/>
      </w:rPr>
      <w:t>8. Februar 2022</w:t>
    </w:r>
    <w:r>
      <w:rPr>
        <w:sz w:val="18"/>
        <w:szCs w:val="18"/>
        <w:lang w:val="de-CH"/>
      </w:rPr>
      <w:fldChar w:fldCharType="end"/>
    </w:r>
    <w:r>
      <w:rPr>
        <w:sz w:val="18"/>
        <w:szCs w:val="18"/>
      </w:rPr>
      <w:tab/>
    </w:r>
    <w:r>
      <w:rPr>
        <w:sz w:val="18"/>
        <w:szCs w:val="18"/>
      </w:rPr>
      <w:tab/>
    </w:r>
    <w:r>
      <w:rPr>
        <w:sz w:val="18"/>
        <w:szCs w:val="18"/>
      </w:rPr>
      <w:fldChar w:fldCharType="begin"/>
    </w:r>
    <w:r>
      <w:rPr>
        <w:sz w:val="18"/>
        <w:szCs w:val="18"/>
      </w:rPr>
      <w:instrText xml:space="preserve"> PAGE  \* Arabic  \* MERGEFORMAT </w:instrText>
    </w:r>
    <w:r>
      <w:rPr>
        <w:sz w:val="18"/>
        <w:szCs w:val="18"/>
      </w:rPr>
      <w:fldChar w:fldCharType="separate"/>
    </w:r>
    <w:r>
      <w:rPr>
        <w:noProof/>
        <w:sz w:val="18"/>
        <w:szCs w:val="18"/>
      </w:rPr>
      <w:t>2</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B2D26" w14:textId="77777777" w:rsidR="00FC6A74" w:rsidRDefault="00FC6A74" w:rsidP="00EA5CAE">
      <w:r>
        <w:separator/>
      </w:r>
    </w:p>
  </w:footnote>
  <w:footnote w:type="continuationSeparator" w:id="0">
    <w:p w14:paraId="3951AE6A" w14:textId="77777777" w:rsidR="00FC6A74" w:rsidRDefault="00FC6A74" w:rsidP="00EA5C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E47AB"/>
    <w:multiLevelType w:val="hybridMultilevel"/>
    <w:tmpl w:val="CD3857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7CC170B"/>
    <w:multiLevelType w:val="hybridMultilevel"/>
    <w:tmpl w:val="5BA42D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BA5436E"/>
    <w:multiLevelType w:val="hybridMultilevel"/>
    <w:tmpl w:val="DBFE571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D3F2BBD"/>
    <w:multiLevelType w:val="hybridMultilevel"/>
    <w:tmpl w:val="7A6AA8BA"/>
    <w:lvl w:ilvl="0" w:tplc="6214FA56">
      <w:start w:val="1"/>
      <w:numFmt w:val="lowerLetter"/>
      <w:pStyle w:val="ListeBuchstabenklein"/>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0A1673A"/>
    <w:multiLevelType w:val="hybridMultilevel"/>
    <w:tmpl w:val="6C6CF4F2"/>
    <w:lvl w:ilvl="0" w:tplc="66A073F2">
      <w:start w:val="1"/>
      <w:numFmt w:val="lowerLetter"/>
      <w:lvlText w:val="(%1)"/>
      <w:lvlJc w:val="left"/>
      <w:pPr>
        <w:ind w:left="360" w:hanging="360"/>
      </w:pPr>
      <w:rPr>
        <w:rFonts w:hint="default"/>
      </w:rPr>
    </w:lvl>
    <w:lvl w:ilvl="1" w:tplc="C1EACF0E">
      <w:start w:val="1"/>
      <w:numFmt w:val="bullet"/>
      <w:pStyle w:val="StandardBulletList"/>
      <w:lvlText w:val=""/>
      <w:lvlJc w:val="left"/>
      <w:pPr>
        <w:ind w:left="1440" w:hanging="360"/>
      </w:pPr>
      <w:rPr>
        <w:rFonts w:ascii="Symbol" w:hAnsi="Symbol" w:hint="default"/>
      </w:rPr>
    </w:lvl>
    <w:lvl w:ilvl="2" w:tplc="8CA6373C">
      <w:numFmt w:val="bullet"/>
      <w:pStyle w:val="StandardBulletList2"/>
      <w:lvlText w:val="-"/>
      <w:lvlJc w:val="left"/>
      <w:pPr>
        <w:ind w:left="2160" w:hanging="180"/>
      </w:pPr>
      <w:rPr>
        <w:rFonts w:ascii="Times New Roman" w:eastAsia="Times New Roman" w:hAnsi="Times New Roman" w:cs="Times New Roman"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5740CD3"/>
    <w:multiLevelType w:val="hybridMultilevel"/>
    <w:tmpl w:val="D6AC09FC"/>
    <w:lvl w:ilvl="0" w:tplc="2FFA1326">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pStyle w:val="StandardBulletListnoiden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B5753DA"/>
    <w:multiLevelType w:val="hybridMultilevel"/>
    <w:tmpl w:val="38EE86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77414B3"/>
    <w:multiLevelType w:val="hybridMultilevel"/>
    <w:tmpl w:val="9956E62A"/>
    <w:lvl w:ilvl="0" w:tplc="20000001">
      <w:start w:val="1"/>
      <w:numFmt w:val="bullet"/>
      <w:lvlText w:val=""/>
      <w:lvlJc w:val="left"/>
      <w:pPr>
        <w:ind w:left="720" w:hanging="360"/>
      </w:pPr>
      <w:rPr>
        <w:rFonts w:ascii="Symbol" w:hAnsi="Symbol" w:hint="default"/>
      </w:rPr>
    </w:lvl>
    <w:lvl w:ilvl="1" w:tplc="2000000F">
      <w:start w:val="1"/>
      <w:numFmt w:val="decimal"/>
      <w:lvlText w:val="%2."/>
      <w:lvlJc w:val="left"/>
      <w:pPr>
        <w:ind w:left="1440" w:hanging="360"/>
      </w:pPr>
      <w:rPr>
        <w:rFont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CB3636A"/>
    <w:multiLevelType w:val="hybridMultilevel"/>
    <w:tmpl w:val="51CC97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0E141F4"/>
    <w:multiLevelType w:val="hybridMultilevel"/>
    <w:tmpl w:val="C15C72AE"/>
    <w:lvl w:ilvl="0" w:tplc="EC24A38C">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1A80586"/>
    <w:multiLevelType w:val="hybridMultilevel"/>
    <w:tmpl w:val="B5E22E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77E6869"/>
    <w:multiLevelType w:val="multilevel"/>
    <w:tmpl w:val="D9A2C1E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4A61399D"/>
    <w:multiLevelType w:val="hybridMultilevel"/>
    <w:tmpl w:val="E96C8F8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C907593"/>
    <w:multiLevelType w:val="hybridMultilevel"/>
    <w:tmpl w:val="CED679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DFF7968"/>
    <w:multiLevelType w:val="hybridMultilevel"/>
    <w:tmpl w:val="43F2192A"/>
    <w:lvl w:ilvl="0" w:tplc="74E87044">
      <w:start w:val="3"/>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5" w15:restartNumberingAfterBreak="0">
    <w:nsid w:val="4EB662E7"/>
    <w:multiLevelType w:val="hybridMultilevel"/>
    <w:tmpl w:val="A7588AE4"/>
    <w:lvl w:ilvl="0" w:tplc="F58CAFAA">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5A43BDE"/>
    <w:multiLevelType w:val="hybridMultilevel"/>
    <w:tmpl w:val="E32230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A3F7579"/>
    <w:multiLevelType w:val="hybridMultilevel"/>
    <w:tmpl w:val="5004264A"/>
    <w:lvl w:ilvl="0" w:tplc="4CA83582">
      <w:start w:val="1"/>
      <w:numFmt w:val="decimal"/>
      <w:lvlText w:val="%1."/>
      <w:lvlJc w:val="left"/>
      <w:pPr>
        <w:ind w:left="720" w:hanging="360"/>
      </w:pPr>
      <w:rPr>
        <w:rFonts w:ascii="Arial" w:eastAsia="Times New Roman" w:hAnsi="Arial" w:cs="Arial"/>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AE6785A"/>
    <w:multiLevelType w:val="hybridMultilevel"/>
    <w:tmpl w:val="60482E7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FC54CC4"/>
    <w:multiLevelType w:val="hybridMultilevel"/>
    <w:tmpl w:val="47F4E7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1997C3B"/>
    <w:multiLevelType w:val="hybridMultilevel"/>
    <w:tmpl w:val="14B6F26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A9E0F40"/>
    <w:multiLevelType w:val="hybridMultilevel"/>
    <w:tmpl w:val="7E5AC4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43C7F06"/>
    <w:multiLevelType w:val="hybridMultilevel"/>
    <w:tmpl w:val="BC1C0E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BA079B2"/>
    <w:multiLevelType w:val="hybridMultilevel"/>
    <w:tmpl w:val="097C5A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11"/>
  </w:num>
  <w:num w:numId="5">
    <w:abstractNumId w:val="16"/>
  </w:num>
  <w:num w:numId="6">
    <w:abstractNumId w:val="13"/>
  </w:num>
  <w:num w:numId="7">
    <w:abstractNumId w:val="6"/>
  </w:num>
  <w:num w:numId="8">
    <w:abstractNumId w:val="12"/>
  </w:num>
  <w:num w:numId="9">
    <w:abstractNumId w:val="7"/>
  </w:num>
  <w:num w:numId="10">
    <w:abstractNumId w:val="20"/>
  </w:num>
  <w:num w:numId="11">
    <w:abstractNumId w:val="22"/>
  </w:num>
  <w:num w:numId="12">
    <w:abstractNumId w:val="21"/>
  </w:num>
  <w:num w:numId="13">
    <w:abstractNumId w:val="18"/>
  </w:num>
  <w:num w:numId="14">
    <w:abstractNumId w:val="8"/>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4"/>
  </w:num>
  <w:num w:numId="18">
    <w:abstractNumId w:val="2"/>
  </w:num>
  <w:num w:numId="19">
    <w:abstractNumId w:val="19"/>
  </w:num>
  <w:num w:numId="20">
    <w:abstractNumId w:val="1"/>
  </w:num>
  <w:num w:numId="21">
    <w:abstractNumId w:val="23"/>
  </w:num>
  <w:num w:numId="22">
    <w:abstractNumId w:val="17"/>
  </w:num>
  <w:num w:numId="23">
    <w:abstractNumId w:val="0"/>
  </w:num>
  <w:num w:numId="24">
    <w:abstractNumId w:val="15"/>
  </w:num>
  <w:num w:numId="25">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de-CH" w:vendorID="64" w:dllVersion="6" w:nlCheck="1" w:checkStyle="1"/>
  <w:activeWritingStyle w:appName="MSWord" w:lang="en-US" w:vendorID="64" w:dllVersion="6" w:nlCheck="1" w:checkStyle="1"/>
  <w:activeWritingStyle w:appName="MSWord" w:lang="de-DE" w:vendorID="64" w:dllVersion="6" w:nlCheck="1" w:checkStyle="1"/>
  <w:activeWritingStyle w:appName="MSWord" w:lang="en-GB" w:vendorID="64" w:dllVersion="6" w:nlCheck="1" w:checkStyle="1"/>
  <w:activeWritingStyle w:appName="MSWord" w:lang="de-CH" w:vendorID="64" w:dllVersion="4096" w:nlCheck="1" w:checkStyle="0"/>
  <w:activeWritingStyle w:appName="MSWord" w:lang="en-US" w:vendorID="64" w:dllVersion="4096" w:nlCheck="1" w:checkStyle="0"/>
  <w:proofState w:spelling="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320A"/>
    <w:rsid w:val="00003F71"/>
    <w:rsid w:val="000054FF"/>
    <w:rsid w:val="0000775F"/>
    <w:rsid w:val="0001007F"/>
    <w:rsid w:val="00011F98"/>
    <w:rsid w:val="00013E93"/>
    <w:rsid w:val="00014471"/>
    <w:rsid w:val="00016BF5"/>
    <w:rsid w:val="00016D81"/>
    <w:rsid w:val="000206D3"/>
    <w:rsid w:val="000238DD"/>
    <w:rsid w:val="00025751"/>
    <w:rsid w:val="00026710"/>
    <w:rsid w:val="000334EA"/>
    <w:rsid w:val="0003607E"/>
    <w:rsid w:val="00040218"/>
    <w:rsid w:val="00040881"/>
    <w:rsid w:val="0004485B"/>
    <w:rsid w:val="0004510D"/>
    <w:rsid w:val="0004518D"/>
    <w:rsid w:val="0004741C"/>
    <w:rsid w:val="0004774A"/>
    <w:rsid w:val="000505D0"/>
    <w:rsid w:val="00052744"/>
    <w:rsid w:val="00052ACE"/>
    <w:rsid w:val="00053CC4"/>
    <w:rsid w:val="00053E3C"/>
    <w:rsid w:val="000545F4"/>
    <w:rsid w:val="0005570B"/>
    <w:rsid w:val="0005689C"/>
    <w:rsid w:val="00057CCB"/>
    <w:rsid w:val="00060726"/>
    <w:rsid w:val="00060FC0"/>
    <w:rsid w:val="0006227B"/>
    <w:rsid w:val="00065025"/>
    <w:rsid w:val="00065313"/>
    <w:rsid w:val="00065E4B"/>
    <w:rsid w:val="0006605C"/>
    <w:rsid w:val="0006719D"/>
    <w:rsid w:val="00067319"/>
    <w:rsid w:val="00071175"/>
    <w:rsid w:val="00075200"/>
    <w:rsid w:val="00080248"/>
    <w:rsid w:val="000814A5"/>
    <w:rsid w:val="000814BF"/>
    <w:rsid w:val="00084BEF"/>
    <w:rsid w:val="00084C29"/>
    <w:rsid w:val="00084E8A"/>
    <w:rsid w:val="00086DEC"/>
    <w:rsid w:val="00093A09"/>
    <w:rsid w:val="00094113"/>
    <w:rsid w:val="00095D95"/>
    <w:rsid w:val="000A6F7B"/>
    <w:rsid w:val="000B0E66"/>
    <w:rsid w:val="000B1877"/>
    <w:rsid w:val="000B385F"/>
    <w:rsid w:val="000B43E0"/>
    <w:rsid w:val="000B695C"/>
    <w:rsid w:val="000B6F42"/>
    <w:rsid w:val="000C09EC"/>
    <w:rsid w:val="000C0A0F"/>
    <w:rsid w:val="000C381A"/>
    <w:rsid w:val="000C69E6"/>
    <w:rsid w:val="000C7B97"/>
    <w:rsid w:val="000C7CB9"/>
    <w:rsid w:val="000D0D1E"/>
    <w:rsid w:val="000D3479"/>
    <w:rsid w:val="000D3E65"/>
    <w:rsid w:val="000D5664"/>
    <w:rsid w:val="000D6AA3"/>
    <w:rsid w:val="000D721D"/>
    <w:rsid w:val="000D7FFB"/>
    <w:rsid w:val="000E1338"/>
    <w:rsid w:val="000E496A"/>
    <w:rsid w:val="000F1998"/>
    <w:rsid w:val="000F210D"/>
    <w:rsid w:val="000F2ECD"/>
    <w:rsid w:val="000F6F28"/>
    <w:rsid w:val="00101EAD"/>
    <w:rsid w:val="0010227B"/>
    <w:rsid w:val="00104541"/>
    <w:rsid w:val="00104CFF"/>
    <w:rsid w:val="001056C9"/>
    <w:rsid w:val="001064C3"/>
    <w:rsid w:val="001066FE"/>
    <w:rsid w:val="00107413"/>
    <w:rsid w:val="001100D5"/>
    <w:rsid w:val="0011217E"/>
    <w:rsid w:val="0011298B"/>
    <w:rsid w:val="00115C1A"/>
    <w:rsid w:val="001166E0"/>
    <w:rsid w:val="00116DAE"/>
    <w:rsid w:val="001216E0"/>
    <w:rsid w:val="00122966"/>
    <w:rsid w:val="00124628"/>
    <w:rsid w:val="00134A91"/>
    <w:rsid w:val="001363A9"/>
    <w:rsid w:val="0013726A"/>
    <w:rsid w:val="00137615"/>
    <w:rsid w:val="00137A03"/>
    <w:rsid w:val="00141BE8"/>
    <w:rsid w:val="00143C77"/>
    <w:rsid w:val="0014575C"/>
    <w:rsid w:val="00145A1A"/>
    <w:rsid w:val="00146228"/>
    <w:rsid w:val="0014653A"/>
    <w:rsid w:val="00151F64"/>
    <w:rsid w:val="00154303"/>
    <w:rsid w:val="001548C3"/>
    <w:rsid w:val="00154B57"/>
    <w:rsid w:val="00163048"/>
    <w:rsid w:val="00163657"/>
    <w:rsid w:val="00164E39"/>
    <w:rsid w:val="00170E5A"/>
    <w:rsid w:val="00171591"/>
    <w:rsid w:val="00171D5D"/>
    <w:rsid w:val="001761B5"/>
    <w:rsid w:val="00176F25"/>
    <w:rsid w:val="00185086"/>
    <w:rsid w:val="001855F6"/>
    <w:rsid w:val="0019074F"/>
    <w:rsid w:val="0019082A"/>
    <w:rsid w:val="0019292E"/>
    <w:rsid w:val="0019697C"/>
    <w:rsid w:val="00197259"/>
    <w:rsid w:val="001A00EA"/>
    <w:rsid w:val="001A7AB5"/>
    <w:rsid w:val="001B0DCB"/>
    <w:rsid w:val="001B362B"/>
    <w:rsid w:val="001B4757"/>
    <w:rsid w:val="001B6FA0"/>
    <w:rsid w:val="001C0EBA"/>
    <w:rsid w:val="001C1233"/>
    <w:rsid w:val="001D1C89"/>
    <w:rsid w:val="001D1E6B"/>
    <w:rsid w:val="001D3F49"/>
    <w:rsid w:val="001D4E76"/>
    <w:rsid w:val="001D6131"/>
    <w:rsid w:val="001E2043"/>
    <w:rsid w:val="001E2250"/>
    <w:rsid w:val="001E363F"/>
    <w:rsid w:val="001E3F03"/>
    <w:rsid w:val="001E6C4A"/>
    <w:rsid w:val="001F037F"/>
    <w:rsid w:val="001F753D"/>
    <w:rsid w:val="00200357"/>
    <w:rsid w:val="00201D4B"/>
    <w:rsid w:val="00202FA7"/>
    <w:rsid w:val="0020657A"/>
    <w:rsid w:val="00207559"/>
    <w:rsid w:val="002077B2"/>
    <w:rsid w:val="002101E6"/>
    <w:rsid w:val="0021044F"/>
    <w:rsid w:val="00210FBA"/>
    <w:rsid w:val="002119E1"/>
    <w:rsid w:val="00213E05"/>
    <w:rsid w:val="00214547"/>
    <w:rsid w:val="0021460C"/>
    <w:rsid w:val="00214FC1"/>
    <w:rsid w:val="00217378"/>
    <w:rsid w:val="00217993"/>
    <w:rsid w:val="00220D8D"/>
    <w:rsid w:val="0022127A"/>
    <w:rsid w:val="00222171"/>
    <w:rsid w:val="002244E7"/>
    <w:rsid w:val="002248EA"/>
    <w:rsid w:val="002406DE"/>
    <w:rsid w:val="0024361D"/>
    <w:rsid w:val="002437D1"/>
    <w:rsid w:val="00245912"/>
    <w:rsid w:val="0025060A"/>
    <w:rsid w:val="0025079E"/>
    <w:rsid w:val="002514BF"/>
    <w:rsid w:val="0025570B"/>
    <w:rsid w:val="00257A4E"/>
    <w:rsid w:val="00257C69"/>
    <w:rsid w:val="002623A2"/>
    <w:rsid w:val="002656EB"/>
    <w:rsid w:val="00266D3D"/>
    <w:rsid w:val="0026787E"/>
    <w:rsid w:val="002719C6"/>
    <w:rsid w:val="002725DC"/>
    <w:rsid w:val="002746B5"/>
    <w:rsid w:val="002773C9"/>
    <w:rsid w:val="00282801"/>
    <w:rsid w:val="00284ACE"/>
    <w:rsid w:val="00284E6C"/>
    <w:rsid w:val="00286E2A"/>
    <w:rsid w:val="00290282"/>
    <w:rsid w:val="0029220D"/>
    <w:rsid w:val="00292C02"/>
    <w:rsid w:val="002950A0"/>
    <w:rsid w:val="00297CD2"/>
    <w:rsid w:val="002A06F2"/>
    <w:rsid w:val="002A240A"/>
    <w:rsid w:val="002A417B"/>
    <w:rsid w:val="002A41C8"/>
    <w:rsid w:val="002A7239"/>
    <w:rsid w:val="002A7667"/>
    <w:rsid w:val="002A7694"/>
    <w:rsid w:val="002B084B"/>
    <w:rsid w:val="002B2B62"/>
    <w:rsid w:val="002B41CE"/>
    <w:rsid w:val="002B42D2"/>
    <w:rsid w:val="002B6A8B"/>
    <w:rsid w:val="002C06CC"/>
    <w:rsid w:val="002C14E6"/>
    <w:rsid w:val="002C58DD"/>
    <w:rsid w:val="002C7FB6"/>
    <w:rsid w:val="002D50C5"/>
    <w:rsid w:val="002E6EB0"/>
    <w:rsid w:val="002E783E"/>
    <w:rsid w:val="002F320A"/>
    <w:rsid w:val="002F4440"/>
    <w:rsid w:val="002F46BE"/>
    <w:rsid w:val="002F5EA0"/>
    <w:rsid w:val="002F69DF"/>
    <w:rsid w:val="00311736"/>
    <w:rsid w:val="003132F0"/>
    <w:rsid w:val="003150C8"/>
    <w:rsid w:val="00315BDB"/>
    <w:rsid w:val="003234CA"/>
    <w:rsid w:val="0032543D"/>
    <w:rsid w:val="003270F3"/>
    <w:rsid w:val="00327F56"/>
    <w:rsid w:val="00330632"/>
    <w:rsid w:val="00332276"/>
    <w:rsid w:val="00332B61"/>
    <w:rsid w:val="00332EA9"/>
    <w:rsid w:val="003373A8"/>
    <w:rsid w:val="00341B66"/>
    <w:rsid w:val="0034344C"/>
    <w:rsid w:val="003438F4"/>
    <w:rsid w:val="00344E75"/>
    <w:rsid w:val="00345130"/>
    <w:rsid w:val="00352CCA"/>
    <w:rsid w:val="003553D7"/>
    <w:rsid w:val="0035542D"/>
    <w:rsid w:val="00362F35"/>
    <w:rsid w:val="00365520"/>
    <w:rsid w:val="00367D59"/>
    <w:rsid w:val="00370E2D"/>
    <w:rsid w:val="00371396"/>
    <w:rsid w:val="003724A2"/>
    <w:rsid w:val="0037504A"/>
    <w:rsid w:val="00375DAB"/>
    <w:rsid w:val="003764C7"/>
    <w:rsid w:val="00377CC2"/>
    <w:rsid w:val="003834C1"/>
    <w:rsid w:val="00383696"/>
    <w:rsid w:val="00384330"/>
    <w:rsid w:val="0038605B"/>
    <w:rsid w:val="00387630"/>
    <w:rsid w:val="00387DFB"/>
    <w:rsid w:val="003903F5"/>
    <w:rsid w:val="00391DC7"/>
    <w:rsid w:val="00393544"/>
    <w:rsid w:val="0039382E"/>
    <w:rsid w:val="003953FC"/>
    <w:rsid w:val="00396A7C"/>
    <w:rsid w:val="003A0541"/>
    <w:rsid w:val="003A17B4"/>
    <w:rsid w:val="003A1A44"/>
    <w:rsid w:val="003A36FF"/>
    <w:rsid w:val="003A54BE"/>
    <w:rsid w:val="003A6DC2"/>
    <w:rsid w:val="003B1CF0"/>
    <w:rsid w:val="003B2AC2"/>
    <w:rsid w:val="003B31CB"/>
    <w:rsid w:val="003B774F"/>
    <w:rsid w:val="003C51CC"/>
    <w:rsid w:val="003C5233"/>
    <w:rsid w:val="003C6003"/>
    <w:rsid w:val="003D3B00"/>
    <w:rsid w:val="003D5A75"/>
    <w:rsid w:val="003E028E"/>
    <w:rsid w:val="003E0394"/>
    <w:rsid w:val="003E362B"/>
    <w:rsid w:val="003E5188"/>
    <w:rsid w:val="003E57F7"/>
    <w:rsid w:val="003E7AA1"/>
    <w:rsid w:val="003E7F3B"/>
    <w:rsid w:val="003F036C"/>
    <w:rsid w:val="003F1537"/>
    <w:rsid w:val="003F1F48"/>
    <w:rsid w:val="003F3651"/>
    <w:rsid w:val="003F7D7D"/>
    <w:rsid w:val="00400134"/>
    <w:rsid w:val="00402329"/>
    <w:rsid w:val="00404A35"/>
    <w:rsid w:val="00404DAF"/>
    <w:rsid w:val="00405576"/>
    <w:rsid w:val="0040736C"/>
    <w:rsid w:val="00407A33"/>
    <w:rsid w:val="00407EA2"/>
    <w:rsid w:val="00410071"/>
    <w:rsid w:val="00410EFF"/>
    <w:rsid w:val="00411075"/>
    <w:rsid w:val="004140C7"/>
    <w:rsid w:val="00415A9D"/>
    <w:rsid w:val="004235C6"/>
    <w:rsid w:val="00424093"/>
    <w:rsid w:val="004250F9"/>
    <w:rsid w:val="00430CB9"/>
    <w:rsid w:val="0043373F"/>
    <w:rsid w:val="0043423F"/>
    <w:rsid w:val="00434552"/>
    <w:rsid w:val="0043548B"/>
    <w:rsid w:val="00436920"/>
    <w:rsid w:val="0044248D"/>
    <w:rsid w:val="0044574B"/>
    <w:rsid w:val="00446145"/>
    <w:rsid w:val="004471DA"/>
    <w:rsid w:val="004526BB"/>
    <w:rsid w:val="004526DB"/>
    <w:rsid w:val="00452FCF"/>
    <w:rsid w:val="0045405F"/>
    <w:rsid w:val="00454828"/>
    <w:rsid w:val="00457B44"/>
    <w:rsid w:val="00460FB4"/>
    <w:rsid w:val="0046522F"/>
    <w:rsid w:val="00470EAB"/>
    <w:rsid w:val="00470ED6"/>
    <w:rsid w:val="004734AD"/>
    <w:rsid w:val="00473F43"/>
    <w:rsid w:val="00482D4D"/>
    <w:rsid w:val="00486690"/>
    <w:rsid w:val="00491628"/>
    <w:rsid w:val="0049165C"/>
    <w:rsid w:val="0049188A"/>
    <w:rsid w:val="00492F74"/>
    <w:rsid w:val="00496272"/>
    <w:rsid w:val="00497E87"/>
    <w:rsid w:val="004A4CC5"/>
    <w:rsid w:val="004A59E5"/>
    <w:rsid w:val="004A5E8F"/>
    <w:rsid w:val="004A64EA"/>
    <w:rsid w:val="004B3CCF"/>
    <w:rsid w:val="004B5155"/>
    <w:rsid w:val="004B6D03"/>
    <w:rsid w:val="004C0F37"/>
    <w:rsid w:val="004C5DDF"/>
    <w:rsid w:val="004C76AE"/>
    <w:rsid w:val="004D45E4"/>
    <w:rsid w:val="004D5042"/>
    <w:rsid w:val="004E0241"/>
    <w:rsid w:val="004E10A4"/>
    <w:rsid w:val="004E16FB"/>
    <w:rsid w:val="004E340C"/>
    <w:rsid w:val="004E3DCE"/>
    <w:rsid w:val="004E49A4"/>
    <w:rsid w:val="004E4DD1"/>
    <w:rsid w:val="004E4FE5"/>
    <w:rsid w:val="004E5740"/>
    <w:rsid w:val="004E5F69"/>
    <w:rsid w:val="004E610D"/>
    <w:rsid w:val="004F595C"/>
    <w:rsid w:val="004F6995"/>
    <w:rsid w:val="004F6B19"/>
    <w:rsid w:val="005022F0"/>
    <w:rsid w:val="00502B54"/>
    <w:rsid w:val="00503C5F"/>
    <w:rsid w:val="00504B0B"/>
    <w:rsid w:val="005065D4"/>
    <w:rsid w:val="00506BF2"/>
    <w:rsid w:val="005108C7"/>
    <w:rsid w:val="00513FBF"/>
    <w:rsid w:val="005217CC"/>
    <w:rsid w:val="00522E48"/>
    <w:rsid w:val="0052343B"/>
    <w:rsid w:val="00523E28"/>
    <w:rsid w:val="00524300"/>
    <w:rsid w:val="0052446F"/>
    <w:rsid w:val="00526615"/>
    <w:rsid w:val="00526846"/>
    <w:rsid w:val="00526E22"/>
    <w:rsid w:val="005274A4"/>
    <w:rsid w:val="005330E2"/>
    <w:rsid w:val="00534134"/>
    <w:rsid w:val="00534490"/>
    <w:rsid w:val="0053533D"/>
    <w:rsid w:val="005357E2"/>
    <w:rsid w:val="00535C7E"/>
    <w:rsid w:val="005375F8"/>
    <w:rsid w:val="005401A4"/>
    <w:rsid w:val="005413B7"/>
    <w:rsid w:val="00541989"/>
    <w:rsid w:val="00541BE7"/>
    <w:rsid w:val="00541CEC"/>
    <w:rsid w:val="0054527F"/>
    <w:rsid w:val="0055022E"/>
    <w:rsid w:val="00550465"/>
    <w:rsid w:val="00550921"/>
    <w:rsid w:val="005509D3"/>
    <w:rsid w:val="0056017D"/>
    <w:rsid w:val="00560BBE"/>
    <w:rsid w:val="005639E2"/>
    <w:rsid w:val="0056553F"/>
    <w:rsid w:val="00570553"/>
    <w:rsid w:val="005719A3"/>
    <w:rsid w:val="00572CB1"/>
    <w:rsid w:val="005731F6"/>
    <w:rsid w:val="00573DA9"/>
    <w:rsid w:val="00581942"/>
    <w:rsid w:val="0058283F"/>
    <w:rsid w:val="00583786"/>
    <w:rsid w:val="005846EC"/>
    <w:rsid w:val="0058789F"/>
    <w:rsid w:val="005914D6"/>
    <w:rsid w:val="00591AA4"/>
    <w:rsid w:val="0059231B"/>
    <w:rsid w:val="005960A0"/>
    <w:rsid w:val="005965FF"/>
    <w:rsid w:val="005A3D69"/>
    <w:rsid w:val="005A40BA"/>
    <w:rsid w:val="005A55E1"/>
    <w:rsid w:val="005A599D"/>
    <w:rsid w:val="005B1264"/>
    <w:rsid w:val="005B27C9"/>
    <w:rsid w:val="005B2809"/>
    <w:rsid w:val="005B6894"/>
    <w:rsid w:val="005C0187"/>
    <w:rsid w:val="005C19E2"/>
    <w:rsid w:val="005C7C02"/>
    <w:rsid w:val="005C7EA1"/>
    <w:rsid w:val="005D0EFD"/>
    <w:rsid w:val="005D1228"/>
    <w:rsid w:val="005D75CE"/>
    <w:rsid w:val="005E2120"/>
    <w:rsid w:val="005E26B4"/>
    <w:rsid w:val="005E4C56"/>
    <w:rsid w:val="005E7AB1"/>
    <w:rsid w:val="005F1D88"/>
    <w:rsid w:val="005F2742"/>
    <w:rsid w:val="005F683C"/>
    <w:rsid w:val="00600FBF"/>
    <w:rsid w:val="00602222"/>
    <w:rsid w:val="00602805"/>
    <w:rsid w:val="00602B41"/>
    <w:rsid w:val="006072A7"/>
    <w:rsid w:val="006109B6"/>
    <w:rsid w:val="006152D9"/>
    <w:rsid w:val="006251D6"/>
    <w:rsid w:val="00626289"/>
    <w:rsid w:val="006306EE"/>
    <w:rsid w:val="0063161F"/>
    <w:rsid w:val="00632B82"/>
    <w:rsid w:val="00633EC1"/>
    <w:rsid w:val="006346C2"/>
    <w:rsid w:val="006348C2"/>
    <w:rsid w:val="006415DD"/>
    <w:rsid w:val="006450B0"/>
    <w:rsid w:val="00652EC8"/>
    <w:rsid w:val="00654A13"/>
    <w:rsid w:val="00655BB3"/>
    <w:rsid w:val="00656929"/>
    <w:rsid w:val="006574D9"/>
    <w:rsid w:val="00660638"/>
    <w:rsid w:val="0066318B"/>
    <w:rsid w:val="006638B0"/>
    <w:rsid w:val="006639A0"/>
    <w:rsid w:val="00663A65"/>
    <w:rsid w:val="00664B47"/>
    <w:rsid w:val="0066770E"/>
    <w:rsid w:val="006718F5"/>
    <w:rsid w:val="00673981"/>
    <w:rsid w:val="00673DC2"/>
    <w:rsid w:val="00673F57"/>
    <w:rsid w:val="00674D67"/>
    <w:rsid w:val="00675534"/>
    <w:rsid w:val="00676867"/>
    <w:rsid w:val="006806B1"/>
    <w:rsid w:val="00682617"/>
    <w:rsid w:val="00682B90"/>
    <w:rsid w:val="0068338A"/>
    <w:rsid w:val="006839F3"/>
    <w:rsid w:val="0068508E"/>
    <w:rsid w:val="006851B9"/>
    <w:rsid w:val="00686F19"/>
    <w:rsid w:val="006930B8"/>
    <w:rsid w:val="00694550"/>
    <w:rsid w:val="006A08E1"/>
    <w:rsid w:val="006A3A52"/>
    <w:rsid w:val="006A4AB9"/>
    <w:rsid w:val="006B3D73"/>
    <w:rsid w:val="006B3EB7"/>
    <w:rsid w:val="006C06FE"/>
    <w:rsid w:val="006C0A48"/>
    <w:rsid w:val="006C4087"/>
    <w:rsid w:val="006C5A2C"/>
    <w:rsid w:val="006C6705"/>
    <w:rsid w:val="006D0A66"/>
    <w:rsid w:val="006D47D3"/>
    <w:rsid w:val="006D792F"/>
    <w:rsid w:val="006D7D4C"/>
    <w:rsid w:val="006E3C95"/>
    <w:rsid w:val="006E5FE7"/>
    <w:rsid w:val="006E6ACF"/>
    <w:rsid w:val="006F3453"/>
    <w:rsid w:val="006F392D"/>
    <w:rsid w:val="006F547B"/>
    <w:rsid w:val="006F55FB"/>
    <w:rsid w:val="007012AB"/>
    <w:rsid w:val="00702281"/>
    <w:rsid w:val="00703D01"/>
    <w:rsid w:val="0070413E"/>
    <w:rsid w:val="00705690"/>
    <w:rsid w:val="00705736"/>
    <w:rsid w:val="00705A52"/>
    <w:rsid w:val="00710254"/>
    <w:rsid w:val="00712674"/>
    <w:rsid w:val="00714891"/>
    <w:rsid w:val="00714CFE"/>
    <w:rsid w:val="0071563F"/>
    <w:rsid w:val="00715DBA"/>
    <w:rsid w:val="0071630F"/>
    <w:rsid w:val="00716589"/>
    <w:rsid w:val="00717EEA"/>
    <w:rsid w:val="00722149"/>
    <w:rsid w:val="00722422"/>
    <w:rsid w:val="00722605"/>
    <w:rsid w:val="0072498E"/>
    <w:rsid w:val="00724FC5"/>
    <w:rsid w:val="00726AB5"/>
    <w:rsid w:val="00727BA1"/>
    <w:rsid w:val="007300A0"/>
    <w:rsid w:val="00730C29"/>
    <w:rsid w:val="00730DD4"/>
    <w:rsid w:val="0073128F"/>
    <w:rsid w:val="007317C0"/>
    <w:rsid w:val="00733136"/>
    <w:rsid w:val="007333F0"/>
    <w:rsid w:val="00737009"/>
    <w:rsid w:val="00743F07"/>
    <w:rsid w:val="0075028A"/>
    <w:rsid w:val="00752612"/>
    <w:rsid w:val="00755A95"/>
    <w:rsid w:val="00757DB5"/>
    <w:rsid w:val="00764555"/>
    <w:rsid w:val="007675D8"/>
    <w:rsid w:val="0077032C"/>
    <w:rsid w:val="00773154"/>
    <w:rsid w:val="007735B4"/>
    <w:rsid w:val="00773E5D"/>
    <w:rsid w:val="00776F94"/>
    <w:rsid w:val="007803DF"/>
    <w:rsid w:val="0078146A"/>
    <w:rsid w:val="00782A5D"/>
    <w:rsid w:val="007866CC"/>
    <w:rsid w:val="00786A15"/>
    <w:rsid w:val="007902B2"/>
    <w:rsid w:val="00791633"/>
    <w:rsid w:val="007920BF"/>
    <w:rsid w:val="00792660"/>
    <w:rsid w:val="00796613"/>
    <w:rsid w:val="00796873"/>
    <w:rsid w:val="007A3F46"/>
    <w:rsid w:val="007A42B1"/>
    <w:rsid w:val="007A461C"/>
    <w:rsid w:val="007A4FA1"/>
    <w:rsid w:val="007A5A73"/>
    <w:rsid w:val="007A72C0"/>
    <w:rsid w:val="007B26AF"/>
    <w:rsid w:val="007B341F"/>
    <w:rsid w:val="007B3E07"/>
    <w:rsid w:val="007B4530"/>
    <w:rsid w:val="007B48D3"/>
    <w:rsid w:val="007C06DC"/>
    <w:rsid w:val="007C2577"/>
    <w:rsid w:val="007C2A82"/>
    <w:rsid w:val="007C30FD"/>
    <w:rsid w:val="007C316A"/>
    <w:rsid w:val="007C5112"/>
    <w:rsid w:val="007C545B"/>
    <w:rsid w:val="007C5C47"/>
    <w:rsid w:val="007C7B2E"/>
    <w:rsid w:val="007D03A3"/>
    <w:rsid w:val="007D0A45"/>
    <w:rsid w:val="007D24E4"/>
    <w:rsid w:val="007D2966"/>
    <w:rsid w:val="007D2AD8"/>
    <w:rsid w:val="007D2F11"/>
    <w:rsid w:val="007D5D67"/>
    <w:rsid w:val="007D6208"/>
    <w:rsid w:val="007E067E"/>
    <w:rsid w:val="007E08F8"/>
    <w:rsid w:val="007E109E"/>
    <w:rsid w:val="007E1EC6"/>
    <w:rsid w:val="007E59A0"/>
    <w:rsid w:val="007E669C"/>
    <w:rsid w:val="007F12D9"/>
    <w:rsid w:val="007F1B4C"/>
    <w:rsid w:val="007F2CD7"/>
    <w:rsid w:val="007F2E3B"/>
    <w:rsid w:val="007F40AC"/>
    <w:rsid w:val="007F508C"/>
    <w:rsid w:val="0080226B"/>
    <w:rsid w:val="00803C4E"/>
    <w:rsid w:val="00810B2B"/>
    <w:rsid w:val="008132D4"/>
    <w:rsid w:val="00815A2C"/>
    <w:rsid w:val="00815C2C"/>
    <w:rsid w:val="00816AF3"/>
    <w:rsid w:val="00816BD0"/>
    <w:rsid w:val="0082091C"/>
    <w:rsid w:val="00821CDD"/>
    <w:rsid w:val="008228DF"/>
    <w:rsid w:val="00822F78"/>
    <w:rsid w:val="00823BA1"/>
    <w:rsid w:val="00830A88"/>
    <w:rsid w:val="00832651"/>
    <w:rsid w:val="00833205"/>
    <w:rsid w:val="00833768"/>
    <w:rsid w:val="00842E38"/>
    <w:rsid w:val="008461AD"/>
    <w:rsid w:val="00847765"/>
    <w:rsid w:val="00850956"/>
    <w:rsid w:val="008532B6"/>
    <w:rsid w:val="0085366B"/>
    <w:rsid w:val="00855D27"/>
    <w:rsid w:val="008574AE"/>
    <w:rsid w:val="008606F8"/>
    <w:rsid w:val="00861F05"/>
    <w:rsid w:val="00863FA4"/>
    <w:rsid w:val="00864139"/>
    <w:rsid w:val="008653EE"/>
    <w:rsid w:val="00866C9C"/>
    <w:rsid w:val="00871B15"/>
    <w:rsid w:val="00873AB7"/>
    <w:rsid w:val="00874164"/>
    <w:rsid w:val="00874C97"/>
    <w:rsid w:val="00877A21"/>
    <w:rsid w:val="0088285E"/>
    <w:rsid w:val="00883C37"/>
    <w:rsid w:val="0088621C"/>
    <w:rsid w:val="00886F9C"/>
    <w:rsid w:val="008903D3"/>
    <w:rsid w:val="0089142B"/>
    <w:rsid w:val="00891BB7"/>
    <w:rsid w:val="00892E25"/>
    <w:rsid w:val="00893E47"/>
    <w:rsid w:val="00893F11"/>
    <w:rsid w:val="00893F27"/>
    <w:rsid w:val="008947E1"/>
    <w:rsid w:val="008954C0"/>
    <w:rsid w:val="008A19DB"/>
    <w:rsid w:val="008A1B43"/>
    <w:rsid w:val="008A4147"/>
    <w:rsid w:val="008A4ED6"/>
    <w:rsid w:val="008A6A46"/>
    <w:rsid w:val="008A6A67"/>
    <w:rsid w:val="008A6FF9"/>
    <w:rsid w:val="008A77E6"/>
    <w:rsid w:val="008B072C"/>
    <w:rsid w:val="008B5494"/>
    <w:rsid w:val="008B6482"/>
    <w:rsid w:val="008B75C6"/>
    <w:rsid w:val="008B76AA"/>
    <w:rsid w:val="008C2142"/>
    <w:rsid w:val="008C3005"/>
    <w:rsid w:val="008C3641"/>
    <w:rsid w:val="008C39C8"/>
    <w:rsid w:val="008C4F95"/>
    <w:rsid w:val="008C7D59"/>
    <w:rsid w:val="008D0996"/>
    <w:rsid w:val="008D3691"/>
    <w:rsid w:val="008D3FC2"/>
    <w:rsid w:val="008D578C"/>
    <w:rsid w:val="008D586A"/>
    <w:rsid w:val="008D5C2B"/>
    <w:rsid w:val="008E1234"/>
    <w:rsid w:val="008E1BC1"/>
    <w:rsid w:val="008F0C60"/>
    <w:rsid w:val="008F137F"/>
    <w:rsid w:val="008F6EE3"/>
    <w:rsid w:val="008F700C"/>
    <w:rsid w:val="008F70E3"/>
    <w:rsid w:val="008F7130"/>
    <w:rsid w:val="008F7C7A"/>
    <w:rsid w:val="009025C3"/>
    <w:rsid w:val="00902F1A"/>
    <w:rsid w:val="00907528"/>
    <w:rsid w:val="00907CE3"/>
    <w:rsid w:val="009101FF"/>
    <w:rsid w:val="00913E0B"/>
    <w:rsid w:val="00915951"/>
    <w:rsid w:val="00917648"/>
    <w:rsid w:val="00917BFE"/>
    <w:rsid w:val="009215FF"/>
    <w:rsid w:val="00922137"/>
    <w:rsid w:val="00922F3B"/>
    <w:rsid w:val="009244F9"/>
    <w:rsid w:val="00927EC3"/>
    <w:rsid w:val="00931DCC"/>
    <w:rsid w:val="00936E99"/>
    <w:rsid w:val="00946C3A"/>
    <w:rsid w:val="00950C51"/>
    <w:rsid w:val="009518CB"/>
    <w:rsid w:val="00951A45"/>
    <w:rsid w:val="00952042"/>
    <w:rsid w:val="0095283A"/>
    <w:rsid w:val="00953890"/>
    <w:rsid w:val="00953C71"/>
    <w:rsid w:val="00954A92"/>
    <w:rsid w:val="00955CD7"/>
    <w:rsid w:val="00956F9F"/>
    <w:rsid w:val="009618DC"/>
    <w:rsid w:val="00962AE7"/>
    <w:rsid w:val="00963523"/>
    <w:rsid w:val="00964067"/>
    <w:rsid w:val="009642BC"/>
    <w:rsid w:val="00964814"/>
    <w:rsid w:val="00967619"/>
    <w:rsid w:val="0097122C"/>
    <w:rsid w:val="009746AC"/>
    <w:rsid w:val="00984949"/>
    <w:rsid w:val="00985DFC"/>
    <w:rsid w:val="009900CA"/>
    <w:rsid w:val="00995059"/>
    <w:rsid w:val="00995690"/>
    <w:rsid w:val="00997100"/>
    <w:rsid w:val="009A2068"/>
    <w:rsid w:val="009A4754"/>
    <w:rsid w:val="009B3DA8"/>
    <w:rsid w:val="009B3FED"/>
    <w:rsid w:val="009B563F"/>
    <w:rsid w:val="009B5EBB"/>
    <w:rsid w:val="009B73B2"/>
    <w:rsid w:val="009C134C"/>
    <w:rsid w:val="009C18C5"/>
    <w:rsid w:val="009C3193"/>
    <w:rsid w:val="009C32CB"/>
    <w:rsid w:val="009D08EF"/>
    <w:rsid w:val="009D0F1C"/>
    <w:rsid w:val="009D39F2"/>
    <w:rsid w:val="009D7D3D"/>
    <w:rsid w:val="009E22A0"/>
    <w:rsid w:val="009E43A6"/>
    <w:rsid w:val="009E6FC4"/>
    <w:rsid w:val="009F5B2C"/>
    <w:rsid w:val="00A0007C"/>
    <w:rsid w:val="00A006D5"/>
    <w:rsid w:val="00A010DC"/>
    <w:rsid w:val="00A015B4"/>
    <w:rsid w:val="00A01A90"/>
    <w:rsid w:val="00A04634"/>
    <w:rsid w:val="00A0737D"/>
    <w:rsid w:val="00A07F14"/>
    <w:rsid w:val="00A1104B"/>
    <w:rsid w:val="00A13BB5"/>
    <w:rsid w:val="00A16BE7"/>
    <w:rsid w:val="00A17431"/>
    <w:rsid w:val="00A179EA"/>
    <w:rsid w:val="00A206CF"/>
    <w:rsid w:val="00A2078D"/>
    <w:rsid w:val="00A20AD1"/>
    <w:rsid w:val="00A23B98"/>
    <w:rsid w:val="00A257E5"/>
    <w:rsid w:val="00A27169"/>
    <w:rsid w:val="00A275E2"/>
    <w:rsid w:val="00A277E2"/>
    <w:rsid w:val="00A27F29"/>
    <w:rsid w:val="00A32CCA"/>
    <w:rsid w:val="00A33407"/>
    <w:rsid w:val="00A378AA"/>
    <w:rsid w:val="00A411C0"/>
    <w:rsid w:val="00A42160"/>
    <w:rsid w:val="00A424E0"/>
    <w:rsid w:val="00A4790C"/>
    <w:rsid w:val="00A47DA4"/>
    <w:rsid w:val="00A504C9"/>
    <w:rsid w:val="00A51102"/>
    <w:rsid w:val="00A512D7"/>
    <w:rsid w:val="00A53D02"/>
    <w:rsid w:val="00A5506C"/>
    <w:rsid w:val="00A618F5"/>
    <w:rsid w:val="00A6279E"/>
    <w:rsid w:val="00A63469"/>
    <w:rsid w:val="00A6358F"/>
    <w:rsid w:val="00A640A0"/>
    <w:rsid w:val="00A64E79"/>
    <w:rsid w:val="00A65670"/>
    <w:rsid w:val="00A65BDB"/>
    <w:rsid w:val="00A67070"/>
    <w:rsid w:val="00A672E9"/>
    <w:rsid w:val="00A71EA3"/>
    <w:rsid w:val="00A7264E"/>
    <w:rsid w:val="00A74A59"/>
    <w:rsid w:val="00A76113"/>
    <w:rsid w:val="00A77016"/>
    <w:rsid w:val="00A800A2"/>
    <w:rsid w:val="00A83D54"/>
    <w:rsid w:val="00A840D2"/>
    <w:rsid w:val="00A844F0"/>
    <w:rsid w:val="00A84847"/>
    <w:rsid w:val="00A87448"/>
    <w:rsid w:val="00A91251"/>
    <w:rsid w:val="00A92423"/>
    <w:rsid w:val="00A95B61"/>
    <w:rsid w:val="00A95B82"/>
    <w:rsid w:val="00A95C6D"/>
    <w:rsid w:val="00A9642B"/>
    <w:rsid w:val="00A96720"/>
    <w:rsid w:val="00A97080"/>
    <w:rsid w:val="00A97130"/>
    <w:rsid w:val="00A9770D"/>
    <w:rsid w:val="00AA032D"/>
    <w:rsid w:val="00AA07FC"/>
    <w:rsid w:val="00AA0EE6"/>
    <w:rsid w:val="00AA63E4"/>
    <w:rsid w:val="00AA7209"/>
    <w:rsid w:val="00AA769F"/>
    <w:rsid w:val="00AA79A2"/>
    <w:rsid w:val="00AA7E90"/>
    <w:rsid w:val="00AB2135"/>
    <w:rsid w:val="00AB371D"/>
    <w:rsid w:val="00AB41A6"/>
    <w:rsid w:val="00AB5D7E"/>
    <w:rsid w:val="00AB63E3"/>
    <w:rsid w:val="00AC2388"/>
    <w:rsid w:val="00AC4C89"/>
    <w:rsid w:val="00AC6C99"/>
    <w:rsid w:val="00AD3520"/>
    <w:rsid w:val="00AD6F4D"/>
    <w:rsid w:val="00AE1BC2"/>
    <w:rsid w:val="00AE23E1"/>
    <w:rsid w:val="00AE2B78"/>
    <w:rsid w:val="00AE2EED"/>
    <w:rsid w:val="00AE3524"/>
    <w:rsid w:val="00AE6147"/>
    <w:rsid w:val="00AE632A"/>
    <w:rsid w:val="00AE6F55"/>
    <w:rsid w:val="00AF0BA3"/>
    <w:rsid w:val="00AF236F"/>
    <w:rsid w:val="00AF45E1"/>
    <w:rsid w:val="00AF489A"/>
    <w:rsid w:val="00AF4A79"/>
    <w:rsid w:val="00B04A0E"/>
    <w:rsid w:val="00B05544"/>
    <w:rsid w:val="00B05BCE"/>
    <w:rsid w:val="00B12CE2"/>
    <w:rsid w:val="00B131D4"/>
    <w:rsid w:val="00B1424B"/>
    <w:rsid w:val="00B14452"/>
    <w:rsid w:val="00B145D3"/>
    <w:rsid w:val="00B148BC"/>
    <w:rsid w:val="00B14FA0"/>
    <w:rsid w:val="00B15CCC"/>
    <w:rsid w:val="00B269A7"/>
    <w:rsid w:val="00B26B55"/>
    <w:rsid w:val="00B27382"/>
    <w:rsid w:val="00B27EF3"/>
    <w:rsid w:val="00B3069F"/>
    <w:rsid w:val="00B31FBA"/>
    <w:rsid w:val="00B35244"/>
    <w:rsid w:val="00B35545"/>
    <w:rsid w:val="00B36AB5"/>
    <w:rsid w:val="00B40376"/>
    <w:rsid w:val="00B429DA"/>
    <w:rsid w:val="00B43100"/>
    <w:rsid w:val="00B458A6"/>
    <w:rsid w:val="00B45935"/>
    <w:rsid w:val="00B4707A"/>
    <w:rsid w:val="00B52328"/>
    <w:rsid w:val="00B52CE6"/>
    <w:rsid w:val="00B533D7"/>
    <w:rsid w:val="00B53A7D"/>
    <w:rsid w:val="00B54270"/>
    <w:rsid w:val="00B54EB6"/>
    <w:rsid w:val="00B560BA"/>
    <w:rsid w:val="00B57EE4"/>
    <w:rsid w:val="00B6327A"/>
    <w:rsid w:val="00B767F9"/>
    <w:rsid w:val="00B76BB1"/>
    <w:rsid w:val="00B83C47"/>
    <w:rsid w:val="00B91993"/>
    <w:rsid w:val="00B92BFE"/>
    <w:rsid w:val="00B930DB"/>
    <w:rsid w:val="00B96BC0"/>
    <w:rsid w:val="00B97958"/>
    <w:rsid w:val="00B97D05"/>
    <w:rsid w:val="00BA08ED"/>
    <w:rsid w:val="00BA1351"/>
    <w:rsid w:val="00BA1EE6"/>
    <w:rsid w:val="00BA3AF7"/>
    <w:rsid w:val="00BA44FA"/>
    <w:rsid w:val="00BB122D"/>
    <w:rsid w:val="00BB52C3"/>
    <w:rsid w:val="00BB57C0"/>
    <w:rsid w:val="00BB777C"/>
    <w:rsid w:val="00BB7830"/>
    <w:rsid w:val="00BC0845"/>
    <w:rsid w:val="00BC233A"/>
    <w:rsid w:val="00BC4A17"/>
    <w:rsid w:val="00BC5891"/>
    <w:rsid w:val="00BC59BD"/>
    <w:rsid w:val="00BC6512"/>
    <w:rsid w:val="00BC7D03"/>
    <w:rsid w:val="00BD030B"/>
    <w:rsid w:val="00BD20F1"/>
    <w:rsid w:val="00BD5C59"/>
    <w:rsid w:val="00BD5D06"/>
    <w:rsid w:val="00BD699D"/>
    <w:rsid w:val="00BE213C"/>
    <w:rsid w:val="00BE2BCE"/>
    <w:rsid w:val="00BE2D2A"/>
    <w:rsid w:val="00BE529E"/>
    <w:rsid w:val="00BE6EEE"/>
    <w:rsid w:val="00BF3232"/>
    <w:rsid w:val="00BF3C42"/>
    <w:rsid w:val="00BF41A2"/>
    <w:rsid w:val="00BF4D14"/>
    <w:rsid w:val="00BF540E"/>
    <w:rsid w:val="00BF7B60"/>
    <w:rsid w:val="00C01ECB"/>
    <w:rsid w:val="00C03A78"/>
    <w:rsid w:val="00C0544A"/>
    <w:rsid w:val="00C070F2"/>
    <w:rsid w:val="00C10497"/>
    <w:rsid w:val="00C11471"/>
    <w:rsid w:val="00C13841"/>
    <w:rsid w:val="00C13D9D"/>
    <w:rsid w:val="00C16A42"/>
    <w:rsid w:val="00C17A15"/>
    <w:rsid w:val="00C17E5F"/>
    <w:rsid w:val="00C20885"/>
    <w:rsid w:val="00C21FFC"/>
    <w:rsid w:val="00C247E1"/>
    <w:rsid w:val="00C27AE9"/>
    <w:rsid w:val="00C302E9"/>
    <w:rsid w:val="00C307AE"/>
    <w:rsid w:val="00C36779"/>
    <w:rsid w:val="00C37D5E"/>
    <w:rsid w:val="00C37F68"/>
    <w:rsid w:val="00C409D8"/>
    <w:rsid w:val="00C41354"/>
    <w:rsid w:val="00C41A1B"/>
    <w:rsid w:val="00C4278C"/>
    <w:rsid w:val="00C436C0"/>
    <w:rsid w:val="00C446CE"/>
    <w:rsid w:val="00C46B1A"/>
    <w:rsid w:val="00C5003D"/>
    <w:rsid w:val="00C52AF3"/>
    <w:rsid w:val="00C532B4"/>
    <w:rsid w:val="00C53908"/>
    <w:rsid w:val="00C54B49"/>
    <w:rsid w:val="00C552DE"/>
    <w:rsid w:val="00C5708E"/>
    <w:rsid w:val="00C6004B"/>
    <w:rsid w:val="00C6048F"/>
    <w:rsid w:val="00C60C74"/>
    <w:rsid w:val="00C62A1C"/>
    <w:rsid w:val="00C62BE6"/>
    <w:rsid w:val="00C7398B"/>
    <w:rsid w:val="00C75FFA"/>
    <w:rsid w:val="00C8073A"/>
    <w:rsid w:val="00C8202E"/>
    <w:rsid w:val="00C87064"/>
    <w:rsid w:val="00C91A10"/>
    <w:rsid w:val="00C9451D"/>
    <w:rsid w:val="00C970C6"/>
    <w:rsid w:val="00CA1151"/>
    <w:rsid w:val="00CA290D"/>
    <w:rsid w:val="00CA5903"/>
    <w:rsid w:val="00CA5A9D"/>
    <w:rsid w:val="00CA5F9E"/>
    <w:rsid w:val="00CA696F"/>
    <w:rsid w:val="00CA738A"/>
    <w:rsid w:val="00CB1852"/>
    <w:rsid w:val="00CB52F5"/>
    <w:rsid w:val="00CB5B38"/>
    <w:rsid w:val="00CB5D8C"/>
    <w:rsid w:val="00CB789A"/>
    <w:rsid w:val="00CC1C8C"/>
    <w:rsid w:val="00CC28B3"/>
    <w:rsid w:val="00CC34E7"/>
    <w:rsid w:val="00CC36DC"/>
    <w:rsid w:val="00CC3BEE"/>
    <w:rsid w:val="00CC5DA7"/>
    <w:rsid w:val="00CD126B"/>
    <w:rsid w:val="00CD15EA"/>
    <w:rsid w:val="00CD1FAB"/>
    <w:rsid w:val="00CD65D5"/>
    <w:rsid w:val="00CD6D8D"/>
    <w:rsid w:val="00CD77D3"/>
    <w:rsid w:val="00CD78B2"/>
    <w:rsid w:val="00CD7C7B"/>
    <w:rsid w:val="00CE1009"/>
    <w:rsid w:val="00CE4786"/>
    <w:rsid w:val="00CE4D43"/>
    <w:rsid w:val="00CE52D1"/>
    <w:rsid w:val="00CE5B67"/>
    <w:rsid w:val="00CF1380"/>
    <w:rsid w:val="00CF3901"/>
    <w:rsid w:val="00CF39BA"/>
    <w:rsid w:val="00CF597B"/>
    <w:rsid w:val="00D0078B"/>
    <w:rsid w:val="00D00AE9"/>
    <w:rsid w:val="00D03583"/>
    <w:rsid w:val="00D04D1F"/>
    <w:rsid w:val="00D07900"/>
    <w:rsid w:val="00D105BD"/>
    <w:rsid w:val="00D17EE2"/>
    <w:rsid w:val="00D17F57"/>
    <w:rsid w:val="00D207AC"/>
    <w:rsid w:val="00D21281"/>
    <w:rsid w:val="00D21747"/>
    <w:rsid w:val="00D22D5C"/>
    <w:rsid w:val="00D32C8F"/>
    <w:rsid w:val="00D33CC7"/>
    <w:rsid w:val="00D3422F"/>
    <w:rsid w:val="00D353FA"/>
    <w:rsid w:val="00D35719"/>
    <w:rsid w:val="00D37CA1"/>
    <w:rsid w:val="00D40126"/>
    <w:rsid w:val="00D4141D"/>
    <w:rsid w:val="00D41745"/>
    <w:rsid w:val="00D41B08"/>
    <w:rsid w:val="00D434BF"/>
    <w:rsid w:val="00D43FE8"/>
    <w:rsid w:val="00D44E82"/>
    <w:rsid w:val="00D4686F"/>
    <w:rsid w:val="00D46C18"/>
    <w:rsid w:val="00D46F76"/>
    <w:rsid w:val="00D4737E"/>
    <w:rsid w:val="00D50A0D"/>
    <w:rsid w:val="00D51B1E"/>
    <w:rsid w:val="00D538CA"/>
    <w:rsid w:val="00D55B9C"/>
    <w:rsid w:val="00D55FF3"/>
    <w:rsid w:val="00D607A9"/>
    <w:rsid w:val="00D61681"/>
    <w:rsid w:val="00D61970"/>
    <w:rsid w:val="00D637BD"/>
    <w:rsid w:val="00D639A5"/>
    <w:rsid w:val="00D7072C"/>
    <w:rsid w:val="00D70A10"/>
    <w:rsid w:val="00D7165F"/>
    <w:rsid w:val="00D71EBE"/>
    <w:rsid w:val="00D7278F"/>
    <w:rsid w:val="00D72867"/>
    <w:rsid w:val="00D730F7"/>
    <w:rsid w:val="00D74883"/>
    <w:rsid w:val="00D74F33"/>
    <w:rsid w:val="00D76FB7"/>
    <w:rsid w:val="00D814FB"/>
    <w:rsid w:val="00D87DE1"/>
    <w:rsid w:val="00D90E92"/>
    <w:rsid w:val="00D92B3D"/>
    <w:rsid w:val="00D941D5"/>
    <w:rsid w:val="00D94E86"/>
    <w:rsid w:val="00DA1A7F"/>
    <w:rsid w:val="00DA5A0F"/>
    <w:rsid w:val="00DB09AB"/>
    <w:rsid w:val="00DB5E2F"/>
    <w:rsid w:val="00DB6301"/>
    <w:rsid w:val="00DB7073"/>
    <w:rsid w:val="00DB7FBB"/>
    <w:rsid w:val="00DC2898"/>
    <w:rsid w:val="00DC3A99"/>
    <w:rsid w:val="00DC7588"/>
    <w:rsid w:val="00DC7C62"/>
    <w:rsid w:val="00DD0583"/>
    <w:rsid w:val="00DD2621"/>
    <w:rsid w:val="00DD3318"/>
    <w:rsid w:val="00DD4B58"/>
    <w:rsid w:val="00DD5266"/>
    <w:rsid w:val="00DD7CE2"/>
    <w:rsid w:val="00DE0071"/>
    <w:rsid w:val="00DE0E3A"/>
    <w:rsid w:val="00DE146B"/>
    <w:rsid w:val="00DE1658"/>
    <w:rsid w:val="00DE2D4C"/>
    <w:rsid w:val="00DE5121"/>
    <w:rsid w:val="00DE5F94"/>
    <w:rsid w:val="00DF09A1"/>
    <w:rsid w:val="00DF3BFD"/>
    <w:rsid w:val="00DF4710"/>
    <w:rsid w:val="00DF4A9E"/>
    <w:rsid w:val="00DF5765"/>
    <w:rsid w:val="00DF5BF1"/>
    <w:rsid w:val="00E03B29"/>
    <w:rsid w:val="00E04123"/>
    <w:rsid w:val="00E051F8"/>
    <w:rsid w:val="00E05476"/>
    <w:rsid w:val="00E05492"/>
    <w:rsid w:val="00E05A44"/>
    <w:rsid w:val="00E06E8B"/>
    <w:rsid w:val="00E07576"/>
    <w:rsid w:val="00E07AC7"/>
    <w:rsid w:val="00E07DA2"/>
    <w:rsid w:val="00E132FC"/>
    <w:rsid w:val="00E16691"/>
    <w:rsid w:val="00E16EA9"/>
    <w:rsid w:val="00E177AE"/>
    <w:rsid w:val="00E22E98"/>
    <w:rsid w:val="00E22F8D"/>
    <w:rsid w:val="00E23436"/>
    <w:rsid w:val="00E24B52"/>
    <w:rsid w:val="00E25456"/>
    <w:rsid w:val="00E2646A"/>
    <w:rsid w:val="00E268A3"/>
    <w:rsid w:val="00E26C49"/>
    <w:rsid w:val="00E27A8C"/>
    <w:rsid w:val="00E30146"/>
    <w:rsid w:val="00E30203"/>
    <w:rsid w:val="00E306F1"/>
    <w:rsid w:val="00E31D7B"/>
    <w:rsid w:val="00E34D8E"/>
    <w:rsid w:val="00E370CC"/>
    <w:rsid w:val="00E37886"/>
    <w:rsid w:val="00E4119D"/>
    <w:rsid w:val="00E461B3"/>
    <w:rsid w:val="00E47DAD"/>
    <w:rsid w:val="00E5007A"/>
    <w:rsid w:val="00E50E0F"/>
    <w:rsid w:val="00E510ED"/>
    <w:rsid w:val="00E51DE6"/>
    <w:rsid w:val="00E5526A"/>
    <w:rsid w:val="00E56E85"/>
    <w:rsid w:val="00E6215C"/>
    <w:rsid w:val="00E640FB"/>
    <w:rsid w:val="00E647E2"/>
    <w:rsid w:val="00E64A9A"/>
    <w:rsid w:val="00E658DE"/>
    <w:rsid w:val="00E712BD"/>
    <w:rsid w:val="00E713F7"/>
    <w:rsid w:val="00E71A3A"/>
    <w:rsid w:val="00E71B82"/>
    <w:rsid w:val="00E76093"/>
    <w:rsid w:val="00E767D6"/>
    <w:rsid w:val="00E7781A"/>
    <w:rsid w:val="00E8064C"/>
    <w:rsid w:val="00E81A7A"/>
    <w:rsid w:val="00E81C97"/>
    <w:rsid w:val="00E8552B"/>
    <w:rsid w:val="00E85720"/>
    <w:rsid w:val="00E907B7"/>
    <w:rsid w:val="00E90FCA"/>
    <w:rsid w:val="00E9129A"/>
    <w:rsid w:val="00E913A9"/>
    <w:rsid w:val="00E92FCE"/>
    <w:rsid w:val="00E939F6"/>
    <w:rsid w:val="00EA009A"/>
    <w:rsid w:val="00EA1EB9"/>
    <w:rsid w:val="00EA5CAE"/>
    <w:rsid w:val="00EB5329"/>
    <w:rsid w:val="00EB7131"/>
    <w:rsid w:val="00EB79DC"/>
    <w:rsid w:val="00EC03BF"/>
    <w:rsid w:val="00EC18AF"/>
    <w:rsid w:val="00EC319C"/>
    <w:rsid w:val="00EC32C8"/>
    <w:rsid w:val="00ED04B6"/>
    <w:rsid w:val="00ED40A0"/>
    <w:rsid w:val="00ED43BE"/>
    <w:rsid w:val="00ED4D42"/>
    <w:rsid w:val="00ED7AE2"/>
    <w:rsid w:val="00EE1529"/>
    <w:rsid w:val="00EE23E3"/>
    <w:rsid w:val="00EE2C89"/>
    <w:rsid w:val="00EE5160"/>
    <w:rsid w:val="00EE613C"/>
    <w:rsid w:val="00EF0C1C"/>
    <w:rsid w:val="00EF3B42"/>
    <w:rsid w:val="00EF45BE"/>
    <w:rsid w:val="00EF5FE0"/>
    <w:rsid w:val="00EF75EC"/>
    <w:rsid w:val="00F045A0"/>
    <w:rsid w:val="00F0791F"/>
    <w:rsid w:val="00F10010"/>
    <w:rsid w:val="00F1043D"/>
    <w:rsid w:val="00F1232F"/>
    <w:rsid w:val="00F137D6"/>
    <w:rsid w:val="00F144AE"/>
    <w:rsid w:val="00F16D85"/>
    <w:rsid w:val="00F17D35"/>
    <w:rsid w:val="00F2002B"/>
    <w:rsid w:val="00F23DDA"/>
    <w:rsid w:val="00F24578"/>
    <w:rsid w:val="00F30546"/>
    <w:rsid w:val="00F3250C"/>
    <w:rsid w:val="00F344B0"/>
    <w:rsid w:val="00F369DA"/>
    <w:rsid w:val="00F40937"/>
    <w:rsid w:val="00F4136C"/>
    <w:rsid w:val="00F4220F"/>
    <w:rsid w:val="00F4264D"/>
    <w:rsid w:val="00F45E6F"/>
    <w:rsid w:val="00F45F59"/>
    <w:rsid w:val="00F47FD8"/>
    <w:rsid w:val="00F530B1"/>
    <w:rsid w:val="00F55112"/>
    <w:rsid w:val="00F55476"/>
    <w:rsid w:val="00F55C18"/>
    <w:rsid w:val="00F60AE6"/>
    <w:rsid w:val="00F613D0"/>
    <w:rsid w:val="00F6278E"/>
    <w:rsid w:val="00F62999"/>
    <w:rsid w:val="00F62FC3"/>
    <w:rsid w:val="00F65C4E"/>
    <w:rsid w:val="00F716A7"/>
    <w:rsid w:val="00F71EBF"/>
    <w:rsid w:val="00F73407"/>
    <w:rsid w:val="00F753B5"/>
    <w:rsid w:val="00F7752D"/>
    <w:rsid w:val="00F87ACC"/>
    <w:rsid w:val="00F905C5"/>
    <w:rsid w:val="00F928AF"/>
    <w:rsid w:val="00F95072"/>
    <w:rsid w:val="00F9513E"/>
    <w:rsid w:val="00F97DAB"/>
    <w:rsid w:val="00FA550C"/>
    <w:rsid w:val="00FB12F1"/>
    <w:rsid w:val="00FB3E1D"/>
    <w:rsid w:val="00FB4975"/>
    <w:rsid w:val="00FB6EDB"/>
    <w:rsid w:val="00FC323E"/>
    <w:rsid w:val="00FC5332"/>
    <w:rsid w:val="00FC6A74"/>
    <w:rsid w:val="00FC6D35"/>
    <w:rsid w:val="00FC7355"/>
    <w:rsid w:val="00FD1455"/>
    <w:rsid w:val="00FD4AE3"/>
    <w:rsid w:val="00FD57E6"/>
    <w:rsid w:val="00FE0102"/>
    <w:rsid w:val="00FE36F0"/>
    <w:rsid w:val="00FE6398"/>
    <w:rsid w:val="00FE6617"/>
    <w:rsid w:val="00FF16AC"/>
    <w:rsid w:val="00FF2179"/>
    <w:rsid w:val="00FF2F7C"/>
    <w:rsid w:val="00FF7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A3BD2"/>
  <w15:docId w15:val="{65355389-D633-4E02-B840-41F39B298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15A9D"/>
    <w:pPr>
      <w:spacing w:after="120"/>
      <w:jc w:val="both"/>
    </w:pPr>
    <w:rPr>
      <w:rFonts w:ascii="Arial" w:hAnsi="Arial" w:cs="Arial"/>
      <w:sz w:val="22"/>
      <w:szCs w:val="22"/>
      <w:lang w:val="de-CH"/>
    </w:rPr>
  </w:style>
  <w:style w:type="paragraph" w:styleId="berschrift1">
    <w:name w:val="heading 1"/>
    <w:basedOn w:val="Standard"/>
    <w:next w:val="Standard"/>
    <w:qFormat/>
    <w:rsid w:val="00660638"/>
    <w:pPr>
      <w:keepNext/>
      <w:numPr>
        <w:numId w:val="4"/>
      </w:numPr>
      <w:spacing w:before="360" w:after="240"/>
      <w:jc w:val="left"/>
      <w:outlineLvl w:val="0"/>
    </w:pPr>
    <w:rPr>
      <w:b/>
      <w:bCs/>
      <w:kern w:val="32"/>
      <w:sz w:val="28"/>
      <w:szCs w:val="32"/>
    </w:rPr>
  </w:style>
  <w:style w:type="paragraph" w:styleId="berschrift2">
    <w:name w:val="heading 2"/>
    <w:basedOn w:val="berschrift3"/>
    <w:next w:val="Standard"/>
    <w:qFormat/>
    <w:rsid w:val="0014653A"/>
    <w:pPr>
      <w:numPr>
        <w:ilvl w:val="1"/>
        <w:numId w:val="4"/>
      </w:numPr>
      <w:spacing w:after="120"/>
      <w:ind w:left="578" w:hanging="578"/>
      <w:jc w:val="left"/>
      <w:outlineLvl w:val="1"/>
    </w:pPr>
    <w:rPr>
      <w:sz w:val="24"/>
    </w:rPr>
  </w:style>
  <w:style w:type="paragraph" w:styleId="berschrift3">
    <w:name w:val="heading 3"/>
    <w:basedOn w:val="Standard"/>
    <w:next w:val="Standard"/>
    <w:qFormat/>
    <w:rsid w:val="00084C29"/>
    <w:pPr>
      <w:keepNext/>
      <w:spacing w:before="240" w:after="60"/>
      <w:outlineLvl w:val="2"/>
    </w:pPr>
    <w:rPr>
      <w:b/>
      <w:bCs/>
      <w:szCs w:val="24"/>
    </w:rPr>
  </w:style>
  <w:style w:type="paragraph" w:styleId="berschrift4">
    <w:name w:val="heading 4"/>
    <w:basedOn w:val="Standard"/>
    <w:next w:val="Standard"/>
    <w:link w:val="berschrift4Zchn"/>
    <w:uiPriority w:val="9"/>
    <w:qFormat/>
    <w:rsid w:val="00D55FF3"/>
    <w:pPr>
      <w:keepNext/>
      <w:numPr>
        <w:ilvl w:val="3"/>
        <w:numId w:val="4"/>
      </w:numPr>
      <w:spacing w:before="240" w:after="60"/>
      <w:outlineLvl w:val="3"/>
    </w:pPr>
    <w:rPr>
      <w:rFonts w:cs="Times New Roman"/>
      <w:b/>
      <w:bCs/>
      <w:szCs w:val="28"/>
      <w:lang w:val="x-none"/>
    </w:rPr>
  </w:style>
  <w:style w:type="paragraph" w:styleId="berschrift5">
    <w:name w:val="heading 5"/>
    <w:basedOn w:val="Standard"/>
    <w:next w:val="Standard"/>
    <w:link w:val="berschrift5Zchn"/>
    <w:uiPriority w:val="9"/>
    <w:qFormat/>
    <w:rsid w:val="00CE5B67"/>
    <w:pPr>
      <w:numPr>
        <w:ilvl w:val="4"/>
        <w:numId w:val="4"/>
      </w:numPr>
      <w:spacing w:before="240" w:after="60"/>
      <w:outlineLvl w:val="4"/>
    </w:pPr>
    <w:rPr>
      <w:rFonts w:ascii="Calibri" w:hAnsi="Calibri" w:cs="Times New Roman"/>
      <w:b/>
      <w:bCs/>
      <w:i/>
      <w:iCs/>
      <w:sz w:val="26"/>
      <w:szCs w:val="26"/>
      <w:lang w:val="x-none"/>
    </w:rPr>
  </w:style>
  <w:style w:type="paragraph" w:styleId="berschrift6">
    <w:name w:val="heading 6"/>
    <w:basedOn w:val="Standard"/>
    <w:next w:val="Standard"/>
    <w:link w:val="berschrift6Zchn"/>
    <w:uiPriority w:val="9"/>
    <w:qFormat/>
    <w:rsid w:val="00CE5B67"/>
    <w:pPr>
      <w:numPr>
        <w:ilvl w:val="5"/>
        <w:numId w:val="4"/>
      </w:numPr>
      <w:spacing w:before="240" w:after="60"/>
      <w:outlineLvl w:val="5"/>
    </w:pPr>
    <w:rPr>
      <w:rFonts w:ascii="Calibri" w:hAnsi="Calibri" w:cs="Times New Roman"/>
      <w:b/>
      <w:bCs/>
      <w:lang w:val="x-none"/>
    </w:rPr>
  </w:style>
  <w:style w:type="paragraph" w:styleId="berschrift7">
    <w:name w:val="heading 7"/>
    <w:basedOn w:val="Standard"/>
    <w:next w:val="Standard"/>
    <w:link w:val="berschrift7Zchn"/>
    <w:uiPriority w:val="9"/>
    <w:qFormat/>
    <w:rsid w:val="00CE5B67"/>
    <w:pPr>
      <w:numPr>
        <w:ilvl w:val="6"/>
        <w:numId w:val="4"/>
      </w:numPr>
      <w:spacing w:before="240" w:after="60"/>
      <w:outlineLvl w:val="6"/>
    </w:pPr>
    <w:rPr>
      <w:rFonts w:ascii="Calibri" w:hAnsi="Calibri" w:cs="Times New Roman"/>
      <w:sz w:val="24"/>
      <w:szCs w:val="24"/>
      <w:lang w:val="x-none"/>
    </w:rPr>
  </w:style>
  <w:style w:type="paragraph" w:styleId="berschrift8">
    <w:name w:val="heading 8"/>
    <w:basedOn w:val="Standard"/>
    <w:next w:val="Standard"/>
    <w:link w:val="berschrift8Zchn"/>
    <w:uiPriority w:val="9"/>
    <w:qFormat/>
    <w:rsid w:val="00CE5B67"/>
    <w:pPr>
      <w:numPr>
        <w:ilvl w:val="7"/>
        <w:numId w:val="4"/>
      </w:numPr>
      <w:spacing w:before="240" w:after="60"/>
      <w:outlineLvl w:val="7"/>
    </w:pPr>
    <w:rPr>
      <w:rFonts w:ascii="Calibri" w:hAnsi="Calibri" w:cs="Times New Roman"/>
      <w:i/>
      <w:iCs/>
      <w:sz w:val="24"/>
      <w:szCs w:val="24"/>
      <w:lang w:val="x-none"/>
    </w:rPr>
  </w:style>
  <w:style w:type="paragraph" w:styleId="berschrift9">
    <w:name w:val="heading 9"/>
    <w:basedOn w:val="Standard"/>
    <w:next w:val="Standard"/>
    <w:link w:val="berschrift9Zchn"/>
    <w:uiPriority w:val="9"/>
    <w:qFormat/>
    <w:rsid w:val="00CE5B67"/>
    <w:pPr>
      <w:numPr>
        <w:ilvl w:val="8"/>
        <w:numId w:val="4"/>
      </w:numPr>
      <w:spacing w:before="240" w:after="60"/>
      <w:outlineLvl w:val="8"/>
    </w:pPr>
    <w:rPr>
      <w:rFonts w:ascii="Cambria" w:hAnsi="Cambria" w:cs="Times New Roman"/>
      <w:lang w:val="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315B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BulletList">
    <w:name w:val="Standard_Bullet_List"/>
    <w:basedOn w:val="Standard"/>
    <w:link w:val="StandardBulletListZchn"/>
    <w:qFormat/>
    <w:rsid w:val="00E50E0F"/>
    <w:pPr>
      <w:numPr>
        <w:ilvl w:val="1"/>
        <w:numId w:val="2"/>
      </w:numPr>
      <w:ind w:left="709" w:hanging="357"/>
      <w:jc w:val="left"/>
    </w:pPr>
    <w:rPr>
      <w:rFonts w:cs="Times New Roman"/>
    </w:rPr>
  </w:style>
  <w:style w:type="paragraph" w:customStyle="1" w:styleId="StandardIdent1">
    <w:name w:val="Standard_Ident1"/>
    <w:basedOn w:val="Standard"/>
    <w:link w:val="StandardIdent1Zchn"/>
    <w:qFormat/>
    <w:rsid w:val="00E640FB"/>
    <w:pPr>
      <w:ind w:left="426"/>
    </w:pPr>
    <w:rPr>
      <w:rFonts w:cs="Times New Roman"/>
    </w:rPr>
  </w:style>
  <w:style w:type="character" w:customStyle="1" w:styleId="StandardBulletListZchn">
    <w:name w:val="Standard_Bullet_List Zchn"/>
    <w:link w:val="StandardBulletList"/>
    <w:rsid w:val="00E50E0F"/>
    <w:rPr>
      <w:rFonts w:ascii="Arial" w:hAnsi="Arial"/>
      <w:sz w:val="22"/>
      <w:szCs w:val="22"/>
      <w:lang w:val="de-CH"/>
    </w:rPr>
  </w:style>
  <w:style w:type="paragraph" w:styleId="Listenabsatz">
    <w:name w:val="List Paragraph"/>
    <w:basedOn w:val="Standard"/>
    <w:uiPriority w:val="34"/>
    <w:qFormat/>
    <w:rsid w:val="00E640FB"/>
    <w:pPr>
      <w:ind w:left="708"/>
    </w:pPr>
  </w:style>
  <w:style w:type="character" w:customStyle="1" w:styleId="StandardIdent1Zchn">
    <w:name w:val="Standard_Ident1 Zchn"/>
    <w:link w:val="StandardIdent1"/>
    <w:rsid w:val="00E640FB"/>
    <w:rPr>
      <w:rFonts w:ascii="Arial" w:hAnsi="Arial" w:cs="Arial"/>
      <w:sz w:val="22"/>
      <w:szCs w:val="22"/>
      <w:lang w:val="de-CH" w:eastAsia="en-US"/>
    </w:rPr>
  </w:style>
  <w:style w:type="paragraph" w:customStyle="1" w:styleId="StandardBulletList2">
    <w:name w:val="Standard_Bullet_List2"/>
    <w:basedOn w:val="StandardBulletList"/>
    <w:link w:val="StandardBulletList2Zchn"/>
    <w:qFormat/>
    <w:rsid w:val="00A4790C"/>
    <w:pPr>
      <w:numPr>
        <w:ilvl w:val="2"/>
      </w:numPr>
      <w:ind w:left="1134" w:hanging="283"/>
    </w:pPr>
  </w:style>
  <w:style w:type="paragraph" w:styleId="Kopfzeile">
    <w:name w:val="header"/>
    <w:basedOn w:val="Standard"/>
    <w:link w:val="KopfzeileZchn"/>
    <w:uiPriority w:val="99"/>
    <w:unhideWhenUsed/>
    <w:rsid w:val="00EA5CAE"/>
    <w:pPr>
      <w:tabs>
        <w:tab w:val="center" w:pos="4536"/>
        <w:tab w:val="right" w:pos="9072"/>
      </w:tabs>
    </w:pPr>
    <w:rPr>
      <w:rFonts w:cs="Times New Roman"/>
      <w:lang w:val="x-none"/>
    </w:rPr>
  </w:style>
  <w:style w:type="character" w:customStyle="1" w:styleId="StandardBulletList2Zchn">
    <w:name w:val="Standard_Bullet_List2 Zchn"/>
    <w:basedOn w:val="StandardBulletListZchn"/>
    <w:link w:val="StandardBulletList2"/>
    <w:rsid w:val="00A4790C"/>
    <w:rPr>
      <w:rFonts w:ascii="Arial" w:hAnsi="Arial"/>
      <w:sz w:val="22"/>
      <w:szCs w:val="22"/>
      <w:lang w:val="de-CH"/>
    </w:rPr>
  </w:style>
  <w:style w:type="character" w:customStyle="1" w:styleId="KopfzeileZchn">
    <w:name w:val="Kopfzeile Zchn"/>
    <w:link w:val="Kopfzeile"/>
    <w:uiPriority w:val="99"/>
    <w:rsid w:val="00EA5CAE"/>
    <w:rPr>
      <w:rFonts w:ascii="Arial" w:hAnsi="Arial" w:cs="Arial"/>
      <w:sz w:val="22"/>
      <w:szCs w:val="22"/>
      <w:lang w:eastAsia="en-US"/>
    </w:rPr>
  </w:style>
  <w:style w:type="paragraph" w:styleId="Fuzeile">
    <w:name w:val="footer"/>
    <w:basedOn w:val="Standard"/>
    <w:link w:val="FuzeileZchn"/>
    <w:uiPriority w:val="99"/>
    <w:unhideWhenUsed/>
    <w:rsid w:val="00EA5CAE"/>
    <w:pPr>
      <w:tabs>
        <w:tab w:val="center" w:pos="4536"/>
        <w:tab w:val="right" w:pos="9072"/>
      </w:tabs>
    </w:pPr>
    <w:rPr>
      <w:rFonts w:cs="Times New Roman"/>
      <w:lang w:val="x-none"/>
    </w:rPr>
  </w:style>
  <w:style w:type="character" w:customStyle="1" w:styleId="FuzeileZchn">
    <w:name w:val="Fußzeile Zchn"/>
    <w:link w:val="Fuzeile"/>
    <w:uiPriority w:val="99"/>
    <w:rsid w:val="00EA5CAE"/>
    <w:rPr>
      <w:rFonts w:ascii="Arial" w:hAnsi="Arial" w:cs="Arial"/>
      <w:sz w:val="22"/>
      <w:szCs w:val="22"/>
      <w:lang w:eastAsia="en-US"/>
    </w:rPr>
  </w:style>
  <w:style w:type="paragraph" w:styleId="Beschriftung">
    <w:name w:val="caption"/>
    <w:basedOn w:val="Standard"/>
    <w:next w:val="Standard"/>
    <w:uiPriority w:val="35"/>
    <w:qFormat/>
    <w:rsid w:val="002C58DD"/>
    <w:pPr>
      <w:spacing w:line="360" w:lineRule="auto"/>
      <w:jc w:val="center"/>
    </w:pPr>
    <w:rPr>
      <w:bCs/>
      <w:szCs w:val="20"/>
    </w:rPr>
  </w:style>
  <w:style w:type="paragraph" w:styleId="Sprechblasentext">
    <w:name w:val="Balloon Text"/>
    <w:basedOn w:val="Standard"/>
    <w:link w:val="SprechblasentextZchn"/>
    <w:uiPriority w:val="99"/>
    <w:semiHidden/>
    <w:unhideWhenUsed/>
    <w:rsid w:val="00EA5CAE"/>
    <w:rPr>
      <w:rFonts w:ascii="Tahoma" w:hAnsi="Tahoma" w:cs="Times New Roman"/>
      <w:sz w:val="16"/>
      <w:szCs w:val="16"/>
      <w:lang w:val="x-none"/>
    </w:rPr>
  </w:style>
  <w:style w:type="character" w:customStyle="1" w:styleId="SprechblasentextZchn">
    <w:name w:val="Sprechblasentext Zchn"/>
    <w:link w:val="Sprechblasentext"/>
    <w:uiPriority w:val="99"/>
    <w:semiHidden/>
    <w:rsid w:val="00EA5CAE"/>
    <w:rPr>
      <w:rFonts w:ascii="Tahoma" w:hAnsi="Tahoma" w:cs="Tahoma"/>
      <w:sz w:val="16"/>
      <w:szCs w:val="16"/>
      <w:lang w:eastAsia="en-US"/>
    </w:rPr>
  </w:style>
  <w:style w:type="character" w:customStyle="1" w:styleId="berschrift4Zchn">
    <w:name w:val="Überschrift 4 Zchn"/>
    <w:link w:val="berschrift4"/>
    <w:uiPriority w:val="9"/>
    <w:rsid w:val="00D55FF3"/>
    <w:rPr>
      <w:rFonts w:ascii="Arial" w:hAnsi="Arial"/>
      <w:b/>
      <w:bCs/>
      <w:sz w:val="22"/>
      <w:szCs w:val="28"/>
      <w:lang w:val="x-none"/>
    </w:rPr>
  </w:style>
  <w:style w:type="character" w:styleId="Hervorhebung">
    <w:name w:val="Emphasis"/>
    <w:uiPriority w:val="20"/>
    <w:qFormat/>
    <w:rsid w:val="008954C0"/>
    <w:rPr>
      <w:i/>
      <w:iCs/>
    </w:rPr>
  </w:style>
  <w:style w:type="paragraph" w:customStyle="1" w:styleId="Code">
    <w:name w:val="Code"/>
    <w:basedOn w:val="Standard"/>
    <w:qFormat/>
    <w:rsid w:val="0088621C"/>
    <w:pPr>
      <w:ind w:left="567"/>
      <w:jc w:val="left"/>
    </w:pPr>
    <w:rPr>
      <w:rFonts w:ascii="Courier New" w:hAnsi="Courier New"/>
    </w:rPr>
  </w:style>
  <w:style w:type="character" w:customStyle="1" w:styleId="berschrift5Zchn">
    <w:name w:val="Überschrift 5 Zchn"/>
    <w:link w:val="berschrift5"/>
    <w:uiPriority w:val="9"/>
    <w:rsid w:val="00CE5B67"/>
    <w:rPr>
      <w:rFonts w:ascii="Calibri" w:hAnsi="Calibri"/>
      <w:b/>
      <w:bCs/>
      <w:i/>
      <w:iCs/>
      <w:sz w:val="26"/>
      <w:szCs w:val="26"/>
      <w:lang w:val="x-none"/>
    </w:rPr>
  </w:style>
  <w:style w:type="character" w:customStyle="1" w:styleId="berschrift6Zchn">
    <w:name w:val="Überschrift 6 Zchn"/>
    <w:link w:val="berschrift6"/>
    <w:uiPriority w:val="9"/>
    <w:rsid w:val="00CE5B67"/>
    <w:rPr>
      <w:rFonts w:ascii="Calibri" w:hAnsi="Calibri"/>
      <w:b/>
      <w:bCs/>
      <w:sz w:val="22"/>
      <w:szCs w:val="22"/>
      <w:lang w:val="x-none"/>
    </w:rPr>
  </w:style>
  <w:style w:type="character" w:customStyle="1" w:styleId="berschrift7Zchn">
    <w:name w:val="Überschrift 7 Zchn"/>
    <w:link w:val="berschrift7"/>
    <w:uiPriority w:val="9"/>
    <w:rsid w:val="00CE5B67"/>
    <w:rPr>
      <w:rFonts w:ascii="Calibri" w:hAnsi="Calibri"/>
      <w:sz w:val="24"/>
      <w:szCs w:val="24"/>
      <w:lang w:val="x-none"/>
    </w:rPr>
  </w:style>
  <w:style w:type="character" w:customStyle="1" w:styleId="berschrift8Zchn">
    <w:name w:val="Überschrift 8 Zchn"/>
    <w:link w:val="berschrift8"/>
    <w:uiPriority w:val="9"/>
    <w:rsid w:val="00CE5B67"/>
    <w:rPr>
      <w:rFonts w:ascii="Calibri" w:hAnsi="Calibri"/>
      <w:i/>
      <w:iCs/>
      <w:sz w:val="24"/>
      <w:szCs w:val="24"/>
      <w:lang w:val="x-none"/>
    </w:rPr>
  </w:style>
  <w:style w:type="character" w:customStyle="1" w:styleId="berschrift9Zchn">
    <w:name w:val="Überschrift 9 Zchn"/>
    <w:link w:val="berschrift9"/>
    <w:uiPriority w:val="9"/>
    <w:rsid w:val="00CE5B67"/>
    <w:rPr>
      <w:rFonts w:ascii="Cambria" w:hAnsi="Cambria"/>
      <w:sz w:val="22"/>
      <w:szCs w:val="22"/>
      <w:lang w:val="x-none"/>
    </w:rPr>
  </w:style>
  <w:style w:type="paragraph" w:styleId="Titel">
    <w:name w:val="Title"/>
    <w:basedOn w:val="Standard"/>
    <w:next w:val="Standard"/>
    <w:link w:val="TitelZchn"/>
    <w:uiPriority w:val="10"/>
    <w:qFormat/>
    <w:rsid w:val="00CE5B67"/>
    <w:pPr>
      <w:spacing w:before="240" w:after="60"/>
      <w:jc w:val="left"/>
      <w:outlineLvl w:val="0"/>
    </w:pPr>
    <w:rPr>
      <w:rFonts w:cs="Times New Roman"/>
      <w:b/>
      <w:bCs/>
      <w:kern w:val="28"/>
      <w:sz w:val="32"/>
      <w:szCs w:val="32"/>
      <w:lang w:val="x-none"/>
    </w:rPr>
  </w:style>
  <w:style w:type="character" w:customStyle="1" w:styleId="TitelZchn">
    <w:name w:val="Titel Zchn"/>
    <w:link w:val="Titel"/>
    <w:uiPriority w:val="10"/>
    <w:rsid w:val="00CE5B67"/>
    <w:rPr>
      <w:rFonts w:ascii="Arial" w:eastAsia="Times New Roman" w:hAnsi="Arial" w:cs="Arial"/>
      <w:b/>
      <w:bCs/>
      <w:kern w:val="28"/>
      <w:sz w:val="32"/>
      <w:szCs w:val="32"/>
      <w:lang w:eastAsia="en-US"/>
    </w:rPr>
  </w:style>
  <w:style w:type="character" w:styleId="Fett">
    <w:name w:val="Strong"/>
    <w:uiPriority w:val="22"/>
    <w:qFormat/>
    <w:rsid w:val="00796873"/>
    <w:rPr>
      <w:b/>
      <w:bCs/>
    </w:rPr>
  </w:style>
  <w:style w:type="paragraph" w:customStyle="1" w:styleId="ListeBuchstabenklein">
    <w:name w:val="Liste Buchstaben klein"/>
    <w:basedOn w:val="Standard"/>
    <w:qFormat/>
    <w:rsid w:val="00F97DAB"/>
    <w:pPr>
      <w:numPr>
        <w:numId w:val="3"/>
      </w:numPr>
      <w:jc w:val="left"/>
    </w:pPr>
  </w:style>
  <w:style w:type="character" w:styleId="IntensiveHervorhebung">
    <w:name w:val="Intense Emphasis"/>
    <w:uiPriority w:val="21"/>
    <w:qFormat/>
    <w:rsid w:val="00BC59BD"/>
    <w:rPr>
      <w:b/>
      <w:bCs/>
      <w:i/>
      <w:iCs/>
      <w:color w:val="auto"/>
    </w:rPr>
  </w:style>
  <w:style w:type="character" w:customStyle="1" w:styleId="CodeChar">
    <w:name w:val="CodeChar"/>
    <w:qFormat/>
    <w:rsid w:val="00E50E0F"/>
    <w:rPr>
      <w:rFonts w:ascii="Courier New" w:hAnsi="Courier New"/>
      <w:b/>
      <w:sz w:val="24"/>
    </w:rPr>
  </w:style>
  <w:style w:type="paragraph" w:styleId="Funotentext">
    <w:name w:val="footnote text"/>
    <w:basedOn w:val="Standard"/>
    <w:link w:val="FunotentextZchn"/>
    <w:uiPriority w:val="99"/>
    <w:semiHidden/>
    <w:unhideWhenUsed/>
    <w:rsid w:val="00F045A0"/>
    <w:rPr>
      <w:sz w:val="20"/>
      <w:szCs w:val="20"/>
    </w:rPr>
  </w:style>
  <w:style w:type="character" w:customStyle="1" w:styleId="FunotentextZchn">
    <w:name w:val="Fußnotentext Zchn"/>
    <w:link w:val="Funotentext"/>
    <w:uiPriority w:val="99"/>
    <w:semiHidden/>
    <w:rsid w:val="00F045A0"/>
    <w:rPr>
      <w:rFonts w:ascii="Arial" w:hAnsi="Arial" w:cs="Arial"/>
      <w:lang w:eastAsia="en-US"/>
    </w:rPr>
  </w:style>
  <w:style w:type="character" w:styleId="Funotenzeichen">
    <w:name w:val="footnote reference"/>
    <w:uiPriority w:val="99"/>
    <w:semiHidden/>
    <w:unhideWhenUsed/>
    <w:rsid w:val="00F045A0"/>
    <w:rPr>
      <w:vertAlign w:val="superscript"/>
    </w:rPr>
  </w:style>
  <w:style w:type="paragraph" w:customStyle="1" w:styleId="Tabellentext">
    <w:name w:val="Tabellentext"/>
    <w:basedOn w:val="Standard"/>
    <w:qFormat/>
    <w:rsid w:val="00A6358F"/>
    <w:pPr>
      <w:keepNext/>
      <w:spacing w:before="120"/>
    </w:pPr>
  </w:style>
  <w:style w:type="paragraph" w:customStyle="1" w:styleId="StandardBulletListnoident">
    <w:name w:val="Standard_Bullet_List_noident"/>
    <w:basedOn w:val="StandardBulletList"/>
    <w:qFormat/>
    <w:rsid w:val="001F753D"/>
    <w:pPr>
      <w:numPr>
        <w:numId w:val="1"/>
      </w:numPr>
      <w:ind w:left="357" w:hanging="357"/>
    </w:pPr>
    <w:rPr>
      <w:rFonts w:cs="Arial"/>
      <w:lang w:val="en-US"/>
    </w:rPr>
  </w:style>
  <w:style w:type="paragraph" w:styleId="KeinLeerraum">
    <w:name w:val="No Spacing"/>
    <w:uiPriority w:val="1"/>
    <w:qFormat/>
    <w:rsid w:val="00F62FC3"/>
    <w:pPr>
      <w:jc w:val="both"/>
    </w:pPr>
    <w:rPr>
      <w:rFonts w:ascii="Arial" w:hAnsi="Arial" w:cs="Arial"/>
      <w:sz w:val="22"/>
      <w:szCs w:val="22"/>
      <w:lang w:val="de-CH"/>
    </w:rPr>
  </w:style>
  <w:style w:type="paragraph" w:customStyle="1" w:styleId="Standardrot">
    <w:name w:val="Standard rot"/>
    <w:basedOn w:val="Standard"/>
    <w:qFormat/>
    <w:rsid w:val="00CF1380"/>
    <w:pPr>
      <w:spacing w:before="120"/>
      <w:jc w:val="center"/>
    </w:pPr>
    <w:rPr>
      <w:rFonts w:eastAsiaTheme="minorHAnsi" w:cstheme="minorBidi"/>
      <w:color w:val="FF0000"/>
      <w:szCs w:val="24"/>
    </w:rPr>
  </w:style>
  <w:style w:type="paragraph" w:styleId="Inhaltsverzeichnisberschrift">
    <w:name w:val="TOC Heading"/>
    <w:basedOn w:val="berschrift1"/>
    <w:next w:val="Standard"/>
    <w:uiPriority w:val="39"/>
    <w:unhideWhenUsed/>
    <w:qFormat/>
    <w:rsid w:val="008C2142"/>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 w:type="paragraph" w:styleId="Verzeichnis1">
    <w:name w:val="toc 1"/>
    <w:basedOn w:val="Standard"/>
    <w:next w:val="Standard"/>
    <w:autoRedefine/>
    <w:uiPriority w:val="39"/>
    <w:unhideWhenUsed/>
    <w:rsid w:val="008C2142"/>
    <w:pPr>
      <w:spacing w:after="100"/>
    </w:pPr>
  </w:style>
  <w:style w:type="paragraph" w:styleId="Verzeichnis2">
    <w:name w:val="toc 2"/>
    <w:basedOn w:val="Standard"/>
    <w:next w:val="Standard"/>
    <w:autoRedefine/>
    <w:uiPriority w:val="39"/>
    <w:unhideWhenUsed/>
    <w:rsid w:val="008C2142"/>
    <w:pPr>
      <w:spacing w:after="100"/>
      <w:ind w:left="220"/>
    </w:pPr>
  </w:style>
  <w:style w:type="character" w:styleId="Hyperlink">
    <w:name w:val="Hyperlink"/>
    <w:basedOn w:val="Absatz-Standardschriftart"/>
    <w:uiPriority w:val="99"/>
    <w:unhideWhenUsed/>
    <w:rsid w:val="008C2142"/>
    <w:rPr>
      <w:color w:val="0000FF" w:themeColor="hyperlink"/>
      <w:u w:val="single"/>
    </w:rPr>
  </w:style>
  <w:style w:type="paragraph" w:customStyle="1" w:styleId="smallCR">
    <w:name w:val="smallCR"/>
    <w:basedOn w:val="Standard"/>
    <w:rsid w:val="00210FBA"/>
    <w:pPr>
      <w:spacing w:after="0"/>
      <w:jc w:val="left"/>
    </w:pPr>
    <w:rPr>
      <w:rFonts w:ascii="Times New Roman" w:hAnsi="Times New Roman" w:cs="Times New Roman"/>
      <w:sz w:val="12"/>
      <w:szCs w:val="20"/>
      <w:lang w:eastAsia="de-CH"/>
    </w:rPr>
  </w:style>
  <w:style w:type="paragraph" w:styleId="Endnotentext">
    <w:name w:val="endnote text"/>
    <w:basedOn w:val="Standard"/>
    <w:link w:val="EndnotentextZchn"/>
    <w:uiPriority w:val="99"/>
    <w:semiHidden/>
    <w:unhideWhenUsed/>
    <w:rsid w:val="00457B44"/>
    <w:pPr>
      <w:spacing w:after="0"/>
    </w:pPr>
    <w:rPr>
      <w:sz w:val="20"/>
      <w:szCs w:val="20"/>
    </w:rPr>
  </w:style>
  <w:style w:type="character" w:customStyle="1" w:styleId="EndnotentextZchn">
    <w:name w:val="Endnotentext Zchn"/>
    <w:basedOn w:val="Absatz-Standardschriftart"/>
    <w:link w:val="Endnotentext"/>
    <w:uiPriority w:val="99"/>
    <w:semiHidden/>
    <w:rsid w:val="00457B44"/>
    <w:rPr>
      <w:rFonts w:ascii="Arial" w:hAnsi="Arial" w:cs="Arial"/>
      <w:lang w:val="de-CH"/>
    </w:rPr>
  </w:style>
  <w:style w:type="character" w:styleId="Endnotenzeichen">
    <w:name w:val="endnote reference"/>
    <w:basedOn w:val="Absatz-Standardschriftart"/>
    <w:uiPriority w:val="99"/>
    <w:semiHidden/>
    <w:unhideWhenUsed/>
    <w:rsid w:val="00457B44"/>
    <w:rPr>
      <w:vertAlign w:val="superscript"/>
    </w:rPr>
  </w:style>
  <w:style w:type="character" w:styleId="NichtaufgelsteErwhnung">
    <w:name w:val="Unresolved Mention"/>
    <w:basedOn w:val="Absatz-Standardschriftart"/>
    <w:uiPriority w:val="99"/>
    <w:semiHidden/>
    <w:unhideWhenUsed/>
    <w:rsid w:val="00BD20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990231">
      <w:bodyDiv w:val="1"/>
      <w:marLeft w:val="0"/>
      <w:marRight w:val="0"/>
      <w:marTop w:val="0"/>
      <w:marBottom w:val="0"/>
      <w:divBdr>
        <w:top w:val="none" w:sz="0" w:space="0" w:color="auto"/>
        <w:left w:val="none" w:sz="0" w:space="0" w:color="auto"/>
        <w:bottom w:val="none" w:sz="0" w:space="0" w:color="auto"/>
        <w:right w:val="none" w:sz="0" w:space="0" w:color="auto"/>
      </w:divBdr>
    </w:div>
    <w:div w:id="1120147608">
      <w:bodyDiv w:val="1"/>
      <w:marLeft w:val="0"/>
      <w:marRight w:val="0"/>
      <w:marTop w:val="0"/>
      <w:marBottom w:val="0"/>
      <w:divBdr>
        <w:top w:val="none" w:sz="0" w:space="0" w:color="auto"/>
        <w:left w:val="none" w:sz="0" w:space="0" w:color="auto"/>
        <w:bottom w:val="none" w:sz="0" w:space="0" w:color="auto"/>
        <w:right w:val="none" w:sz="0" w:space="0" w:color="auto"/>
      </w:divBdr>
      <w:divsChild>
        <w:div w:id="103577536">
          <w:marLeft w:val="0"/>
          <w:marRight w:val="0"/>
          <w:marTop w:val="0"/>
          <w:marBottom w:val="0"/>
          <w:divBdr>
            <w:top w:val="none" w:sz="0" w:space="0" w:color="auto"/>
            <w:left w:val="none" w:sz="0" w:space="0" w:color="auto"/>
            <w:bottom w:val="none" w:sz="0" w:space="0" w:color="auto"/>
            <w:right w:val="none" w:sz="0" w:space="0" w:color="auto"/>
          </w:divBdr>
        </w:div>
        <w:div w:id="130296167">
          <w:marLeft w:val="0"/>
          <w:marRight w:val="0"/>
          <w:marTop w:val="0"/>
          <w:marBottom w:val="0"/>
          <w:divBdr>
            <w:top w:val="none" w:sz="0" w:space="0" w:color="auto"/>
            <w:left w:val="none" w:sz="0" w:space="0" w:color="auto"/>
            <w:bottom w:val="none" w:sz="0" w:space="0" w:color="auto"/>
            <w:right w:val="none" w:sz="0" w:space="0" w:color="auto"/>
          </w:divBdr>
        </w:div>
        <w:div w:id="176114035">
          <w:marLeft w:val="0"/>
          <w:marRight w:val="0"/>
          <w:marTop w:val="0"/>
          <w:marBottom w:val="0"/>
          <w:divBdr>
            <w:top w:val="none" w:sz="0" w:space="0" w:color="auto"/>
            <w:left w:val="none" w:sz="0" w:space="0" w:color="auto"/>
            <w:bottom w:val="none" w:sz="0" w:space="0" w:color="auto"/>
            <w:right w:val="none" w:sz="0" w:space="0" w:color="auto"/>
          </w:divBdr>
        </w:div>
        <w:div w:id="332224348">
          <w:marLeft w:val="0"/>
          <w:marRight w:val="0"/>
          <w:marTop w:val="0"/>
          <w:marBottom w:val="0"/>
          <w:divBdr>
            <w:top w:val="none" w:sz="0" w:space="0" w:color="auto"/>
            <w:left w:val="none" w:sz="0" w:space="0" w:color="auto"/>
            <w:bottom w:val="none" w:sz="0" w:space="0" w:color="auto"/>
            <w:right w:val="none" w:sz="0" w:space="0" w:color="auto"/>
          </w:divBdr>
        </w:div>
        <w:div w:id="633563208">
          <w:marLeft w:val="0"/>
          <w:marRight w:val="0"/>
          <w:marTop w:val="0"/>
          <w:marBottom w:val="0"/>
          <w:divBdr>
            <w:top w:val="none" w:sz="0" w:space="0" w:color="auto"/>
            <w:left w:val="none" w:sz="0" w:space="0" w:color="auto"/>
            <w:bottom w:val="none" w:sz="0" w:space="0" w:color="auto"/>
            <w:right w:val="none" w:sz="0" w:space="0" w:color="auto"/>
          </w:divBdr>
        </w:div>
        <w:div w:id="656032060">
          <w:marLeft w:val="0"/>
          <w:marRight w:val="0"/>
          <w:marTop w:val="0"/>
          <w:marBottom w:val="0"/>
          <w:divBdr>
            <w:top w:val="none" w:sz="0" w:space="0" w:color="auto"/>
            <w:left w:val="none" w:sz="0" w:space="0" w:color="auto"/>
            <w:bottom w:val="none" w:sz="0" w:space="0" w:color="auto"/>
            <w:right w:val="none" w:sz="0" w:space="0" w:color="auto"/>
          </w:divBdr>
        </w:div>
        <w:div w:id="786966844">
          <w:marLeft w:val="0"/>
          <w:marRight w:val="0"/>
          <w:marTop w:val="0"/>
          <w:marBottom w:val="0"/>
          <w:divBdr>
            <w:top w:val="none" w:sz="0" w:space="0" w:color="auto"/>
            <w:left w:val="none" w:sz="0" w:space="0" w:color="auto"/>
            <w:bottom w:val="none" w:sz="0" w:space="0" w:color="auto"/>
            <w:right w:val="none" w:sz="0" w:space="0" w:color="auto"/>
          </w:divBdr>
        </w:div>
        <w:div w:id="1434743008">
          <w:marLeft w:val="0"/>
          <w:marRight w:val="0"/>
          <w:marTop w:val="0"/>
          <w:marBottom w:val="0"/>
          <w:divBdr>
            <w:top w:val="none" w:sz="0" w:space="0" w:color="auto"/>
            <w:left w:val="none" w:sz="0" w:space="0" w:color="auto"/>
            <w:bottom w:val="none" w:sz="0" w:space="0" w:color="auto"/>
            <w:right w:val="none" w:sz="0" w:space="0" w:color="auto"/>
          </w:divBdr>
        </w:div>
        <w:div w:id="1569654824">
          <w:marLeft w:val="0"/>
          <w:marRight w:val="0"/>
          <w:marTop w:val="0"/>
          <w:marBottom w:val="0"/>
          <w:divBdr>
            <w:top w:val="none" w:sz="0" w:space="0" w:color="auto"/>
            <w:left w:val="none" w:sz="0" w:space="0" w:color="auto"/>
            <w:bottom w:val="none" w:sz="0" w:space="0" w:color="auto"/>
            <w:right w:val="none" w:sz="0" w:space="0" w:color="auto"/>
          </w:divBdr>
        </w:div>
        <w:div w:id="1860704601">
          <w:marLeft w:val="0"/>
          <w:marRight w:val="0"/>
          <w:marTop w:val="0"/>
          <w:marBottom w:val="0"/>
          <w:divBdr>
            <w:top w:val="none" w:sz="0" w:space="0" w:color="auto"/>
            <w:left w:val="none" w:sz="0" w:space="0" w:color="auto"/>
            <w:bottom w:val="none" w:sz="0" w:space="0" w:color="auto"/>
            <w:right w:val="none" w:sz="0" w:space="0" w:color="auto"/>
          </w:divBdr>
        </w:div>
        <w:div w:id="1867979426">
          <w:marLeft w:val="0"/>
          <w:marRight w:val="0"/>
          <w:marTop w:val="0"/>
          <w:marBottom w:val="0"/>
          <w:divBdr>
            <w:top w:val="none" w:sz="0" w:space="0" w:color="auto"/>
            <w:left w:val="none" w:sz="0" w:space="0" w:color="auto"/>
            <w:bottom w:val="none" w:sz="0" w:space="0" w:color="auto"/>
            <w:right w:val="none" w:sz="0" w:space="0" w:color="auto"/>
          </w:divBdr>
        </w:div>
        <w:div w:id="1889149396">
          <w:marLeft w:val="0"/>
          <w:marRight w:val="0"/>
          <w:marTop w:val="0"/>
          <w:marBottom w:val="0"/>
          <w:divBdr>
            <w:top w:val="none" w:sz="0" w:space="0" w:color="auto"/>
            <w:left w:val="none" w:sz="0" w:space="0" w:color="auto"/>
            <w:bottom w:val="none" w:sz="0" w:space="0" w:color="auto"/>
            <w:right w:val="none" w:sz="0" w:space="0" w:color="auto"/>
          </w:divBdr>
        </w:div>
        <w:div w:id="1981497475">
          <w:marLeft w:val="0"/>
          <w:marRight w:val="0"/>
          <w:marTop w:val="0"/>
          <w:marBottom w:val="0"/>
          <w:divBdr>
            <w:top w:val="none" w:sz="0" w:space="0" w:color="auto"/>
            <w:left w:val="none" w:sz="0" w:space="0" w:color="auto"/>
            <w:bottom w:val="none" w:sz="0" w:space="0" w:color="auto"/>
            <w:right w:val="none" w:sz="0" w:space="0" w:color="auto"/>
          </w:divBdr>
        </w:div>
        <w:div w:id="213347956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e.wikipedia.org/wiki/Wochentagsberechnun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280FE3E4-FBD4-457D-9F67-F965FC99B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1316</Words>
  <Characters>8291</Characters>
  <Application>Microsoft Office Word</Application>
  <DocSecurity>0</DocSecurity>
  <Lines>69</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ZHAW InES</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Gieriet</dc:creator>
  <cp:keywords/>
  <dc:description/>
  <cp:lastModifiedBy>Bazzi Elio (bazz)</cp:lastModifiedBy>
  <cp:revision>3</cp:revision>
  <cp:lastPrinted>2021-02-10T22:22:00Z</cp:lastPrinted>
  <dcterms:created xsi:type="dcterms:W3CDTF">2020-02-16T16:18:00Z</dcterms:created>
  <dcterms:modified xsi:type="dcterms:W3CDTF">2022-02-08T09:11:00Z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2022-02-02T14:25:39Z</vt:lpwstr>
  </property>
  <property fmtid="{D5CDD505-2E9C-101B-9397-08002B2CF9AE}" pid="4" name="MSIP_Label_10d9bad3-6dac-4e9a-89a3-89f3b8d247b2_Method">
    <vt:lpwstr>Standard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02a71829-8fed-4df9-80f6-7bcd979a0b25</vt:lpwstr>
  </property>
  <property fmtid="{D5CDD505-2E9C-101B-9397-08002B2CF9AE}" pid="8" name="MSIP_Label_10d9bad3-6dac-4e9a-89a3-89f3b8d247b2_ContentBits">
    <vt:lpwstr>0</vt:lpwstr>
  </property>
</Properties>
</file>