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el"/>
        <w:spacing w:before="240" w:after="240"/>
        <w:jc w:val="center"/>
        <w:rPr/>
      </w:pPr>
      <w:r>
        <w:rPr/>
        <w:t>GlobalPharma</w:t>
      </w:r>
    </w:p>
    <w:p>
      <w:pPr>
        <w:pStyle w:val="Titel"/>
        <w:rPr/>
      </w:pPr>
      <w:r>
        <w:rPr/>
      </w:r>
    </w:p>
    <w:p>
      <w:pPr>
        <w:pStyle w:val="Titel"/>
        <w:rPr/>
      </w:pPr>
      <w:r>
        <w:rPr/>
        <w:t>Exhibit 12</w:t>
      </w:r>
    </w:p>
    <w:p>
      <w:pPr>
        <w:pStyle w:val="Titel"/>
        <w:rPr/>
      </w:pPr>
      <w:r>
        <w:rPr/>
      </w:r>
    </w:p>
    <w:p>
      <w:pPr>
        <w:pStyle w:val="Titel"/>
        <w:rPr/>
      </w:pPr>
      <w:r>
        <w:rPr/>
        <w:t>Third-Party contracts</w:t>
      </w:r>
    </w:p>
    <w:p>
      <w:pPr>
        <w:pStyle w:val="Titel"/>
        <w:rPr/>
      </w:pPr>
      <w:r>
        <w:rPr/>
      </w:r>
    </w:p>
    <w:p>
      <w:pPr>
        <w:pStyle w:val="Titel"/>
        <w:rPr/>
      </w:pPr>
      <w:r>
        <w:rPr/>
      </w:r>
    </w:p>
    <w:p>
      <w:pPr>
        <w:pStyle w:val="Titel"/>
        <w:rPr/>
      </w:pPr>
      <w:r>
        <w:rPr/>
      </w:r>
    </w:p>
    <w:tbl>
      <w:tblPr>
        <w:tblW w:w="6936" w:type="dxa"/>
        <w:jc w:val="start"/>
        <w:tblInd w:w="933" w:type="dxa"/>
        <w:tblLayout w:type="fixed"/>
        <w:tblCellMar>
          <w:top w:w="0" w:type="dxa"/>
          <w:start w:w="108" w:type="dxa"/>
          <w:bottom w:w="0" w:type="dxa"/>
          <w:end w:w="108" w:type="dxa"/>
        </w:tblCellMar>
      </w:tblPr>
      <w:tblGrid>
        <w:gridCol w:w="6936"/>
      </w:tblGrid>
      <w:tr>
        <w:trPr/>
        <w:tc>
          <w:tcPr>
            <w:tcW w:w="6936"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spacing w:before="120" w:after="120"/>
              <w:jc w:val="center"/>
              <w:rPr/>
            </w:pPr>
            <w:r>
              <w:rPr/>
            </w:r>
          </w:p>
          <w:p>
            <w:pPr>
              <w:pStyle w:val="Normal"/>
              <w:jc w:val="center"/>
              <w:rPr/>
            </w:pPr>
            <w:r>
              <w:rPr/>
              <w:t>This document contains confidential and proprietary information of GlobalPharma AG. It is furnished for the performance of The Agreements only. Except with the express prior written permission of GlobalPharma AG, this document and the information contained herein may not be published, disclosed, or used for any other purpose.</w:t>
            </w:r>
          </w:p>
          <w:p>
            <w:pPr>
              <w:pStyle w:val="Normal"/>
              <w:spacing w:before="120" w:after="120"/>
              <w:jc w:val="center"/>
              <w:rPr/>
            </w:pPr>
            <w:r>
              <w:rPr/>
            </w:r>
          </w:p>
        </w:tc>
      </w:tr>
    </w:tbl>
    <w:p>
      <w:pPr>
        <w:pStyle w:val="Normal"/>
        <w:rPr/>
      </w:pPr>
      <w:r>
        <w:rPr/>
      </w:r>
      <w:r>
        <w:br w:type="page"/>
      </w:r>
    </w:p>
    <w:p>
      <w:pPr>
        <w:pStyle w:val="Normal"/>
        <w:rPr/>
      </w:pPr>
      <w:r>
        <w:rPr/>
      </w:r>
    </w:p>
    <w:p>
      <w:pPr>
        <w:pStyle w:val="Titel"/>
        <w:rPr/>
      </w:pPr>
      <w:r>
        <w:rPr/>
        <w:t>Table of Contents</w:t>
      </w:r>
    </w:p>
    <w:sdt>
      <w:sdtPr>
        <w:docPartObj>
          <w:docPartGallery w:val="Table of Contents"/>
          <w:docPartUnique w:val="true"/>
        </w:docPartObj>
      </w:sdtPr>
      <w:sdtContent>
        <w:p>
          <w:pPr>
            <w:pStyle w:val="TOC1"/>
            <w:tabs>
              <w:tab w:val="clear" w:pos="720"/>
              <w:tab w:val="left" w:pos="660" w:leader="none"/>
              <w:tab w:val="right" w:pos="8772" w:leader="dot"/>
            </w:tabs>
            <w:rPr>
              <w:sz w:val="24"/>
              <w:lang w:val="de-CH" w:eastAsia="en-US"/>
            </w:rPr>
          </w:pPr>
          <w:r>
            <w:fldChar w:fldCharType="begin"/>
          </w:r>
          <w:r>
            <w:rPr>
              <w:rStyle w:val="IndexLink"/>
              <w:smallCaps w:val="false"/>
              <w:caps w:val="false"/>
              <w:b w:val="false"/>
              <w:lang w:val="en-US" w:eastAsia="en-US"/>
            </w:rPr>
            <w:instrText xml:space="preserve"> TOC \o "2-3" \h \z \t "Heading 1 Numbered;1" </w:instrText>
          </w:r>
          <w:r>
            <w:rPr>
              <w:rStyle w:val="IndexLink"/>
              <w:smallCaps w:val="false"/>
              <w:caps w:val="false"/>
              <w:b w:val="false"/>
              <w:lang w:val="en-US" w:eastAsia="en-US"/>
            </w:rPr>
            <w:fldChar w:fldCharType="separate"/>
          </w:r>
          <w:hyperlink w:anchor="__RefHeading___Toc157778850">
            <w:r>
              <w:rPr>
                <w:rStyle w:val="IndexLink"/>
                <w:b w:val="false"/>
                <w:caps w:val="false"/>
                <w:smallCaps w:val="false"/>
                <w:lang w:val="en-US" w:eastAsia="en-US"/>
              </w:rPr>
              <w:t>1.0</w:t>
            </w:r>
            <w:r>
              <w:rPr>
                <w:rStyle w:val="IndexLink"/>
                <w:b w:val="false"/>
                <w:caps w:val="false"/>
                <w:smallCaps w:val="false"/>
                <w:sz w:val="24"/>
                <w:lang w:val="de-CH" w:eastAsia="en-US"/>
              </w:rPr>
              <w:tab/>
            </w:r>
            <w:r>
              <w:rPr>
                <w:rStyle w:val="IndexLink"/>
                <w:b w:val="false"/>
                <w:caps w:val="false"/>
                <w:smallCaps w:val="false"/>
                <w:lang w:val="en-US" w:eastAsia="en-US"/>
              </w:rPr>
              <w:t>Introduction</w:t>
              <w:tab/>
              <w:t>3</w:t>
            </w:r>
          </w:hyperlink>
          <w:r>
            <w:rPr>
              <w:rStyle w:val="IndexLink"/>
              <w:smallCaps w:val="false"/>
              <w:caps w:val="false"/>
              <w:b w:val="false"/>
              <w:lang w:val="en-US" w:eastAsia="en-US"/>
            </w:rPr>
            <w:fldChar w:fldCharType="end"/>
          </w:r>
        </w:p>
      </w:sdtContent>
    </w:sdt>
    <w:p>
      <w:pPr>
        <w:pStyle w:val="Normal"/>
        <w:rPr>
          <w:b/>
          <w:caps/>
          <w:sz w:val="24"/>
          <w:lang w:val="de-CH" w:eastAsia="en-US"/>
        </w:rPr>
      </w:pPr>
      <w:r>
        <w:rPr>
          <w:b/>
          <w:caps/>
          <w:sz w:val="24"/>
          <w:lang w:val="de-CH" w:eastAsia="en-US"/>
        </w:rPr>
      </w:r>
    </w:p>
    <w:p>
      <w:pPr>
        <w:pStyle w:val="Normal"/>
        <w:rPr/>
      </w:pPr>
      <w:r>
        <w:rPr/>
      </w:r>
      <w:r>
        <w:br w:type="page"/>
      </w:r>
    </w:p>
    <w:p>
      <w:pPr>
        <w:pStyle w:val="Normal"/>
        <w:rPr/>
      </w:pPr>
      <w:r>
        <w:rPr/>
      </w:r>
    </w:p>
    <w:p>
      <w:pPr>
        <w:pStyle w:val="Heading1Numbered"/>
        <w:numPr>
          <w:ilvl w:val="0"/>
          <w:numId w:val="11"/>
        </w:numPr>
        <w:ind w:hanging="0" w:start="0"/>
        <w:rPr/>
      </w:pPr>
      <w:bookmarkStart w:id="0" w:name="__RefHeading___Toc157778850"/>
      <w:bookmarkEnd w:id="0"/>
      <w:r>
        <w:rPr/>
        <w:t>Introduction</w:t>
      </w:r>
    </w:p>
    <w:p>
      <w:pPr>
        <w:pStyle w:val="TableText"/>
        <w:rPr/>
      </w:pPr>
      <w:r>
        <w:rPr/>
        <w:t>The following documents comprise the entire Third-Party Contracts information for this Agreement itemized in the following Attachments:</w:t>
      </w:r>
    </w:p>
    <w:p>
      <w:pPr>
        <w:pStyle w:val="TableLevel1Numbered"/>
        <w:numPr>
          <w:ilvl w:val="0"/>
          <w:numId w:val="8"/>
        </w:numPr>
        <w:ind w:hanging="0" w:start="0"/>
        <w:rPr/>
      </w:pPr>
      <w:r>
        <w:rPr/>
        <w:t>Attachment 12-A  Third-Party Software</w:t>
      </w:r>
    </w:p>
    <w:p>
      <w:pPr>
        <w:pStyle w:val="TableLevel1Numbered"/>
        <w:numPr>
          <w:ilvl w:val="0"/>
          <w:numId w:val="8"/>
        </w:numPr>
        <w:ind w:hanging="0" w:start="0"/>
        <w:rPr/>
      </w:pPr>
      <w:r>
        <w:rPr/>
        <w:t>Attachment 12-B  Third-Party Service Contracts</w:t>
      </w:r>
    </w:p>
    <w:p>
      <w:pPr>
        <w:pStyle w:val="Normal"/>
        <w:spacing w:before="120" w:after="120"/>
        <w:rPr/>
      </w:pPr>
      <w:r>
        <w:rPr/>
      </w:r>
    </w:p>
    <w:sectPr>
      <w:headerReference w:type="default" r:id="rId2"/>
      <w:footerReference w:type="default" r:id="rId3"/>
      <w:type w:val="nextPage"/>
      <w:pgSz w:w="12240" w:h="15840"/>
      <w:pgMar w:left="1729" w:right="1729" w:gutter="0" w:header="720" w:top="776" w:footer="720" w:bottom="7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Bold">
    <w:altName w:val="Times New Roman"/>
    <w:charset w:val="00" w:characterSet="windows-1252"/>
    <w:family w:val="roman"/>
    <w:pitch w:val="default"/>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120"/>
      <w:rPr>
        <w:lang w:val="en-GB"/>
      </w:rPr>
    </w:pPr>
    <w:r>
      <w:rPr>
        <w:lang w:val="en-GB"/>
      </w:rPr>
      <w:tab/>
      <w:t xml:space="preserve">E12 - Page </w:t>
    </w:r>
    <w:r>
      <w:rPr>
        <w:lang w:val="en-GB"/>
      </w:rPr>
      <w:fldChar w:fldCharType="begin"/>
    </w:r>
    <w:r>
      <w:rPr>
        <w:lang w:val="en-GB"/>
      </w:rPr>
      <w:instrText xml:space="preserve"> PAGE </w:instrText>
    </w:r>
    <w:r>
      <w:rPr>
        <w:lang w:val="en-GB"/>
      </w:rPr>
      <w:fldChar w:fldCharType="separate"/>
    </w:r>
    <w:r>
      <w:rPr>
        <w:lang w:val="en-GB"/>
      </w:rPr>
      <w:t>3</w:t>
    </w:r>
    <w:r>
      <w:rPr>
        <w:lang w:val="en-GB"/>
      </w:rPr>
      <w:fldChar w:fldCharType="end"/>
    </w:r>
    <w:r>
      <w:rPr>
        <w:lang w:val="en-GB"/>
      </w:rPr>
      <w:t xml:space="preserve"> of </w:t>
    </w:r>
    <w:r>
      <w:rPr>
        <w:lang w:val="en-GB"/>
      </w:rPr>
      <w:fldChar w:fldCharType="begin"/>
    </w:r>
    <w:r>
      <w:rPr>
        <w:lang w:val="en-GB"/>
      </w:rPr>
      <w:instrText xml:space="preserve"> NUMPAGES \* ARABIC </w:instrText>
    </w:r>
    <w:r>
      <w:rPr>
        <w:lang w:val="en-GB"/>
      </w:rPr>
      <w:fldChar w:fldCharType="separate"/>
    </w:r>
    <w:r>
      <w:rPr>
        <w:lang w:val="en-GB"/>
      </w:rPr>
      <w:t>3</w:t>
    </w:r>
    <w:r>
      <w:rPr>
        <w:lang w:val="en-GB"/>
      </w:rPr>
      <w:fldChar w:fldCharType="end"/>
    </w:r>
  </w:p>
  <w:p>
    <w:pPr>
      <w:pStyle w:val="Footer"/>
      <w:tabs>
        <w:tab w:val="clear" w:pos="4680"/>
        <w:tab w:val="clear" w:pos="7200"/>
        <w:tab w:val="right" w:pos="8640" w:leader="none"/>
        <w:tab w:val="right" w:pos="14400" w:leader="none"/>
      </w:tabs>
      <w:spacing w:before="120" w:after="120"/>
      <w:rPr/>
    </w:pPr>
    <w:r>
      <w:rPr>
        <w:lang w:val="en-GB"/>
      </w:rPr>
      <w:t>GlobalPharma</w:t>
      <w:tab/>
      <w:t>CONFIDENTIAL</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right" w:pos="8820" w:leader="none"/>
        <w:tab w:val="right" w:pos="14400" w:leader="none"/>
      </w:tabs>
      <w:spacing w:before="120" w:after="120"/>
      <w:rPr/>
    </w:pPr>
    <w:r>
      <w:drawing>
        <wp:anchor behindDoc="1" distT="0" distB="0" distL="114935" distR="114935" simplePos="0" locked="0" layoutInCell="1" allowOverlap="1" relativeHeight="7">
          <wp:simplePos x="0" y="0"/>
          <wp:positionH relativeFrom="column">
            <wp:posOffset>4572000</wp:posOffset>
          </wp:positionH>
          <wp:positionV relativeFrom="paragraph">
            <wp:posOffset>-28575</wp:posOffset>
          </wp:positionV>
          <wp:extent cx="1028700" cy="385445"/>
          <wp:effectExtent l="0" t="0" r="0" b="0"/>
          <wp:wrapNone/>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1"/>
                  <a:srcRect l="-36" t="-93" r="-36" b="-93"/>
                  <a:stretch>
                    <a:fillRect/>
                  </a:stretch>
                </pic:blipFill>
                <pic:spPr bwMode="auto">
                  <a:xfrm>
                    <a:off x="0" y="0"/>
                    <a:ext cx="1028700" cy="385445"/>
                  </a:xfrm>
                  <a:prstGeom prst="rect">
                    <a:avLst/>
                  </a:prstGeom>
                  <a:noFill/>
                </pic:spPr>
              </pic:pic>
            </a:graphicData>
          </a:graphic>
        </wp:anchor>
      </w:drawing>
    </w:r>
    <w:r>
      <w:rPr/>
      <w:drawing>
        <wp:inline distT="0" distB="0" distL="0" distR="0">
          <wp:extent cx="1494155" cy="345440"/>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2"/>
                  <a:srcRect l="-24" t="-104" r="-24" b="-104"/>
                  <a:stretch>
                    <a:fillRect/>
                  </a:stretch>
                </pic:blipFill>
                <pic:spPr bwMode="auto">
                  <a:xfrm>
                    <a:off x="0" y="0"/>
                    <a:ext cx="1494155" cy="345440"/>
                  </a:xfrm>
                  <a:prstGeom prst="rect">
                    <a:avLst/>
                  </a:prstGeom>
                  <a:noFill/>
                </pic:spPr>
              </pic:pic>
            </a:graphicData>
          </a:graphic>
        </wp:inline>
      </w:drawing>
    </w:r>
    <w:r>
      <w:rPr/>
      <w:tab/>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1440"/>
        </w:tabs>
        <w:ind w:start="1440" w:hanging="360"/>
      </w:pPr>
    </w:lvl>
  </w:abstractNum>
  <w:abstractNum w:abstractNumId="3">
    <w:lvl w:ilvl="0">
      <w:start w:val="1"/>
      <w:numFmt w:val="decimal"/>
      <w:lvlText w:val="%1."/>
      <w:lvlJc w:val="start"/>
      <w:pPr>
        <w:tabs>
          <w:tab w:val="num" w:pos="1080"/>
        </w:tabs>
        <w:ind w:start="1080" w:hanging="360"/>
      </w:pPr>
    </w:lvl>
  </w:abstractNum>
  <w:abstractNum w:abstractNumId="4">
    <w:lvl w:ilvl="0">
      <w:start w:val="1"/>
      <w:numFmt w:val="decimal"/>
      <w:lvlText w:val="%1."/>
      <w:lvlJc w:val="start"/>
      <w:pPr>
        <w:tabs>
          <w:tab w:val="num" w:pos="720"/>
        </w:tabs>
        <w:ind w:start="720" w:hanging="360"/>
      </w:pPr>
    </w:lvl>
  </w:abstractNum>
  <w:abstractNum w:abstractNumId="5">
    <w:lvl w:ilvl="0">
      <w:start w:val="1"/>
      <w:numFmt w:val="bullet"/>
      <w:lvlText w:val=""/>
      <w:lvlJc w:val="start"/>
      <w:pPr>
        <w:tabs>
          <w:tab w:val="num" w:pos="1440"/>
        </w:tabs>
        <w:ind w:start="1440" w:hanging="360"/>
      </w:pPr>
      <w:rPr>
        <w:rFonts w:ascii="Symbol" w:hAnsi="Symbol" w:cs="Symbol" w:hint="default"/>
      </w:rPr>
    </w:lvl>
  </w:abstractNum>
  <w:abstractNum w:abstractNumId="6">
    <w:lvl w:ilvl="0">
      <w:start w:val="1"/>
      <w:numFmt w:val="bullet"/>
      <w:lvlText w:val=""/>
      <w:lvlJc w:val="start"/>
      <w:pPr>
        <w:tabs>
          <w:tab w:val="num" w:pos="1080"/>
        </w:tabs>
        <w:ind w:start="1080" w:hanging="360"/>
      </w:pPr>
      <w:rPr>
        <w:rFonts w:ascii="Symbol" w:hAnsi="Symbol" w:cs="Symbol" w:hint="default"/>
      </w:rPr>
    </w:lvl>
  </w:abstractNum>
  <w:abstractNum w:abstractNumId="7">
    <w:lvl w:ilvl="0">
      <w:start w:val="1"/>
      <w:numFmt w:val="decimal"/>
      <w:lvlText w:val="%1."/>
      <w:lvlJc w:val="start"/>
      <w:pPr>
        <w:tabs>
          <w:tab w:val="num" w:pos="360"/>
        </w:tabs>
        <w:ind w:start="360" w:hanging="360"/>
      </w:pPr>
    </w:lvl>
  </w:abstractNum>
  <w:abstractNum w:abstractNumId="8">
    <w:lvl w:ilvl="0">
      <w:start w:val="1"/>
      <w:numFmt w:val="decimal"/>
      <w:lvlText w:val="%1."/>
      <w:lvlJc w:val="start"/>
      <w:pPr>
        <w:tabs>
          <w:tab w:val="num" w:pos="720"/>
        </w:tabs>
        <w:ind w:start="720" w:hanging="504"/>
      </w:pPr>
      <w:rPr>
        <w:sz w:val="22"/>
        <w:i w:val="false"/>
        <w:b w:val="false"/>
        <w:rFonts w:ascii="Times New Roman" w:hAnsi="Times New Roman" w:cs="Times New Roman"/>
        <w:color w:val="000000"/>
      </w:rPr>
    </w:lvl>
    <w:lvl w:ilvl="1">
      <w:start w:val="1"/>
      <w:numFmt w:val="decimal"/>
      <w:lvlText w:val="%1.%2."/>
      <w:lvlJc w:val="start"/>
      <w:pPr>
        <w:tabs>
          <w:tab w:val="num" w:pos="720"/>
        </w:tabs>
        <w:ind w:start="720" w:hanging="504"/>
      </w:pPr>
      <w:rPr>
        <w:sz w:val="22"/>
        <w:i w:val="false"/>
        <w:b w:val="false"/>
        <w:rFonts w:ascii="Times New Roman" w:hAnsi="Times New Roman" w:cs="Times New Roman"/>
      </w:rPr>
    </w:lvl>
    <w:lvl w:ilvl="2">
      <w:start w:val="1"/>
      <w:numFmt w:val="decimal"/>
      <w:lvlText w:val="%1.%2.%3."/>
      <w:lvlJc w:val="start"/>
      <w:pPr>
        <w:tabs>
          <w:tab w:val="num" w:pos="1296"/>
        </w:tabs>
        <w:ind w:start="1296" w:hanging="1080"/>
      </w:pPr>
      <w:rPr>
        <w:sz w:val="22"/>
        <w:i w:val="false"/>
        <w:b w:val="false"/>
        <w:rFonts w:ascii="Times New Roman" w:hAnsi="Times New Roman" w:cs="Times New Roman"/>
      </w:rPr>
    </w:lvl>
    <w:lvl w:ilvl="3">
      <w:start w:val="1"/>
      <w:numFmt w:val="decimal"/>
      <w:lvlText w:val="%1.%2.%3.%4."/>
      <w:lvlJc w:val="start"/>
      <w:pPr>
        <w:tabs>
          <w:tab w:val="num" w:pos="1296"/>
        </w:tabs>
        <w:ind w:start="1296" w:hanging="1080"/>
      </w:pPr>
      <w:rPr>
        <w:sz w:val="22"/>
        <w:i w:val="false"/>
        <w:b w:val="false"/>
        <w:rFonts w:ascii="Times New Roman" w:hAnsi="Times New Roman" w:cs="Times New Roman"/>
      </w:rPr>
    </w:lvl>
    <w:lvl w:ilvl="4">
      <w:start w:val="1"/>
      <w:numFmt w:val="upperLetter"/>
      <w:lvlText w:val="%5."/>
      <w:lvlJc w:val="start"/>
      <w:pPr>
        <w:tabs>
          <w:tab w:val="num" w:pos="1296"/>
        </w:tabs>
        <w:ind w:start="1296" w:hanging="576"/>
      </w:pPr>
      <w:rPr/>
    </w:lvl>
    <w:lvl w:ilvl="5">
      <w:start w:val="1"/>
      <w:numFmt w:val="decimal"/>
      <w:lvlText w:val="%6."/>
      <w:lvlJc w:val="start"/>
      <w:pPr>
        <w:tabs>
          <w:tab w:val="num" w:pos="1296"/>
        </w:tabs>
        <w:ind w:start="1296" w:hanging="576"/>
      </w:pPr>
      <w:rPr/>
    </w:lvl>
    <w:lvl w:ilvl="6">
      <w:start w:val="1"/>
      <w:numFmt w:val="lowerLetter"/>
      <w:lvlText w:val="%7."/>
      <w:lvlJc w:val="start"/>
      <w:pPr>
        <w:tabs>
          <w:tab w:val="num" w:pos="1728"/>
        </w:tabs>
        <w:ind w:start="1728" w:hanging="432"/>
      </w:pPr>
      <w:rPr/>
    </w:lvl>
    <w:lvl w:ilvl="7">
      <w:start w:val="1"/>
      <w:numFmt w:val="lowerRoman"/>
      <w:lvlText w:val="%8.)"/>
      <w:lvlJc w:val="start"/>
      <w:pPr>
        <w:tabs>
          <w:tab w:val="num" w:pos="1728"/>
        </w:tabs>
        <w:ind w:start="1728" w:hanging="432"/>
      </w:pPr>
      <w:rPr/>
    </w:lvl>
    <w:lvl w:ilvl="8">
      <w:start w:val="1"/>
      <w:numFmt w:val="none"/>
      <w:suff w:val="nothing"/>
      <w:lvlText w:val=""/>
      <w:lvlJc w:val="start"/>
      <w:pPr>
        <w:tabs>
          <w:tab w:val="num" w:pos="360"/>
        </w:tabs>
        <w:ind w:start="0" w:hanging="0"/>
      </w:pPr>
      <w:rPr/>
    </w:lvl>
  </w:abstractNum>
  <w:abstractNum w:abstractNumId="9">
    <w:lvl w:ilvl="0">
      <w:start w:val="1"/>
      <w:numFmt w:val="decimal"/>
      <w:lvlText w:val="%1."/>
      <w:lvlJc w:val="start"/>
      <w:pPr>
        <w:tabs>
          <w:tab w:val="num" w:pos="1627"/>
        </w:tabs>
        <w:ind w:start="1627" w:hanging="547"/>
      </w:pPr>
      <w:rPr>
        <w:sz w:val="22"/>
        <w:i w:val="false"/>
        <w:b w:val="false"/>
        <w:rFonts w:ascii="Times New Roman" w:hAnsi="Times New Roman" w:cs="Times New Roman"/>
        <w:color w:val="000000"/>
      </w:rPr>
    </w:lvl>
    <w:lvl w:ilvl="1">
      <w:start w:val="1"/>
      <w:numFmt w:val="decimal"/>
      <w:lvlText w:val="%1.%2."/>
      <w:lvlJc w:val="start"/>
      <w:pPr>
        <w:tabs>
          <w:tab w:val="num" w:pos="2160"/>
        </w:tabs>
        <w:ind w:start="2160" w:hanging="893"/>
      </w:pPr>
      <w:rPr>
        <w:sz w:val="22"/>
        <w:i w:val="false"/>
        <w:b w:val="false"/>
        <w:rFonts w:ascii="Times New Roman" w:hAnsi="Times New Roman" w:cs="Times New Roman"/>
      </w:rPr>
    </w:lvl>
    <w:lvl w:ilvl="2">
      <w:start w:val="1"/>
      <w:numFmt w:val="decimal"/>
      <w:lvlText w:val="%1.%2.%3."/>
      <w:lvlJc w:val="start"/>
      <w:pPr>
        <w:tabs>
          <w:tab w:val="num" w:pos="2707"/>
        </w:tabs>
        <w:ind w:start="2707" w:hanging="1080"/>
      </w:pPr>
      <w:rPr>
        <w:sz w:val="22"/>
        <w:i w:val="false"/>
        <w:b w:val="false"/>
        <w:rFonts w:ascii="Times New Roman" w:hAnsi="Times New Roman" w:cs="Times New Roman"/>
      </w:rPr>
    </w:lvl>
    <w:lvl w:ilvl="3">
      <w:start w:val="1"/>
      <w:numFmt w:val="decimal"/>
      <w:lvlText w:val="%1.%2.%3.%4"/>
      <w:lvlJc w:val="start"/>
      <w:pPr>
        <w:tabs>
          <w:tab w:val="num" w:pos="3240"/>
        </w:tabs>
        <w:ind w:start="3240" w:hanging="1613"/>
      </w:pPr>
      <w:rPr>
        <w:sz w:val="22"/>
        <w:i w:val="false"/>
        <w:b w:val="false"/>
        <w:rFonts w:ascii="Times New Roman" w:hAnsi="Times New Roman" w:cs="Times New Roman"/>
      </w:rPr>
    </w:lvl>
    <w:lvl w:ilvl="4">
      <w:start w:val="1"/>
      <w:numFmt w:val="none"/>
      <w:suff w:val="nothing"/>
      <w:lvlText w:val=""/>
      <w:lvlJc w:val="start"/>
      <w:pPr>
        <w:tabs>
          <w:tab w:val="num" w:pos="360"/>
        </w:tabs>
        <w:ind w:start="0" w:hanging="0"/>
      </w:pPr>
      <w:rPr/>
    </w:lvl>
    <w:lvl w:ilvl="5">
      <w:start w:val="1"/>
      <w:numFmt w:val="none"/>
      <w:suff w:val="nothing"/>
      <w:lvlText w:val=""/>
      <w:lvlJc w:val="start"/>
      <w:pPr>
        <w:tabs>
          <w:tab w:val="num" w:pos="360"/>
        </w:tabs>
        <w:ind w:start="0" w:hanging="0"/>
      </w:pPr>
      <w:rPr/>
    </w:lvl>
    <w:lvl w:ilvl="6">
      <w:start w:val="1"/>
      <w:numFmt w:val="none"/>
      <w:suff w:val="nothing"/>
      <w:lvlText w:val=""/>
      <w:lvlJc w:val="start"/>
      <w:pPr>
        <w:tabs>
          <w:tab w:val="num" w:pos="360"/>
        </w:tabs>
        <w:ind w:start="0" w:hanging="0"/>
      </w:pPr>
      <w:rPr/>
    </w:lvl>
    <w:lvl w:ilvl="7">
      <w:start w:val="1"/>
      <w:numFmt w:val="none"/>
      <w:suff w:val="nothing"/>
      <w:lvlText w:val=""/>
      <w:lvlJc w:val="start"/>
      <w:pPr>
        <w:tabs>
          <w:tab w:val="num" w:pos="360"/>
        </w:tabs>
        <w:ind w:start="0" w:hanging="0"/>
      </w:pPr>
      <w:rPr/>
    </w:lvl>
    <w:lvl w:ilvl="8">
      <w:start w:val="1"/>
      <w:numFmt w:val="none"/>
      <w:suff w:val="nothing"/>
      <w:lvlText w:val=""/>
      <w:lvlJc w:val="start"/>
      <w:pPr>
        <w:tabs>
          <w:tab w:val="num" w:pos="360"/>
        </w:tabs>
        <w:ind w:start="0" w:hanging="0"/>
      </w:pPr>
      <w:rPr/>
    </w:lvl>
  </w:abstractNum>
  <w:abstractNum w:abstractNumId="10">
    <w:lvl w:ilvl="0">
      <w:start w:val="1"/>
      <w:numFmt w:val="bullet"/>
      <w:lvlText w:val=""/>
      <w:lvlJc w:val="start"/>
      <w:pPr>
        <w:tabs>
          <w:tab w:val="num" w:pos="1800"/>
        </w:tabs>
        <w:ind w:start="1800" w:hanging="360"/>
      </w:pPr>
      <w:rPr>
        <w:rFonts w:ascii="Symbol" w:hAnsi="Symbol" w:cs="Symbol" w:hint="default"/>
      </w:rPr>
    </w:lvl>
  </w:abstractNum>
  <w:abstractNum w:abstractNumId="11">
    <w:lvl w:ilvl="0">
      <w:start w:val="1"/>
      <w:numFmt w:val="decimal"/>
      <w:lvlText w:val="%1.0"/>
      <w:lvlJc w:val="start"/>
      <w:pPr>
        <w:tabs>
          <w:tab w:val="num" w:pos="720"/>
        </w:tabs>
        <w:ind w:start="720" w:hanging="720"/>
      </w:pPr>
      <w:rPr>
        <w:sz w:val="28"/>
        <w:i w:val="false"/>
        <w:b/>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8"/>
        <w:i w:val="false"/>
        <w:b/>
        <w:rFonts w:ascii="Times New Roman Bold;Times New Roman" w:hAnsi="Times New Roman Bold;Times New Roman" w:cs="Times New Roman Bold;Times New Roman"/>
      </w:rPr>
    </w:lvl>
    <w:lvl w:ilvl="2">
      <w:start w:val="1"/>
      <w:numFmt w:val="decimal"/>
      <w:lvlText w:val="%1.%2.%3"/>
      <w:lvlJc w:val="start"/>
      <w:pPr>
        <w:tabs>
          <w:tab w:val="num" w:pos="1080"/>
        </w:tabs>
        <w:ind w:start="1080" w:hanging="1080"/>
      </w:pPr>
      <w:rPr>
        <w:sz w:val="24"/>
        <w:i w:val="false"/>
        <w:b/>
        <w:rFonts w:ascii="Times New Roman" w:hAnsi="Times New Roman" w:cs="Times New Roman"/>
      </w:rPr>
    </w:lvl>
    <w:lvl w:ilvl="3">
      <w:start w:val="1"/>
      <w:numFmt w:val="decimal"/>
      <w:lvlText w:val="%1.%2.%3.%4"/>
      <w:lvlJc w:val="start"/>
      <w:pPr>
        <w:tabs>
          <w:tab w:val="num" w:pos="1296"/>
        </w:tabs>
        <w:ind w:start="1296" w:hanging="1296"/>
      </w:pPr>
      <w:rPr>
        <w:sz w:val="24"/>
        <w:i w:val="false"/>
        <w:b/>
        <w:rFonts w:ascii="Times New Roman" w:hAnsi="Times New Roman" w:cs="Times New Roman"/>
      </w:rPr>
    </w:lvl>
    <w:lvl w:ilvl="4">
      <w:start w:val="1"/>
      <w:numFmt w:val="decimal"/>
      <w:lvlText w:val="%1.%2.%3.%4.%5"/>
      <w:lvlJc w:val="start"/>
      <w:pPr>
        <w:tabs>
          <w:tab w:val="num" w:pos="720"/>
        </w:tabs>
        <w:ind w:start="720" w:hanging="720"/>
      </w:pPr>
      <w:rPr>
        <w:sz w:val="22"/>
        <w:i w:val="false"/>
        <w:b/>
        <w:szCs w:val="22"/>
        <w:rFonts w:ascii="Times New Roman Bold;Times New Roman" w:hAnsi="Times New Roman Bold;Times New Roman" w:cs="Times New Roman Bold;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12">
    <w:lvl w:ilvl="0">
      <w:start w:val="1"/>
      <w:numFmt w:val="bullet"/>
      <w:lvlText w:val=""/>
      <w:lvlJc w:val="start"/>
      <w:pPr>
        <w:tabs>
          <w:tab w:val="num" w:pos="2707"/>
        </w:tabs>
        <w:ind w:start="2707" w:hanging="547"/>
      </w:pPr>
      <w:rPr>
        <w:rFonts w:ascii="Symbol" w:hAnsi="Symbol" w:cs="Symbol" w:hint="default"/>
      </w:rPr>
    </w:lvl>
  </w:abstractNum>
  <w:abstractNum w:abstractNumId="13">
    <w:lvl w:ilvl="0">
      <w:start w:val="1"/>
      <w:numFmt w:val="decimal"/>
      <w:lvlText w:val="%1.0"/>
      <w:lvlJc w:val="start"/>
      <w:pPr>
        <w:tabs>
          <w:tab w:val="num" w:pos="720"/>
        </w:tabs>
        <w:ind w:start="720" w:hanging="720"/>
      </w:pPr>
      <w:rPr>
        <w:sz w:val="28"/>
        <w:i w:val="false"/>
        <w:b/>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8"/>
        <w:i w:val="false"/>
        <w:b/>
        <w:rFonts w:ascii="Times New Roman Bold;Times New Roman" w:hAnsi="Times New Roman Bold;Times New Roman" w:cs="Times New Roman Bold;Times New Roman"/>
      </w:rPr>
    </w:lvl>
    <w:lvl w:ilvl="2">
      <w:start w:val="1"/>
      <w:numFmt w:val="decimal"/>
      <w:lvlText w:val="%1.%2.%3"/>
      <w:lvlJc w:val="start"/>
      <w:pPr>
        <w:tabs>
          <w:tab w:val="num" w:pos="1080"/>
        </w:tabs>
        <w:ind w:start="1080" w:hanging="1080"/>
      </w:pPr>
      <w:rPr>
        <w:sz w:val="24"/>
        <w:i w:val="false"/>
        <w:b/>
        <w:rFonts w:ascii="Times New Roman" w:hAnsi="Times New Roman" w:cs="Times New Roman"/>
      </w:rPr>
    </w:lvl>
    <w:lvl w:ilvl="3">
      <w:start w:val="1"/>
      <w:numFmt w:val="decimal"/>
      <w:lvlText w:val="%1.%2.%3.%4"/>
      <w:lvlJc w:val="start"/>
      <w:pPr>
        <w:tabs>
          <w:tab w:val="num" w:pos="1296"/>
        </w:tabs>
        <w:ind w:start="1296" w:hanging="1296"/>
      </w:pPr>
      <w:rPr>
        <w:sz w:val="24"/>
        <w:i w:val="false"/>
        <w:b/>
        <w:rFonts w:ascii="Times New Roman" w:hAnsi="Times New Roman" w:cs="Times New Roman"/>
      </w:rPr>
    </w:lvl>
    <w:lvl w:ilvl="4">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14">
    <w:lvl w:ilvl="0">
      <w:start w:val="1"/>
      <w:numFmt w:val="bullet"/>
      <w:lvlText w:val=""/>
      <w:lvlJc w:val="start"/>
      <w:pPr>
        <w:tabs>
          <w:tab w:val="num" w:pos="720"/>
        </w:tabs>
        <w:ind w:start="720" w:hanging="360"/>
      </w:pPr>
      <w:rPr>
        <w:rFonts w:ascii="Symbol" w:hAnsi="Symbol" w:cs="Symbol" w:hint="default"/>
      </w:rPr>
    </w:lvl>
  </w:abstractNum>
  <w:abstractNum w:abstractNumId="15">
    <w:lvl w:ilvl="0">
      <w:start w:val="1"/>
      <w:numFmt w:val="bullet"/>
      <w:lvlText w:val=""/>
      <w:lvlJc w:val="start"/>
      <w:pPr>
        <w:tabs>
          <w:tab w:val="num" w:pos="1440"/>
        </w:tabs>
        <w:ind w:start="1440" w:hanging="360"/>
      </w:pPr>
      <w:rPr>
        <w:rFonts w:ascii="Symbol" w:hAnsi="Symbol" w:cs="Symbol" w:hint="default"/>
      </w:rPr>
    </w:lvl>
  </w:abstractNum>
  <w:abstractNum w:abstractNumId="16">
    <w:lvl w:ilvl="0">
      <w:start w:val="1"/>
      <w:numFmt w:val="bullet"/>
      <w:lvlText w:val=""/>
      <w:lvlJc w:val="start"/>
      <w:pPr>
        <w:tabs>
          <w:tab w:val="num" w:pos="1627"/>
        </w:tabs>
        <w:ind w:start="1627" w:hanging="547"/>
      </w:pPr>
      <w:rPr>
        <w:rFonts w:ascii="Symbol" w:hAnsi="Symbol" w:cs="Symbol" w:hint="default"/>
      </w:rPr>
    </w:lvl>
  </w:abstractNum>
  <w:abstractNum w:abstractNumId="17">
    <w:lvl w:ilvl="0">
      <w:start w:val="1"/>
      <w:numFmt w:val="bullet"/>
      <w:lvlText w:val=""/>
      <w:lvlJc w:val="start"/>
      <w:pPr>
        <w:tabs>
          <w:tab w:val="num" w:pos="2160"/>
        </w:tabs>
        <w:ind w:start="2160" w:hanging="533"/>
      </w:pPr>
      <w:rPr>
        <w:rFonts w:ascii="Symbol" w:hAnsi="Symbol" w:cs="Symbol" w:hint="default"/>
      </w:rPr>
    </w:lvl>
  </w:abstractNum>
  <w:abstractNum w:abstractNumId="18">
    <w:lvl w:ilvl="0">
      <w:start w:val="1"/>
      <w:numFmt w:val="bullet"/>
      <w:lvlText w:val=""/>
      <w:lvlJc w:val="start"/>
      <w:pPr>
        <w:tabs>
          <w:tab w:val="num" w:pos="3240"/>
        </w:tabs>
        <w:ind w:start="3240" w:hanging="53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before="120" w:after="120"/>
    </w:pPr>
    <w:rPr>
      <w:rFonts w:ascii="Times New Roman" w:hAnsi="Times New Roman" w:eastAsia="Times New Roman" w:cs="Times New Roman"/>
      <w:color w:val="auto"/>
      <w:sz w:val="22"/>
      <w:szCs w:val="24"/>
      <w:lang w:val="en-US" w:bidi="ar-SA" w:eastAsia="zh-CN"/>
    </w:rPr>
  </w:style>
  <w:style w:type="paragraph" w:styleId="Heading1">
    <w:name w:val="heading 1"/>
    <w:basedOn w:val="Normal"/>
    <w:next w:val="TableText"/>
    <w:qFormat/>
    <w:pPr>
      <w:keepNext w:val="true"/>
      <w:keepLines/>
      <w:numPr>
        <w:ilvl w:val="0"/>
        <w:numId w:val="1"/>
      </w:numPr>
      <w:spacing w:before="240" w:after="240"/>
      <w:outlineLvl w:val="0"/>
    </w:pPr>
    <w:rPr>
      <w:rFonts w:ascii="Times New Roman Bold;Times New Roman" w:hAnsi="Times New Roman Bold;Times New Roman" w:cs="Arial"/>
      <w:b/>
      <w:bCs/>
      <w:caps/>
      <w:kern w:val="2"/>
      <w:sz w:val="28"/>
      <w:szCs w:val="32"/>
    </w:rPr>
  </w:style>
  <w:style w:type="paragraph" w:styleId="Heading2">
    <w:name w:val="heading 2"/>
    <w:basedOn w:val="Heading1"/>
    <w:next w:val="TableText"/>
    <w:qFormat/>
    <w:pPr>
      <w:numPr>
        <w:ilvl w:val="1"/>
        <w:numId w:val="1"/>
      </w:numPr>
      <w:outlineLvl w:val="1"/>
    </w:pPr>
    <w:rPr>
      <w:bCs w:val="false"/>
      <w:iCs/>
      <w:caps w:val="false"/>
      <w:smallCaps w:val="false"/>
      <w:szCs w:val="28"/>
    </w:rPr>
  </w:style>
  <w:style w:type="paragraph" w:styleId="Heading3">
    <w:name w:val="heading 3"/>
    <w:basedOn w:val="Heading2"/>
    <w:next w:val="TableText"/>
    <w:qFormat/>
    <w:pPr>
      <w:numPr>
        <w:ilvl w:val="2"/>
        <w:numId w:val="1"/>
      </w:numPr>
      <w:outlineLvl w:val="2"/>
    </w:pPr>
    <w:rPr>
      <w:bCs/>
      <w:sz w:val="24"/>
      <w:szCs w:val="26"/>
    </w:rPr>
  </w:style>
  <w:style w:type="paragraph" w:styleId="Heading4">
    <w:name w:val="heading 4"/>
    <w:basedOn w:val="Heading3"/>
    <w:next w:val="TableText"/>
    <w:qFormat/>
    <w:pPr>
      <w:numPr>
        <w:ilvl w:val="3"/>
        <w:numId w:val="1"/>
      </w:numPr>
      <w:outlineLvl w:val="3"/>
    </w:pPr>
    <w:rPr>
      <w:bCs w:val="false"/>
      <w:i/>
      <w:szCs w:val="28"/>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10z0">
    <w:name w:val="WW8Num10z0"/>
    <w:qFormat/>
    <w:rPr>
      <w:rFonts w:ascii="Symbol" w:hAnsi="Symbol" w:cs="Symbol"/>
    </w:rPr>
  </w:style>
  <w:style w:type="character" w:styleId="WW8Num11z0">
    <w:name w:val="WW8Num11z0"/>
    <w:qFormat/>
    <w:rPr>
      <w:rFonts w:ascii="Times New Roman" w:hAnsi="Times New Roman" w:cs="Times New Roman"/>
      <w:b w:val="false"/>
      <w:i w:val="false"/>
      <w:color w:val="000000"/>
      <w:sz w:val="22"/>
    </w:rPr>
  </w:style>
  <w:style w:type="character" w:styleId="WW8Num11z1">
    <w:name w:val="WW8Num11z1"/>
    <w:qFormat/>
    <w:rPr>
      <w:rFonts w:ascii="Times New Roman" w:hAnsi="Times New Roman" w:cs="Times New Roman"/>
      <w:b w:val="false"/>
      <w:i w:val="false"/>
      <w:sz w:val="22"/>
    </w:rPr>
  </w:style>
  <w:style w:type="character" w:styleId="WW8Num11z4">
    <w:name w:val="WW8Num11z4"/>
    <w:qFormat/>
    <w:rPr/>
  </w:style>
  <w:style w:type="character" w:styleId="WW8Num12z0">
    <w:name w:val="WW8Num12z0"/>
    <w:qFormat/>
    <w:rPr>
      <w:rFonts w:ascii="Times New Roman" w:hAnsi="Times New Roman" w:cs="Times New Roman"/>
      <w:b w:val="false"/>
      <w:i w:val="false"/>
      <w:color w:val="000000"/>
      <w:sz w:val="22"/>
    </w:rPr>
  </w:style>
  <w:style w:type="character" w:styleId="WW8Num12z1">
    <w:name w:val="WW8Num12z1"/>
    <w:qFormat/>
    <w:rPr>
      <w:rFonts w:ascii="Times New Roman" w:hAnsi="Times New Roman" w:cs="Times New Roman"/>
      <w:b w:val="false"/>
      <w:i w:val="false"/>
      <w:sz w:val="22"/>
    </w:rPr>
  </w:style>
  <w:style w:type="character" w:styleId="WW8Num12z4">
    <w:name w:val="WW8Num12z4"/>
    <w:qFormat/>
    <w:rPr/>
  </w:style>
  <w:style w:type="character" w:styleId="WW8Num14z0">
    <w:name w:val="WW8Num14z0"/>
    <w:qFormat/>
    <w:rPr>
      <w:rFonts w:ascii="Times New Roman" w:hAnsi="Times New Roman" w:cs="Times New Roman"/>
      <w:b w:val="false"/>
      <w:i w:val="false"/>
      <w:color w:val="000000"/>
      <w:sz w:val="22"/>
    </w:rPr>
  </w:style>
  <w:style w:type="character" w:styleId="WW8Num14z1">
    <w:name w:val="WW8Num14z1"/>
    <w:qFormat/>
    <w:rPr>
      <w:rFonts w:ascii="Times New Roman" w:hAnsi="Times New Roman" w:cs="Times New Roman"/>
      <w:b w:val="false"/>
      <w:i w:val="false"/>
      <w:sz w:val="22"/>
    </w:rPr>
  </w:style>
  <w:style w:type="character" w:styleId="WW8Num14z4">
    <w:name w:val="WW8Num14z4"/>
    <w:qFormat/>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Times New Roman" w:hAnsi="Times New Roman" w:cs="Times New Roman"/>
      <w:b w:val="false"/>
      <w:i w:val="false"/>
      <w:color w:val="000000"/>
      <w:sz w:val="22"/>
    </w:rPr>
  </w:style>
  <w:style w:type="character" w:styleId="WW8Num16z1">
    <w:name w:val="WW8Num16z1"/>
    <w:qFormat/>
    <w:rPr>
      <w:rFonts w:ascii="Times New Roman" w:hAnsi="Times New Roman" w:cs="Times New Roman"/>
      <w:b w:val="false"/>
      <w:i w:val="false"/>
      <w:sz w:val="22"/>
    </w:rPr>
  </w:style>
  <w:style w:type="character" w:styleId="WW8Num16z4">
    <w:name w:val="WW8Num16z4"/>
    <w:qFormat/>
    <w:rPr/>
  </w:style>
  <w:style w:type="character" w:styleId="WW8Num17z0">
    <w:name w:val="WW8Num17z0"/>
    <w:qFormat/>
    <w:rPr>
      <w:rFonts w:ascii="Times New Roman Bold;Times New Roman" w:hAnsi="Times New Roman Bold;Times New Roman" w:cs="Times New Roman Bold;Times New Roman"/>
      <w:b/>
      <w:i w:val="false"/>
      <w:sz w:val="28"/>
    </w:rPr>
  </w:style>
  <w:style w:type="character" w:styleId="WW8Num17z2">
    <w:name w:val="WW8Num17z2"/>
    <w:qFormat/>
    <w:rPr>
      <w:rFonts w:ascii="Times New Roman" w:hAnsi="Times New Roman" w:cs="Times New Roman"/>
      <w:b/>
      <w:i w:val="false"/>
      <w:sz w:val="24"/>
    </w:rPr>
  </w:style>
  <w:style w:type="character" w:styleId="WW8Num17z4">
    <w:name w:val="WW8Num17z4"/>
    <w:qFormat/>
    <w:rPr>
      <w:rFonts w:ascii="Times New Roman Bold;Times New Roman" w:hAnsi="Times New Roman Bold;Times New Roman" w:cs="Times New Roman Bold;Times New Roman"/>
      <w:b/>
      <w:i w:val="false"/>
      <w:sz w:val="22"/>
      <w:szCs w:val="22"/>
    </w:rPr>
  </w:style>
  <w:style w:type="character" w:styleId="WW8Num17z5">
    <w:name w:val="WW8Num17z5"/>
    <w:qFormat/>
    <w:rPr>
      <w:rFonts w:ascii="Times New Roman" w:hAnsi="Times New Roman" w:cs="Times New Roman"/>
      <w:b w:val="false"/>
      <w:i w:val="false"/>
      <w:sz w:val="22"/>
    </w:rPr>
  </w:style>
  <w:style w:type="character" w:styleId="WW8Num17z8">
    <w:name w:val="WW8Num17z8"/>
    <w:qFormat/>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21z0">
    <w:name w:val="WW8Num21z0"/>
    <w:qFormat/>
    <w:rPr>
      <w:rFonts w:ascii="Times New Roman Bold;Times New Roman" w:hAnsi="Times New Roman Bold;Times New Roman" w:cs="Times New Roman Bold;Times New Roman"/>
      <w:b/>
      <w:i w:val="false"/>
      <w:sz w:val="28"/>
    </w:rPr>
  </w:style>
  <w:style w:type="character" w:styleId="WW8Num21z2">
    <w:name w:val="WW8Num21z2"/>
    <w:qFormat/>
    <w:rPr>
      <w:rFonts w:ascii="Times New Roman" w:hAnsi="Times New Roman" w:cs="Times New Roman"/>
      <w:b/>
      <w:i w:val="false"/>
      <w:sz w:val="24"/>
    </w:rPr>
  </w:style>
  <w:style w:type="character" w:styleId="WW8Num21z4">
    <w:name w:val="WW8Num21z4"/>
    <w:qFormat/>
    <w:rPr>
      <w:rFonts w:ascii="Times New Roman" w:hAnsi="Times New Roman" w:cs="Times New Roman"/>
      <w:b w:val="false"/>
      <w:i w:val="false"/>
      <w:sz w:val="22"/>
    </w:rPr>
  </w:style>
  <w:style w:type="character" w:styleId="WW8Num21z8">
    <w:name w:val="WW8Num21z8"/>
    <w:qFormat/>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4z0">
    <w:name w:val="WW8Num24z0"/>
    <w:qFormat/>
    <w:rPr>
      <w:rFonts w:ascii="Times New Roman" w:hAnsi="Times New Roman" w:cs="Times New Roman"/>
      <w:b w:val="false"/>
      <w:i w:val="false"/>
      <w:color w:val="000000"/>
      <w:sz w:val="22"/>
    </w:rPr>
  </w:style>
  <w:style w:type="character" w:styleId="WW8Num24z1">
    <w:name w:val="WW8Num24z1"/>
    <w:qFormat/>
    <w:rPr>
      <w:rFonts w:ascii="Times New Roman" w:hAnsi="Times New Roman" w:cs="Times New Roman"/>
      <w:b w:val="false"/>
      <w:i w:val="false"/>
      <w:sz w:val="22"/>
    </w:rPr>
  </w:style>
  <w:style w:type="character" w:styleId="WW8Num24z4">
    <w:name w:val="WW8Num24z4"/>
    <w:qFormat/>
    <w:rPr/>
  </w:style>
  <w:style w:type="character" w:styleId="WW8Num25z0">
    <w:name w:val="WW8Num25z0"/>
    <w:qFormat/>
    <w:rPr>
      <w:rFonts w:ascii="Times New Roman" w:hAnsi="Times New Roman" w:cs="Times New Roman"/>
      <w:b w:val="false"/>
      <w:i w:val="false"/>
      <w:color w:val="000000"/>
      <w:sz w:val="22"/>
    </w:rPr>
  </w:style>
  <w:style w:type="character" w:styleId="WW8Num25z1">
    <w:name w:val="WW8Num25z1"/>
    <w:qFormat/>
    <w:rPr>
      <w:rFonts w:ascii="Times New Roman" w:hAnsi="Times New Roman" w:cs="Times New Roman"/>
      <w:b w:val="false"/>
      <w:i w:val="false"/>
      <w:sz w:val="22"/>
    </w:rPr>
  </w:style>
  <w:style w:type="character" w:styleId="WW8Num25z4">
    <w:name w:val="WW8Num25z4"/>
    <w:qFormat/>
    <w:rPr/>
  </w:style>
  <w:style w:type="character" w:styleId="WW8Num27z0">
    <w:name w:val="WW8Num27z0"/>
    <w:qFormat/>
    <w:rPr>
      <w:rFonts w:ascii="Times New Roman" w:hAnsi="Times New Roman" w:cs="Times New Roman"/>
      <w:b w:val="false"/>
      <w:i w:val="false"/>
      <w:color w:val="000000"/>
      <w:sz w:val="22"/>
    </w:rPr>
  </w:style>
  <w:style w:type="character" w:styleId="WW8Num27z1">
    <w:name w:val="WW8Num27z1"/>
    <w:qFormat/>
    <w:rPr>
      <w:rFonts w:ascii="Times New Roman" w:hAnsi="Times New Roman" w:cs="Times New Roman"/>
      <w:b w:val="false"/>
      <w:i w:val="false"/>
      <w:sz w:val="22"/>
    </w:rPr>
  </w:style>
  <w:style w:type="character" w:styleId="WW8Num27z4">
    <w:name w:val="WW8Num27z4"/>
    <w:qFormat/>
    <w:rPr/>
  </w:style>
  <w:style w:type="character" w:styleId="WW8Num28z0">
    <w:name w:val="WW8Num28z0"/>
    <w:qFormat/>
    <w:rPr>
      <w:rFonts w:ascii="Symbol" w:hAnsi="Symbol" w:cs="Symbol"/>
    </w:rPr>
  </w:style>
  <w:style w:type="character" w:styleId="WW8Num28z1">
    <w:name w:val="WW8Num28z1"/>
    <w:qFormat/>
    <w:rPr>
      <w:rFonts w:ascii="Courier New" w:hAnsi="Courier New" w:cs="Courier New"/>
    </w:rPr>
  </w:style>
  <w:style w:type="character" w:styleId="WW8Num28z2">
    <w:name w:val="WW8Num28z2"/>
    <w:qFormat/>
    <w:rPr>
      <w:rFonts w:ascii="Wingdings" w:hAnsi="Wingdings" w:cs="Wingdings"/>
    </w:rPr>
  </w:style>
  <w:style w:type="character" w:styleId="WW8Num30z0">
    <w:name w:val="WW8Num30z0"/>
    <w:qFormat/>
    <w:rPr>
      <w:rFonts w:ascii="Symbol" w:hAnsi="Symbol" w:cs="Symbol"/>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1z0">
    <w:name w:val="WW8Num31z0"/>
    <w:qFormat/>
    <w:rPr>
      <w:rFonts w:ascii="Times New Roman" w:hAnsi="Times New Roman" w:cs="Times New Roman"/>
      <w:b w:val="false"/>
      <w:i w:val="false"/>
      <w:color w:val="000000"/>
      <w:sz w:val="22"/>
    </w:rPr>
  </w:style>
  <w:style w:type="character" w:styleId="WW8Num31z1">
    <w:name w:val="WW8Num31z1"/>
    <w:qFormat/>
    <w:rPr>
      <w:rFonts w:ascii="Times New Roman" w:hAnsi="Times New Roman" w:cs="Times New Roman"/>
      <w:b w:val="false"/>
      <w:i w:val="false"/>
      <w:sz w:val="22"/>
    </w:rPr>
  </w:style>
  <w:style w:type="character" w:styleId="WW8Num31z4">
    <w:name w:val="WW8Num31z4"/>
    <w:qFormat/>
    <w:rPr/>
  </w:style>
  <w:style w:type="character" w:styleId="WW8Num32z0">
    <w:name w:val="WW8Num32z0"/>
    <w:qFormat/>
    <w:rPr>
      <w:rFonts w:ascii="Symbol" w:hAnsi="Symbol" w:cs="Symbol"/>
    </w:rPr>
  </w:style>
  <w:style w:type="character" w:styleId="WW8Num32z1">
    <w:name w:val="WW8Num32z1"/>
    <w:qFormat/>
    <w:rPr>
      <w:rFonts w:ascii="Courier New" w:hAnsi="Courier New" w:cs="Courier New"/>
    </w:rPr>
  </w:style>
  <w:style w:type="character" w:styleId="WW8Num32z2">
    <w:name w:val="WW8Num32z2"/>
    <w:qFormat/>
    <w:rPr>
      <w:rFonts w:ascii="Wingdings" w:hAnsi="Wingdings" w:cs="Wingdings"/>
    </w:rPr>
  </w:style>
  <w:style w:type="character" w:styleId="WW8Num33z0">
    <w:name w:val="WW8Num33z0"/>
    <w:qFormat/>
    <w:rPr>
      <w:rFonts w:ascii="Symbol" w:hAnsi="Symbol" w:cs="Symbol"/>
    </w:rPr>
  </w:style>
  <w:style w:type="character" w:styleId="WW8Num33z1">
    <w:name w:val="WW8Num33z1"/>
    <w:qFormat/>
    <w:rPr>
      <w:rFonts w:ascii="Courier New" w:hAnsi="Courier New" w:cs="Courier New"/>
    </w:rPr>
  </w:style>
  <w:style w:type="character" w:styleId="WW8Num33z2">
    <w:name w:val="WW8Num33z2"/>
    <w:qFormat/>
    <w:rPr>
      <w:rFonts w:ascii="Wingdings" w:hAnsi="Wingdings" w:cs="Wingdings"/>
    </w:rPr>
  </w:style>
  <w:style w:type="character" w:styleId="WW8Num34z0">
    <w:name w:val="WW8Num34z0"/>
    <w:qFormat/>
    <w:rPr>
      <w:rFonts w:ascii="Times New Roman" w:hAnsi="Times New Roman" w:cs="Times New Roman"/>
      <w:b w:val="false"/>
      <w:i w:val="false"/>
      <w:color w:val="000000"/>
      <w:sz w:val="22"/>
    </w:rPr>
  </w:style>
  <w:style w:type="character" w:styleId="WW8Num34z1">
    <w:name w:val="WW8Num34z1"/>
    <w:qFormat/>
    <w:rPr>
      <w:rFonts w:ascii="Times New Roman" w:hAnsi="Times New Roman" w:cs="Times New Roman"/>
      <w:b w:val="false"/>
      <w:i w:val="false"/>
      <w:sz w:val="22"/>
    </w:rPr>
  </w:style>
  <w:style w:type="character" w:styleId="WW8Num34z4">
    <w:name w:val="WW8Num34z4"/>
    <w:qFormat/>
    <w:rPr/>
  </w:style>
  <w:style w:type="character" w:styleId="WW8Num35z0">
    <w:name w:val="WW8Num35z0"/>
    <w:qFormat/>
    <w:rPr>
      <w:rFonts w:ascii="Times New Roman Bold;Times New Roman" w:hAnsi="Times New Roman Bold;Times New Roman" w:cs="Times New Roman Bold;Times New Roman"/>
      <w:b/>
      <w:i w:val="false"/>
      <w:color w:val="000000"/>
      <w:sz w:val="28"/>
      <w:szCs w:val="28"/>
    </w:rPr>
  </w:style>
  <w:style w:type="character" w:styleId="WW8Num35z1">
    <w:name w:val="WW8Num35z1"/>
    <w:qFormat/>
    <w:rPr>
      <w:rFonts w:ascii="Times New Roman" w:hAnsi="Times New Roman" w:cs="Times New Roman"/>
      <w:b w:val="false"/>
      <w:i w:val="false"/>
      <w:sz w:val="22"/>
    </w:rPr>
  </w:style>
  <w:style w:type="character" w:styleId="WW8Num35z4">
    <w:name w:val="WW8Num35z4"/>
    <w:qFormat/>
    <w:rPr/>
  </w:style>
  <w:style w:type="character" w:styleId="WW8Num36z0">
    <w:name w:val="WW8Num36z0"/>
    <w:qFormat/>
    <w:rPr>
      <w:rFonts w:ascii="Times New Roman" w:hAnsi="Times New Roman" w:cs="Times New Roman"/>
      <w:b w:val="false"/>
      <w:i w:val="false"/>
      <w:color w:val="000000"/>
      <w:sz w:val="22"/>
    </w:rPr>
  </w:style>
  <w:style w:type="character" w:styleId="WW8Num36z1">
    <w:name w:val="WW8Num36z1"/>
    <w:qFormat/>
    <w:rPr>
      <w:rFonts w:ascii="Times New Roman" w:hAnsi="Times New Roman" w:cs="Times New Roman"/>
      <w:b w:val="false"/>
      <w:i w:val="false"/>
      <w:sz w:val="22"/>
    </w:rPr>
  </w:style>
  <w:style w:type="character" w:styleId="WW8Num36z4">
    <w:name w:val="WW8Num36z4"/>
    <w:qFormat/>
    <w:rPr/>
  </w:style>
  <w:style w:type="character" w:styleId="WW8Num37z0">
    <w:name w:val="WW8Num37z0"/>
    <w:qFormat/>
    <w:rPr>
      <w:rFonts w:ascii="Times New Roman" w:hAnsi="Times New Roman" w:cs="Times New Roman"/>
      <w:b w:val="false"/>
      <w:i w:val="false"/>
      <w:color w:val="000000"/>
      <w:sz w:val="22"/>
    </w:rPr>
  </w:style>
  <w:style w:type="character" w:styleId="WW8Num37z1">
    <w:name w:val="WW8Num37z1"/>
    <w:qFormat/>
    <w:rPr>
      <w:rFonts w:ascii="Times New Roman" w:hAnsi="Times New Roman" w:cs="Times New Roman"/>
      <w:b w:val="false"/>
      <w:i w:val="false"/>
      <w:sz w:val="22"/>
    </w:rPr>
  </w:style>
  <w:style w:type="character" w:styleId="WW8Num37z4">
    <w:name w:val="WW8Num37z4"/>
    <w:qFormat/>
    <w:rPr/>
  </w:style>
  <w:style w:type="character" w:styleId="WW8Num38z0">
    <w:name w:val="WW8Num38z0"/>
    <w:qFormat/>
    <w:rPr>
      <w:rFonts w:ascii="Symbol" w:hAnsi="Symbol" w:cs="Symbol"/>
    </w:rPr>
  </w:style>
  <w:style w:type="character" w:styleId="WW8Num38z1">
    <w:name w:val="WW8Num38z1"/>
    <w:qFormat/>
    <w:rPr>
      <w:rFonts w:ascii="Courier New" w:hAnsi="Courier New" w:cs="Courier New"/>
    </w:rPr>
  </w:style>
  <w:style w:type="character" w:styleId="WW8Num38z2">
    <w:name w:val="WW8Num38z2"/>
    <w:qFormat/>
    <w:rPr>
      <w:rFonts w:ascii="Wingdings" w:hAnsi="Wingdings" w:cs="Wingdings"/>
    </w:rPr>
  </w:style>
  <w:style w:type="character" w:styleId="WW8Num39z0">
    <w:name w:val="WW8Num39z0"/>
    <w:qFormat/>
    <w:rPr>
      <w:rFonts w:ascii="Times New Roman" w:hAnsi="Times New Roman" w:cs="Times New Roman"/>
      <w:b w:val="false"/>
      <w:i w:val="false"/>
      <w:color w:val="000000"/>
      <w:sz w:val="22"/>
    </w:rPr>
  </w:style>
  <w:style w:type="character" w:styleId="WW8Num39z1">
    <w:name w:val="WW8Num39z1"/>
    <w:qFormat/>
    <w:rPr>
      <w:rFonts w:ascii="Times New Roman" w:hAnsi="Times New Roman" w:cs="Times New Roman"/>
      <w:b w:val="false"/>
      <w:i w:val="false"/>
      <w:sz w:val="22"/>
    </w:rPr>
  </w:style>
  <w:style w:type="character" w:styleId="WW8Num39z4">
    <w:name w:val="WW8Num39z4"/>
    <w:qFormat/>
    <w:rPr/>
  </w:style>
  <w:style w:type="character" w:styleId="WW8Num40z0">
    <w:name w:val="WW8Num40z0"/>
    <w:qFormat/>
    <w:rPr>
      <w:rFonts w:ascii="Times New Roman" w:hAnsi="Times New Roman" w:cs="Times New Roman"/>
      <w:b w:val="false"/>
      <w:i w:val="false"/>
      <w:color w:val="000000"/>
      <w:sz w:val="22"/>
    </w:rPr>
  </w:style>
  <w:style w:type="character" w:styleId="WW8Num40z1">
    <w:name w:val="WW8Num40z1"/>
    <w:qFormat/>
    <w:rPr>
      <w:rFonts w:ascii="Times New Roman" w:hAnsi="Times New Roman" w:cs="Times New Roman"/>
      <w:b w:val="false"/>
      <w:i w:val="false"/>
      <w:sz w:val="22"/>
    </w:rPr>
  </w:style>
  <w:style w:type="character" w:styleId="WW8Num40z4">
    <w:name w:val="WW8Num40z4"/>
    <w:qFormat/>
    <w:rPr/>
  </w:style>
  <w:style w:type="character" w:styleId="WW8Num41z0">
    <w:name w:val="WW8Num41z0"/>
    <w:qFormat/>
    <w:rPr>
      <w:rFonts w:ascii="Times New Roman" w:hAnsi="Times New Roman" w:cs="Times New Roman"/>
      <w:b w:val="false"/>
      <w:i w:val="false"/>
      <w:color w:val="000000"/>
      <w:sz w:val="22"/>
    </w:rPr>
  </w:style>
  <w:style w:type="character" w:styleId="WW8Num41z1">
    <w:name w:val="WW8Num41z1"/>
    <w:qFormat/>
    <w:rPr>
      <w:rFonts w:ascii="Times New Roman" w:hAnsi="Times New Roman" w:cs="Times New Roman"/>
      <w:b w:val="false"/>
      <w:i w:val="false"/>
      <w:sz w:val="22"/>
    </w:rPr>
  </w:style>
  <w:style w:type="character" w:styleId="WW8Num41z4">
    <w:name w:val="WW8Num41z4"/>
    <w:qFormat/>
    <w:rPr/>
  </w:style>
  <w:style w:type="character" w:styleId="WW8Num42z0">
    <w:name w:val="WW8Num42z0"/>
    <w:qFormat/>
    <w:rPr>
      <w:rFonts w:ascii="Arial" w:hAnsi="Arial" w:cs="Arial"/>
      <w:b w:val="false"/>
      <w:i w:val="false"/>
      <w:sz w:val="20"/>
    </w:rPr>
  </w:style>
  <w:style w:type="character" w:styleId="WW8Num43z0">
    <w:name w:val="WW8Num43z0"/>
    <w:qFormat/>
    <w:rPr/>
  </w:style>
  <w:style w:type="character" w:styleId="Absatz-Standardschriftart">
    <w:name w:val="Absatz-Standardschriftart"/>
    <w:qFormat/>
    <w:rPr/>
  </w:style>
  <w:style w:type="character" w:styleId="Hyperlink">
    <w:name w:val="Hyperlink"/>
    <w:basedOn w:val="Absatz-Standardschriftart"/>
    <w:rPr>
      <w:color w:val="0000FF"/>
      <w:u w:val="single"/>
    </w:rPr>
  </w:style>
  <w:style w:type="character" w:styleId="strikeout">
    <w:name w:val="strikeout"/>
    <w:basedOn w:val="Absatz-Standardschriftart"/>
    <w:qFormat/>
    <w:rPr>
      <w:strike w:val="false"/>
      <w:dstrike w:val="false"/>
      <w:color w:val="FF0000"/>
    </w:rPr>
  </w:style>
  <w:style w:type="character" w:styleId="Revised-NewChar">
    <w:name w:val="Revised - New Char"/>
    <w:basedOn w:val="Absatz-Standardschriftart"/>
    <w:qFormat/>
    <w:rPr>
      <w:rFonts w:ascii="Arial" w:hAnsi="Arial" w:cs="Arial"/>
      <w:b/>
      <w:color w:val="333399"/>
      <w:sz w:val="22"/>
      <w:szCs w:val="22"/>
      <w:lang w:val="en-US" w:bidi="ar-SA"/>
    </w:rPr>
  </w:style>
  <w:style w:type="character" w:styleId="PageNumber">
    <w:name w:val="page number"/>
    <w:basedOn w:val="Absatz-Standardschriftart"/>
    <w:rPr/>
  </w:style>
  <w:style w:type="character" w:styleId="IndexLink">
    <w:name w:val="Index Link"/>
    <w:qFormat/>
    <w:rPr/>
  </w:style>
  <w:style w:type="paragraph" w:styleId="Heading">
    <w:name w:val="Heading"/>
    <w:basedOn w:val="Normal"/>
    <w:next w:val="BodyText"/>
    <w:qFormat/>
    <w:pPr>
      <w:spacing w:before="240" w:after="120"/>
      <w:jc w:val="center"/>
    </w:pPr>
    <w:rPr>
      <w:b/>
      <w:caps/>
      <w:sz w:val="28"/>
    </w:rPr>
  </w:style>
  <w:style w:type="paragraph" w:styleId="BodyText">
    <w:name w:val="Body Text"/>
    <w:basedOn w:val="Normal"/>
    <w:pPr>
      <w:spacing w:before="180" w:after="180"/>
      <w:ind w:hanging="0" w:start="720" w:end="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prechblasentext">
    <w:name w:val="Sprechblasentext"/>
    <w:basedOn w:val="Normal"/>
    <w:qFormat/>
    <w:pPr/>
    <w:rPr>
      <w:rFonts w:ascii="Tahoma" w:hAnsi="Tahoma" w:cs="Tahoma"/>
      <w:sz w:val="16"/>
      <w:szCs w:val="16"/>
    </w:rPr>
  </w:style>
  <w:style w:type="paragraph" w:styleId="BodyLevel1Numbered">
    <w:name w:val="Body Level 1 Numbered"/>
    <w:basedOn w:val="Normal"/>
    <w:qFormat/>
    <w:pPr>
      <w:numPr>
        <w:ilvl w:val="0"/>
        <w:numId w:val="9"/>
      </w:numPr>
      <w:spacing w:before="180" w:after="180"/>
    </w:pPr>
    <w:rPr/>
  </w:style>
  <w:style w:type="paragraph" w:styleId="BodyLevel1Text">
    <w:name w:val="Body Level 1 Text"/>
    <w:basedOn w:val="BodyText"/>
    <w:qFormat/>
    <w:pPr>
      <w:ind w:hanging="0" w:start="1620" w:end="0"/>
    </w:pPr>
    <w:rPr/>
  </w:style>
  <w:style w:type="paragraph" w:styleId="BodyLevel2Numbered">
    <w:name w:val="Body Level 2 Numbered"/>
    <w:basedOn w:val="Normal"/>
    <w:qFormat/>
    <w:pPr>
      <w:numPr>
        <w:ilvl w:val="0"/>
        <w:numId w:val="9"/>
      </w:numPr>
      <w:spacing w:before="180" w:after="180"/>
    </w:pPr>
    <w:rPr/>
  </w:style>
  <w:style w:type="paragraph" w:styleId="BodyLevel2Text">
    <w:name w:val="Body Level 2 Text"/>
    <w:basedOn w:val="BodyText"/>
    <w:qFormat/>
    <w:pPr>
      <w:ind w:hanging="0" w:start="2160" w:end="0"/>
    </w:pPr>
    <w:rPr/>
  </w:style>
  <w:style w:type="paragraph" w:styleId="BodyLevel3Numbered">
    <w:name w:val="Body Level 3 Numbered"/>
    <w:basedOn w:val="Normal"/>
    <w:qFormat/>
    <w:pPr>
      <w:numPr>
        <w:ilvl w:val="0"/>
        <w:numId w:val="9"/>
      </w:numPr>
      <w:spacing w:before="180" w:after="180"/>
    </w:pPr>
    <w:rPr/>
  </w:style>
  <w:style w:type="paragraph" w:styleId="BodyLevel3Text">
    <w:name w:val="Body Level 3 Text"/>
    <w:basedOn w:val="BodyText"/>
    <w:qFormat/>
    <w:pPr>
      <w:ind w:hanging="0" w:start="2700" w:end="0"/>
    </w:pPr>
    <w:rPr/>
  </w:style>
  <w:style w:type="paragraph" w:styleId="BodyLevel4Numbered">
    <w:name w:val="Body Level 4 Numbered"/>
    <w:basedOn w:val="Normal"/>
    <w:qFormat/>
    <w:pPr>
      <w:numPr>
        <w:ilvl w:val="0"/>
        <w:numId w:val="9"/>
      </w:numPr>
      <w:spacing w:before="180" w:after="180"/>
    </w:pPr>
    <w:rPr/>
  </w:style>
  <w:style w:type="paragraph" w:styleId="BodyLevel4Text">
    <w:name w:val="Body Level 4 Text"/>
    <w:basedOn w:val="BodyText"/>
    <w:qFormat/>
    <w:pPr>
      <w:ind w:hanging="0" w:start="3240" w:end="0"/>
    </w:pPr>
    <w:rPr/>
  </w:style>
  <w:style w:type="paragraph" w:styleId="BodyTextBullet">
    <w:name w:val="Body Text Bullet"/>
    <w:basedOn w:val="Normal"/>
    <w:qFormat/>
    <w:pPr>
      <w:numPr>
        <w:ilvl w:val="0"/>
        <w:numId w:val="16"/>
      </w:numPr>
      <w:tabs>
        <w:tab w:val="clear" w:pos="720"/>
        <w:tab w:val="left" w:pos="1440" w:leader="none"/>
      </w:tabs>
      <w:ind w:hanging="360" w:start="1440" w:end="0"/>
    </w:pPr>
    <w:rPr/>
  </w:style>
  <w:style w:type="paragraph" w:styleId="BodyTextBulletL1">
    <w:name w:val="Body Text Bullet L1"/>
    <w:basedOn w:val="Normal"/>
    <w:qFormat/>
    <w:pPr>
      <w:numPr>
        <w:ilvl w:val="0"/>
        <w:numId w:val="17"/>
      </w:numPr>
      <w:ind w:hanging="360" w:start="0" w:end="0"/>
    </w:pPr>
    <w:rPr/>
  </w:style>
  <w:style w:type="paragraph" w:styleId="BodyTextBulletL2">
    <w:name w:val="Body Text Bullet L2"/>
    <w:basedOn w:val="Normal"/>
    <w:qFormat/>
    <w:pPr>
      <w:numPr>
        <w:ilvl w:val="0"/>
        <w:numId w:val="12"/>
      </w:numPr>
      <w:ind w:hanging="367" w:start="0" w:end="0"/>
    </w:pPr>
    <w:rPr/>
  </w:style>
  <w:style w:type="paragraph" w:styleId="BodyTextBulletL3">
    <w:name w:val="Body Text Bullet L3"/>
    <w:basedOn w:val="Normal"/>
    <w:qFormat/>
    <w:pPr>
      <w:numPr>
        <w:ilvl w:val="0"/>
        <w:numId w:val="18"/>
      </w:numPr>
      <w:ind w:hanging="360" w:start="0" w:end="0"/>
    </w:pPr>
    <w:rPr/>
  </w:style>
  <w:style w:type="paragraph" w:styleId="BodyTextIndent">
    <w:name w:val="Body Text Indent"/>
    <w:basedOn w:val="BodyText"/>
    <w:pPr>
      <w:ind w:hanging="0" w:start="1080" w:end="0"/>
    </w:pPr>
    <w:rPr/>
  </w:style>
  <w:style w:type="paragraph" w:styleId="TableTextBullet">
    <w:name w:val="Table Text Bullet"/>
    <w:basedOn w:val="Normal"/>
    <w:qFormat/>
    <w:pPr>
      <w:numPr>
        <w:ilvl w:val="0"/>
        <w:numId w:val="14"/>
      </w:numPr>
    </w:pPr>
    <w:rPr/>
  </w:style>
  <w:style w:type="paragraph" w:styleId="Bullet1Table">
    <w:name w:val="Bullet 1 Table"/>
    <w:basedOn w:val="TableTextBullet"/>
    <w:next w:val="TableTextBullet"/>
    <w:qFormat/>
    <w:pPr/>
    <w:rPr/>
  </w:style>
  <w:style w:type="paragraph" w:styleId="Datum">
    <w:name w:val="Datum"/>
    <w:basedOn w:val="Normal"/>
    <w:next w:val="Normal"/>
    <w:qFormat/>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680" w:leader="none"/>
        <w:tab w:val="center" w:pos="7200" w:leader="none"/>
        <w:tab w:val="right" w:pos="14400" w:leader="none"/>
      </w:tabs>
    </w:pPr>
    <w:rPr>
      <w:i/>
      <w:sz w:val="18"/>
    </w:rPr>
  </w:style>
  <w:style w:type="paragraph" w:styleId="Head1-NoTOCor">
    <w:name w:val="Head 1 - No TOC or #"/>
    <w:basedOn w:val="Normal"/>
    <w:next w:val="TableText"/>
    <w:qFormat/>
    <w:pPr>
      <w:keepNext w:val="true"/>
      <w:keepLines/>
      <w:spacing w:before="240" w:after="240"/>
    </w:pPr>
    <w:rPr>
      <w:rFonts w:ascii="Times New Roman Bold;Times New Roman" w:hAnsi="Times New Roman Bold;Times New Roman" w:cs="Times New Roman Bold;Times New Roman"/>
      <w:b/>
      <w:caps/>
      <w:sz w:val="28"/>
      <w:szCs w:val="28"/>
    </w:rPr>
  </w:style>
  <w:style w:type="paragraph" w:styleId="Heading1Numbered">
    <w:name w:val="Heading 1 Numbered"/>
    <w:basedOn w:val="Normal"/>
    <w:next w:val="TableText"/>
    <w:qFormat/>
    <w:pPr>
      <w:keepNext w:val="true"/>
      <w:keepLines/>
      <w:numPr>
        <w:ilvl w:val="0"/>
        <w:numId w:val="11"/>
      </w:numPr>
      <w:spacing w:before="240" w:after="240"/>
    </w:pPr>
    <w:rPr>
      <w:rFonts w:ascii="Times New Roman Bold;Times New Roman" w:hAnsi="Times New Roman Bold;Times New Roman" w:cs="Times New Roman Bold;Times New Roman"/>
      <w:b/>
      <w:caps/>
      <w:sz w:val="28"/>
    </w:rPr>
  </w:style>
  <w:style w:type="paragraph" w:styleId="Head1-NoTOC">
    <w:name w:val="Head 1 # - No TOC"/>
    <w:basedOn w:val="Heading1Numbered"/>
    <w:next w:val="BodyText"/>
    <w:qFormat/>
    <w:pPr>
      <w:numPr>
        <w:ilvl w:val="0"/>
        <w:numId w:val="13"/>
      </w:numPr>
    </w:pPr>
    <w:rPr/>
  </w:style>
  <w:style w:type="paragraph" w:styleId="Head2-NoTOCor">
    <w:name w:val="Head 2 - No TOC or #"/>
    <w:basedOn w:val="Normal"/>
    <w:next w:val="TableText"/>
    <w:qFormat/>
    <w:pPr>
      <w:keepNext w:val="true"/>
      <w:keepLines/>
      <w:spacing w:before="240" w:after="240"/>
    </w:pPr>
    <w:rPr>
      <w:rFonts w:ascii="Times New Roman Bold;Times New Roman" w:hAnsi="Times New Roman Bold;Times New Roman" w:cs="Times New Roman Bold;Times New Roman"/>
      <w:b/>
      <w:sz w:val="28"/>
      <w:szCs w:val="28"/>
    </w:rPr>
  </w:style>
  <w:style w:type="paragraph" w:styleId="Heading2Numbered">
    <w:name w:val="Heading 2 Numbered"/>
    <w:basedOn w:val="Normal"/>
    <w:next w:val="TableText"/>
    <w:qFormat/>
    <w:pPr>
      <w:keepNext w:val="true"/>
      <w:keepLines/>
      <w:numPr>
        <w:ilvl w:val="0"/>
        <w:numId w:val="11"/>
      </w:numPr>
      <w:spacing w:before="240" w:after="240"/>
    </w:pPr>
    <w:rPr>
      <w:rFonts w:ascii="Times New Roman Bold;Times New Roman" w:hAnsi="Times New Roman Bold;Times New Roman" w:cs="Times New Roman Bold;Times New Roman"/>
      <w:b/>
      <w:sz w:val="28"/>
    </w:rPr>
  </w:style>
  <w:style w:type="paragraph" w:styleId="Head2-NoTOC">
    <w:name w:val="Head 2 # - No TOC"/>
    <w:basedOn w:val="Heading2Numbered"/>
    <w:next w:val="BodyText"/>
    <w:qFormat/>
    <w:pPr>
      <w:numPr>
        <w:ilvl w:val="0"/>
        <w:numId w:val="13"/>
      </w:numPr>
    </w:pPr>
    <w:rPr/>
  </w:style>
  <w:style w:type="paragraph" w:styleId="Head3-NoTOCor">
    <w:name w:val="Head 3 - No TOC or #"/>
    <w:basedOn w:val="Normal"/>
    <w:next w:val="TableText"/>
    <w:qFormat/>
    <w:pPr>
      <w:keepNext w:val="true"/>
      <w:keepLines/>
      <w:spacing w:before="240" w:after="240"/>
    </w:pPr>
    <w:rPr>
      <w:rFonts w:ascii="Times New Roman Bold;Times New Roman" w:hAnsi="Times New Roman Bold;Times New Roman" w:cs="Times New Roman Bold;Times New Roman"/>
      <w:b/>
      <w:sz w:val="24"/>
    </w:rPr>
  </w:style>
  <w:style w:type="paragraph" w:styleId="Heading3Numbered">
    <w:name w:val="Heading 3 Numbered"/>
    <w:basedOn w:val="Heading2Numbered"/>
    <w:next w:val="TableText"/>
    <w:qFormat/>
    <w:pPr>
      <w:numPr>
        <w:ilvl w:val="0"/>
        <w:numId w:val="11"/>
      </w:numPr>
    </w:pPr>
    <w:rPr/>
  </w:style>
  <w:style w:type="paragraph" w:styleId="Head3-NoTOC">
    <w:name w:val="Head 3 # - No TOC"/>
    <w:basedOn w:val="Heading3Numbered"/>
    <w:next w:val="BodyText"/>
    <w:qFormat/>
    <w:pPr>
      <w:numPr>
        <w:ilvl w:val="0"/>
        <w:numId w:val="13"/>
      </w:numPr>
    </w:pPr>
    <w:rPr/>
  </w:style>
  <w:style w:type="paragraph" w:styleId="Head4-NoTOCor">
    <w:name w:val="Head 4 - No TOC or #"/>
    <w:basedOn w:val="Heading4"/>
    <w:next w:val="TableText"/>
    <w:qFormat/>
    <w:pPr>
      <w:numPr>
        <w:ilvl w:val="0"/>
        <w:numId w:val="0"/>
      </w:numPr>
      <w:outlineLvl w:val="9"/>
    </w:pPr>
    <w:rPr/>
  </w:style>
  <w:style w:type="paragraph" w:styleId="Heading4Numbered">
    <w:name w:val="Heading 4 Numbered"/>
    <w:basedOn w:val="Normal"/>
    <w:next w:val="TableText"/>
    <w:qFormat/>
    <w:pPr>
      <w:keepNext w:val="true"/>
      <w:keepLines/>
      <w:numPr>
        <w:ilvl w:val="0"/>
        <w:numId w:val="11"/>
      </w:numPr>
      <w:spacing w:before="240" w:after="240"/>
    </w:pPr>
    <w:rPr>
      <w:rFonts w:ascii="Times New Roman Bold;Times New Roman" w:hAnsi="Times New Roman Bold;Times New Roman" w:cs="Times New Roman Bold;Times New Roman"/>
      <w:b/>
      <w:sz w:val="24"/>
    </w:rPr>
  </w:style>
  <w:style w:type="paragraph" w:styleId="Head4-NoTOC">
    <w:name w:val="Head 4 # - No TOC"/>
    <w:basedOn w:val="Heading4Numbered"/>
    <w:next w:val="BodyText"/>
    <w:qFormat/>
    <w:pPr>
      <w:numPr>
        <w:ilvl w:val="0"/>
        <w:numId w:val="13"/>
      </w:numPr>
    </w:pPr>
    <w:rPr/>
  </w:style>
  <w:style w:type="paragraph" w:styleId="Header">
    <w:name w:val="header"/>
    <w:basedOn w:val="Normal"/>
    <w:pPr>
      <w:tabs>
        <w:tab w:val="clear" w:pos="720"/>
        <w:tab w:val="right" w:pos="9360" w:leader="none"/>
        <w:tab w:val="right" w:pos="14400" w:leader="none"/>
      </w:tabs>
    </w:pPr>
    <w:rPr>
      <w:i/>
      <w:sz w:val="18"/>
    </w:rPr>
  </w:style>
  <w:style w:type="paragraph" w:styleId="HeadingTable">
    <w:name w:val="Heading Table"/>
    <w:basedOn w:val="Normal"/>
    <w:qFormat/>
    <w:pPr>
      <w:jc w:val="center"/>
    </w:pPr>
    <w:rPr>
      <w:rFonts w:ascii="Times New Roman Bold;Times New Roman" w:hAnsi="Times New Roman Bold;Times New Roman" w:cs="Times New Roman Bold;Times New Roman"/>
      <w:b/>
    </w:rPr>
  </w:style>
  <w:style w:type="paragraph" w:styleId="TOC4">
    <w:name w:val="toc 4"/>
    <w:basedOn w:val="Normal"/>
    <w:next w:val="Normal"/>
    <w:pPr>
      <w:ind w:hanging="0" w:start="660" w:end="0"/>
    </w:pPr>
    <w:rPr/>
  </w:style>
  <w:style w:type="paragraph" w:styleId="TOC5">
    <w:name w:val="toc 5"/>
    <w:basedOn w:val="Normal"/>
    <w:next w:val="Normal"/>
    <w:pPr>
      <w:ind w:hanging="0" w:start="880" w:end="0"/>
    </w:pPr>
    <w:rPr/>
  </w:style>
  <w:style w:type="paragraph" w:styleId="TOC6">
    <w:name w:val="toc 6"/>
    <w:basedOn w:val="Normal"/>
    <w:next w:val="Normal"/>
    <w:pPr>
      <w:ind w:hanging="0" w:start="1100" w:end="0"/>
    </w:pPr>
    <w:rPr/>
  </w:style>
  <w:style w:type="paragraph" w:styleId="TOC7">
    <w:name w:val="toc 7"/>
    <w:basedOn w:val="Normal"/>
    <w:next w:val="Normal"/>
    <w:pPr>
      <w:ind w:hanging="0" w:start="1320" w:end="0"/>
    </w:pPr>
    <w:rPr/>
  </w:style>
  <w:style w:type="paragraph" w:styleId="TOC8">
    <w:name w:val="toc 8"/>
    <w:basedOn w:val="Normal"/>
    <w:next w:val="Normal"/>
    <w:pPr>
      <w:ind w:hanging="0" w:start="1540" w:end="0"/>
    </w:pPr>
    <w:rPr/>
  </w:style>
  <w:style w:type="paragraph" w:styleId="TOC9">
    <w:name w:val="toc 9"/>
    <w:basedOn w:val="Normal"/>
    <w:next w:val="Normal"/>
    <w:pPr>
      <w:ind w:hanging="0" w:start="1760" w:end="0"/>
    </w:pPr>
    <w:rPr/>
  </w:style>
  <w:style w:type="paragraph" w:styleId="Aufzhlungszeichen">
    <w:name w:val="Aufzählungszeichen"/>
    <w:basedOn w:val="BodyTextBullet"/>
    <w:qFormat/>
    <w:pPr/>
    <w:rPr/>
  </w:style>
  <w:style w:type="paragraph" w:styleId="Aufzhlungszeichen2">
    <w:name w:val="Aufzählungszeichen 2"/>
    <w:basedOn w:val="BodyTextBulletL1"/>
    <w:qFormat/>
    <w:pPr/>
    <w:rPr/>
  </w:style>
  <w:style w:type="paragraph" w:styleId="Subtitle">
    <w:name w:val="Subtitle"/>
    <w:basedOn w:val="Normal"/>
    <w:next w:val="BodyText"/>
    <w:qFormat/>
    <w:pPr>
      <w:spacing w:before="240" w:after="240"/>
    </w:pPr>
    <w:rPr>
      <w:rFonts w:ascii="Times New Roman Bold;Times New Roman" w:hAnsi="Times New Roman Bold;Times New Roman" w:cs="Arial"/>
      <w:b/>
      <w:sz w:val="28"/>
    </w:rPr>
  </w:style>
  <w:style w:type="paragraph" w:styleId="TableLevel1Numbered">
    <w:name w:val="Table Level 1 Numbered"/>
    <w:basedOn w:val="Normal"/>
    <w:qFormat/>
    <w:pPr>
      <w:numPr>
        <w:ilvl w:val="0"/>
        <w:numId w:val="8"/>
      </w:numPr>
    </w:pPr>
    <w:rPr/>
  </w:style>
  <w:style w:type="paragraph" w:styleId="TableLevel1-2Bullet">
    <w:name w:val="Table Level 1-2 Bullet"/>
    <w:basedOn w:val="Normal"/>
    <w:qFormat/>
    <w:pPr>
      <w:numPr>
        <w:ilvl w:val="0"/>
        <w:numId w:val="15"/>
      </w:numPr>
    </w:pPr>
    <w:rPr/>
  </w:style>
  <w:style w:type="paragraph" w:styleId="TableLevel1-2Indent">
    <w:name w:val="Table Level 1-2 Indent"/>
    <w:basedOn w:val="Normal"/>
    <w:qFormat/>
    <w:pPr>
      <w:ind w:hanging="0" w:start="720" w:end="0"/>
    </w:pPr>
    <w:rPr/>
  </w:style>
  <w:style w:type="paragraph" w:styleId="TableLevel5Numbered">
    <w:name w:val="Table Level 5 Numbered"/>
    <w:basedOn w:val="Normal"/>
    <w:qFormat/>
    <w:pPr>
      <w:numPr>
        <w:ilvl w:val="0"/>
        <w:numId w:val="8"/>
      </w:numPr>
    </w:pPr>
    <w:rPr/>
  </w:style>
  <w:style w:type="paragraph" w:styleId="TableLevel2Numbered">
    <w:name w:val="Table Level 2 Numbered"/>
    <w:basedOn w:val="Normal"/>
    <w:qFormat/>
    <w:pPr>
      <w:numPr>
        <w:ilvl w:val="0"/>
        <w:numId w:val="8"/>
      </w:numPr>
    </w:pPr>
    <w:rPr/>
  </w:style>
  <w:style w:type="paragraph" w:styleId="TableLevel3-4Bullet">
    <w:name w:val="Table Level 3-4 Bullet"/>
    <w:basedOn w:val="Normal"/>
    <w:qFormat/>
    <w:pPr>
      <w:numPr>
        <w:ilvl w:val="0"/>
        <w:numId w:val="10"/>
      </w:numPr>
    </w:pPr>
    <w:rPr/>
  </w:style>
  <w:style w:type="paragraph" w:styleId="TableLevel3-4Indent">
    <w:name w:val="Table Level 3-4 Indent"/>
    <w:basedOn w:val="Normal"/>
    <w:qFormat/>
    <w:pPr>
      <w:ind w:hanging="0" w:start="1296" w:end="0"/>
    </w:pPr>
    <w:rPr/>
  </w:style>
  <w:style w:type="paragraph" w:styleId="TableLevel3Numbered">
    <w:name w:val="Table Level 3 Numbered"/>
    <w:basedOn w:val="Normal"/>
    <w:qFormat/>
    <w:pPr>
      <w:numPr>
        <w:ilvl w:val="0"/>
        <w:numId w:val="8"/>
      </w:numPr>
    </w:pPr>
    <w:rPr/>
  </w:style>
  <w:style w:type="paragraph" w:styleId="TableText">
    <w:name w:val="Table Text"/>
    <w:basedOn w:val="Normal"/>
    <w:qFormat/>
    <w:pPr/>
    <w:rPr/>
  </w:style>
  <w:style w:type="paragraph" w:styleId="Titel">
    <w:name w:val="Titel"/>
    <w:basedOn w:val="Normal"/>
    <w:next w:val="Normal"/>
    <w:qFormat/>
    <w:pPr>
      <w:spacing w:before="240" w:after="240"/>
      <w:jc w:val="center"/>
      <w:outlineLvl w:val="0"/>
    </w:pPr>
    <w:rPr>
      <w:rFonts w:cs="Arial"/>
      <w:b/>
      <w:bCs/>
      <w:caps/>
      <w:kern w:val="2"/>
      <w:sz w:val="32"/>
      <w:szCs w:val="32"/>
    </w:rPr>
  </w:style>
  <w:style w:type="paragraph" w:styleId="TOC1">
    <w:name w:val="toc 1"/>
    <w:basedOn w:val="Normal"/>
    <w:next w:val="Normal"/>
    <w:pPr/>
    <w:rPr>
      <w:b/>
      <w:caps/>
    </w:rPr>
  </w:style>
  <w:style w:type="paragraph" w:styleId="TOC2">
    <w:name w:val="toc 2"/>
    <w:basedOn w:val="Normal"/>
    <w:next w:val="Normal"/>
    <w:pPr>
      <w:ind w:hanging="0" w:start="220" w:end="0"/>
    </w:pPr>
    <w:rPr/>
  </w:style>
  <w:style w:type="paragraph" w:styleId="TOC3">
    <w:name w:val="toc 3"/>
    <w:basedOn w:val="Normal"/>
    <w:next w:val="Normal"/>
    <w:pPr>
      <w:ind w:hanging="0" w:start="440" w:end="0"/>
    </w:pPr>
    <w:rPr/>
  </w:style>
  <w:style w:type="paragraph" w:styleId="Bullet1Body">
    <w:name w:val="Bullet 1 Body"/>
    <w:basedOn w:val="BodyTextBullet"/>
    <w:next w:val="BodyTextBullet"/>
    <w:qFormat/>
    <w:pPr/>
    <w:rPr/>
  </w:style>
  <w:style w:type="paragraph" w:styleId="TableLevel4Numbered">
    <w:name w:val="Table Level 4 Numbered"/>
    <w:basedOn w:val="Normal"/>
    <w:qFormat/>
    <w:pPr>
      <w:numPr>
        <w:ilvl w:val="0"/>
        <w:numId w:val="8"/>
      </w:numPr>
    </w:pPr>
    <w:rPr/>
  </w:style>
  <w:style w:type="paragraph" w:styleId="TableLevel6Numbered">
    <w:name w:val="Table Level 6 Numbered"/>
    <w:basedOn w:val="Normal"/>
    <w:qFormat/>
    <w:pPr>
      <w:numPr>
        <w:ilvl w:val="0"/>
        <w:numId w:val="8"/>
      </w:numPr>
    </w:pPr>
    <w:rPr/>
  </w:style>
  <w:style w:type="paragraph" w:styleId="TableLevel7Numbered">
    <w:name w:val="Table Level 7 Numbered"/>
    <w:basedOn w:val="Normal"/>
    <w:qFormat/>
    <w:pPr>
      <w:numPr>
        <w:ilvl w:val="0"/>
        <w:numId w:val="8"/>
      </w:numPr>
    </w:pPr>
    <w:rPr/>
  </w:style>
  <w:style w:type="paragraph" w:styleId="TableLevel8Numbered">
    <w:name w:val="Table Level 8 Numbered"/>
    <w:basedOn w:val="Normal"/>
    <w:qFormat/>
    <w:pPr>
      <w:numPr>
        <w:ilvl w:val="0"/>
        <w:numId w:val="8"/>
      </w:numPr>
    </w:pPr>
    <w:rPr/>
  </w:style>
  <w:style w:type="paragraph" w:styleId="Listennummer">
    <w:name w:val="Listennummer"/>
    <w:basedOn w:val="Normal"/>
    <w:qFormat/>
    <w:pPr>
      <w:numPr>
        <w:ilvl w:val="0"/>
        <w:numId w:val="7"/>
      </w:numPr>
    </w:pPr>
    <w:rPr/>
  </w:style>
  <w:style w:type="paragraph" w:styleId="Listennummer2">
    <w:name w:val="Listennummer 2"/>
    <w:basedOn w:val="Normal"/>
    <w:qFormat/>
    <w:pPr>
      <w:numPr>
        <w:ilvl w:val="0"/>
        <w:numId w:val="4"/>
      </w:numPr>
    </w:pPr>
    <w:rPr/>
  </w:style>
  <w:style w:type="paragraph" w:styleId="Listennummer3">
    <w:name w:val="Listennummer 3"/>
    <w:basedOn w:val="Normal"/>
    <w:qFormat/>
    <w:pPr>
      <w:numPr>
        <w:ilvl w:val="0"/>
        <w:numId w:val="3"/>
      </w:numPr>
    </w:pPr>
    <w:rPr/>
  </w:style>
  <w:style w:type="paragraph" w:styleId="Listennummer4">
    <w:name w:val="Listennummer 4"/>
    <w:basedOn w:val="Normal"/>
    <w:qFormat/>
    <w:pPr>
      <w:numPr>
        <w:ilvl w:val="0"/>
        <w:numId w:val="2"/>
      </w:numPr>
    </w:pPr>
    <w:rPr/>
  </w:style>
  <w:style w:type="paragraph" w:styleId="Aufzhlungszeichen3">
    <w:name w:val="Aufzählungszeichen 3"/>
    <w:basedOn w:val="Normal"/>
    <w:qFormat/>
    <w:pPr>
      <w:numPr>
        <w:ilvl w:val="0"/>
        <w:numId w:val="6"/>
      </w:numPr>
    </w:pPr>
    <w:rPr/>
  </w:style>
  <w:style w:type="paragraph" w:styleId="Aufzhlungszeichen4">
    <w:name w:val="Aufzählungszeichen 4"/>
    <w:basedOn w:val="Normal"/>
    <w:qFormat/>
    <w:pPr>
      <w:numPr>
        <w:ilvl w:val="0"/>
        <w:numId w:val="5"/>
      </w:numPr>
    </w:pPr>
    <w:rPr/>
  </w:style>
  <w:style w:type="paragraph" w:styleId="Listenfortsetzung">
    <w:name w:val="Listenfortsetzung"/>
    <w:basedOn w:val="Normal"/>
    <w:qFormat/>
    <w:pPr>
      <w:ind w:hanging="0" w:start="360" w:end="0"/>
    </w:pPr>
    <w:rPr/>
  </w:style>
  <w:style w:type="paragraph" w:styleId="Listenfortsetzung2">
    <w:name w:val="Listenfortsetzung 2"/>
    <w:basedOn w:val="Normal"/>
    <w:qFormat/>
    <w:pPr>
      <w:ind w:hanging="0" w:start="720" w:end="0"/>
    </w:pPr>
    <w:rPr/>
  </w:style>
  <w:style w:type="paragraph" w:styleId="Listenfortsetzung3">
    <w:name w:val="Listenfortsetzung 3"/>
    <w:basedOn w:val="Normal"/>
    <w:qFormat/>
    <w:pPr>
      <w:ind w:hanging="0" w:start="1080" w:end="0"/>
    </w:pPr>
    <w:rPr/>
  </w:style>
  <w:style w:type="paragraph" w:styleId="Listenfortsetzung4">
    <w:name w:val="Listenfortsetzung 4"/>
    <w:basedOn w:val="Normal"/>
    <w:qFormat/>
    <w:pPr>
      <w:ind w:hanging="0" w:start="1440" w:end="0"/>
    </w:pPr>
    <w:rPr/>
  </w:style>
  <w:style w:type="paragraph" w:styleId="Revised-New">
    <w:name w:val="Revised - New"/>
    <w:basedOn w:val="Normal"/>
    <w:qFormat/>
    <w:pPr/>
    <w:rPr>
      <w:rFonts w:ascii="Arial" w:hAnsi="Arial" w:cs="Arial"/>
      <w:b/>
      <w:color w:val="333399"/>
      <w:szCs w:val="22"/>
    </w:rPr>
  </w:style>
  <w:style w:type="paragraph" w:styleId="Heading5Numbered">
    <w:name w:val="Heading 5 Numbered"/>
    <w:basedOn w:val="Normal"/>
    <w:qFormat/>
    <w:pPr>
      <w:numPr>
        <w:ilvl w:val="0"/>
        <w:numId w:val="11"/>
      </w:numPr>
    </w:pPr>
    <w:rPr>
      <w:b/>
    </w:rPr>
  </w:style>
  <w:style w:type="paragraph" w:styleId="ReverseIndent">
    <w:name w:val="Reverse Indent"/>
    <w:qFormat/>
    <w:pPr>
      <w:widowControl/>
      <w:bidi w:val="0"/>
      <w:spacing w:before="120" w:after="120"/>
      <w:ind w:hanging="504" w:start="720" w:end="0"/>
    </w:pPr>
    <w:rPr>
      <w:rFonts w:ascii="Times New Roman" w:hAnsi="Times New Roman" w:eastAsia="Times New Roman" w:cs="Times New Roman"/>
      <w:color w:val="auto"/>
      <w:sz w:val="22"/>
      <w:szCs w:val="24"/>
      <w:lang w:val="en-US" w:bidi="ar-SA" w:eastAsia="zh-CN"/>
    </w:rPr>
  </w:style>
  <w:style w:type="paragraph" w:styleId="TableRef">
    <w:name w:val="Table Ref #"/>
    <w:qFormat/>
    <w:pPr>
      <w:widowControl/>
      <w:bidi w:val="0"/>
      <w:spacing w:before="120" w:after="120"/>
    </w:pPr>
    <w:rPr>
      <w:rFonts w:ascii="Times New Roman" w:hAnsi="Times New Roman" w:eastAsia="Times New Roman" w:cs="Times New Roman"/>
      <w:color w:val="auto"/>
      <w:sz w:val="16"/>
      <w:szCs w:val="24"/>
      <w:lang w:val="en-US" w:bidi="ar-SA" w:eastAsia="zh-CN"/>
    </w:rPr>
  </w:style>
  <w:style w:type="paragraph" w:styleId="TableComplyColYN">
    <w:name w:val="Table Comply Col (Y/N)"/>
    <w:qFormat/>
    <w:pPr>
      <w:widowControl/>
      <w:bidi w:val="0"/>
      <w:spacing w:before="120" w:after="120"/>
      <w:jc w:val="center"/>
    </w:pPr>
    <w:rPr>
      <w:rFonts w:ascii="Times New Roman" w:hAnsi="Times New Roman" w:eastAsia="Times New Roman" w:cs="Times New Roman"/>
      <w:color w:val="auto"/>
      <w:sz w:val="22"/>
      <w:szCs w:val="24"/>
      <w:lang w:val="en-US" w:bidi="ar-SA" w:eastAsia="zh-CN"/>
    </w:rPr>
  </w:style>
  <w:style w:type="paragraph" w:styleId="TableTextItalic">
    <w:name w:val="Table Text Italic"/>
    <w:basedOn w:val="TableText"/>
    <w:qFormat/>
    <w:pPr/>
    <w:rPr>
      <w: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 Id="rId2"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TPIRFP_v2A</Template>
  <TotalTime>0</TotalTime>
  <Application>LibreOffice/25.2.2.2$MacOSX_AARCH64 LibreOffice_project/7370d4be9e3cf6031a51beef54ff3bda878e3fac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2007-01-29T20:09:00Z</dcterms:created>
  <dc:creator>TPI</dc:creator>
  <dc:description>RFP8 Exhibit 12. Contains the introduction to Attachments 12-A, 12-B and 12-C.</dc:description>
  <dc:language>en-US</dc:language>
  <cp:lastModifiedBy>Wenger Plattner</cp:lastModifiedBy>
  <cp:lastPrinted>2004-12-03T14:49:00Z</cp:lastPrinted>
  <dcterms:modified xsi:type="dcterms:W3CDTF">2007-01-29T20:09:00Z</dcterms:modified>
  <cp:revision>2</cp:revision>
  <dc:subject/>
  <dc:title>RFP8 Exhibit 12 Third-Party Contracts</dc:title>
</cp:coreProperties>
</file>