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C819B13" w:rsidR="00531FBF" w:rsidRPr="001650C9" w:rsidRDefault="00BE6809" w:rsidP="00944D65">
            <w:pPr>
              <w:suppressAutoHyphens/>
              <w:spacing w:after="0" w:line="240" w:lineRule="auto"/>
              <w:contextualSpacing/>
              <w:jc w:val="center"/>
              <w:rPr>
                <w:rFonts w:eastAsia="Times New Roman" w:cstheme="minorHAnsi"/>
                <w:b/>
                <w:bCs/>
              </w:rPr>
            </w:pPr>
            <w:r>
              <w:rPr>
                <w:rFonts w:eastAsia="Times New Roman" w:cstheme="minorHAnsi"/>
                <w:b/>
                <w:bCs/>
              </w:rPr>
              <w:t>07/15/2022</w:t>
            </w:r>
          </w:p>
        </w:tc>
        <w:tc>
          <w:tcPr>
            <w:tcW w:w="2338" w:type="dxa"/>
            <w:tcMar>
              <w:left w:w="115" w:type="dxa"/>
              <w:right w:w="115" w:type="dxa"/>
            </w:tcMar>
          </w:tcPr>
          <w:p w14:paraId="07699096" w14:textId="5B06C063" w:rsidR="00531FBF" w:rsidRPr="001650C9" w:rsidRDefault="00BE6809" w:rsidP="00944D65">
            <w:pPr>
              <w:suppressAutoHyphens/>
              <w:spacing w:after="0" w:line="240" w:lineRule="auto"/>
              <w:contextualSpacing/>
              <w:jc w:val="center"/>
              <w:rPr>
                <w:rFonts w:eastAsia="Times New Roman" w:cstheme="minorHAnsi"/>
                <w:b/>
                <w:bCs/>
              </w:rPr>
            </w:pPr>
            <w:r>
              <w:rPr>
                <w:rFonts w:eastAsia="Times New Roman" w:cstheme="minorHAnsi"/>
                <w:b/>
                <w:bCs/>
              </w:rPr>
              <w:t>Janece Gates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0CF031DA" w:rsidR="0058064D" w:rsidRPr="001650C9" w:rsidRDefault="00BE6809" w:rsidP="00944D65">
      <w:pPr>
        <w:suppressAutoHyphens/>
        <w:spacing w:after="0" w:line="240" w:lineRule="auto"/>
        <w:contextualSpacing/>
        <w:rPr>
          <w:rFonts w:cstheme="minorHAnsi"/>
        </w:rPr>
      </w:pPr>
      <w:r>
        <w:rPr>
          <w:rFonts w:cstheme="minorHAnsi"/>
        </w:rPr>
        <w:t>Janece Gates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7F9BD39" w:rsidR="003726AD" w:rsidRDefault="00A10AEA" w:rsidP="00944D65">
      <w:pPr>
        <w:suppressAutoHyphens/>
        <w:spacing w:after="0" w:line="240" w:lineRule="auto"/>
        <w:contextualSpacing/>
        <w:rPr>
          <w:rFonts w:eastAsia="Times New Roman" w:cstheme="minorHAnsi"/>
        </w:rPr>
      </w:pPr>
      <w:r>
        <w:rPr>
          <w:rFonts w:eastAsia="Times New Roman" w:cstheme="minorHAnsi"/>
        </w:rPr>
        <w:t xml:space="preserve">The client, Artemis Financial, is a financial consultation company.  Because of the nature of their business, the client will need to keep their own clients’ financial information on record, which means that this information will need to be kept secure.  One potential attack associated with their application and software security requirements is that a hacker or malicious programmer could attempt to gain unauthorized access to one or more of their clients’ financial records.  This would not only negatively affect their client, but would also negatively impact the </w:t>
      </w:r>
      <w:r w:rsidR="00BF7673">
        <w:rPr>
          <w:rFonts w:eastAsia="Times New Roman" w:cstheme="minorHAnsi"/>
        </w:rPr>
        <w:t xml:space="preserve">business and reputation of Artemis.  </w:t>
      </w:r>
    </w:p>
    <w:p w14:paraId="62517E00" w14:textId="6B5BB365" w:rsidR="00BF7673" w:rsidRDefault="00BF7673" w:rsidP="00944D65">
      <w:pPr>
        <w:suppressAutoHyphens/>
        <w:spacing w:after="0" w:line="240" w:lineRule="auto"/>
        <w:contextualSpacing/>
        <w:rPr>
          <w:rFonts w:eastAsia="Times New Roman" w:cstheme="minorHAnsi"/>
        </w:rPr>
      </w:pPr>
    </w:p>
    <w:p w14:paraId="37FE0B06" w14:textId="01541633" w:rsidR="00BF7673" w:rsidRDefault="00BF7673" w:rsidP="00944D65">
      <w:pPr>
        <w:suppressAutoHyphens/>
        <w:spacing w:after="0" w:line="240" w:lineRule="auto"/>
        <w:contextualSpacing/>
        <w:rPr>
          <w:rFonts w:eastAsia="Times New Roman" w:cstheme="minorHAnsi"/>
        </w:rPr>
      </w:pPr>
      <w:r>
        <w:rPr>
          <w:rFonts w:eastAsia="Times New Roman" w:cstheme="minorHAnsi"/>
        </w:rPr>
        <w:t xml:space="preserve">Another issue for Artemis to worry about is the potential for their rivals to access non-financial information that is just sensitive enough to motivate their clients to leave them in favor of their rivals.  This means that not only the financial information needs to be secured in the database, it should certainly be the priority, however all information related to the company or its clients should be kept as secure as possible.  </w:t>
      </w:r>
    </w:p>
    <w:p w14:paraId="7BF3C988" w14:textId="58CFB908" w:rsidR="00076CB7" w:rsidRDefault="00076CB7" w:rsidP="00944D65">
      <w:pPr>
        <w:suppressAutoHyphens/>
        <w:spacing w:after="0" w:line="240" w:lineRule="auto"/>
        <w:contextualSpacing/>
        <w:rPr>
          <w:rFonts w:eastAsia="Times New Roman" w:cstheme="minorHAnsi"/>
        </w:rPr>
      </w:pPr>
    </w:p>
    <w:p w14:paraId="33FA47F7" w14:textId="34EE2C21" w:rsidR="00076CB7" w:rsidRPr="001650C9" w:rsidRDefault="00076CB7" w:rsidP="00944D65">
      <w:pPr>
        <w:suppressAutoHyphens/>
        <w:spacing w:after="0" w:line="240" w:lineRule="auto"/>
        <w:contextualSpacing/>
        <w:rPr>
          <w:rFonts w:eastAsia="Times New Roman" w:cstheme="minorHAnsi"/>
        </w:rPr>
      </w:pPr>
      <w:r>
        <w:rPr>
          <w:rFonts w:eastAsia="Times New Roman" w:cstheme="minorHAnsi"/>
        </w:rPr>
        <w:t xml:space="preserve">Artemis must also be sure to keep itself appraised of all updates to technologies that they use in their system.  Sometimes, an update to a particular technology could have unintended results and actually make what was once a secure technology become unsecure.  This means that it is not enough to simply make sure that all technology used during the development of the project is secure, but they also must keep up with the updates and vulnerability reports of the </w:t>
      </w:r>
      <w:r>
        <w:rPr>
          <w:rFonts w:eastAsia="Times New Roman" w:cstheme="minorHAnsi"/>
        </w:rPr>
        <w:t>technologies being utilized in their system</w:t>
      </w:r>
      <w:r>
        <w:rPr>
          <w:rFonts w:eastAsia="Times New Roman" w:cstheme="minorHAnsi"/>
        </w:rPr>
        <w:t xml:space="preserve"> and periodically verify their security.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76EFE9D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346123F4" w:rsidR="002778D5" w:rsidRDefault="00FE66C1" w:rsidP="00113667">
      <w:pPr>
        <w:suppressAutoHyphens/>
        <w:spacing w:after="0" w:line="240" w:lineRule="auto"/>
        <w:contextualSpacing/>
        <w:rPr>
          <w:rFonts w:eastAsia="Times New Roman" w:cstheme="minorHAnsi"/>
        </w:rPr>
      </w:pPr>
      <w:r>
        <w:rPr>
          <w:rFonts w:eastAsia="Times New Roman" w:cstheme="minorHAnsi"/>
        </w:rPr>
        <w:t>The areas of security that are applicable to Artemis Financial’s</w:t>
      </w:r>
      <w:r w:rsidR="00113667" w:rsidRPr="00113667">
        <w:rPr>
          <w:rFonts w:eastAsia="Times New Roman" w:cstheme="minorHAnsi"/>
        </w:rPr>
        <w:t xml:space="preserve"> </w:t>
      </w:r>
      <w:r>
        <w:rPr>
          <w:rFonts w:eastAsia="Times New Roman" w:cstheme="minorHAnsi"/>
        </w:rPr>
        <w:t>software application are:</w:t>
      </w:r>
    </w:p>
    <w:p w14:paraId="12B9211A" w14:textId="6347340B" w:rsidR="00FE66C1" w:rsidRDefault="00FE66C1" w:rsidP="00FE66C1">
      <w:pPr>
        <w:pStyle w:val="ListParagraph"/>
        <w:numPr>
          <w:ilvl w:val="0"/>
          <w:numId w:val="14"/>
        </w:numPr>
        <w:suppressAutoHyphens/>
        <w:spacing w:after="0" w:line="240" w:lineRule="auto"/>
        <w:rPr>
          <w:rFonts w:eastAsia="Times New Roman" w:cstheme="minorHAnsi"/>
        </w:rPr>
      </w:pPr>
      <w:r w:rsidRPr="00FE66C1">
        <w:rPr>
          <w:rFonts w:eastAsia="Times New Roman" w:cstheme="minorHAnsi"/>
        </w:rPr>
        <w:t xml:space="preserve">Input Validation </w:t>
      </w:r>
    </w:p>
    <w:p w14:paraId="3DA467CF" w14:textId="6A8A6E8C" w:rsidR="00FE66C1" w:rsidRPr="00FE66C1" w:rsidRDefault="00FE66C1" w:rsidP="00FE66C1">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This area of security is applicable to Artemis Financial’s software application because </w:t>
      </w:r>
      <w:r w:rsidR="00AF3287">
        <w:rPr>
          <w:rFonts w:eastAsia="Times New Roman" w:cstheme="minorHAnsi"/>
        </w:rPr>
        <w:t xml:space="preserve">given that the nature of their business entails providing a platform on which their clients can interact directly with the system, the application will certainly need to accept input from the user.  If this input is not validated, a malicious user could potentially provide input that would crash or otherwise comprise the system.  </w:t>
      </w:r>
    </w:p>
    <w:p w14:paraId="21714FCC" w14:textId="451401AA" w:rsidR="00FE66C1" w:rsidRDefault="00FE66C1" w:rsidP="00FE66C1">
      <w:pPr>
        <w:pStyle w:val="ListParagraph"/>
        <w:numPr>
          <w:ilvl w:val="0"/>
          <w:numId w:val="14"/>
        </w:numPr>
        <w:suppressAutoHyphens/>
        <w:spacing w:after="0" w:line="240" w:lineRule="auto"/>
        <w:rPr>
          <w:rFonts w:eastAsia="Times New Roman" w:cstheme="minorHAnsi"/>
        </w:rPr>
      </w:pPr>
      <w:r w:rsidRPr="00FE66C1">
        <w:rPr>
          <w:rFonts w:eastAsia="Times New Roman" w:cstheme="minorHAnsi"/>
        </w:rPr>
        <w:lastRenderedPageBreak/>
        <w:t xml:space="preserve">APIs </w:t>
      </w:r>
    </w:p>
    <w:p w14:paraId="2B90B5D8" w14:textId="7ADD728C" w:rsidR="00FE66C1" w:rsidRPr="00FE66C1" w:rsidRDefault="00FE66C1" w:rsidP="00FE66C1">
      <w:pPr>
        <w:pStyle w:val="ListParagraph"/>
        <w:numPr>
          <w:ilvl w:val="1"/>
          <w:numId w:val="14"/>
        </w:numPr>
        <w:suppressAutoHyphens/>
        <w:spacing w:after="0" w:line="240" w:lineRule="auto"/>
        <w:rPr>
          <w:rFonts w:eastAsia="Times New Roman" w:cstheme="minorHAnsi"/>
        </w:rPr>
      </w:pPr>
      <w:r>
        <w:rPr>
          <w:rFonts w:eastAsia="Times New Roman" w:cstheme="minorHAnsi"/>
        </w:rPr>
        <w:t>This area of security is applicable to Artemis Financial’s software application because</w:t>
      </w:r>
      <w:r w:rsidR="00AF3287">
        <w:rPr>
          <w:rFonts w:eastAsia="Times New Roman" w:cstheme="minorHAnsi"/>
        </w:rPr>
        <w:t>, as discussed earlier, the company is going to be using a lot of 3</w:t>
      </w:r>
      <w:r w:rsidR="00AF3287" w:rsidRPr="00AF3287">
        <w:rPr>
          <w:rFonts w:eastAsia="Times New Roman" w:cstheme="minorHAnsi"/>
          <w:vertAlign w:val="superscript"/>
        </w:rPr>
        <w:t>rd</w:t>
      </w:r>
      <w:r w:rsidR="00AF3287">
        <w:rPr>
          <w:rFonts w:eastAsia="Times New Roman" w:cstheme="minorHAnsi"/>
        </w:rPr>
        <w:t xml:space="preserve"> party software, using such software is a double-edged sword</w:t>
      </w:r>
      <w:r w:rsidR="00492BA7">
        <w:rPr>
          <w:rFonts w:eastAsia="Times New Roman" w:cstheme="minorHAnsi"/>
        </w:rPr>
        <w:t xml:space="preserve">. </w:t>
      </w:r>
      <w:r w:rsidR="00AF3287">
        <w:rPr>
          <w:rFonts w:eastAsia="Times New Roman" w:cstheme="minorHAnsi"/>
        </w:rPr>
        <w:t xml:space="preserve"> </w:t>
      </w:r>
      <w:r w:rsidR="00492BA7">
        <w:rPr>
          <w:rFonts w:eastAsia="Times New Roman" w:cstheme="minorHAnsi"/>
        </w:rPr>
        <w:t>T</w:t>
      </w:r>
      <w:r w:rsidR="00AF3287">
        <w:rPr>
          <w:rFonts w:eastAsia="Times New Roman" w:cstheme="minorHAnsi"/>
        </w:rPr>
        <w:t>he developer is not responsible for creating certain features that will be included in the application, however this also means that the developer has minimal control over the behav</w:t>
      </w:r>
      <w:r w:rsidR="00492BA7">
        <w:rPr>
          <w:rFonts w:eastAsia="Times New Roman" w:cstheme="minorHAnsi"/>
        </w:rPr>
        <w:t>ior of the 3</w:t>
      </w:r>
      <w:r w:rsidR="00492BA7" w:rsidRPr="00492BA7">
        <w:rPr>
          <w:rFonts w:eastAsia="Times New Roman" w:cstheme="minorHAnsi"/>
          <w:vertAlign w:val="superscript"/>
        </w:rPr>
        <w:t>rd</w:t>
      </w:r>
      <w:r w:rsidR="00492BA7">
        <w:rPr>
          <w:rFonts w:eastAsia="Times New Roman" w:cstheme="minorHAnsi"/>
        </w:rPr>
        <w:t xml:space="preserve"> party software.  The security of such software will need to be researched, tested and verified before being officially used in the system by clients. </w:t>
      </w:r>
    </w:p>
    <w:p w14:paraId="015708D2" w14:textId="7974CC34" w:rsidR="00FE66C1" w:rsidRPr="00FE66C1" w:rsidRDefault="00FE66C1" w:rsidP="00FE66C1">
      <w:pPr>
        <w:pStyle w:val="ListParagraph"/>
        <w:numPr>
          <w:ilvl w:val="0"/>
          <w:numId w:val="14"/>
        </w:numPr>
        <w:suppressAutoHyphens/>
        <w:spacing w:after="0" w:line="240" w:lineRule="auto"/>
        <w:rPr>
          <w:rFonts w:eastAsia="Times New Roman" w:cstheme="minorHAnsi"/>
        </w:rPr>
      </w:pPr>
      <w:r w:rsidRPr="00FE66C1">
        <w:rPr>
          <w:rFonts w:eastAsia="Times New Roman" w:cstheme="minorHAnsi"/>
        </w:rPr>
        <w:t xml:space="preserve">Cryptography </w:t>
      </w:r>
    </w:p>
    <w:p w14:paraId="1078FC97" w14:textId="43266CBD" w:rsidR="00AF3287" w:rsidRPr="00FE66C1" w:rsidRDefault="00AF3287" w:rsidP="00AF3287">
      <w:pPr>
        <w:pStyle w:val="ListParagraph"/>
        <w:numPr>
          <w:ilvl w:val="1"/>
          <w:numId w:val="14"/>
        </w:numPr>
        <w:suppressAutoHyphens/>
        <w:spacing w:after="0" w:line="240" w:lineRule="auto"/>
        <w:rPr>
          <w:rFonts w:eastAsia="Times New Roman" w:cstheme="minorHAnsi"/>
        </w:rPr>
      </w:pPr>
      <w:r>
        <w:rPr>
          <w:rFonts w:eastAsia="Times New Roman" w:cstheme="minorHAnsi"/>
        </w:rPr>
        <w:t>This area of security is applicable to Artemis Financial’s software application because</w:t>
      </w:r>
      <w:r w:rsidR="00492BA7">
        <w:rPr>
          <w:rFonts w:eastAsia="Times New Roman" w:cstheme="minorHAnsi"/>
        </w:rPr>
        <w:t xml:space="preserve">, as also mentioned earlier, financial information is especially sensitive to clients and as such needs to be kept secure.  Part of the process of securing information kept in storage is encrypting the data.  </w:t>
      </w:r>
    </w:p>
    <w:p w14:paraId="10CAEAEB" w14:textId="26D1982C" w:rsidR="00FE66C1" w:rsidRPr="00FE66C1" w:rsidRDefault="00FE66C1" w:rsidP="00FE66C1">
      <w:pPr>
        <w:pStyle w:val="ListParagraph"/>
        <w:numPr>
          <w:ilvl w:val="0"/>
          <w:numId w:val="14"/>
        </w:numPr>
        <w:suppressAutoHyphens/>
        <w:spacing w:after="0" w:line="240" w:lineRule="auto"/>
        <w:rPr>
          <w:rFonts w:eastAsia="Times New Roman" w:cstheme="minorHAnsi"/>
        </w:rPr>
      </w:pPr>
      <w:r w:rsidRPr="00FE66C1">
        <w:rPr>
          <w:rFonts w:eastAsia="Times New Roman" w:cstheme="minorHAnsi"/>
        </w:rPr>
        <w:t xml:space="preserve">Client / Server </w:t>
      </w:r>
    </w:p>
    <w:p w14:paraId="0C7EE9A0" w14:textId="73AF478C" w:rsidR="00AF3287" w:rsidRPr="00FE66C1" w:rsidRDefault="00AF3287" w:rsidP="00AF3287">
      <w:pPr>
        <w:pStyle w:val="ListParagraph"/>
        <w:numPr>
          <w:ilvl w:val="1"/>
          <w:numId w:val="14"/>
        </w:numPr>
        <w:suppressAutoHyphens/>
        <w:spacing w:after="0" w:line="240" w:lineRule="auto"/>
        <w:rPr>
          <w:rFonts w:eastAsia="Times New Roman" w:cstheme="minorHAnsi"/>
        </w:rPr>
      </w:pPr>
      <w:r>
        <w:rPr>
          <w:rFonts w:eastAsia="Times New Roman" w:cstheme="minorHAnsi"/>
        </w:rPr>
        <w:t>This area of security is applicable to Artemis Financial’s software application because</w:t>
      </w:r>
      <w:r w:rsidR="00492BA7">
        <w:rPr>
          <w:rFonts w:eastAsia="Times New Roman" w:cstheme="minorHAnsi"/>
        </w:rPr>
        <w:t xml:space="preserve"> it’s application will need a distributed structure in order to service any of its clients needs at any given moment.  This means that the connection and communication processes between the client and the server will need to be made secure.  </w:t>
      </w:r>
    </w:p>
    <w:p w14:paraId="51C793F2" w14:textId="71CFBE97" w:rsidR="00FE66C1" w:rsidRPr="00FE66C1" w:rsidRDefault="00FE66C1" w:rsidP="00FE66C1">
      <w:pPr>
        <w:pStyle w:val="ListParagraph"/>
        <w:numPr>
          <w:ilvl w:val="0"/>
          <w:numId w:val="14"/>
        </w:numPr>
        <w:suppressAutoHyphens/>
        <w:spacing w:after="0" w:line="240" w:lineRule="auto"/>
        <w:rPr>
          <w:rFonts w:eastAsia="Times New Roman" w:cstheme="minorHAnsi"/>
        </w:rPr>
      </w:pPr>
      <w:r w:rsidRPr="00FE66C1">
        <w:rPr>
          <w:rFonts w:eastAsia="Times New Roman" w:cstheme="minorHAnsi"/>
        </w:rPr>
        <w:t xml:space="preserve">Code Error </w:t>
      </w:r>
    </w:p>
    <w:p w14:paraId="7BD55E83" w14:textId="53B93A62" w:rsidR="00AF3287" w:rsidRPr="00FE66C1" w:rsidRDefault="00AF3287" w:rsidP="00AF3287">
      <w:pPr>
        <w:pStyle w:val="ListParagraph"/>
        <w:numPr>
          <w:ilvl w:val="1"/>
          <w:numId w:val="14"/>
        </w:numPr>
        <w:suppressAutoHyphens/>
        <w:spacing w:after="0" w:line="240" w:lineRule="auto"/>
        <w:rPr>
          <w:rFonts w:eastAsia="Times New Roman" w:cstheme="minorHAnsi"/>
        </w:rPr>
      </w:pPr>
      <w:r>
        <w:rPr>
          <w:rFonts w:eastAsia="Times New Roman" w:cstheme="minorHAnsi"/>
        </w:rPr>
        <w:t>This area of security is applicable to Artemis Financial’s software application</w:t>
      </w:r>
      <w:r w:rsidR="00492BA7">
        <w:rPr>
          <w:rFonts w:eastAsia="Times New Roman" w:cstheme="minorHAnsi"/>
        </w:rPr>
        <w:t xml:space="preserve">, and is applicable to most applications ever created.  </w:t>
      </w:r>
      <w:r w:rsidR="00095007">
        <w:rPr>
          <w:rFonts w:eastAsia="Times New Roman" w:cstheme="minorHAnsi"/>
        </w:rPr>
        <w:t xml:space="preserve">Allowing the code to run into errors that have not been accounted for can lead to unpredictable behavior by the system.  Sometimes these behaviors can be neutral in the sense that they don’t negatively impact the performance of the system but often times, they can be dangerous.  </w:t>
      </w:r>
    </w:p>
    <w:p w14:paraId="49CF8A5C" w14:textId="4397BB0E" w:rsidR="00FE66C1" w:rsidRDefault="00FE66C1" w:rsidP="00FE66C1">
      <w:pPr>
        <w:pStyle w:val="ListParagraph"/>
        <w:numPr>
          <w:ilvl w:val="0"/>
          <w:numId w:val="14"/>
        </w:numPr>
        <w:suppressAutoHyphens/>
        <w:spacing w:after="0" w:line="240" w:lineRule="auto"/>
        <w:rPr>
          <w:rFonts w:eastAsia="Times New Roman" w:cstheme="minorHAnsi"/>
        </w:rPr>
      </w:pPr>
      <w:r w:rsidRPr="00FE66C1">
        <w:rPr>
          <w:rFonts w:eastAsia="Times New Roman" w:cstheme="minorHAnsi"/>
        </w:rPr>
        <w:t xml:space="preserve">Code Quality </w:t>
      </w:r>
    </w:p>
    <w:p w14:paraId="2EEFDE7B" w14:textId="361577F3" w:rsidR="00AF3287" w:rsidRPr="00AF3287" w:rsidRDefault="00AF3287" w:rsidP="00AF3287">
      <w:pPr>
        <w:pStyle w:val="ListParagraph"/>
        <w:numPr>
          <w:ilvl w:val="1"/>
          <w:numId w:val="14"/>
        </w:numPr>
        <w:suppressAutoHyphens/>
        <w:spacing w:after="0" w:line="240" w:lineRule="auto"/>
        <w:rPr>
          <w:rFonts w:eastAsia="Times New Roman" w:cstheme="minorHAnsi"/>
        </w:rPr>
      </w:pPr>
      <w:r>
        <w:rPr>
          <w:rFonts w:eastAsia="Times New Roman" w:cstheme="minorHAnsi"/>
        </w:rPr>
        <w:t>This area of security is applicable to Artemis Financial’s software application</w:t>
      </w:r>
      <w:r w:rsidR="00095007">
        <w:rPr>
          <w:rFonts w:eastAsia="Times New Roman" w:cstheme="minorHAnsi"/>
        </w:rPr>
        <w:t xml:space="preserve"> and, similar to the above point, to most applications in general.  Sloppy coding can lead to crashes and the exposure of sensitive aspects of the system that should remain secured.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01AEC76" w:rsidR="00113667" w:rsidRDefault="00E774F7" w:rsidP="00944D65">
      <w:pPr>
        <w:suppressAutoHyphens/>
        <w:spacing w:after="0" w:line="240" w:lineRule="auto"/>
        <w:contextualSpacing/>
        <w:rPr>
          <w:rFonts w:eastAsia="Times New Roman" w:cstheme="minorHAnsi"/>
        </w:rPr>
      </w:pPr>
      <w:r>
        <w:rPr>
          <w:rFonts w:eastAsia="Times New Roman" w:cstheme="minorHAnsi"/>
        </w:rPr>
        <w:t>During my manual review of the code base for Artemis Financial’s software application, I found the following vulneravilities:</w:t>
      </w:r>
    </w:p>
    <w:p w14:paraId="438A4E3A" w14:textId="77777777" w:rsidR="008C0846" w:rsidRDefault="00E774F7" w:rsidP="00E774F7">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In the </w:t>
      </w:r>
      <w:r w:rsidR="008C0846">
        <w:rPr>
          <w:rFonts w:eastAsia="Times New Roman" w:cstheme="minorHAnsi"/>
        </w:rPr>
        <w:t xml:space="preserve">myDateTime Class, the accessor methods have not been implemented yet.  </w:t>
      </w:r>
    </w:p>
    <w:p w14:paraId="63EE4634" w14:textId="47DB69A2" w:rsidR="00E774F7" w:rsidRDefault="001117AC" w:rsidP="00E774F7">
      <w:pPr>
        <w:pStyle w:val="ListParagraph"/>
        <w:numPr>
          <w:ilvl w:val="0"/>
          <w:numId w:val="15"/>
        </w:numPr>
        <w:suppressAutoHyphens/>
        <w:spacing w:after="0" w:line="240" w:lineRule="auto"/>
        <w:rPr>
          <w:rFonts w:eastAsia="Times New Roman" w:cstheme="minorHAnsi"/>
        </w:rPr>
      </w:pPr>
      <w:r>
        <w:rPr>
          <w:rFonts w:eastAsia="Times New Roman" w:cstheme="minorHAnsi"/>
        </w:rPr>
        <w:t>Either in the GreetingController or the Greeting Class itself, there should be some sort of input validation.  Currently, whatever the</w:t>
      </w:r>
      <w:r w:rsidR="003F2B5E">
        <w:rPr>
          <w:rFonts w:eastAsia="Times New Roman" w:cstheme="minorHAnsi"/>
        </w:rPr>
        <w:t xml:space="preserve"> query parameter value is for “name”, it will accept that data without question and use it for the inner workings of the application.  This is very dangerous as the user could potentially feed the program a string that would cause it to malfunction.  </w:t>
      </w:r>
    </w:p>
    <w:p w14:paraId="47703821" w14:textId="3F3AE0F3" w:rsidR="003F2B5E" w:rsidRDefault="003F2B5E" w:rsidP="00E774F7">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In the DocData Class, </w:t>
      </w:r>
      <w:r w:rsidR="000A11F7">
        <w:rPr>
          <w:rFonts w:eastAsia="Times New Roman" w:cstheme="minorHAnsi"/>
        </w:rPr>
        <w:t xml:space="preserve">the connection to the mysql database </w:t>
      </w:r>
      <w:r w:rsidR="00706290">
        <w:rPr>
          <w:rFonts w:eastAsia="Times New Roman" w:cstheme="minorHAnsi"/>
        </w:rPr>
        <w:t xml:space="preserve">provides a password that is stored, in plaintext, right inside of the code file.  </w:t>
      </w:r>
    </w:p>
    <w:p w14:paraId="50D4902F" w14:textId="6BC5B2B1" w:rsidR="00706290" w:rsidRDefault="00706290" w:rsidP="00E774F7">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In the customer class, the </w:t>
      </w:r>
      <w:r w:rsidRPr="00706290">
        <w:rPr>
          <w:rFonts w:eastAsia="Times New Roman" w:cstheme="minorHAnsi"/>
        </w:rPr>
        <w:t>account_number</w:t>
      </w:r>
      <w:r>
        <w:rPr>
          <w:rFonts w:eastAsia="Times New Roman" w:cstheme="minorHAnsi"/>
        </w:rPr>
        <w:t xml:space="preserve"> field is very unsecured for how sensitive the information is.  The account number should rather be stored encrypted in a remote database </w:t>
      </w:r>
      <w:r>
        <w:rPr>
          <w:rFonts w:eastAsia="Times New Roman" w:cstheme="minorHAnsi"/>
        </w:rPr>
        <w:lastRenderedPageBreak/>
        <w:t>and records should be accessed using public information such as a user’s customer ID.  Only non-sensitive information should be stored in plaintext in a program.</w:t>
      </w:r>
    </w:p>
    <w:p w14:paraId="1A65238B" w14:textId="749F87D1" w:rsidR="002C231B" w:rsidRPr="00E774F7" w:rsidRDefault="002C231B" w:rsidP="00E774F7">
      <w:pPr>
        <w:pStyle w:val="ListParagraph"/>
        <w:numPr>
          <w:ilvl w:val="0"/>
          <w:numId w:val="15"/>
        </w:numPr>
        <w:suppressAutoHyphens/>
        <w:spacing w:after="0" w:line="240" w:lineRule="auto"/>
        <w:rPr>
          <w:rFonts w:eastAsia="Times New Roman" w:cstheme="minorHAnsi"/>
        </w:rPr>
      </w:pPr>
      <w:r>
        <w:rPr>
          <w:rFonts w:eastAsia="Times New Roman" w:cstheme="minorHAnsi"/>
        </w:rPr>
        <w:t>In the CRUD controller, the request parameter “</w:t>
      </w:r>
      <w:r w:rsidRPr="002C231B">
        <w:rPr>
          <w:rFonts w:eastAsia="Times New Roman" w:cstheme="minorHAnsi"/>
        </w:rPr>
        <w:t>business_name</w:t>
      </w:r>
      <w:r>
        <w:rPr>
          <w:rFonts w:eastAsia="Times New Roman" w:cstheme="minorHAnsi"/>
        </w:rPr>
        <w:t xml:space="preserve">”, is not only without input validation, but it’s actually not even utilized by the application after extraction.  Furthermore, the </w:t>
      </w:r>
      <w:r w:rsidRPr="002C231B">
        <w:rPr>
          <w:rFonts w:eastAsia="Times New Roman" w:cstheme="minorHAnsi"/>
        </w:rPr>
        <w:t>DocData</w:t>
      </w:r>
      <w:r>
        <w:rPr>
          <w:rFonts w:eastAsia="Times New Roman" w:cstheme="minorHAnsi"/>
        </w:rPr>
        <w:t xml:space="preserve"> class does not have a custom to_string() method, this means that the generic version from Java is being used, resulting in sensitive information about the </w:t>
      </w:r>
      <w:r w:rsidR="00AC4294" w:rsidRPr="00AC4294">
        <w:rPr>
          <w:rFonts w:eastAsia="Times New Roman" w:cstheme="minorHAnsi"/>
        </w:rPr>
        <w:t>DocData</w:t>
      </w:r>
      <w:r w:rsidR="00AC4294">
        <w:rPr>
          <w:rFonts w:eastAsia="Times New Roman" w:cstheme="minorHAnsi"/>
        </w:rPr>
        <w:t xml:space="preserve"> being exposed.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7EF83DF" w14:textId="54F8FAD3" w:rsidR="002B4B5A" w:rsidRDefault="002B4B5A" w:rsidP="002B4B5A">
      <w:pPr>
        <w:suppressAutoHyphens/>
        <w:spacing w:after="0" w:line="240" w:lineRule="auto"/>
        <w:textAlignment w:val="baseline"/>
        <w:rPr>
          <w:rFonts w:eastAsia="Times New Roman" w:cstheme="minorHAnsi"/>
        </w:rPr>
      </w:pPr>
    </w:p>
    <w:p w14:paraId="6EBB5C06" w14:textId="0182D848" w:rsidR="002B4B5A" w:rsidRPr="002B4B5A" w:rsidRDefault="00F71DE7" w:rsidP="002B4B5A">
      <w:pPr>
        <w:suppressAutoHyphens/>
        <w:spacing w:after="0" w:line="240" w:lineRule="auto"/>
        <w:textAlignment w:val="baseline"/>
        <w:rPr>
          <w:rFonts w:eastAsia="Times New Roman" w:cstheme="minorHAnsi"/>
        </w:rPr>
      </w:pPr>
      <w:r>
        <w:rPr>
          <w:rFonts w:eastAsia="Times New Roman" w:cstheme="minorHAnsi"/>
        </w:rPr>
        <w:t>After running the dependency check on Artemis Financial’s software application code base, these are the security vulnerabilities that were identified:</w:t>
      </w:r>
    </w:p>
    <w:p w14:paraId="52307CEC" w14:textId="77777777" w:rsidR="002B4B5A" w:rsidRDefault="002B4B5A" w:rsidP="00113667">
      <w:pPr>
        <w:suppressAutoHyphens/>
        <w:spacing w:after="0" w:line="240" w:lineRule="auto"/>
        <w:contextualSpacing/>
        <w:rPr>
          <w:rFonts w:eastAsia="Times New Roman" w:cstheme="minorHAnsi"/>
        </w:rPr>
      </w:pPr>
    </w:p>
    <w:p w14:paraId="1950D642" w14:textId="2E3D341C" w:rsidR="00B03C25"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bcprov-jdk15on-1.46.jar</w:t>
      </w:r>
    </w:p>
    <w:p w14:paraId="7D04DA5A" w14:textId="7F49DEEF"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4FFA736E" w14:textId="6779EED9"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 xml:space="preserve">Description:  </w:t>
      </w:r>
      <w:r w:rsidRPr="00F71DE7">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52137332" w14:textId="5545877D"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hibernate-validator-6.0.18.Final.jar</w:t>
      </w:r>
    </w:p>
    <w:p w14:paraId="6F39389F"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013E1856" w14:textId="0DA464D8"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Pr>
          <w:rFonts w:eastAsia="Times New Roman" w:cstheme="minorHAnsi"/>
        </w:rPr>
        <w:t xml:space="preserve">  </w:t>
      </w:r>
      <w:r w:rsidRPr="00F71DE7">
        <w:rPr>
          <w:rFonts w:eastAsia="Times New Roman" w:cstheme="minorHAnsi"/>
        </w:rPr>
        <w:t>Hibernate's Bean Validation (JSR-380) reference implementation.</w:t>
      </w:r>
    </w:p>
    <w:p w14:paraId="676B9EE6" w14:textId="1E9C25E5"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jackson-databind-2.10.2.jar</w:t>
      </w:r>
    </w:p>
    <w:p w14:paraId="4638565C"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7A55ED53" w14:textId="76E02AB5"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Pr>
          <w:rFonts w:eastAsia="Times New Roman" w:cstheme="minorHAnsi"/>
        </w:rPr>
        <w:t xml:space="preserve">  </w:t>
      </w:r>
      <w:r w:rsidRPr="00F71DE7">
        <w:rPr>
          <w:rFonts w:eastAsia="Times New Roman" w:cstheme="minorHAnsi"/>
        </w:rPr>
        <w:t>General data-binding functionality for Jackson: works on core streaming API</w:t>
      </w:r>
    </w:p>
    <w:p w14:paraId="67667B0F" w14:textId="5A610216"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jakarta.annotation-api-1.3.5.jar</w:t>
      </w:r>
    </w:p>
    <w:p w14:paraId="4D7E6FA7"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068E4618" w14:textId="33866C02"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Pr>
          <w:rFonts w:eastAsia="Times New Roman" w:cstheme="minorHAnsi"/>
        </w:rPr>
        <w:t xml:space="preserve">  </w:t>
      </w:r>
      <w:r w:rsidRPr="00F71DE7">
        <w:rPr>
          <w:rFonts w:eastAsia="Times New Roman" w:cstheme="minorHAnsi"/>
        </w:rPr>
        <w:t>Jakarta Annotations API</w:t>
      </w:r>
    </w:p>
    <w:p w14:paraId="5699E8AC" w14:textId="5504934C"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log4j-api-2.12.1.jar</w:t>
      </w:r>
    </w:p>
    <w:p w14:paraId="1B23B3D4"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43B68CD4" w14:textId="59B35A65"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Pr>
          <w:rFonts w:eastAsia="Times New Roman" w:cstheme="minorHAnsi"/>
        </w:rPr>
        <w:t xml:space="preserve">  </w:t>
      </w:r>
      <w:r w:rsidRPr="00F71DE7">
        <w:rPr>
          <w:rFonts w:eastAsia="Times New Roman" w:cstheme="minorHAnsi"/>
        </w:rPr>
        <w:t>The Apache Log4j API</w:t>
      </w:r>
    </w:p>
    <w:p w14:paraId="2B93AEA4" w14:textId="76485D78"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logback-core-1.2.3.jar</w:t>
      </w:r>
    </w:p>
    <w:p w14:paraId="4D457F6D"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7E364D57" w14:textId="26E7B637"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sidR="00391CAB">
        <w:rPr>
          <w:rFonts w:eastAsia="Times New Roman" w:cstheme="minorHAnsi"/>
        </w:rPr>
        <w:t xml:space="preserve">  </w:t>
      </w:r>
      <w:r w:rsidR="00391CAB" w:rsidRPr="00391CAB">
        <w:rPr>
          <w:rFonts w:eastAsia="Times New Roman" w:cstheme="minorHAnsi"/>
        </w:rPr>
        <w:t>logback-core module</w:t>
      </w:r>
    </w:p>
    <w:p w14:paraId="5136C5C5" w14:textId="70C26D8E"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snakeyaml-1.25.jar</w:t>
      </w:r>
    </w:p>
    <w:p w14:paraId="0441ED28"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7033D665" w14:textId="6BE40D18"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sidR="00391CAB">
        <w:rPr>
          <w:rFonts w:eastAsia="Times New Roman" w:cstheme="minorHAnsi"/>
        </w:rPr>
        <w:t xml:space="preserve">  </w:t>
      </w:r>
      <w:r w:rsidR="00391CAB" w:rsidRPr="00391CAB">
        <w:rPr>
          <w:rFonts w:eastAsia="Times New Roman" w:cstheme="minorHAnsi"/>
        </w:rPr>
        <w:t>YAML 1.1 parser and emitter for Java</w:t>
      </w:r>
    </w:p>
    <w:p w14:paraId="6DF1D9E4" w14:textId="61422960"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spring-boot-2.2.4.RELEASE.jar</w:t>
      </w:r>
    </w:p>
    <w:p w14:paraId="0FB4C9BF"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25AC4AFA" w14:textId="5FDE4FA5"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sidR="00391CAB">
        <w:rPr>
          <w:rFonts w:eastAsia="Times New Roman" w:cstheme="minorHAnsi"/>
        </w:rPr>
        <w:t xml:space="preserve">  </w:t>
      </w:r>
      <w:r w:rsidR="00391CAB" w:rsidRPr="00391CAB">
        <w:rPr>
          <w:rFonts w:eastAsia="Times New Roman" w:cstheme="minorHAnsi"/>
        </w:rPr>
        <w:t>Spring Boot</w:t>
      </w:r>
    </w:p>
    <w:p w14:paraId="423A4335" w14:textId="7C0CA6E0"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lastRenderedPageBreak/>
        <w:t>spring-core-5.2.3.RELEASE.jar</w:t>
      </w:r>
    </w:p>
    <w:p w14:paraId="5DC52133"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6E978D32" w14:textId="7DB6FD06"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sidR="00391CAB">
        <w:rPr>
          <w:rFonts w:eastAsia="Times New Roman" w:cstheme="minorHAnsi"/>
        </w:rPr>
        <w:t xml:space="preserve">  </w:t>
      </w:r>
      <w:r w:rsidR="00391CAB" w:rsidRPr="00391CAB">
        <w:rPr>
          <w:rFonts w:eastAsia="Times New Roman" w:cstheme="minorHAnsi"/>
        </w:rPr>
        <w:t>Spring Core</w:t>
      </w:r>
    </w:p>
    <w:p w14:paraId="0C6ACE1F" w14:textId="36E717E7"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spring-web-5.2.3.RELEASE.jar</w:t>
      </w:r>
    </w:p>
    <w:p w14:paraId="4710B80A"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677141A7" w14:textId="68105E51"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sidR="00391CAB">
        <w:rPr>
          <w:rFonts w:eastAsia="Times New Roman" w:cstheme="minorHAnsi"/>
        </w:rPr>
        <w:t xml:space="preserve">  </w:t>
      </w:r>
      <w:r w:rsidR="00391CAB" w:rsidRPr="00391CAB">
        <w:rPr>
          <w:rFonts w:eastAsia="Times New Roman" w:cstheme="minorHAnsi"/>
        </w:rPr>
        <w:t>Spring Web</w:t>
      </w:r>
    </w:p>
    <w:p w14:paraId="5A8CD8C0" w14:textId="55ABFB4E"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tomcat-embed-core-9.0.30.jar</w:t>
      </w:r>
    </w:p>
    <w:p w14:paraId="7EF0A4B1"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70EB1242" w14:textId="3992D02A"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sidR="00391CAB">
        <w:rPr>
          <w:rFonts w:eastAsia="Times New Roman" w:cstheme="minorHAnsi"/>
        </w:rPr>
        <w:t xml:space="preserve">  </w:t>
      </w:r>
      <w:r w:rsidR="00391CAB" w:rsidRPr="00391CAB">
        <w:rPr>
          <w:rFonts w:eastAsia="Times New Roman" w:cstheme="minorHAnsi"/>
        </w:rPr>
        <w:t>Core Tomcat implementation</w:t>
      </w:r>
    </w:p>
    <w:p w14:paraId="41D4CDC8" w14:textId="7D270A0D" w:rsidR="002B4B5A" w:rsidRPr="00F71DE7" w:rsidRDefault="002B4B5A" w:rsidP="00F71DE7">
      <w:pPr>
        <w:pStyle w:val="ListParagraph"/>
        <w:numPr>
          <w:ilvl w:val="0"/>
          <w:numId w:val="16"/>
        </w:numPr>
        <w:suppressAutoHyphens/>
        <w:spacing w:after="0" w:line="240" w:lineRule="auto"/>
        <w:rPr>
          <w:rFonts w:eastAsia="Times New Roman" w:cstheme="minorHAnsi"/>
        </w:rPr>
      </w:pPr>
      <w:r w:rsidRPr="00F71DE7">
        <w:rPr>
          <w:rFonts w:eastAsia="Times New Roman" w:cstheme="minorHAnsi"/>
        </w:rPr>
        <w:t>tomcat-embed-websocket-9.0.30.jar</w:t>
      </w:r>
    </w:p>
    <w:p w14:paraId="052866D7" w14:textId="77777777" w:rsid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Code:</w:t>
      </w:r>
    </w:p>
    <w:p w14:paraId="79FDF921" w14:textId="449D35E3" w:rsidR="00F71DE7" w:rsidRPr="00F71DE7" w:rsidRDefault="00F71DE7" w:rsidP="00F71DE7">
      <w:pPr>
        <w:pStyle w:val="ListParagraph"/>
        <w:numPr>
          <w:ilvl w:val="1"/>
          <w:numId w:val="16"/>
        </w:numPr>
        <w:suppressAutoHyphens/>
        <w:spacing w:after="0" w:line="240" w:lineRule="auto"/>
        <w:rPr>
          <w:rFonts w:eastAsia="Times New Roman" w:cstheme="minorHAnsi"/>
        </w:rPr>
      </w:pPr>
      <w:r>
        <w:rPr>
          <w:rFonts w:eastAsia="Times New Roman" w:cstheme="minorHAnsi"/>
        </w:rPr>
        <w:t>Description:</w:t>
      </w:r>
      <w:r w:rsidR="00391CAB">
        <w:rPr>
          <w:rFonts w:eastAsia="Times New Roman" w:cstheme="minorHAnsi"/>
        </w:rPr>
        <w:t xml:space="preserve">  </w:t>
      </w:r>
      <w:r w:rsidR="00391CAB" w:rsidRPr="00391CAB">
        <w:rPr>
          <w:rFonts w:eastAsia="Times New Roman" w:cstheme="minorHAnsi"/>
        </w:rPr>
        <w:t>Core Tomcat implementation</w:t>
      </w:r>
    </w:p>
    <w:p w14:paraId="29F6A5EE" w14:textId="09D9FC84" w:rsidR="002B4B5A" w:rsidRDefault="002B4B5A" w:rsidP="00113667">
      <w:pPr>
        <w:suppressAutoHyphens/>
        <w:spacing w:after="0" w:line="240" w:lineRule="auto"/>
        <w:contextualSpacing/>
        <w:rPr>
          <w:rFonts w:eastAsia="Times New Roman" w:cstheme="minorHAnsi"/>
        </w:rPr>
      </w:pPr>
    </w:p>
    <w:p w14:paraId="7B35C684" w14:textId="251DEA0B"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100E3D8" w14:textId="53DFE3D0" w:rsidR="00AE69C2" w:rsidRDefault="00AE69C2" w:rsidP="00AE69C2">
      <w:pPr>
        <w:pStyle w:val="ListParagraph"/>
        <w:numPr>
          <w:ilvl w:val="0"/>
          <w:numId w:val="15"/>
        </w:numPr>
        <w:suppressAutoHyphens/>
        <w:spacing w:after="0" w:line="240" w:lineRule="auto"/>
        <w:rPr>
          <w:rFonts w:eastAsia="Times New Roman" w:cstheme="minorHAnsi"/>
        </w:rPr>
      </w:pPr>
      <w:r>
        <w:rPr>
          <w:rFonts w:eastAsia="Times New Roman" w:cstheme="minorHAnsi"/>
        </w:rPr>
        <w:t>In regards to the vulnerability in</w:t>
      </w:r>
      <w:r>
        <w:rPr>
          <w:rFonts w:eastAsia="Times New Roman" w:cstheme="minorHAnsi"/>
        </w:rPr>
        <w:t xml:space="preserve"> the myDateTime Class</w:t>
      </w:r>
      <w:r>
        <w:rPr>
          <w:rFonts w:eastAsia="Times New Roman" w:cstheme="minorHAnsi"/>
        </w:rPr>
        <w:t>, one simply needs to implement the methods.</w:t>
      </w:r>
    </w:p>
    <w:p w14:paraId="1A317863" w14:textId="799BD631" w:rsidR="00AE69C2" w:rsidRDefault="00AE69C2" w:rsidP="00AE69C2">
      <w:pPr>
        <w:pStyle w:val="ListParagraph"/>
        <w:numPr>
          <w:ilvl w:val="0"/>
          <w:numId w:val="15"/>
        </w:numPr>
        <w:suppressAutoHyphens/>
        <w:spacing w:after="0" w:line="240" w:lineRule="auto"/>
        <w:rPr>
          <w:rFonts w:eastAsia="Times New Roman" w:cstheme="minorHAnsi"/>
        </w:rPr>
      </w:pPr>
      <w:r>
        <w:rPr>
          <w:rFonts w:eastAsia="Times New Roman" w:cstheme="minorHAnsi"/>
        </w:rPr>
        <w:t>In regards to the vulnerability in the GreetingController</w:t>
      </w:r>
      <w:r w:rsidR="00BF0BED">
        <w:rPr>
          <w:rFonts w:eastAsia="Times New Roman" w:cstheme="minorHAnsi"/>
        </w:rPr>
        <w:t>/</w:t>
      </w:r>
      <w:r>
        <w:rPr>
          <w:rFonts w:eastAsia="Times New Roman" w:cstheme="minorHAnsi"/>
        </w:rPr>
        <w:t>Greeting Class,</w:t>
      </w:r>
      <w:r w:rsidR="00BF0BED">
        <w:rPr>
          <w:rFonts w:eastAsia="Times New Roman" w:cstheme="minorHAnsi"/>
        </w:rPr>
        <w:t xml:space="preserve"> once the value for the “name” parameter has been extracted, the data should go through a series of checks/validations to make sure that it is safe to use for the inner workings of the application</w:t>
      </w:r>
      <w:r>
        <w:rPr>
          <w:rFonts w:eastAsia="Times New Roman" w:cstheme="minorHAnsi"/>
        </w:rPr>
        <w:t xml:space="preserve"> </w:t>
      </w:r>
    </w:p>
    <w:p w14:paraId="76E43A2A" w14:textId="4289CBE5" w:rsidR="00AE69C2" w:rsidRDefault="00BF0BED" w:rsidP="00AE69C2">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In regards to the vulnerability in the </w:t>
      </w:r>
      <w:r w:rsidR="00AE69C2">
        <w:rPr>
          <w:rFonts w:eastAsia="Times New Roman" w:cstheme="minorHAnsi"/>
        </w:rPr>
        <w:t xml:space="preserve">DocData Class, </w:t>
      </w:r>
      <w:r>
        <w:rPr>
          <w:rFonts w:eastAsia="Times New Roman" w:cstheme="minorHAnsi"/>
        </w:rPr>
        <w:t xml:space="preserve">the password should be stored in a password manager of some sort.  </w:t>
      </w:r>
    </w:p>
    <w:p w14:paraId="2C985E8C" w14:textId="2F010914" w:rsidR="00AE69C2" w:rsidRDefault="00BF0BED" w:rsidP="00AE69C2">
      <w:pPr>
        <w:pStyle w:val="ListParagraph"/>
        <w:numPr>
          <w:ilvl w:val="0"/>
          <w:numId w:val="15"/>
        </w:numPr>
        <w:suppressAutoHyphens/>
        <w:spacing w:after="0" w:line="240" w:lineRule="auto"/>
        <w:rPr>
          <w:rFonts w:eastAsia="Times New Roman" w:cstheme="minorHAnsi"/>
        </w:rPr>
      </w:pPr>
      <w:r>
        <w:rPr>
          <w:rFonts w:eastAsia="Times New Roman" w:cstheme="minorHAnsi"/>
        </w:rPr>
        <w:t>In regards to the vulnerability in the</w:t>
      </w:r>
      <w:r w:rsidR="00AE69C2">
        <w:rPr>
          <w:rFonts w:eastAsia="Times New Roman" w:cstheme="minorHAnsi"/>
        </w:rPr>
        <w:t xml:space="preserve"> customer class, </w:t>
      </w:r>
      <w:r>
        <w:rPr>
          <w:rFonts w:eastAsia="Times New Roman" w:cstheme="minorHAnsi"/>
        </w:rPr>
        <w:t>t</w:t>
      </w:r>
      <w:r w:rsidR="00AE69C2">
        <w:rPr>
          <w:rFonts w:eastAsia="Times New Roman" w:cstheme="minorHAnsi"/>
        </w:rPr>
        <w:t>he account number should be stored encrypted in a remote database and records should be accessed using public information such as a user’s customer ID.  Only non-sensitive information should be stored in plaintext in a program.</w:t>
      </w:r>
    </w:p>
    <w:p w14:paraId="6C6FF7B3" w14:textId="0C4645D9" w:rsidR="00AE69C2" w:rsidRPr="00E774F7" w:rsidRDefault="00BF0BED" w:rsidP="00AE69C2">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In regards to the vulnerability in the </w:t>
      </w:r>
      <w:r w:rsidR="00AE69C2">
        <w:rPr>
          <w:rFonts w:eastAsia="Times New Roman" w:cstheme="minorHAnsi"/>
        </w:rPr>
        <w:t>CRUD controller, the request parameter “</w:t>
      </w:r>
      <w:r w:rsidR="00AE69C2" w:rsidRPr="002C231B">
        <w:rPr>
          <w:rFonts w:eastAsia="Times New Roman" w:cstheme="minorHAnsi"/>
        </w:rPr>
        <w:t>business_name</w:t>
      </w:r>
      <w:r w:rsidR="00AE69C2">
        <w:rPr>
          <w:rFonts w:eastAsia="Times New Roman" w:cstheme="minorHAnsi"/>
        </w:rPr>
        <w:t xml:space="preserve">” </w:t>
      </w:r>
      <w:r>
        <w:rPr>
          <w:rFonts w:eastAsia="Times New Roman" w:cstheme="minorHAnsi"/>
        </w:rPr>
        <w:t xml:space="preserve">should be used or eliminated.  Also, the DocData class needs a toString method that utilizes the values of the string members in the output rather than exposing memory information.  </w:t>
      </w:r>
    </w:p>
    <w:p w14:paraId="397570E0" w14:textId="5E2924C6" w:rsidR="00974AE3" w:rsidRPr="001650C9" w:rsidRDefault="00974AE3" w:rsidP="00AE69C2">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8400E" w14:textId="77777777" w:rsidR="00763999" w:rsidRDefault="00763999" w:rsidP="002F3F84">
      <w:r>
        <w:separator/>
      </w:r>
    </w:p>
  </w:endnote>
  <w:endnote w:type="continuationSeparator" w:id="0">
    <w:p w14:paraId="14E982D2" w14:textId="77777777" w:rsidR="00763999" w:rsidRDefault="0076399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08CE9" w14:textId="77777777" w:rsidR="00763999" w:rsidRDefault="00763999" w:rsidP="002F3F84">
      <w:r>
        <w:separator/>
      </w:r>
    </w:p>
  </w:footnote>
  <w:footnote w:type="continuationSeparator" w:id="0">
    <w:p w14:paraId="46DDFF2A" w14:textId="77777777" w:rsidR="00763999" w:rsidRDefault="0076399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85721"/>
    <w:multiLevelType w:val="hybridMultilevel"/>
    <w:tmpl w:val="C62C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8045F"/>
    <w:multiLevelType w:val="hybridMultilevel"/>
    <w:tmpl w:val="5F1E70DA"/>
    <w:lvl w:ilvl="0" w:tplc="3A4C07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708AD"/>
    <w:multiLevelType w:val="hybridMultilevel"/>
    <w:tmpl w:val="80722DF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7C87A15"/>
    <w:multiLevelType w:val="hybridMultilevel"/>
    <w:tmpl w:val="A540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45897"/>
    <w:multiLevelType w:val="hybridMultilevel"/>
    <w:tmpl w:val="CD664BC4"/>
    <w:lvl w:ilvl="0" w:tplc="3A4C073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10659"/>
    <w:multiLevelType w:val="hybridMultilevel"/>
    <w:tmpl w:val="460C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68337">
    <w:abstractNumId w:val="7"/>
  </w:num>
  <w:num w:numId="2" w16cid:durableId="400257391">
    <w:abstractNumId w:val="4"/>
  </w:num>
  <w:num w:numId="3" w16cid:durableId="1320884121">
    <w:abstractNumId w:val="13"/>
  </w:num>
  <w:num w:numId="4" w16cid:durableId="1623683883">
    <w:abstractNumId w:val="11"/>
    <w:lvlOverride w:ilvl="0">
      <w:lvl w:ilvl="0">
        <w:numFmt w:val="lowerLetter"/>
        <w:lvlText w:val="%1."/>
        <w:lvlJc w:val="left"/>
      </w:lvl>
    </w:lvlOverride>
  </w:num>
  <w:num w:numId="5" w16cid:durableId="560336430">
    <w:abstractNumId w:val="5"/>
  </w:num>
  <w:num w:numId="6" w16cid:durableId="929241872">
    <w:abstractNumId w:val="1"/>
    <w:lvlOverride w:ilvl="0">
      <w:lvl w:ilvl="0">
        <w:numFmt w:val="lowerLetter"/>
        <w:lvlText w:val="%1."/>
        <w:lvlJc w:val="left"/>
      </w:lvl>
    </w:lvlOverride>
  </w:num>
  <w:num w:numId="7" w16cid:durableId="692148711">
    <w:abstractNumId w:val="0"/>
  </w:num>
  <w:num w:numId="8" w16cid:durableId="1187870331">
    <w:abstractNumId w:val="14"/>
  </w:num>
  <w:num w:numId="9" w16cid:durableId="949780128">
    <w:abstractNumId w:val="6"/>
  </w:num>
  <w:num w:numId="10" w16cid:durableId="310795500">
    <w:abstractNumId w:val="3"/>
    <w:lvlOverride w:ilvl="0"/>
  </w:num>
  <w:num w:numId="11" w16cid:durableId="1972904648">
    <w:abstractNumId w:val="16"/>
  </w:num>
  <w:num w:numId="12" w16cid:durableId="1971355470">
    <w:abstractNumId w:val="8"/>
  </w:num>
  <w:num w:numId="13" w16cid:durableId="302462724">
    <w:abstractNumId w:val="12"/>
  </w:num>
  <w:num w:numId="14" w16cid:durableId="191577109">
    <w:abstractNumId w:val="9"/>
  </w:num>
  <w:num w:numId="15" w16cid:durableId="381371836">
    <w:abstractNumId w:val="2"/>
  </w:num>
  <w:num w:numId="16" w16cid:durableId="1251044224">
    <w:abstractNumId w:val="15"/>
  </w:num>
  <w:num w:numId="17" w16cid:durableId="631330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61026"/>
    <w:rsid w:val="00076CB7"/>
    <w:rsid w:val="00095007"/>
    <w:rsid w:val="000A11F7"/>
    <w:rsid w:val="000D2A1B"/>
    <w:rsid w:val="001117AC"/>
    <w:rsid w:val="00113667"/>
    <w:rsid w:val="001240EF"/>
    <w:rsid w:val="001650C9"/>
    <w:rsid w:val="00187548"/>
    <w:rsid w:val="001A381D"/>
    <w:rsid w:val="001C55A7"/>
    <w:rsid w:val="001E2BA1"/>
    <w:rsid w:val="001E5399"/>
    <w:rsid w:val="00234FC3"/>
    <w:rsid w:val="00256719"/>
    <w:rsid w:val="00271E26"/>
    <w:rsid w:val="002778D5"/>
    <w:rsid w:val="00281DF1"/>
    <w:rsid w:val="002B4B5A"/>
    <w:rsid w:val="002C231B"/>
    <w:rsid w:val="002F3F84"/>
    <w:rsid w:val="00321D27"/>
    <w:rsid w:val="0032740C"/>
    <w:rsid w:val="00352FD0"/>
    <w:rsid w:val="003726AD"/>
    <w:rsid w:val="00391CAB"/>
    <w:rsid w:val="00393181"/>
    <w:rsid w:val="003A0BF9"/>
    <w:rsid w:val="003E399D"/>
    <w:rsid w:val="003F2B5E"/>
    <w:rsid w:val="003F32E7"/>
    <w:rsid w:val="0046151B"/>
    <w:rsid w:val="00462F70"/>
    <w:rsid w:val="00485402"/>
    <w:rsid w:val="00492BA7"/>
    <w:rsid w:val="004D476B"/>
    <w:rsid w:val="00523478"/>
    <w:rsid w:val="00531FBF"/>
    <w:rsid w:val="00544AC4"/>
    <w:rsid w:val="0058064D"/>
    <w:rsid w:val="005A6070"/>
    <w:rsid w:val="005A7C7F"/>
    <w:rsid w:val="005C593C"/>
    <w:rsid w:val="005F574E"/>
    <w:rsid w:val="00633225"/>
    <w:rsid w:val="00685E43"/>
    <w:rsid w:val="006B66FE"/>
    <w:rsid w:val="006C197D"/>
    <w:rsid w:val="00701A84"/>
    <w:rsid w:val="007033DB"/>
    <w:rsid w:val="00706290"/>
    <w:rsid w:val="007415E6"/>
    <w:rsid w:val="00763999"/>
    <w:rsid w:val="00812410"/>
    <w:rsid w:val="00847593"/>
    <w:rsid w:val="00861EC1"/>
    <w:rsid w:val="008C0846"/>
    <w:rsid w:val="00921C2E"/>
    <w:rsid w:val="00940B1A"/>
    <w:rsid w:val="00944D65"/>
    <w:rsid w:val="009714E8"/>
    <w:rsid w:val="00974AE3"/>
    <w:rsid w:val="009C11B9"/>
    <w:rsid w:val="009C6202"/>
    <w:rsid w:val="00A10AEA"/>
    <w:rsid w:val="00A12BCB"/>
    <w:rsid w:val="00A71C4B"/>
    <w:rsid w:val="00A728D4"/>
    <w:rsid w:val="00A9068B"/>
    <w:rsid w:val="00AC4294"/>
    <w:rsid w:val="00AE5B33"/>
    <w:rsid w:val="00AE69C2"/>
    <w:rsid w:val="00AF3287"/>
    <w:rsid w:val="00AF4C03"/>
    <w:rsid w:val="00B03C25"/>
    <w:rsid w:val="00B1598A"/>
    <w:rsid w:val="00B20F52"/>
    <w:rsid w:val="00B31D4B"/>
    <w:rsid w:val="00B35185"/>
    <w:rsid w:val="00B50C83"/>
    <w:rsid w:val="00B66A6E"/>
    <w:rsid w:val="00BA1159"/>
    <w:rsid w:val="00BE6809"/>
    <w:rsid w:val="00BF0BED"/>
    <w:rsid w:val="00BF2E4C"/>
    <w:rsid w:val="00BF7673"/>
    <w:rsid w:val="00C41B36"/>
    <w:rsid w:val="00C56FC2"/>
    <w:rsid w:val="00CB2008"/>
    <w:rsid w:val="00CE44E9"/>
    <w:rsid w:val="00D000D3"/>
    <w:rsid w:val="00D27FB4"/>
    <w:rsid w:val="00DC2970"/>
    <w:rsid w:val="00E02BD0"/>
    <w:rsid w:val="00E47392"/>
    <w:rsid w:val="00E66FC0"/>
    <w:rsid w:val="00E774F7"/>
    <w:rsid w:val="00EE3EAE"/>
    <w:rsid w:val="00F66C9E"/>
    <w:rsid w:val="00F71DE7"/>
    <w:rsid w:val="00F908A6"/>
    <w:rsid w:val="00FE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8034373">
      <w:bodyDiv w:val="1"/>
      <w:marLeft w:val="0"/>
      <w:marRight w:val="0"/>
      <w:marTop w:val="0"/>
      <w:marBottom w:val="0"/>
      <w:divBdr>
        <w:top w:val="none" w:sz="0" w:space="0" w:color="auto"/>
        <w:left w:val="none" w:sz="0" w:space="0" w:color="auto"/>
        <w:bottom w:val="none" w:sz="0" w:space="0" w:color="auto"/>
        <w:right w:val="none" w:sz="0" w:space="0" w:color="auto"/>
      </w:divBdr>
    </w:div>
    <w:div w:id="102474597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4341789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307735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Gates, Janece</cp:lastModifiedBy>
  <cp:revision>15</cp:revision>
  <dcterms:created xsi:type="dcterms:W3CDTF">2020-02-17T18:06:00Z</dcterms:created>
  <dcterms:modified xsi:type="dcterms:W3CDTF">2022-07-16T01:05:00Z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