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https://www.douyin.com/video/7195900364531453199</w:t>
      </w:r>
    </w:p>
    <w:p>
      <w:r>
        <w:t>标题: 有的人心里装着宇宙，有的人心里却只装了金钱…</w:t>
        <w:br/>
        <w:t>关键字: 特斯拉#马斯克#联想#傲慢#萧大业</w:t>
        <w:br/>
        <w:t>作者: 萧大业</w:t>
        <w:br/>
        <w:t>视频ASR文本:</w:t>
        <w:br/>
        <w:t>九年前在当时举办的机科公园起点创新者峰会上马斯克和杨元进进行了一场充满火药味的对话当时的马斯克带着自己的电车汽车品牌特斯拉一直在中国公开路面表现的非常谦虚而相比之下作为联想 ceo 的杨元庆显然是见惯了这种场面在台上得意自如 对话中主持人将话题引向了粉丝客机马斯克表示实际上我不太喜欢营销这个概念我觉得营销是很奇怪的概念我觉得有时候营销在很大程度上就好像一群人在试图欺骗消费者以此让他们来购买产品 主持人也肯定的表示马斯克是将这种粉丝经济做的比较极致的他说网络的这些人包括了好莱坞的大外科技界的新贵所有这些人都心甘情愿买他的车马斯克说我不是忽悠他们买的他们又掏了钱又免费可以 当我的明星代言主持人问杨元庆说我觉得他挺会算的你羡慕他的这种做法吗只见杨元庆不慌不忙的说但是他现在有多少客户我有多少客户你知道吗我不知道所以所以来比比拼一下伊冷你有多少客户 we have a not very many just with a little over thirty thousand hmm 三万多所以接下来该杨总非常大声的宣布他的客户的数量哈哈哈我们到三月三十一号指的这个财政年度嗯销售了一点一五亿台的设备啊每每秒钟啊 舞台设备 well our issue is not so much demand as it is production so we're trying to scale up our production as much as possible 这番话应该是说给杨总听的我们的销量少不是没人买 而是供不应求啊所以现在才这么少人拥有了我们的车时隔九年再看马斯克如今坐拥市值万亿的特斯拉成为首富 每天还想着登陆火星杨元庆依旧待在联想薪酬一年还能拿一点七亿联想也还依旧看着组装电脑的生意只是联想的股价已经从当年的八港元掉到了六块多市值从一千亿港币掉到了七百五十亿左右 其实这样的结局并不出意外因为有的人心里装着宇宙有的人心里却只装着金钱古人说过傲慢是一切悲剧的开始好了我是肖大爷关注我爱大叔不如爱大爷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