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https://www.douyin.com/video/7424450002749017395</w:t>
      </w:r>
    </w:p>
    <w:p/>
    <w:p>
      <w:r>
        <w:t># 标题:未找到标题</w:t>
        <w:br/>
        <w:t>## 关键字: 未找到关键字</w:t>
        <w:br/>
        <w:t>## 作者: 严伯钧</w:t>
        <w:br/>
        <w:t>## 以下是针对你提供的文本进行标点符号补全和错别字修订的结果：</w:t>
        <w:br/>
        <w:br/>
        <w:t>首先改变的是诺贝尔奖发奖的方式。今年诺贝尔物理奖颁发给了“AI教父”，这也就算了；诺贝尔化学奖居然也颁给了AI。难不成评委都被AI操控了吗？我等一下说说这对普通人有什么影响。其实啊，诺贝尔化学奖颁给AI可以说是实至名归了，因为一半颁给了AlphaFold。他们成功用AI模型完成了一项几乎不可能的壮举——构建全新种类的蛋白质。要知道，蛋白质分子具有非常复杂的空间结构，AlphaFold靠AI一举解决了困扰人类多年的难题。因此，得奖的不是AI，而是使用AI工具解决问题的科学家。</w:t>
        <w:br/>
        <w:br/>
        <w:t>那我们普通人能用AI做什么呢？你想想看，连诺奖都不在话下，那用AI处理日常工作，那岂不是小菜一碟吗？我的研习社就是一个专门教普通人使用AI的圈子。才推出几个月，已经有将近两万名的同学了。研习社提供AI基础知识、软件工具实操、一线的AI应用方式。圈子里面已经有很多同学用AI实现了增收。赶紧来我的直播间，我只讲一会，错过就学不了了。</w:t>
        <w:br/>
        <w:br/>
        <w:t>（注：以上文本中未发现明显的错别字，仅对语句进行了标点符号的补全。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