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https://www.douyin.com/video/7384805876512705811</w:t>
      </w:r>
    </w:p>
    <w:p/>
    <w:p>
      <w:r>
        <w:t># 标题:未找到标题</w:t>
        <w:br/>
        <w:t>## 关键字: 未找到关键字</w:t>
        <w:br/>
        <w:t>## 作者: 严伯钧</w:t>
        <w:br/>
        <w:t>## 好家伙，说是 openAI 要关停不支持地区的 API 服务了。然后呢，我看到网上的情绪怎么这个那么捉急恐慌啊？我觉得完全不至于。他们不是一早说要关，现在不就是正式关了呗？我觉得没有必要那么恐慌的。因为我作为一个从业者，我感觉其实国内现在的大模型差距并没有那么的大。刚出来的时候确实感觉很炸裂，但是经过这一年多的发展，我们国内的大模型也已经纷纷发展起来了。我觉得 openAI 并不是一个不可企及的神话。最简单的例子，就不说国内大模型了，哪怕就是在国外啊，最近这个 Android Pick 出了一个 Cloud 3.5，从性能上就已经超过这个 GPT-4 了。也就是说，这个东西啊，不是不可企及或不可超越的。</w:t>
        <w:br/>
        <w:br/>
        <w:t>大模型几个点吧：第一是算力，也就是 GPU ，是显卡；第二个呢是算法；第三个是数据。你就看这三个点啊，GPU 这东西，目前看确实是个短板，但如果不追求单卡算力，哪怕是多卡顶别人一卡，其实也应该能凑出来。最终效果可能确实差一点，但应该也不是那种是与否的差距。当然，这块我不是专家啊，懂的可以出来说一说。</w:t>
        <w:br/>
        <w:br/>
        <w:t>第二呢，算法。算法这东西主要靠人才密度，我们脑子比别人笨吗？哎，不可能啊。openAI 的核心算法工程师里面就有大量的华人，很多就是我们清华北大出去留学被招进去的。</w:t>
        <w:br/>
        <w:br/>
        <w:t>第三个是数据。我们自己搞大模型，最终的应用场景是中文场景吧？那中文数据我们管够啊。而且中文世界的数据一大部分都是在 APP 里面，不在网页里面，本来它也不好爬。所以我们自己中文数据多，这个优势就我们自己有。</w:t>
        <w:br/>
        <w:br/>
        <w:t>其实还有第四个点，这东西卷到最后啊，估计这个能源就很关键了。因为这个东西太耗电了，要不然特斯拉也不会去投资可控核聚变的公司。可控核聚变，我们并不算落后啊，就算没有可控核聚变，我们在能源方面也是有优势的。不仅电力的种类多，我们还能调动，对不对？</w:t>
        <w:br/>
        <w:br/>
        <w:t>其实再回到刚才说的第一个点，就是 GPU 。其实 AI 卷到现在这个程度啊，我们并不能说 GPU 是唯一的用来做 AI 的技术方案。就连 AI 教父辛顿教授啊也说，未来的 AI 有一个发展方向，就是不分软硬件，而是用模拟信号的方式来做 AI ，这样功耗还很低。这个方向呢，就有弯道超车的感觉了。比方我之前讲过一组气这个东西的研究，哎，像清华大学就做的非常不错。</w:t>
        <w:br/>
        <w:br/>
        <w:t>所以呢，我觉得完全没有必要恐慌的。可能还是个好事，倒逼我们自己的大模型加速研发，加速进步。但确实有一个点，我觉得是值得我们学习的。就从广泛的维度的整体认知来说呢，国外确实 AI 的应用啊，它更加普及，感觉是个人就在用。但我们国内的应用还不够普遍，这也是为什么我要做研习社，对不对？就是想广泛的科普关于 AI 的知识和 AI 的使用技能。</w:t>
        <w:br/>
        <w:br/>
        <w:t>还没有了解研习社的啊，可以了解一下。听没听懂都点个赞呗！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