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https://www.douyin.com/video/7186987796303711503</w:t>
      </w:r>
    </w:p>
    <w:p>
      <w:r>
        <w:t>标题: 花了5个亿规划这名巴西球员，却没资格上场。真的是此地人傻钱多快来…</w:t>
        <w:br/>
        <w:t>关键字: 足球#中国足协#国足#规划球员#萧大业</w:t>
        <w:br/>
        <w:t>作者: 萧大业</w:t>
        <w:br/>
        <w:t>## 视频ASR文本：## 视频ASR文本：',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