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EB" w:rsidRDefault="003150F7" w:rsidP="003150F7">
      <w:pPr>
        <w:pStyle w:val="a3"/>
        <w:numPr>
          <w:ilvl w:val="0"/>
          <w:numId w:val="1"/>
        </w:numPr>
        <w:ind w:leftChars="0"/>
      </w:pPr>
      <w:r>
        <w:t>資料讀取方式、以</w:t>
      </w:r>
      <w:r>
        <w:t>PKL</w:t>
      </w:r>
      <w:r>
        <w:t>檔最快。或檢查程式中是否有自定義函數、盡量以</w:t>
      </w:r>
      <w:r>
        <w:t>PYTHON</w:t>
      </w:r>
      <w:r>
        <w:t>內建函數計算較為快速。</w:t>
      </w:r>
    </w:p>
    <w:p w:rsidR="003150F7" w:rsidRDefault="003150F7" w:rsidP="003150F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150F7">
        <w:rPr>
          <w:rFonts w:hint="eastAsia"/>
        </w:rPr>
        <w:t>此時我們可以將欄位的型態降級，不需要存太多元素在一個數字中</w:t>
      </w:r>
      <w:bookmarkStart w:id="0" w:name="_GoBack"/>
      <w:bookmarkEnd w:id="0"/>
    </w:p>
    <w:sectPr w:rsidR="003150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F353F"/>
    <w:multiLevelType w:val="hybridMultilevel"/>
    <w:tmpl w:val="F1E232FC"/>
    <w:lvl w:ilvl="0" w:tplc="5FA80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7"/>
    <w:rsid w:val="001710EB"/>
    <w:rsid w:val="0031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CDD94-9318-4B8F-BB92-25D44FEC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0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2021-02-08T12:57:00Z</dcterms:created>
  <dcterms:modified xsi:type="dcterms:W3CDTF">2021-02-08T12:59:00Z</dcterms:modified>
</cp:coreProperties>
</file>