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C913" w14:textId="77777777" w:rsidR="00617487" w:rsidRDefault="00617487" w:rsidP="00617487">
      <w:pPr>
        <w:kinsoku w:val="0"/>
        <w:overflowPunct w:val="0"/>
        <w:autoSpaceDE w:val="0"/>
        <w:autoSpaceDN w:val="0"/>
        <w:spacing w:before="120" w:after="120" w:line="360" w:lineRule="auto"/>
        <w:jc w:val="center"/>
        <w:rPr>
          <w:rFonts w:cs="Times New Roman"/>
          <w:b/>
          <w:bCs/>
          <w:color w:val="000000"/>
          <w:sz w:val="28"/>
          <w:szCs w:val="28"/>
        </w:rPr>
      </w:pPr>
      <w:r>
        <w:rPr>
          <w:rFonts w:cs="Times New Roman" w:hint="eastAsia"/>
          <w:b/>
          <w:bCs/>
          <w:color w:val="000000"/>
          <w:sz w:val="28"/>
          <w:szCs w:val="28"/>
        </w:rPr>
        <w:t>最小二乘法设计</w:t>
      </w:r>
    </w:p>
    <w:p w14:paraId="12D5DC02" w14:textId="77777777" w:rsidR="001063CA" w:rsidRPr="001063CA" w:rsidRDefault="001063CA" w:rsidP="001063CA">
      <w:pPr>
        <w:kinsoku w:val="0"/>
        <w:overflowPunct w:val="0"/>
        <w:autoSpaceDE w:val="0"/>
        <w:autoSpaceDN w:val="0"/>
        <w:spacing w:before="120" w:after="120" w:line="280" w:lineRule="exact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【文档范围】</w:t>
      </w:r>
    </w:p>
    <w:p w14:paraId="3166072D" w14:textId="77777777" w:rsidR="001063CA" w:rsidRPr="001063CA" w:rsidRDefault="001063CA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本文针对整体信号处理工程中的最小二乘法校正模块进行阶段总结。该模块以</w:t>
      </w:r>
      <w:r w:rsidRPr="001063CA">
        <w:rPr>
          <w:rFonts w:cs="Times New Roman"/>
          <w:color w:val="000000"/>
          <w:szCs w:val="24"/>
        </w:rPr>
        <w:t xml:space="preserve"> mac_matrix_calc </w:t>
      </w:r>
      <w:r w:rsidRPr="001063CA">
        <w:rPr>
          <w:rFonts w:cs="Times New Roman"/>
          <w:color w:val="000000"/>
          <w:szCs w:val="24"/>
        </w:rPr>
        <w:t>为顶层，</w:t>
      </w:r>
      <w:r w:rsidR="0087390A" w:rsidRPr="0087390A">
        <w:rPr>
          <w:rFonts w:cs="Times New Roman"/>
          <w:color w:val="000000"/>
          <w:szCs w:val="24"/>
        </w:rPr>
        <w:t>当前已完成</w:t>
      </w:r>
      <w:r w:rsidR="0087390A" w:rsidRPr="0087390A">
        <w:rPr>
          <w:rFonts w:cs="Times New Roman"/>
          <w:color w:val="000000"/>
          <w:szCs w:val="24"/>
        </w:rPr>
        <w:t>RTL</w:t>
      </w:r>
      <w:r w:rsidR="0087390A" w:rsidRPr="0087390A">
        <w:rPr>
          <w:rFonts w:cs="Times New Roman"/>
          <w:color w:val="000000"/>
          <w:szCs w:val="24"/>
        </w:rPr>
        <w:t>设计、功能仿真、独立模块综合及初步布局布线时序评估，尚未完成系统级联调和上板验证。</w:t>
      </w:r>
    </w:p>
    <w:p w14:paraId="322E2A02" w14:textId="77777777" w:rsidR="00617487" w:rsidRPr="00CF175C" w:rsidRDefault="00617487" w:rsidP="00CF175C">
      <w:pPr>
        <w:pStyle w:val="aa"/>
        <w:numPr>
          <w:ilvl w:val="0"/>
          <w:numId w:val="1"/>
        </w:numPr>
        <w:kinsoku w:val="0"/>
        <w:overflowPunct w:val="0"/>
        <w:autoSpaceDE w:val="0"/>
        <w:autoSpaceDN w:val="0"/>
        <w:spacing w:before="120" w:after="120" w:line="360" w:lineRule="auto"/>
        <w:rPr>
          <w:rFonts w:cs="Times New Roman"/>
          <w:b/>
          <w:bCs/>
          <w:color w:val="000000"/>
        </w:rPr>
      </w:pPr>
      <w:r w:rsidRPr="00CF175C">
        <w:rPr>
          <w:rFonts w:cs="Times New Roman" w:hint="eastAsia"/>
          <w:b/>
          <w:bCs/>
          <w:color w:val="000000"/>
          <w:szCs w:val="24"/>
        </w:rPr>
        <w:t>使用的开发和仿真工具</w:t>
      </w:r>
    </w:p>
    <w:p w14:paraId="300E4E58" w14:textId="77777777" w:rsidR="00617487" w:rsidRDefault="00617487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rPr>
          <w:rFonts w:cs="Times New Roman" w:hint="eastAsia"/>
          <w:color w:val="000000"/>
          <w:szCs w:val="24"/>
        </w:rPr>
        <w:t>开发工具使用</w:t>
      </w:r>
      <w:r>
        <w:rPr>
          <w:rFonts w:cs="Times New Roman"/>
          <w:color w:val="000000"/>
          <w:szCs w:val="24"/>
        </w:rPr>
        <w:t>Xilinx Vivado202</w:t>
      </w:r>
      <w:r w:rsidR="00AC7FE0">
        <w:rPr>
          <w:rFonts w:cs="Times New Roman" w:hint="eastAsia"/>
          <w:color w:val="000000"/>
          <w:szCs w:val="24"/>
        </w:rPr>
        <w:t>3</w:t>
      </w:r>
      <w:r>
        <w:rPr>
          <w:rFonts w:cs="Times New Roman"/>
          <w:color w:val="000000"/>
          <w:szCs w:val="24"/>
        </w:rPr>
        <w:t>.1</w:t>
      </w:r>
      <w:r>
        <w:rPr>
          <w:rFonts w:cs="Times New Roman" w:hint="eastAsia"/>
          <w:color w:val="000000"/>
          <w:szCs w:val="24"/>
        </w:rPr>
        <w:t>，仿真工具使用</w:t>
      </w:r>
      <w:r>
        <w:rPr>
          <w:rFonts w:cs="Times New Roman" w:hint="eastAsia"/>
          <w:color w:val="000000"/>
          <w:szCs w:val="24"/>
        </w:rPr>
        <w:t>Modelsim 2020.4</w:t>
      </w:r>
      <w:r>
        <w:rPr>
          <w:rFonts w:cs="Times New Roman" w:hint="eastAsia"/>
          <w:color w:val="000000"/>
          <w:szCs w:val="24"/>
        </w:rPr>
        <w:t>，设计语言采用</w:t>
      </w:r>
      <w:r>
        <w:rPr>
          <w:rFonts w:cs="Times New Roman" w:hint="eastAsia"/>
          <w:color w:val="000000"/>
          <w:szCs w:val="24"/>
        </w:rPr>
        <w:t>Verilog</w:t>
      </w:r>
      <w:r>
        <w:rPr>
          <w:rFonts w:cs="Times New Roman" w:hint="eastAsia"/>
          <w:color w:val="000000"/>
          <w:szCs w:val="24"/>
        </w:rPr>
        <w:t>。</w:t>
      </w:r>
    </w:p>
    <w:p w14:paraId="2FE0419D" w14:textId="77777777" w:rsidR="00CF175C" w:rsidRDefault="008B4BD2" w:rsidP="008B4BD2">
      <w:pPr>
        <w:pStyle w:val="aa"/>
        <w:numPr>
          <w:ilvl w:val="0"/>
          <w:numId w:val="1"/>
        </w:numPr>
        <w:kinsoku w:val="0"/>
        <w:overflowPunct w:val="0"/>
        <w:autoSpaceDE w:val="0"/>
        <w:autoSpaceDN w:val="0"/>
        <w:spacing w:before="120" w:after="120" w:line="360" w:lineRule="auto"/>
        <w:rPr>
          <w:rFonts w:cs="Times New Roman"/>
          <w:b/>
          <w:bCs/>
          <w:color w:val="000000"/>
          <w:szCs w:val="24"/>
        </w:rPr>
      </w:pPr>
      <w:r w:rsidRPr="008B4BD2">
        <w:rPr>
          <w:rFonts w:cs="Times New Roman" w:hint="eastAsia"/>
          <w:b/>
          <w:bCs/>
          <w:color w:val="000000"/>
          <w:szCs w:val="24"/>
        </w:rPr>
        <w:t>解决问题背景</w:t>
      </w:r>
    </w:p>
    <w:p w14:paraId="4941EDFD" w14:textId="77777777" w:rsidR="008B4BD2" w:rsidRPr="001063CA" w:rsidRDefault="008B4BD2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在实际测量系统中，理想的正交信号（正弦和余弦）应为圆形轨迹：</w:t>
      </w:r>
      <w:r w:rsidRPr="001063CA">
        <w:rPr>
          <w:rFonts w:cs="Times New Roman"/>
          <w:color w:val="000000"/>
          <w:szCs w:val="24"/>
        </w:rPr>
        <w:t>x(t) = R·cos(θ(t))</w:t>
      </w:r>
      <w:r w:rsidRPr="001063CA">
        <w:rPr>
          <w:rFonts w:cs="Times New Roman" w:hint="eastAsia"/>
          <w:color w:val="000000"/>
          <w:szCs w:val="24"/>
        </w:rPr>
        <w:t>，</w:t>
      </w:r>
      <w:r w:rsidRPr="001063CA">
        <w:rPr>
          <w:rFonts w:cs="Times New Roman"/>
          <w:color w:val="000000"/>
          <w:szCs w:val="24"/>
        </w:rPr>
        <w:t>y(t) = R·sin(θ(t))</w:t>
      </w:r>
      <w:r w:rsidR="00445A5A" w:rsidRPr="001063CA">
        <w:rPr>
          <w:rFonts w:cs="Times New Roman" w:hint="eastAsia"/>
          <w:color w:val="000000"/>
          <w:szCs w:val="24"/>
        </w:rPr>
        <w:t>。</w:t>
      </w:r>
      <w:r w:rsidR="00445A5A" w:rsidRPr="001063CA">
        <w:rPr>
          <w:rFonts w:cs="Times New Roman"/>
          <w:color w:val="000000"/>
          <w:szCs w:val="24"/>
        </w:rPr>
        <w:t>但由于硬件非理想特性，实际测量信号存在：</w:t>
      </w:r>
      <w:r w:rsidR="00445A5A" w:rsidRPr="001063CA">
        <w:rPr>
          <w:rFonts w:cs="Times New Roman" w:hint="eastAsia"/>
          <w:color w:val="000000"/>
          <w:szCs w:val="24"/>
        </w:rPr>
        <w:t>直流偏置、幅值偏差、相位偏差等误差。</w:t>
      </w:r>
      <w:r w:rsidR="005522C3" w:rsidRPr="001063CA">
        <w:rPr>
          <w:rFonts w:cs="Times New Roman" w:hint="eastAsia"/>
          <w:color w:val="000000"/>
          <w:szCs w:val="24"/>
        </w:rPr>
        <w:t>最小二乘法可以矫正原始信号，得到理想信号。</w:t>
      </w:r>
    </w:p>
    <w:p w14:paraId="0153E778" w14:textId="77777777" w:rsidR="00617487" w:rsidRPr="00CF175C" w:rsidRDefault="00617487" w:rsidP="00CF175C">
      <w:pPr>
        <w:pStyle w:val="aa"/>
        <w:numPr>
          <w:ilvl w:val="0"/>
          <w:numId w:val="1"/>
        </w:numPr>
        <w:kinsoku w:val="0"/>
        <w:overflowPunct w:val="0"/>
        <w:autoSpaceDE w:val="0"/>
        <w:autoSpaceDN w:val="0"/>
        <w:spacing w:before="120" w:after="120" w:line="360" w:lineRule="auto"/>
        <w:rPr>
          <w:rFonts w:ascii="黑体" w:eastAsia="黑体" w:hAnsi="宋体"/>
          <w:snapToGrid w:val="0"/>
          <w:kern w:val="44"/>
        </w:rPr>
      </w:pPr>
      <w:r w:rsidRPr="00CF175C">
        <w:rPr>
          <w:rFonts w:cs="Times New Roman" w:hint="eastAsia"/>
          <w:b/>
          <w:bCs/>
          <w:color w:val="000000"/>
          <w:szCs w:val="24"/>
        </w:rPr>
        <w:t>设计思路</w:t>
      </w:r>
    </w:p>
    <w:p w14:paraId="0AE390EF" w14:textId="77777777" w:rsidR="00617487" w:rsidRPr="00CC2D25" w:rsidRDefault="00617487" w:rsidP="00DB230F">
      <w:pPr>
        <w:pStyle w:val="aa"/>
        <w:numPr>
          <w:ilvl w:val="1"/>
          <w:numId w:val="1"/>
        </w:numPr>
        <w:kinsoku w:val="0"/>
        <w:overflowPunct w:val="0"/>
        <w:autoSpaceDE w:val="0"/>
        <w:autoSpaceDN w:val="0"/>
        <w:spacing w:before="120" w:after="120" w:line="280" w:lineRule="exact"/>
        <w:rPr>
          <w:rFonts w:cs="Times New Roman"/>
          <w:b/>
          <w:bCs/>
          <w:color w:val="000000"/>
        </w:rPr>
      </w:pPr>
      <w:r w:rsidRPr="00CC2D25">
        <w:rPr>
          <w:rFonts w:cs="Times New Roman" w:hint="eastAsia"/>
          <w:b/>
          <w:bCs/>
          <w:color w:val="000000"/>
          <w:szCs w:val="24"/>
        </w:rPr>
        <w:t>整体设计架构</w:t>
      </w:r>
    </w:p>
    <w:p w14:paraId="573BC5FD" w14:textId="77777777" w:rsidR="00617487" w:rsidRDefault="00EA6A10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rPr>
          <w:rFonts w:cs="Times New Roman" w:hint="eastAsia"/>
          <w:color w:val="000000"/>
          <w:szCs w:val="24"/>
        </w:rPr>
        <w:t>整体</w:t>
      </w:r>
      <w:r w:rsidR="0016194B">
        <w:rPr>
          <w:rFonts w:cs="Times New Roman" w:hint="eastAsia"/>
          <w:color w:val="000000"/>
          <w:szCs w:val="24"/>
        </w:rPr>
        <w:t>模块与功能介绍</w:t>
      </w:r>
      <w:r>
        <w:rPr>
          <w:rFonts w:cs="Times New Roman" w:hint="eastAsia"/>
          <w:color w:val="000000"/>
          <w:szCs w:val="24"/>
        </w:rPr>
        <w:t>。</w:t>
      </w:r>
    </w:p>
    <w:tbl>
      <w:tblPr>
        <w:tblStyle w:val="af4"/>
        <w:tblW w:w="5000" w:type="pct"/>
        <w:jc w:val="center"/>
        <w:tblLook w:val="04A0" w:firstRow="1" w:lastRow="0" w:firstColumn="1" w:lastColumn="0" w:noHBand="0" w:noVBand="1"/>
      </w:tblPr>
      <w:tblGrid>
        <w:gridCol w:w="3969"/>
        <w:gridCol w:w="4337"/>
      </w:tblGrid>
      <w:tr w:rsidR="00615050" w:rsidRPr="00972084" w14:paraId="08F5A088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B2763D9" w14:textId="77777777" w:rsidR="00615050" w:rsidRPr="00972084" w:rsidRDefault="00615050" w:rsidP="00E62C8F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工程模块</w:t>
            </w:r>
          </w:p>
        </w:tc>
        <w:tc>
          <w:tcPr>
            <w:tcW w:w="261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212E5167" w14:textId="77777777" w:rsidR="00615050" w:rsidRPr="00972084" w:rsidRDefault="00615050" w:rsidP="00E62C8F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实现功能</w:t>
            </w:r>
          </w:p>
        </w:tc>
      </w:tr>
      <w:tr w:rsidR="00615050" w:rsidRPr="00972084" w14:paraId="0D508017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21C3927" w14:textId="77777777" w:rsidR="00615050" w:rsidRPr="00972084" w:rsidRDefault="00615050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615050">
              <w:rPr>
                <w:sz w:val="21"/>
                <w:szCs w:val="21"/>
              </w:rPr>
              <w:t>mac_matrix_calc</w:t>
            </w:r>
          </w:p>
        </w:tc>
        <w:tc>
          <w:tcPr>
            <w:tcW w:w="2611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FC96C67" w14:textId="77777777" w:rsidR="005B440D" w:rsidRPr="00972084" w:rsidRDefault="005B440D" w:rsidP="005B440D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B440D">
              <w:rPr>
                <w:sz w:val="21"/>
                <w:szCs w:val="21"/>
              </w:rPr>
              <w:t>最小二乘法子系统顶层模块，负责运算流程控制、矩阵构建、</w:t>
            </w:r>
            <w:r w:rsidRPr="005B440D">
              <w:rPr>
                <w:sz w:val="21"/>
                <w:szCs w:val="21"/>
              </w:rPr>
              <w:t>Cholesky</w:t>
            </w:r>
            <w:r w:rsidRPr="005B440D">
              <w:rPr>
                <w:sz w:val="21"/>
                <w:szCs w:val="21"/>
              </w:rPr>
              <w:t>分解、矩阵求逆、参数求解、信号校正及相位结果缓存。</w:t>
            </w:r>
          </w:p>
        </w:tc>
      </w:tr>
      <w:tr w:rsidR="00615050" w:rsidRPr="00972084" w14:paraId="0AAFC7E7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EAF92" w14:textId="77777777" w:rsidR="00615050" w:rsidRPr="00972084" w:rsidRDefault="004964BB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4964BB">
              <w:rPr>
                <w:sz w:val="21"/>
                <w:szCs w:val="21"/>
              </w:rPr>
              <w:t>top_u128_f32</w:t>
            </w:r>
          </w:p>
        </w:tc>
        <w:tc>
          <w:tcPr>
            <w:tcW w:w="26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25D3D" w14:textId="77777777" w:rsidR="00615050" w:rsidRPr="00972084" w:rsidRDefault="003A05D2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</w:t>
            </w:r>
            <w:r w:rsidR="004964BB">
              <w:rPr>
                <w:rFonts w:hint="eastAsia"/>
                <w:sz w:val="21"/>
                <w:szCs w:val="21"/>
              </w:rPr>
              <w:t>128</w:t>
            </w:r>
            <w:r w:rsidR="004964BB">
              <w:rPr>
                <w:rFonts w:hint="eastAsia"/>
                <w:sz w:val="21"/>
                <w:szCs w:val="21"/>
              </w:rPr>
              <w:t>转</w:t>
            </w:r>
            <w:r w:rsidR="004964BB">
              <w:rPr>
                <w:rFonts w:hint="eastAsia"/>
                <w:sz w:val="21"/>
                <w:szCs w:val="21"/>
              </w:rPr>
              <w:t>f32</w:t>
            </w:r>
            <w:r w:rsidR="004964BB">
              <w:rPr>
                <w:rFonts w:hint="eastAsia"/>
                <w:sz w:val="21"/>
                <w:szCs w:val="21"/>
              </w:rPr>
              <w:t>数据</w:t>
            </w:r>
          </w:p>
        </w:tc>
      </w:tr>
      <w:tr w:rsidR="00615050" w:rsidRPr="00972084" w14:paraId="0BA7E109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949B1F" w14:textId="77777777" w:rsidR="00615050" w:rsidRPr="00972084" w:rsidRDefault="003A05D2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3A05D2">
              <w:rPr>
                <w:sz w:val="21"/>
                <w:szCs w:val="21"/>
              </w:rPr>
              <w:t>f32_mul_f32</w:t>
            </w:r>
          </w:p>
        </w:tc>
        <w:tc>
          <w:tcPr>
            <w:tcW w:w="26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FC290" w14:textId="77777777" w:rsidR="003A05D2" w:rsidRPr="00972084" w:rsidRDefault="003A05D2" w:rsidP="003A05D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f32</w:t>
            </w:r>
            <w:r>
              <w:rPr>
                <w:rFonts w:hint="eastAsia"/>
                <w:sz w:val="21"/>
                <w:szCs w:val="21"/>
              </w:rPr>
              <w:t>数据乘法</w:t>
            </w:r>
            <w:r w:rsidR="00B230C0">
              <w:rPr>
                <w:rFonts w:hint="eastAsia"/>
                <w:sz w:val="21"/>
                <w:szCs w:val="21"/>
              </w:rPr>
              <w:t>（调用</w:t>
            </w:r>
            <w:r w:rsidR="00B230C0">
              <w:rPr>
                <w:rFonts w:hint="eastAsia"/>
                <w:sz w:val="21"/>
                <w:szCs w:val="21"/>
              </w:rPr>
              <w:t xml:space="preserve">IP </w:t>
            </w:r>
            <w:r w:rsidR="00B230C0">
              <w:rPr>
                <w:rFonts w:hint="eastAsia"/>
                <w:sz w:val="21"/>
                <w:szCs w:val="21"/>
              </w:rPr>
              <w:t>核）</w:t>
            </w:r>
          </w:p>
        </w:tc>
      </w:tr>
      <w:tr w:rsidR="00615050" w:rsidRPr="00972084" w14:paraId="30A6791A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0DE20" w14:textId="77777777" w:rsidR="00615050" w:rsidRPr="00972084" w:rsidRDefault="00F65847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F65847">
              <w:rPr>
                <w:sz w:val="21"/>
                <w:szCs w:val="21"/>
              </w:rPr>
              <w:t>f32_div</w:t>
            </w:r>
          </w:p>
        </w:tc>
        <w:tc>
          <w:tcPr>
            <w:tcW w:w="26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52E1" w14:textId="77777777" w:rsidR="00615050" w:rsidRPr="00972084" w:rsidRDefault="00F65847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f32</w:t>
            </w:r>
            <w:r>
              <w:rPr>
                <w:rFonts w:hint="eastAsia"/>
                <w:sz w:val="21"/>
                <w:szCs w:val="21"/>
              </w:rPr>
              <w:t>数据除法</w:t>
            </w:r>
            <w:r w:rsidR="00B230C0">
              <w:rPr>
                <w:rFonts w:hint="eastAsia"/>
                <w:sz w:val="21"/>
                <w:szCs w:val="21"/>
              </w:rPr>
              <w:t>（调用</w:t>
            </w:r>
            <w:r w:rsidR="00B230C0">
              <w:rPr>
                <w:rFonts w:hint="eastAsia"/>
                <w:sz w:val="21"/>
                <w:szCs w:val="21"/>
              </w:rPr>
              <w:t xml:space="preserve">IP </w:t>
            </w:r>
            <w:r w:rsidR="00B230C0">
              <w:rPr>
                <w:rFonts w:hint="eastAsia"/>
                <w:sz w:val="21"/>
                <w:szCs w:val="21"/>
              </w:rPr>
              <w:t>核）</w:t>
            </w:r>
          </w:p>
        </w:tc>
      </w:tr>
      <w:tr w:rsidR="00615050" w:rsidRPr="00972084" w14:paraId="2DAE7F46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09B8E" w14:textId="77777777" w:rsidR="00615050" w:rsidRPr="00972084" w:rsidRDefault="00B230C0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B230C0">
              <w:rPr>
                <w:sz w:val="21"/>
                <w:szCs w:val="21"/>
              </w:rPr>
              <w:t>f32_add_sub_f32</w:t>
            </w:r>
          </w:p>
        </w:tc>
        <w:tc>
          <w:tcPr>
            <w:tcW w:w="26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C90DE" w14:textId="77777777" w:rsidR="00615050" w:rsidRPr="00972084" w:rsidRDefault="00B230C0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f32</w:t>
            </w:r>
            <w:r>
              <w:rPr>
                <w:rFonts w:hint="eastAsia"/>
                <w:sz w:val="21"/>
                <w:szCs w:val="21"/>
              </w:rPr>
              <w:t>数据加减法（调用</w:t>
            </w:r>
            <w:r>
              <w:rPr>
                <w:rFonts w:hint="eastAsia"/>
                <w:sz w:val="21"/>
                <w:szCs w:val="21"/>
              </w:rPr>
              <w:t xml:space="preserve">IP </w:t>
            </w:r>
            <w:r>
              <w:rPr>
                <w:rFonts w:hint="eastAsia"/>
                <w:sz w:val="21"/>
                <w:szCs w:val="21"/>
              </w:rPr>
              <w:t>核）</w:t>
            </w:r>
          </w:p>
        </w:tc>
      </w:tr>
      <w:tr w:rsidR="00615050" w:rsidRPr="00972084" w14:paraId="50B43976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55661E" w14:textId="77777777" w:rsidR="00615050" w:rsidRPr="00972084" w:rsidRDefault="00B230C0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B230C0">
              <w:rPr>
                <w:sz w:val="21"/>
                <w:szCs w:val="21"/>
              </w:rPr>
              <w:t>f32_sqrt</w:t>
            </w:r>
          </w:p>
        </w:tc>
        <w:tc>
          <w:tcPr>
            <w:tcW w:w="26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B3D87" w14:textId="77777777" w:rsidR="00615050" w:rsidRPr="00972084" w:rsidRDefault="00B230C0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f32</w:t>
            </w:r>
            <w:r>
              <w:rPr>
                <w:rFonts w:hint="eastAsia"/>
                <w:sz w:val="21"/>
                <w:szCs w:val="21"/>
              </w:rPr>
              <w:t>数据开</w:t>
            </w:r>
            <w:r w:rsidR="00977992">
              <w:rPr>
                <w:rFonts w:hint="eastAsia"/>
                <w:sz w:val="21"/>
                <w:szCs w:val="21"/>
              </w:rPr>
              <w:t>方</w:t>
            </w:r>
            <w:r>
              <w:rPr>
                <w:rFonts w:hint="eastAsia"/>
                <w:sz w:val="21"/>
                <w:szCs w:val="21"/>
              </w:rPr>
              <w:t>（调用</w:t>
            </w:r>
            <w:r>
              <w:rPr>
                <w:rFonts w:hint="eastAsia"/>
                <w:sz w:val="21"/>
                <w:szCs w:val="21"/>
              </w:rPr>
              <w:t xml:space="preserve">IP </w:t>
            </w:r>
            <w:r>
              <w:rPr>
                <w:rFonts w:hint="eastAsia"/>
                <w:sz w:val="21"/>
                <w:szCs w:val="21"/>
              </w:rPr>
              <w:t>核）</w:t>
            </w:r>
          </w:p>
        </w:tc>
      </w:tr>
      <w:tr w:rsidR="00615050" w:rsidRPr="00972084" w14:paraId="10BA850E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D4068" w14:textId="77777777" w:rsidR="00615050" w:rsidRPr="00972084" w:rsidRDefault="005474F7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5474F7">
              <w:rPr>
                <w:sz w:val="21"/>
                <w:szCs w:val="21"/>
              </w:rPr>
              <w:t>inverse_R_f32</w:t>
            </w:r>
          </w:p>
        </w:tc>
        <w:tc>
          <w:tcPr>
            <w:tcW w:w="26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C95C4" w14:textId="77777777" w:rsidR="00615050" w:rsidRPr="00972084" w:rsidRDefault="005474F7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</w:t>
            </w:r>
            <w:r>
              <w:rPr>
                <w:rFonts w:hint="eastAsia"/>
                <w:sz w:val="21"/>
                <w:szCs w:val="21"/>
              </w:rPr>
              <w:t>矩阵求逆</w:t>
            </w:r>
          </w:p>
        </w:tc>
      </w:tr>
      <w:tr w:rsidR="008761FB" w:rsidRPr="00972084" w14:paraId="4E9CD418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F1F82" w14:textId="77777777" w:rsidR="008761FB" w:rsidRPr="005474F7" w:rsidRDefault="008761FB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8761FB">
              <w:rPr>
                <w:sz w:val="21"/>
                <w:szCs w:val="21"/>
              </w:rPr>
              <w:t>R_inv_mul_P</w:t>
            </w:r>
          </w:p>
        </w:tc>
        <w:tc>
          <w:tcPr>
            <w:tcW w:w="26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B8AB9F" w14:textId="77777777" w:rsidR="008761FB" w:rsidRDefault="00F4547F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实现</w:t>
            </w:r>
            <w:r>
              <w:rPr>
                <w:rFonts w:hint="eastAsia"/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矩阵乘</w:t>
            </w:r>
            <w:r>
              <w:rPr>
                <w:rFonts w:hint="eastAsia"/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矩阵</w:t>
            </w:r>
          </w:p>
        </w:tc>
      </w:tr>
      <w:tr w:rsidR="008761FB" w:rsidRPr="00972084" w14:paraId="03D2DEF7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174AF" w14:textId="77777777" w:rsidR="008761FB" w:rsidRPr="005474F7" w:rsidRDefault="00F4547F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F4547F">
              <w:rPr>
                <w:sz w:val="21"/>
                <w:szCs w:val="21"/>
              </w:rPr>
              <w:t>para_solve_f32</w:t>
            </w:r>
          </w:p>
        </w:tc>
        <w:tc>
          <w:tcPr>
            <w:tcW w:w="26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640DC" w14:textId="77777777" w:rsidR="008761FB" w:rsidRDefault="00F4547F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参数求解</w:t>
            </w:r>
          </w:p>
        </w:tc>
      </w:tr>
      <w:tr w:rsidR="00914E64" w:rsidRPr="00972084" w14:paraId="5AC982EF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04F32" w14:textId="77777777" w:rsidR="00914E64" w:rsidRPr="00F4547F" w:rsidRDefault="00914E64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14E64">
              <w:rPr>
                <w:sz w:val="21"/>
                <w:szCs w:val="21"/>
              </w:rPr>
              <w:t>para_f32_fix64q13</w:t>
            </w:r>
          </w:p>
        </w:tc>
        <w:tc>
          <w:tcPr>
            <w:tcW w:w="261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B041C" w14:textId="77777777" w:rsidR="00914E64" w:rsidRDefault="00914E64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参数由</w:t>
            </w:r>
            <w:r>
              <w:rPr>
                <w:rFonts w:hint="eastAsia"/>
                <w:sz w:val="21"/>
                <w:szCs w:val="21"/>
              </w:rPr>
              <w:t>f32</w:t>
            </w:r>
            <w:r>
              <w:rPr>
                <w:rFonts w:hint="eastAsia"/>
                <w:sz w:val="21"/>
                <w:szCs w:val="21"/>
              </w:rPr>
              <w:t>转为定点数</w:t>
            </w:r>
            <w:r>
              <w:rPr>
                <w:rFonts w:hint="eastAsia"/>
                <w:sz w:val="21"/>
                <w:szCs w:val="21"/>
              </w:rPr>
              <w:t>64q13</w:t>
            </w:r>
            <w:r>
              <w:rPr>
                <w:rFonts w:hint="eastAsia"/>
                <w:sz w:val="21"/>
                <w:szCs w:val="21"/>
              </w:rPr>
              <w:t>格式</w:t>
            </w:r>
          </w:p>
        </w:tc>
      </w:tr>
      <w:tr w:rsidR="00914E64" w:rsidRPr="00972084" w14:paraId="2F384B91" w14:textId="77777777" w:rsidTr="00635DE9">
        <w:trPr>
          <w:trHeight w:val="357"/>
          <w:jc w:val="center"/>
        </w:trPr>
        <w:tc>
          <w:tcPr>
            <w:tcW w:w="2389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FB0DFB7" w14:textId="77777777" w:rsidR="00914E64" w:rsidRPr="00F4547F" w:rsidRDefault="00914E64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14E64">
              <w:rPr>
                <w:sz w:val="21"/>
                <w:szCs w:val="21"/>
              </w:rPr>
              <w:t>fix15q13_atan_fix16q13</w:t>
            </w:r>
          </w:p>
        </w:tc>
        <w:tc>
          <w:tcPr>
            <w:tcW w:w="261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F8367F7" w14:textId="77777777" w:rsidR="00914E64" w:rsidRDefault="00914E64" w:rsidP="00E62C8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相位估计（</w:t>
            </w:r>
            <w:r w:rsidR="00D70818">
              <w:rPr>
                <w:rFonts w:hint="eastAsia"/>
                <w:sz w:val="21"/>
                <w:szCs w:val="21"/>
              </w:rPr>
              <w:t>调用</w:t>
            </w:r>
            <w:r w:rsidR="003B251D">
              <w:rPr>
                <w:rFonts w:hint="eastAsia"/>
                <w:sz w:val="21"/>
                <w:szCs w:val="21"/>
              </w:rPr>
              <w:t>CORDIC</w:t>
            </w:r>
            <w:r w:rsidR="00D70818">
              <w:rPr>
                <w:rFonts w:hint="eastAsia"/>
                <w:sz w:val="21"/>
                <w:szCs w:val="21"/>
              </w:rPr>
              <w:t xml:space="preserve"> IP</w:t>
            </w:r>
            <w:r w:rsidR="00D70818">
              <w:rPr>
                <w:rFonts w:hint="eastAsia"/>
                <w:sz w:val="21"/>
                <w:szCs w:val="21"/>
              </w:rPr>
              <w:t>核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1DB7D58A" w14:textId="77777777" w:rsidR="00615050" w:rsidRPr="00DB230F" w:rsidRDefault="00615050" w:rsidP="00615050">
      <w:pPr>
        <w:kinsoku w:val="0"/>
        <w:overflowPunct w:val="0"/>
        <w:autoSpaceDE w:val="0"/>
        <w:autoSpaceDN w:val="0"/>
        <w:spacing w:before="120" w:after="120" w:line="280" w:lineRule="exact"/>
        <w:rPr>
          <w:rFonts w:ascii="Segoe UI" w:eastAsiaTheme="minorEastAsia" w:hAnsi="Segoe UI" w:cs="Segoe UI"/>
          <w:color w:val="0F1115"/>
          <w:sz w:val="19"/>
          <w:szCs w:val="19"/>
          <w:shd w:val="clear" w:color="auto" w:fill="FFFFFF"/>
        </w:rPr>
      </w:pPr>
    </w:p>
    <w:p w14:paraId="3087DD22" w14:textId="77777777" w:rsidR="00617487" w:rsidRPr="00DB230F" w:rsidRDefault="00DB230F" w:rsidP="00DB230F">
      <w:pPr>
        <w:pStyle w:val="aa"/>
        <w:kinsoku w:val="0"/>
        <w:overflowPunct w:val="0"/>
        <w:autoSpaceDE w:val="0"/>
        <w:autoSpaceDN w:val="0"/>
        <w:spacing w:before="120" w:after="120" w:line="280" w:lineRule="exact"/>
        <w:ind w:left="567"/>
        <w:rPr>
          <w:rFonts w:cs="Times New Roman"/>
          <w:b/>
          <w:bCs/>
          <w:color w:val="000000"/>
          <w:szCs w:val="24"/>
        </w:rPr>
      </w:pPr>
      <w:r>
        <w:rPr>
          <w:rFonts w:cs="Times New Roman" w:hint="eastAsia"/>
          <w:b/>
          <w:bCs/>
          <w:color w:val="000000"/>
          <w:szCs w:val="24"/>
        </w:rPr>
        <w:t xml:space="preserve">3.2 </w:t>
      </w:r>
      <w:r w:rsidR="004624B2">
        <w:rPr>
          <w:rFonts w:cs="Times New Roman" w:hint="eastAsia"/>
          <w:b/>
          <w:bCs/>
          <w:color w:val="000000"/>
          <w:szCs w:val="24"/>
        </w:rPr>
        <w:t>最小二乘法</w:t>
      </w:r>
      <w:r w:rsidR="00617487">
        <w:rPr>
          <w:rFonts w:cs="Times New Roman" w:hint="eastAsia"/>
          <w:b/>
          <w:bCs/>
          <w:color w:val="000000"/>
          <w:szCs w:val="24"/>
        </w:rPr>
        <w:t>原理</w:t>
      </w:r>
    </w:p>
    <w:p w14:paraId="673B3E8F" w14:textId="77777777" w:rsidR="00617487" w:rsidRPr="001063CA" w:rsidRDefault="00F73B1C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平面内任意位置椭圆的一般方程表达如式</w:t>
      </w:r>
      <w:r w:rsidR="00664432" w:rsidRPr="001063CA">
        <w:rPr>
          <w:rFonts w:cs="Times New Roman" w:hint="eastAsia"/>
          <w:color w:val="000000"/>
          <w:szCs w:val="24"/>
        </w:rPr>
        <w:t>(1)</w:t>
      </w:r>
      <w:r w:rsidRPr="001063CA">
        <w:rPr>
          <w:rFonts w:cs="Times New Roman"/>
          <w:color w:val="000000"/>
          <w:szCs w:val="24"/>
        </w:rPr>
        <w:t>。</w:t>
      </w:r>
    </w:p>
    <w:p w14:paraId="66DBF2A7" w14:textId="77777777" w:rsidR="00664432" w:rsidRPr="00664432" w:rsidRDefault="00000000" w:rsidP="00F73B1C">
      <w:pPr>
        <w:kinsoku w:val="0"/>
        <w:overflowPunct w:val="0"/>
        <w:autoSpaceDE w:val="0"/>
        <w:autoSpaceDN w:val="0"/>
        <w:spacing w:before="120" w:after="120" w:line="280" w:lineRule="exact"/>
        <w:rPr>
          <w:rFonts w:cs="Times New Roman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32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32"/>
                </w:rPr>
                <m:t>+Axy+B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 w:cs="Times New Roman" w:hint="eastAsia"/>
                      <w:szCs w:val="32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32"/>
                </w:rPr>
                <m:t>+Cx+Dy+E=0#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32"/>
                    </w:rPr>
                    <m:t>1</m:t>
                  </m:r>
                </m:e>
              </m:d>
            </m:e>
          </m:eqArr>
        </m:oMath>
      </m:oMathPara>
    </w:p>
    <w:p w14:paraId="1EF8D06E" w14:textId="77777777" w:rsidR="00617487" w:rsidRPr="001063CA" w:rsidRDefault="00D22605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由式</w:t>
      </w:r>
      <w:r w:rsidRPr="001063CA">
        <w:rPr>
          <w:rFonts w:cs="Times New Roman"/>
          <w:color w:val="000000"/>
          <w:szCs w:val="24"/>
        </w:rPr>
        <w:t>(1)</w:t>
      </w:r>
      <w:r w:rsidRPr="001063CA">
        <w:rPr>
          <w:rFonts w:cs="Times New Roman"/>
          <w:color w:val="000000"/>
          <w:szCs w:val="24"/>
        </w:rPr>
        <w:t>可建立与参数</w:t>
      </w:r>
      <w:r w:rsidRPr="001063CA">
        <w:rPr>
          <w:rFonts w:cs="Times New Roman"/>
          <w:color w:val="000000"/>
          <w:szCs w:val="24"/>
        </w:rPr>
        <w:t>(A,B,C,D,E)</w:t>
      </w:r>
      <w:r w:rsidRPr="001063CA">
        <w:rPr>
          <w:rFonts w:cs="Times New Roman"/>
          <w:color w:val="000000"/>
          <w:szCs w:val="24"/>
        </w:rPr>
        <w:t>有关的椭圆拟合数学模型。根据最小二乘原理，椭圆拟合可以近似为平面内</w:t>
      </w:r>
      <w:r w:rsidRPr="001063CA">
        <w:rPr>
          <w:rFonts w:cs="Times New Roman"/>
          <w:color w:val="000000"/>
          <w:szCs w:val="24"/>
        </w:rPr>
        <w:t>N</w:t>
      </w:r>
      <w:r w:rsidRPr="001063CA">
        <w:rPr>
          <w:rFonts w:cs="Times New Roman"/>
          <w:color w:val="000000"/>
          <w:szCs w:val="24"/>
        </w:rPr>
        <w:t>个数据点</w:t>
      </w:r>
      <w:r w:rsidRPr="001063CA">
        <w:rPr>
          <w:rFonts w:cs="Times New Roman"/>
          <w:color w:val="000000"/>
          <w:szCs w:val="24"/>
        </w:rPr>
        <w:t>(xi, yi)</w:t>
      </w:r>
      <w:r w:rsidRPr="001063CA">
        <w:rPr>
          <w:rFonts w:cs="Times New Roman"/>
          <w:color w:val="000000"/>
          <w:szCs w:val="24"/>
        </w:rPr>
        <w:t>，</w:t>
      </w:r>
      <w:r w:rsidRPr="001063CA">
        <w:rPr>
          <w:rFonts w:cs="Times New Roman"/>
          <w:color w:val="000000"/>
          <w:szCs w:val="24"/>
        </w:rPr>
        <w:t>i = 1, 2, …, N(N≥5)</w:t>
      </w:r>
      <w:r w:rsidRPr="001063CA">
        <w:rPr>
          <w:rFonts w:cs="Times New Roman"/>
          <w:color w:val="000000"/>
          <w:szCs w:val="24"/>
        </w:rPr>
        <w:t>，到曲线的残差平方和最小值，即采用极值原理解式</w:t>
      </w:r>
      <w:r w:rsidRPr="001063CA">
        <w:rPr>
          <w:rFonts w:cs="Times New Roman"/>
          <w:color w:val="000000"/>
          <w:szCs w:val="24"/>
        </w:rPr>
        <w:t>(2)</w:t>
      </w:r>
      <w:r w:rsidRPr="001063CA">
        <w:rPr>
          <w:rFonts w:cs="Times New Roman"/>
          <w:color w:val="000000"/>
          <w:szCs w:val="24"/>
        </w:rPr>
        <w:t>目标函数</w:t>
      </w:r>
      <w:r w:rsidR="00261ABD" w:rsidRPr="001063CA">
        <w:rPr>
          <w:rFonts w:cs="Times New Roman"/>
          <w:color w:val="000000"/>
          <w:szCs w:val="24"/>
        </w:rPr>
        <w:t>的最小值。</w:t>
      </w:r>
    </w:p>
    <w:p w14:paraId="4A60C4AE" w14:textId="77777777" w:rsidR="00664432" w:rsidRPr="00664432" w:rsidRDefault="00000000" w:rsidP="008144ED">
      <w:pPr>
        <w:kinsoku w:val="0"/>
        <w:overflowPunct w:val="0"/>
        <w:autoSpaceDE w:val="0"/>
        <w:autoSpaceDN w:val="0"/>
        <w:spacing w:before="120" w:after="120" w:line="240" w:lineRule="auto"/>
        <w:rPr>
          <w:rFonts w:cs="Times New Roman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32"/>
                </w:rPr>
              </m:ctrlPr>
            </m:eqArrPr>
            <m:e>
              <m:r>
                <w:rPr>
                  <w:rFonts w:ascii="Cambria Math" w:hAnsi="Cambria Math" w:cs="Times New Roman"/>
                  <w:szCs w:val="32"/>
                </w:rPr>
                <m:t>J=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Cs w:val="32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Cs w:val="32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32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 w:hint="eastAsia"/>
                                      <w:szCs w:val="3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 w:hint="eastAsia"/>
                                      <w:szCs w:val="32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+A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 w:hint="eastAsia"/>
                                  <w:szCs w:val="32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32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 w:hint="eastAsia"/>
                                  <w:szCs w:val="3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+B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32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 w:hint="eastAsia"/>
                                      <w:szCs w:val="32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 w:hint="eastAsia"/>
                                      <w:szCs w:val="32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+C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3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 w:hint="eastAsia"/>
                                  <w:szCs w:val="3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+D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32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 w:hint="eastAsia"/>
                                  <w:szCs w:val="32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+E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Cs w:val="32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szCs w:val="32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32"/>
                    </w:rPr>
                    <m:t>2</m:t>
                  </m:r>
                </m:e>
              </m:d>
            </m:e>
          </m:eqArr>
        </m:oMath>
      </m:oMathPara>
    </w:p>
    <w:p w14:paraId="7D66344E" w14:textId="77777777" w:rsidR="00763BA6" w:rsidRPr="001063CA" w:rsidRDefault="007043F4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置</w:t>
      </w:r>
      <m:oMath>
        <m:f>
          <m:fPr>
            <m:ctrlPr>
              <w:rPr>
                <w:rFonts w:ascii="Cambria Math" w:hAnsi="Cambria Math" w:cs="Times New Roman"/>
                <w:color w:val="00000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Cs w:val="24"/>
              </w:rPr>
              <m:t>∂J</m:t>
            </m:r>
          </m:num>
          <m:den>
            <m:r>
              <w:rPr>
                <w:rFonts w:ascii="Cambria Math" w:hAnsi="Cambria Math" w:cs="Times New Roman"/>
                <w:color w:val="000000"/>
                <w:szCs w:val="24"/>
              </w:rPr>
              <m:t>∂A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Cs w:val="24"/>
              </w:rPr>
              <m:t>∂J</m:t>
            </m:r>
          </m:num>
          <m:den>
            <m:r>
              <w:rPr>
                <w:rFonts w:ascii="Cambria Math" w:hAnsi="Cambria Math" w:cs="Times New Roman"/>
                <w:color w:val="000000"/>
                <w:szCs w:val="24"/>
              </w:rPr>
              <m:t>∂B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Cs w:val="24"/>
              </w:rPr>
              <m:t>∂J</m:t>
            </m:r>
          </m:num>
          <m:den>
            <m:r>
              <w:rPr>
                <w:rFonts w:ascii="Cambria Math" w:hAnsi="Cambria Math" w:cs="Times New Roman"/>
                <w:color w:val="000000"/>
                <w:szCs w:val="24"/>
              </w:rPr>
              <m:t>∂C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Cs w:val="24"/>
              </w:rPr>
              <m:t>∂J</m:t>
            </m:r>
          </m:num>
          <m:den>
            <m:r>
              <w:rPr>
                <w:rFonts w:ascii="Cambria Math" w:hAnsi="Cambria Math" w:cs="Times New Roman"/>
                <w:color w:val="000000"/>
                <w:szCs w:val="24"/>
              </w:rPr>
              <m:t>∂D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Cs w:val="24"/>
              </w:rPr>
              <m:t>∂J</m:t>
            </m:r>
          </m:num>
          <m:den>
            <m:r>
              <w:rPr>
                <w:rFonts w:ascii="Cambria Math" w:hAnsi="Cambria Math" w:cs="Times New Roman"/>
                <w:color w:val="000000"/>
                <w:szCs w:val="24"/>
              </w:rPr>
              <m:t>∂E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/>
            <w:szCs w:val="24"/>
          </w:rPr>
          <m:t>=0</m:t>
        </m:r>
      </m:oMath>
      <w:r w:rsidRPr="001063CA">
        <w:rPr>
          <w:rFonts w:cs="Times New Roman"/>
          <w:color w:val="000000"/>
          <w:szCs w:val="24"/>
        </w:rPr>
        <w:t>可得正规方程</w:t>
      </w:r>
      <w:r w:rsidR="00FA28BA" w:rsidRPr="001063CA">
        <w:rPr>
          <w:rFonts w:cs="Times New Roman"/>
          <w:color w:val="000000"/>
          <w:szCs w:val="24"/>
        </w:rPr>
        <w:t>组式</w:t>
      </w:r>
      <w:r w:rsidR="00FA28BA" w:rsidRPr="001063CA">
        <w:rPr>
          <w:rFonts w:cs="Times New Roman"/>
          <w:color w:val="000000"/>
          <w:szCs w:val="24"/>
        </w:rPr>
        <w:t>(3)</w:t>
      </w:r>
      <w:r w:rsidR="00FA28BA" w:rsidRPr="001063CA">
        <w:rPr>
          <w:rFonts w:cs="Times New Roman"/>
          <w:color w:val="000000"/>
          <w:szCs w:val="24"/>
        </w:rPr>
        <w:t>。</w:t>
      </w:r>
    </w:p>
    <w:p w14:paraId="54F18028" w14:textId="77777777" w:rsidR="00664432" w:rsidRPr="00664432" w:rsidRDefault="00000000" w:rsidP="001063CA">
      <w:pPr>
        <w:spacing w:line="240" w:lineRule="auto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eastAsia="Cambria Math" w:hAnsi="Cambria Math" w:cs="Cambria Math"/>
                  <w:i/>
                </w:rPr>
              </m:ctrlPr>
            </m:eqArrPr>
            <m:e>
              <m:r>
                <w:rPr>
                  <w:rFonts w:ascii="Cambria Math" w:eastAsia="Cambria Math" w:hAnsi="Cambria Math" w:cs="Cambria Math"/>
                </w:rPr>
                <m:t> 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</m:t>
                            </m:r>
                          </m:sup>
                        </m:sSubSup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</m:t>
                            </m:r>
                          </m:sup>
                        </m:sSubSup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4</m:t>
                                </m:r>
                              </m:sup>
                            </m:sSubSup>
                          </m:e>
                        </m:nary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nary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nary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N</m:t>
                        </m:r>
                      </m:e>
                    </m:mr>
                  </m:m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C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D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E</m:t>
                        </m:r>
                      </m:e>
                    </m:mr>
                  </m:m>
                </m:e>
              </m:d>
              <m:r>
                <w:rPr>
                  <w:rFonts w:ascii="Cambria Math" w:eastAsia="Cambria Math" w:hAnsi="Cambria Math" w:cs="Cambria Math"/>
                </w:rPr>
                <m:t>=-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3</m:t>
                                </m:r>
                              </m:sup>
                            </m:sSubSup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w:rPr>
                  <w:rFonts w:ascii="Cambria Math" w:eastAsia="Cambria Math" w:hAnsi="Cambria Math" w:cs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Cambria Math"/>
                    </w:rPr>
                    <m:t>3</m:t>
                  </m:r>
                </m:e>
              </m:d>
            </m:e>
          </m:eqArr>
        </m:oMath>
      </m:oMathPara>
    </w:p>
    <w:p w14:paraId="4FCE670E" w14:textId="77777777" w:rsidR="00763BA6" w:rsidRPr="001063CA" w:rsidRDefault="002A76D9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记式</w:t>
      </w:r>
      <w:r w:rsidRPr="001063CA">
        <w:rPr>
          <w:rFonts w:cs="Times New Roman"/>
          <w:color w:val="000000"/>
          <w:szCs w:val="24"/>
        </w:rPr>
        <w:t>(3)</w:t>
      </w:r>
      <w:r w:rsidRPr="001063CA">
        <w:rPr>
          <w:rFonts w:cs="Times New Roman"/>
          <w:color w:val="000000"/>
          <w:szCs w:val="24"/>
        </w:rPr>
        <w:t>为</w:t>
      </w:r>
      <w:r w:rsidRPr="001063CA">
        <w:rPr>
          <w:rFonts w:cs="Times New Roman"/>
          <w:color w:val="000000"/>
          <w:szCs w:val="24"/>
        </w:rPr>
        <w:t>Rx = p</w:t>
      </w:r>
      <w:r w:rsidRPr="001063CA">
        <w:rPr>
          <w:rFonts w:cs="Times New Roman"/>
          <w:color w:val="000000"/>
          <w:szCs w:val="24"/>
        </w:rPr>
        <w:t>其中</w:t>
      </w:r>
      <w:r w:rsidRPr="001063CA">
        <w:rPr>
          <w:rFonts w:cs="Times New Roman"/>
          <w:color w:val="000000"/>
          <w:szCs w:val="24"/>
        </w:rPr>
        <w:t>R</w:t>
      </w:r>
      <w:r w:rsidRPr="001063CA">
        <w:rPr>
          <w:rFonts w:cs="Times New Roman"/>
          <w:color w:val="000000"/>
          <w:szCs w:val="24"/>
        </w:rPr>
        <w:t>为</w:t>
      </w:r>
      <w:r w:rsidRPr="001063CA">
        <w:rPr>
          <w:rFonts w:cs="Times New Roman"/>
          <w:color w:val="000000"/>
          <w:szCs w:val="24"/>
        </w:rPr>
        <w:t>n</w:t>
      </w:r>
      <w:r w:rsidR="00FC0968" w:rsidRPr="001063CA">
        <w:rPr>
          <w:rFonts w:cs="Times New Roman" w:hint="eastAsia"/>
          <w:color w:val="000000"/>
          <w:szCs w:val="24"/>
        </w:rPr>
        <w:t>×</w:t>
      </w:r>
      <w:r w:rsidRPr="001063CA">
        <w:rPr>
          <w:rFonts w:cs="Times New Roman"/>
          <w:color w:val="000000"/>
          <w:szCs w:val="24"/>
        </w:rPr>
        <w:t>n</w:t>
      </w:r>
      <w:r w:rsidRPr="001063CA">
        <w:rPr>
          <w:rFonts w:cs="Times New Roman"/>
          <w:color w:val="000000"/>
          <w:szCs w:val="24"/>
        </w:rPr>
        <w:t>维实矩阵</w:t>
      </w:r>
      <w:r w:rsidR="00191AE3" w:rsidRPr="001063CA">
        <w:rPr>
          <w:rFonts w:cs="Times New Roman" w:hint="eastAsia"/>
          <w:color w:val="000000"/>
          <w:szCs w:val="24"/>
        </w:rPr>
        <w:t>，</w:t>
      </w:r>
      <w:r w:rsidRPr="001063CA">
        <w:rPr>
          <w:rFonts w:cs="Times New Roman"/>
          <w:color w:val="000000"/>
          <w:szCs w:val="24"/>
        </w:rPr>
        <w:t>x</w:t>
      </w:r>
      <w:r w:rsidRPr="001063CA">
        <w:rPr>
          <w:rFonts w:cs="Times New Roman"/>
          <w:color w:val="000000"/>
          <w:szCs w:val="24"/>
        </w:rPr>
        <w:t>为</w:t>
      </w:r>
      <w:r w:rsidRPr="001063CA">
        <w:rPr>
          <w:rFonts w:cs="Times New Roman"/>
          <w:color w:val="000000"/>
          <w:szCs w:val="24"/>
        </w:rPr>
        <w:t>n×1</w:t>
      </w:r>
      <w:r w:rsidRPr="001063CA">
        <w:rPr>
          <w:rFonts w:cs="Times New Roman"/>
          <w:color w:val="000000"/>
          <w:szCs w:val="24"/>
        </w:rPr>
        <w:t>维待定参数矩阵</w:t>
      </w:r>
      <w:r w:rsidR="00191AE3" w:rsidRPr="001063CA">
        <w:rPr>
          <w:rFonts w:cs="Times New Roman" w:hint="eastAsia"/>
          <w:color w:val="000000"/>
          <w:szCs w:val="24"/>
        </w:rPr>
        <w:t>，</w:t>
      </w:r>
      <w:r w:rsidRPr="001063CA">
        <w:rPr>
          <w:rFonts w:cs="Times New Roman"/>
          <w:color w:val="000000"/>
          <w:szCs w:val="24"/>
        </w:rPr>
        <w:t>p</w:t>
      </w:r>
      <w:r w:rsidRPr="001063CA">
        <w:rPr>
          <w:rFonts w:cs="Times New Roman"/>
          <w:color w:val="000000"/>
          <w:szCs w:val="24"/>
        </w:rPr>
        <w:t>为</w:t>
      </w:r>
      <w:r w:rsidRPr="001063CA">
        <w:rPr>
          <w:rFonts w:cs="Times New Roman"/>
          <w:color w:val="000000"/>
          <w:szCs w:val="24"/>
        </w:rPr>
        <w:t>n×1</w:t>
      </w:r>
      <w:r w:rsidRPr="001063CA">
        <w:rPr>
          <w:rFonts w:cs="Times New Roman"/>
          <w:color w:val="000000"/>
          <w:szCs w:val="24"/>
        </w:rPr>
        <w:t>维实矩阵。通过此线性方程组可解得一般椭圆方程参数</w:t>
      </w:r>
      <w:r w:rsidRPr="001063CA">
        <w:rPr>
          <w:rFonts w:cs="Times New Roman"/>
          <w:color w:val="000000"/>
          <w:szCs w:val="24"/>
        </w:rPr>
        <w:t>x = [ A,B,C,D,E]</w:t>
      </w:r>
      <w:r w:rsidRPr="001063CA">
        <w:rPr>
          <w:rFonts w:cs="Times New Roman"/>
          <w:color w:val="000000"/>
          <w:szCs w:val="24"/>
        </w:rPr>
        <w:t>的值</w:t>
      </w:r>
      <w:r w:rsidR="007320AB" w:rsidRPr="001063CA">
        <w:rPr>
          <w:rFonts w:cs="Times New Roman" w:hint="eastAsia"/>
          <w:color w:val="000000"/>
          <w:szCs w:val="24"/>
        </w:rPr>
        <w:t>，</w:t>
      </w:r>
      <w:r w:rsidRPr="001063CA">
        <w:rPr>
          <w:rFonts w:cs="Times New Roman"/>
          <w:color w:val="000000"/>
          <w:szCs w:val="24"/>
        </w:rPr>
        <w:t>由此可得平面内任意位置椭圆的几何参数</w:t>
      </w:r>
      <w:r w:rsidR="007320AB" w:rsidRPr="001063CA">
        <w:rPr>
          <w:rFonts w:cs="Times New Roman" w:hint="eastAsia"/>
          <w:color w:val="000000"/>
          <w:szCs w:val="24"/>
        </w:rPr>
        <w:t>：</w:t>
      </w:r>
      <w:r w:rsidRPr="001063CA">
        <w:rPr>
          <w:rFonts w:cs="Times New Roman"/>
          <w:color w:val="000000"/>
          <w:szCs w:val="24"/>
        </w:rPr>
        <w:t>中心坐标</w:t>
      </w:r>
      <w:r w:rsidRPr="001063CA">
        <w:rPr>
          <w:rFonts w:cs="Times New Roman"/>
          <w:color w:val="000000"/>
          <w:szCs w:val="24"/>
        </w:rPr>
        <w:t>(x0 ,y0)</w:t>
      </w:r>
      <w:r w:rsidRPr="001063CA">
        <w:rPr>
          <w:rFonts w:cs="Times New Roman"/>
          <w:color w:val="000000"/>
          <w:szCs w:val="24"/>
        </w:rPr>
        <w:t>、长轴半径</w:t>
      </w:r>
      <w:r w:rsidRPr="001063CA">
        <w:rPr>
          <w:rFonts w:cs="Times New Roman"/>
          <w:color w:val="000000"/>
          <w:szCs w:val="24"/>
        </w:rPr>
        <w:t xml:space="preserve"> a</w:t>
      </w:r>
      <w:r w:rsidRPr="001063CA">
        <w:rPr>
          <w:rFonts w:cs="Times New Roman"/>
          <w:color w:val="000000"/>
          <w:szCs w:val="24"/>
        </w:rPr>
        <w:t>、短轴半径</w:t>
      </w:r>
      <w:r w:rsidRPr="001063CA">
        <w:rPr>
          <w:rFonts w:cs="Times New Roman"/>
          <w:color w:val="000000"/>
          <w:szCs w:val="24"/>
        </w:rPr>
        <w:t xml:space="preserve"> b</w:t>
      </w:r>
      <w:r w:rsidRPr="001063CA">
        <w:rPr>
          <w:rFonts w:cs="Times New Roman"/>
          <w:color w:val="000000"/>
          <w:szCs w:val="24"/>
        </w:rPr>
        <w:t>、长轴与纵轴夹角</w:t>
      </w:r>
      <w:r w:rsidRPr="001063CA">
        <w:rPr>
          <w:rFonts w:cs="Times New Roman"/>
          <w:color w:val="000000"/>
          <w:szCs w:val="24"/>
        </w:rPr>
        <w:t>θ</w:t>
      </w:r>
      <w:r w:rsidRPr="001063CA">
        <w:rPr>
          <w:rFonts w:cs="Times New Roman"/>
          <w:color w:val="000000"/>
          <w:szCs w:val="24"/>
        </w:rPr>
        <w:t>。</w:t>
      </w:r>
    </w:p>
    <w:p w14:paraId="3C546CD6" w14:textId="77777777" w:rsidR="00997546" w:rsidRPr="001063CA" w:rsidRDefault="00997546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输入</w:t>
      </w:r>
      <w:r w:rsidR="000F60B7">
        <w:rPr>
          <w:rFonts w:cs="Times New Roman" w:hint="eastAsia"/>
          <w:color w:val="000000"/>
          <w:szCs w:val="24"/>
        </w:rPr>
        <w:t>正交信号采样点</w:t>
      </w:r>
      <w:r w:rsidRPr="001063CA">
        <w:rPr>
          <w:rFonts w:cs="Times New Roman" w:hint="eastAsia"/>
          <w:color w:val="000000"/>
          <w:szCs w:val="24"/>
        </w:rPr>
        <w:t>，</w:t>
      </w:r>
      <w:r w:rsidRPr="001063CA">
        <w:rPr>
          <w:rFonts w:cs="Times New Roman"/>
          <w:color w:val="000000"/>
          <w:szCs w:val="24"/>
        </w:rPr>
        <w:t>按</w:t>
      </w:r>
      <w:r w:rsidRPr="001063CA">
        <w:rPr>
          <w:rFonts w:cs="Times New Roman"/>
          <w:color w:val="000000"/>
          <w:szCs w:val="24"/>
        </w:rPr>
        <w:t>R</w:t>
      </w:r>
      <w:r w:rsidRPr="001063CA">
        <w:rPr>
          <w:rFonts w:cs="Times New Roman"/>
          <w:color w:val="000000"/>
          <w:szCs w:val="24"/>
        </w:rPr>
        <w:t>和</w:t>
      </w:r>
      <w:r w:rsidRPr="001063CA">
        <w:rPr>
          <w:rFonts w:cs="Times New Roman"/>
          <w:color w:val="000000"/>
          <w:szCs w:val="24"/>
        </w:rPr>
        <w:t>p</w:t>
      </w:r>
      <w:r w:rsidRPr="001063CA">
        <w:rPr>
          <w:rFonts w:cs="Times New Roman"/>
          <w:color w:val="000000"/>
          <w:szCs w:val="24"/>
        </w:rPr>
        <w:t>矩阵所需参数进行乘积、累加运算后</w:t>
      </w:r>
      <w:r w:rsidRPr="001063CA">
        <w:rPr>
          <w:rFonts w:cs="Times New Roman" w:hint="eastAsia"/>
          <w:color w:val="000000"/>
          <w:szCs w:val="24"/>
        </w:rPr>
        <w:t>，</w:t>
      </w:r>
      <w:r w:rsidRPr="001063CA">
        <w:rPr>
          <w:rFonts w:cs="Times New Roman"/>
          <w:color w:val="000000"/>
          <w:szCs w:val="24"/>
        </w:rPr>
        <w:t>采用</w:t>
      </w:r>
      <w:r w:rsidRPr="001063CA">
        <w:rPr>
          <w:rFonts w:cs="Times New Roman"/>
          <w:color w:val="000000"/>
          <w:szCs w:val="24"/>
        </w:rPr>
        <w:t xml:space="preserve">Cholesky </w:t>
      </w:r>
      <w:r w:rsidRPr="001063CA">
        <w:rPr>
          <w:rFonts w:cs="Times New Roman"/>
          <w:color w:val="000000"/>
          <w:szCs w:val="24"/>
        </w:rPr>
        <w:t>分解法对</w:t>
      </w:r>
      <w:r w:rsidRPr="001063CA">
        <w:rPr>
          <w:rFonts w:cs="Times New Roman"/>
          <w:color w:val="000000"/>
          <w:szCs w:val="24"/>
        </w:rPr>
        <w:t>R</w:t>
      </w:r>
      <w:r w:rsidRPr="001063CA">
        <w:rPr>
          <w:rFonts w:cs="Times New Roman" w:hint="eastAsia"/>
          <w:color w:val="000000"/>
          <w:szCs w:val="24"/>
        </w:rPr>
        <w:t>按</w:t>
      </w:r>
      <w:r w:rsidRPr="001063CA">
        <w:rPr>
          <w:rFonts w:cs="Times New Roman"/>
          <w:color w:val="000000"/>
          <w:szCs w:val="24"/>
        </w:rPr>
        <w:t>式</w:t>
      </w:r>
      <w:r w:rsidRPr="001063CA">
        <w:rPr>
          <w:rFonts w:cs="Times New Roman"/>
          <w:color w:val="000000"/>
          <w:szCs w:val="24"/>
        </w:rPr>
        <w:t>(4)</w:t>
      </w:r>
      <w:r w:rsidRPr="001063CA">
        <w:rPr>
          <w:rFonts w:cs="Times New Roman"/>
          <w:color w:val="000000"/>
          <w:szCs w:val="24"/>
        </w:rPr>
        <w:t>进行分解为上下三角矩阵</w:t>
      </w:r>
      <w:r w:rsidRPr="001063CA">
        <w:rPr>
          <w:rFonts w:cs="Times New Roman"/>
          <w:color w:val="000000"/>
          <w:szCs w:val="24"/>
        </w:rPr>
        <w:t>R = LL</w:t>
      </w:r>
      <w:r w:rsidRPr="00AE0395">
        <w:rPr>
          <w:rFonts w:cs="Times New Roman"/>
          <w:color w:val="000000"/>
          <w:szCs w:val="24"/>
          <w:vertAlign w:val="superscript"/>
        </w:rPr>
        <w:t>H</w:t>
      </w:r>
      <w:r w:rsidRPr="001063CA">
        <w:rPr>
          <w:rFonts w:cs="Times New Roman"/>
          <w:color w:val="000000"/>
          <w:szCs w:val="24"/>
        </w:rPr>
        <w:t xml:space="preserve"> </w:t>
      </w:r>
      <w:r w:rsidR="00AB12D6" w:rsidRPr="001063CA">
        <w:rPr>
          <w:rFonts w:cs="Times New Roman" w:hint="eastAsia"/>
          <w:color w:val="000000"/>
          <w:szCs w:val="24"/>
        </w:rPr>
        <w:t>：</w:t>
      </w:r>
    </w:p>
    <w:p w14:paraId="0DE02509" w14:textId="77777777" w:rsidR="00664432" w:rsidRPr="00664432" w:rsidRDefault="00000000" w:rsidP="001063CA">
      <w:pPr>
        <w:spacing w:line="240" w:lineRule="auto"/>
        <w:rPr>
          <w:rFonts w:cs="Times New Roman"/>
          <w:sz w:val="22"/>
          <w:szCs w:val="24"/>
          <w14:ligatures w14:val="standardContextual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sz w:val="22"/>
                  <w:szCs w:val="24"/>
                  <w14:ligatures w14:val="standardContextual"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4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4"/>
                          <w14:ligatures w14:val="standardContextual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11</m:t>
                                </m:r>
                              </m:sub>
                            </m:sSub>
                          </m:e>
                        </m:ra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  <m:r>
                          <m:rPr>
                            <m:lit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i=1,2,3,4,⋯,n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</w:rPr>
                              <m:t>j</m:t>
                            </m:r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nary>
                              <m:naryPr>
                                <m:chr m:val="∑"/>
                                <m:limLoc m:val="undOvr"/>
                                <m:grow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j-1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sz w:val="22"/>
                                        <w:szCs w:val="24"/>
                                        <w14:ligatures w14:val="standardContextual"/>
                                      </w:rPr>
                                    </m:ctrlPr>
                                  </m:sSup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hint="eastAsia"/>
                                          </w:rPr>
                                          <m:t>j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nary>
                          </m:e>
                        </m:ra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j=2,3,4,⋯,n</m:t>
                            </m:r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nary>
                              <m:naryPr>
                                <m:chr m:val="∑"/>
                                <m:limLoc m:val="undOvr"/>
                                <m:grow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j-1</m:t>
                                </m:r>
                              </m:sup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ik</m:t>
                                    </m:r>
                                  </m:sub>
                                </m:sSub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jk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bSup>
                              </m:e>
                            </m:nary>
                          </m:e>
                        </m:d>
                        <m:r>
                          <m:rPr>
                            <m:lit/>
                          </m:rPr>
                          <w:rPr>
                            <w:rFonts w:ascii="Cambria Math" w:hAnsi="Cambria Math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</w:rPr>
                              <m:t>j</m:t>
                            </m:r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i=j+1,⋯,n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Cambria Math" w:eastAsiaTheme="minorEastAsia" w:hAnsi="Cambria Math"/>
                  <w:sz w:val="22"/>
                  <w:szCs w:val="24"/>
                  <w14:ligatures w14:val="standardContextual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4"/>
                      <w14:ligatures w14:val="standardContextual"/>
                    </w:rPr>
                    <m:t>4</m:t>
                  </m:r>
                </m:e>
              </m:d>
            </m:e>
          </m:eqArr>
        </m:oMath>
      </m:oMathPara>
    </w:p>
    <w:p w14:paraId="6AF99532" w14:textId="1863A202" w:rsidR="00556A0B" w:rsidRPr="001063CA" w:rsidRDefault="00556A0B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对</w:t>
      </w:r>
      <w:r w:rsidRPr="001063CA">
        <w:rPr>
          <w:rFonts w:cs="Times New Roman"/>
          <w:color w:val="000000"/>
          <w:szCs w:val="24"/>
        </w:rPr>
        <w:t>LL</w:t>
      </w:r>
      <w:r w:rsidRPr="00AE0395">
        <w:rPr>
          <w:rFonts w:cs="Times New Roman"/>
          <w:color w:val="000000"/>
          <w:szCs w:val="24"/>
          <w:vertAlign w:val="superscript"/>
        </w:rPr>
        <w:t>H</w:t>
      </w:r>
      <w:r w:rsidRPr="001063CA">
        <w:rPr>
          <w:rFonts w:cs="Times New Roman"/>
          <w:color w:val="000000"/>
          <w:szCs w:val="24"/>
        </w:rPr>
        <w:t>分别按式</w:t>
      </w:r>
      <w:r w:rsidRPr="001063CA">
        <w:rPr>
          <w:rFonts w:cs="Times New Roman"/>
          <w:color w:val="000000"/>
          <w:szCs w:val="24"/>
        </w:rPr>
        <w:t>(5)</w:t>
      </w:r>
      <w:r w:rsidRPr="001063CA">
        <w:rPr>
          <w:rFonts w:cs="Times New Roman"/>
          <w:color w:val="000000"/>
          <w:szCs w:val="24"/>
        </w:rPr>
        <w:t>进行求逆运算</w:t>
      </w:r>
      <w:r w:rsidRPr="001063CA">
        <w:rPr>
          <w:rFonts w:cs="Times New Roman" w:hint="eastAsia"/>
          <w:color w:val="000000"/>
          <w:szCs w:val="24"/>
        </w:rPr>
        <w:t>，</w:t>
      </w:r>
      <w:r w:rsidRPr="001063CA">
        <w:rPr>
          <w:rFonts w:cs="Times New Roman"/>
          <w:color w:val="000000"/>
          <w:szCs w:val="24"/>
        </w:rPr>
        <w:t>得到</w:t>
      </w:r>
      <w:r w:rsidRPr="001063CA">
        <w:rPr>
          <w:rFonts w:cs="Times New Roman"/>
          <w:color w:val="000000"/>
          <w:szCs w:val="24"/>
        </w:rPr>
        <w:t>L</w:t>
      </w:r>
      <w:r w:rsidRPr="00AE0395">
        <w:rPr>
          <w:rFonts w:cs="Times New Roman"/>
          <w:color w:val="000000"/>
          <w:szCs w:val="24"/>
          <w:vertAlign w:val="superscript"/>
        </w:rPr>
        <w:t>-1</w:t>
      </w:r>
      <w:r w:rsidRPr="001063CA">
        <w:rPr>
          <w:rFonts w:cs="Times New Roman"/>
          <w:color w:val="000000"/>
          <w:szCs w:val="24"/>
        </w:rPr>
        <w:t xml:space="preserve"> </w:t>
      </w:r>
      <w:r w:rsidRPr="001063CA">
        <w:rPr>
          <w:rFonts w:cs="Times New Roman"/>
          <w:color w:val="000000"/>
          <w:szCs w:val="24"/>
        </w:rPr>
        <w:t>、</w:t>
      </w:r>
      <w:r w:rsidRPr="001063CA">
        <w:rPr>
          <w:rFonts w:cs="Times New Roman"/>
          <w:color w:val="000000"/>
          <w:szCs w:val="24"/>
        </w:rPr>
        <w:t>(L</w:t>
      </w:r>
      <w:r w:rsidRPr="00AE0395">
        <w:rPr>
          <w:rFonts w:cs="Times New Roman"/>
          <w:color w:val="000000"/>
          <w:szCs w:val="24"/>
          <w:vertAlign w:val="superscript"/>
        </w:rPr>
        <w:t>-1</w:t>
      </w:r>
      <w:r w:rsidRPr="001063CA">
        <w:rPr>
          <w:rFonts w:cs="Times New Roman"/>
          <w:color w:val="000000"/>
          <w:szCs w:val="24"/>
        </w:rPr>
        <w:t>)</w:t>
      </w:r>
      <w:r w:rsidRPr="00AE0395">
        <w:rPr>
          <w:rFonts w:cs="Times New Roman"/>
          <w:color w:val="000000"/>
          <w:szCs w:val="24"/>
          <w:vertAlign w:val="superscript"/>
        </w:rPr>
        <w:t>H</w:t>
      </w:r>
      <w:r w:rsidRPr="001063CA">
        <w:rPr>
          <w:rFonts w:cs="Times New Roman"/>
          <w:color w:val="000000"/>
          <w:szCs w:val="24"/>
        </w:rPr>
        <w:t>,</w:t>
      </w:r>
      <w:r w:rsidRPr="001063CA">
        <w:rPr>
          <w:rFonts w:cs="Times New Roman"/>
          <w:color w:val="000000"/>
          <w:szCs w:val="24"/>
        </w:rPr>
        <w:t>即可得到</w:t>
      </w:r>
      <w:r w:rsidRPr="001063CA">
        <w:rPr>
          <w:rFonts w:cs="Times New Roman"/>
          <w:color w:val="000000"/>
          <w:szCs w:val="24"/>
        </w:rPr>
        <w:t>R</w:t>
      </w:r>
      <w:r w:rsidRPr="00AE0395">
        <w:rPr>
          <w:rFonts w:cs="Times New Roman"/>
          <w:color w:val="000000"/>
          <w:szCs w:val="24"/>
          <w:vertAlign w:val="superscript"/>
        </w:rPr>
        <w:t>-1</w:t>
      </w:r>
      <w:r w:rsidRPr="001063CA">
        <w:rPr>
          <w:rFonts w:cs="Times New Roman"/>
          <w:color w:val="000000"/>
          <w:szCs w:val="24"/>
        </w:rPr>
        <w:t xml:space="preserve"> = (L</w:t>
      </w:r>
      <w:r w:rsidRPr="00AE0395">
        <w:rPr>
          <w:rFonts w:cs="Times New Roman"/>
          <w:color w:val="000000"/>
          <w:szCs w:val="24"/>
          <w:vertAlign w:val="superscript"/>
        </w:rPr>
        <w:t>-1</w:t>
      </w:r>
      <w:r w:rsidRPr="001063CA">
        <w:rPr>
          <w:rFonts w:cs="Times New Roman"/>
          <w:color w:val="000000"/>
          <w:szCs w:val="24"/>
        </w:rPr>
        <w:t>)</w:t>
      </w:r>
      <w:r w:rsidRPr="00AE0395">
        <w:rPr>
          <w:rFonts w:cs="Times New Roman"/>
          <w:color w:val="000000"/>
          <w:szCs w:val="24"/>
          <w:vertAlign w:val="superscript"/>
        </w:rPr>
        <w:t>H</w:t>
      </w:r>
      <w:r w:rsidR="00AE0395" w:rsidRPr="00AE0395">
        <w:rPr>
          <w:rFonts w:cs="Times New Roman"/>
          <w:color w:val="000000"/>
          <w:szCs w:val="24"/>
        </w:rPr>
        <w:t xml:space="preserve"> </w:t>
      </w:r>
      <w:r w:rsidR="00AE0395" w:rsidRPr="001063CA">
        <w:rPr>
          <w:rFonts w:cs="Times New Roman"/>
          <w:color w:val="000000"/>
          <w:szCs w:val="24"/>
        </w:rPr>
        <w:t>×L</w:t>
      </w:r>
      <w:r w:rsidR="00AE0395" w:rsidRPr="00AE0395">
        <w:rPr>
          <w:rFonts w:cs="Times New Roman"/>
          <w:color w:val="000000"/>
          <w:szCs w:val="24"/>
          <w:vertAlign w:val="superscript"/>
        </w:rPr>
        <w:t>-1</w:t>
      </w:r>
      <w:r w:rsidRPr="001063CA">
        <w:rPr>
          <w:rFonts w:cs="Times New Roman" w:hint="eastAsia"/>
          <w:color w:val="000000"/>
          <w:szCs w:val="24"/>
        </w:rPr>
        <w:t>，</w:t>
      </w:r>
      <w:r w:rsidRPr="001063CA">
        <w:rPr>
          <w:rFonts w:cs="Times New Roman"/>
          <w:color w:val="000000"/>
          <w:szCs w:val="24"/>
        </w:rPr>
        <w:t>再经过矩阵相乘运算</w:t>
      </w:r>
      <w:r w:rsidRPr="001063CA">
        <w:rPr>
          <w:rFonts w:cs="Times New Roman"/>
          <w:color w:val="000000"/>
          <w:szCs w:val="24"/>
        </w:rPr>
        <w:t>R</w:t>
      </w:r>
      <w:r w:rsidRPr="00AE0395">
        <w:rPr>
          <w:rFonts w:cs="Times New Roman"/>
          <w:color w:val="000000"/>
          <w:szCs w:val="24"/>
          <w:vertAlign w:val="superscript"/>
        </w:rPr>
        <w:t>-1</w:t>
      </w:r>
      <w:r w:rsidRPr="001063CA">
        <w:rPr>
          <w:rFonts w:cs="Times New Roman"/>
          <w:color w:val="000000"/>
          <w:szCs w:val="24"/>
        </w:rPr>
        <w:t xml:space="preserve"> p</w:t>
      </w:r>
      <w:r w:rsidRPr="001063CA">
        <w:rPr>
          <w:rFonts w:cs="Times New Roman"/>
          <w:color w:val="000000"/>
          <w:szCs w:val="24"/>
        </w:rPr>
        <w:t>可得到椭圆一般方程的待定系数矩阵</w:t>
      </w:r>
      <w:r w:rsidRPr="001063CA">
        <w:rPr>
          <w:rFonts w:cs="Times New Roman"/>
          <w:color w:val="000000"/>
          <w:szCs w:val="24"/>
        </w:rPr>
        <w:t>x =[A,B,C,D,E]</w:t>
      </w:r>
      <w:r w:rsidRPr="001063CA">
        <w:rPr>
          <w:rFonts w:cs="Times New Roman"/>
          <w:color w:val="000000"/>
          <w:szCs w:val="24"/>
        </w:rPr>
        <w:lastRenderedPageBreak/>
        <w:t>。</w:t>
      </w:r>
    </w:p>
    <w:p w14:paraId="03DD9195" w14:textId="77777777" w:rsidR="00990FCE" w:rsidRPr="00664432" w:rsidRDefault="00000000" w:rsidP="001063CA">
      <w:pPr>
        <w:spacing w:line="240" w:lineRule="auto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4"/>
                  <w14:ligatures w14:val="standardContextual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22"/>
                      <w:szCs w:val="24"/>
                      <w14:ligatures w14:val="standardContextual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4"/>
                          <w14:ligatures w14:val="standardContextual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ii</m:t>
                                </m:r>
                              </m:sub>
                            </m:sSub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i=j</m:t>
                            </m:r>
                          </m:e>
                        </m:d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-1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ii</m:t>
                                </m:r>
                              </m:sub>
                            </m:sSub>
                          </m:den>
                        </m:f>
                        <m:nary>
                          <m:naryPr>
                            <m:chr m:val="∑"/>
                            <m:limLoc m:val="undOvr"/>
                            <m:grow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k=j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ik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kj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j&gt;i</m:t>
                            </m:r>
                          </m:e>
                        </m:d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4"/>
                      <w14:ligatures w14:val="standardContextual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4"/>
                      <w14:ligatures w14:val="standardContextual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626C2B0" w14:textId="77777777" w:rsidR="00664432" w:rsidRPr="00664432" w:rsidRDefault="00664432" w:rsidP="00990FCE">
      <w:pPr>
        <w:rPr>
          <w:rFonts w:cs="Times New Roman"/>
        </w:rPr>
      </w:pPr>
    </w:p>
    <w:p w14:paraId="7807D7AA" w14:textId="77777777" w:rsidR="00AB12D6" w:rsidRPr="001063CA" w:rsidRDefault="00422B1B" w:rsidP="001063CA">
      <w:pPr>
        <w:kinsoku w:val="0"/>
        <w:overflowPunct w:val="0"/>
        <w:autoSpaceDE w:val="0"/>
        <w:autoSpaceDN w:val="0"/>
        <w:spacing w:before="120" w:after="120" w:line="300" w:lineRule="auto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式</w:t>
      </w:r>
      <w:r w:rsidRPr="001063CA">
        <w:rPr>
          <w:rFonts w:cs="Times New Roman"/>
          <w:color w:val="000000"/>
          <w:szCs w:val="24"/>
        </w:rPr>
        <w:t>(5)</w:t>
      </w:r>
      <w:r w:rsidRPr="001063CA">
        <w:rPr>
          <w:rFonts w:cs="Times New Roman"/>
          <w:color w:val="000000"/>
          <w:szCs w:val="24"/>
        </w:rPr>
        <w:t>中</w:t>
      </w:r>
      <w:r w:rsidRPr="001063CA">
        <w:rPr>
          <w:rFonts w:cs="Times New Roman"/>
          <w:color w:val="000000"/>
          <w:szCs w:val="24"/>
        </w:rPr>
        <w:t>j = 1, 2, …, n-1</w:t>
      </w:r>
      <w:r w:rsidRPr="001063CA">
        <w:rPr>
          <w:rFonts w:cs="Times New Roman" w:hint="eastAsia"/>
          <w:color w:val="000000"/>
          <w:szCs w:val="24"/>
        </w:rPr>
        <w:t>；</w:t>
      </w:r>
      <w:r w:rsidRPr="001063CA">
        <w:rPr>
          <w:rFonts w:cs="Times New Roman"/>
          <w:color w:val="000000"/>
          <w:szCs w:val="24"/>
        </w:rPr>
        <w:t>i = j+1, …, n</w:t>
      </w:r>
      <w:r w:rsidRPr="001063CA">
        <w:rPr>
          <w:rFonts w:cs="Times New Roman" w:hint="eastAsia"/>
          <w:color w:val="000000"/>
          <w:szCs w:val="24"/>
        </w:rPr>
        <w:t>。</w:t>
      </w:r>
    </w:p>
    <w:p w14:paraId="5FE98D04" w14:textId="77777777" w:rsidR="006A7B46" w:rsidRPr="001063CA" w:rsidRDefault="006A7B46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 w:hint="eastAsia"/>
          <w:color w:val="000000"/>
          <w:szCs w:val="24"/>
        </w:rPr>
        <w:t>再使用</w:t>
      </w:r>
      <w:r w:rsidRPr="001063CA">
        <w:rPr>
          <w:rFonts w:cs="Times New Roman" w:hint="eastAsia"/>
          <w:color w:val="000000"/>
          <w:szCs w:val="24"/>
        </w:rPr>
        <w:t>A,B,C,D,E</w:t>
      </w:r>
      <w:r w:rsidRPr="001063CA">
        <w:rPr>
          <w:rFonts w:cs="Times New Roman" w:hint="eastAsia"/>
          <w:color w:val="000000"/>
          <w:szCs w:val="24"/>
        </w:rPr>
        <w:t>参数</w:t>
      </w:r>
      <w:r w:rsidR="002B1CC7" w:rsidRPr="001063CA">
        <w:rPr>
          <w:rFonts w:cs="Times New Roman" w:hint="eastAsia"/>
          <w:color w:val="000000"/>
          <w:szCs w:val="24"/>
        </w:rPr>
        <w:t>按式</w:t>
      </w:r>
      <w:r w:rsidR="002B1CC7" w:rsidRPr="001063CA">
        <w:rPr>
          <w:rFonts w:cs="Times New Roman" w:hint="eastAsia"/>
          <w:color w:val="000000"/>
          <w:szCs w:val="24"/>
        </w:rPr>
        <w:t>(</w:t>
      </w:r>
      <w:r w:rsidR="00664432" w:rsidRPr="001063CA">
        <w:rPr>
          <w:rFonts w:cs="Times New Roman" w:hint="eastAsia"/>
          <w:color w:val="000000"/>
          <w:szCs w:val="24"/>
        </w:rPr>
        <w:t>6</w:t>
      </w:r>
      <w:r w:rsidR="002B1CC7" w:rsidRPr="001063CA">
        <w:rPr>
          <w:rFonts w:cs="Times New Roman" w:hint="eastAsia"/>
          <w:color w:val="000000"/>
          <w:szCs w:val="24"/>
        </w:rPr>
        <w:t>)</w:t>
      </w:r>
      <w:r w:rsidRPr="001063CA">
        <w:rPr>
          <w:rFonts w:cs="Times New Roman" w:hint="eastAsia"/>
          <w:color w:val="000000"/>
          <w:szCs w:val="24"/>
        </w:rPr>
        <w:t>计算得到椭圆中心</w:t>
      </w:r>
      <w:r w:rsidRPr="001063CA">
        <w:rPr>
          <w:rFonts w:cs="Times New Roman" w:hint="eastAsia"/>
          <w:color w:val="000000"/>
          <w:szCs w:val="24"/>
        </w:rPr>
        <w:t>(x0,y0)</w:t>
      </w:r>
      <w:r w:rsidR="002B1CC7" w:rsidRPr="001063CA">
        <w:rPr>
          <w:rFonts w:cs="Times New Roman" w:hint="eastAsia"/>
          <w:color w:val="000000"/>
          <w:szCs w:val="24"/>
        </w:rPr>
        <w:t>、按式</w:t>
      </w:r>
      <w:r w:rsidR="002B1CC7" w:rsidRPr="001063CA">
        <w:rPr>
          <w:rFonts w:cs="Times New Roman" w:hint="eastAsia"/>
          <w:color w:val="000000"/>
          <w:szCs w:val="24"/>
        </w:rPr>
        <w:t>(</w:t>
      </w:r>
      <w:r w:rsidR="00664432" w:rsidRPr="001063CA">
        <w:rPr>
          <w:rFonts w:cs="Times New Roman" w:hint="eastAsia"/>
          <w:color w:val="000000"/>
          <w:szCs w:val="24"/>
        </w:rPr>
        <w:t>7</w:t>
      </w:r>
      <w:r w:rsidR="002B1CC7" w:rsidRPr="001063CA">
        <w:rPr>
          <w:rFonts w:cs="Times New Roman" w:hint="eastAsia"/>
          <w:color w:val="000000"/>
          <w:szCs w:val="24"/>
        </w:rPr>
        <w:t>)</w:t>
      </w:r>
      <w:r w:rsidR="002B1CC7" w:rsidRPr="001063CA">
        <w:rPr>
          <w:rFonts w:cs="Times New Roman" w:hint="eastAsia"/>
          <w:color w:val="000000"/>
          <w:szCs w:val="24"/>
        </w:rPr>
        <w:t>计算得</w:t>
      </w:r>
      <w:r w:rsidR="002B1CC7" w:rsidRPr="001063CA">
        <w:rPr>
          <w:rFonts w:cs="Times New Roman"/>
          <w:color w:val="000000"/>
          <w:szCs w:val="24"/>
        </w:rPr>
        <w:t>主轴上的二次项系数比</w:t>
      </w:r>
      <w:r w:rsidR="002B1CC7" w:rsidRPr="001063CA">
        <w:rPr>
          <w:rFonts w:cs="Times New Roman" w:hint="eastAsia"/>
          <w:color w:val="000000"/>
          <w:szCs w:val="24"/>
        </w:rPr>
        <w:t>R</w:t>
      </w:r>
      <w:r w:rsidR="002B1CC7" w:rsidRPr="001063CA">
        <w:rPr>
          <w:rFonts w:cs="Times New Roman" w:hint="eastAsia"/>
          <w:color w:val="000000"/>
          <w:szCs w:val="24"/>
        </w:rPr>
        <w:t>、按式</w:t>
      </w:r>
      <w:r w:rsidR="002B1CC7" w:rsidRPr="001063CA">
        <w:rPr>
          <w:rFonts w:cs="Times New Roman" w:hint="eastAsia"/>
          <w:color w:val="000000"/>
          <w:szCs w:val="24"/>
        </w:rPr>
        <w:t>(</w:t>
      </w:r>
      <w:r w:rsidR="00664432" w:rsidRPr="001063CA">
        <w:rPr>
          <w:rFonts w:cs="Times New Roman" w:hint="eastAsia"/>
          <w:color w:val="000000"/>
          <w:szCs w:val="24"/>
        </w:rPr>
        <w:t>8</w:t>
      </w:r>
      <w:r w:rsidR="002B1CC7" w:rsidRPr="001063CA">
        <w:rPr>
          <w:rFonts w:cs="Times New Roman" w:hint="eastAsia"/>
          <w:color w:val="000000"/>
          <w:szCs w:val="24"/>
        </w:rPr>
        <w:t>)</w:t>
      </w:r>
      <w:r w:rsidR="002B1CC7" w:rsidRPr="001063CA">
        <w:rPr>
          <w:rFonts w:cs="Times New Roman" w:hint="eastAsia"/>
          <w:color w:val="000000"/>
          <w:szCs w:val="24"/>
        </w:rPr>
        <w:t>计算得</w:t>
      </w:r>
      <w:r w:rsidR="002B1CC7" w:rsidRPr="001063CA">
        <w:rPr>
          <w:rFonts w:cs="Times New Roman"/>
          <w:color w:val="000000"/>
          <w:szCs w:val="24"/>
        </w:rPr>
        <w:t>椭圆与坐标轴的夹角</w:t>
      </w:r>
      <m:oMath>
        <m:r>
          <w:rPr>
            <w:rFonts w:ascii="Cambria Math" w:hAnsi="Cambria Math" w:cs="Times New Roman"/>
            <w:color w:val="000000"/>
            <w:szCs w:val="24"/>
          </w:rPr>
          <m:t>α</m:t>
        </m:r>
      </m:oMath>
      <w:r w:rsidR="0002293C" w:rsidRPr="001063CA">
        <w:rPr>
          <w:rFonts w:cs="Times New Roman" w:hint="eastAsia"/>
          <w:color w:val="000000"/>
          <w:szCs w:val="24"/>
        </w:rPr>
        <w:t>。</w:t>
      </w:r>
    </w:p>
    <w:p w14:paraId="1DD3C0D3" w14:textId="77777777" w:rsidR="00664432" w:rsidRPr="00664432" w:rsidRDefault="00000000" w:rsidP="00997546">
      <w:pPr>
        <w:kinsoku w:val="0"/>
        <w:overflowPunct w:val="0"/>
        <w:autoSpaceDE w:val="0"/>
        <w:autoSpaceDN w:val="0"/>
        <w:spacing w:before="120" w:after="120" w:line="240" w:lineRule="auto"/>
        <w:rPr>
          <w:rFonts w:cs="Times New Roman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3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32"/>
                    </w:rPr>
                    <m:t>2BC-AD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Cs w:val="32"/>
                    </w:rPr>
                    <m:t>-4B</m:t>
                  </m:r>
                </m:den>
              </m:f>
              <m:r>
                <w:rPr>
                  <w:rFonts w:ascii="Cambria Math" w:hAnsi="Cambria Math" w:cs="Times New Roman"/>
                  <w:szCs w:val="32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32"/>
                    </w:rPr>
                    <m:t>2D-AC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Cs w:val="32"/>
                    </w:rPr>
                    <m:t>-4B</m:t>
                  </m:r>
                </m:den>
              </m:f>
              <m:r>
                <w:rPr>
                  <w:rFonts w:ascii="Cambria Math" w:hAnsi="Cambria Math" w:cs="Times New Roman"/>
                  <w:szCs w:val="32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32"/>
                    </w:rPr>
                    <m:t>6</m:t>
                  </m:r>
                </m:e>
              </m:d>
            </m:e>
          </m:eqArr>
        </m:oMath>
      </m:oMathPara>
    </w:p>
    <w:p w14:paraId="5F99277B" w14:textId="77777777" w:rsidR="00664432" w:rsidRPr="00664432" w:rsidRDefault="00000000" w:rsidP="00997546">
      <w:pPr>
        <w:kinsoku w:val="0"/>
        <w:overflowPunct w:val="0"/>
        <w:autoSpaceDE w:val="0"/>
        <w:autoSpaceDN w:val="0"/>
        <w:spacing w:before="120" w:after="120" w:line="240" w:lineRule="auto"/>
        <w:rPr>
          <w:rFonts w:cs="Times New Roman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32"/>
                </w:rPr>
              </m:ctrlPr>
            </m:eqArrPr>
            <m:e>
              <m:r>
                <w:rPr>
                  <w:rFonts w:ascii="Cambria Math" w:hAnsi="Cambria Math" w:cs="Times New Roman"/>
                  <w:szCs w:val="32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Cs w:val="32"/>
                    </w:rPr>
                    <m:t>B</m:t>
                  </m:r>
                </m:e>
              </m:rad>
              <m:r>
                <w:rPr>
                  <w:rFonts w:ascii="Cambria Math" w:hAnsi="Cambria Math" w:cs="Times New Roman"/>
                  <w:szCs w:val="32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32"/>
                    </w:rPr>
                    <m:t>7</m:t>
                  </m:r>
                </m:e>
              </m:d>
            </m:e>
          </m:eqArr>
        </m:oMath>
      </m:oMathPara>
    </w:p>
    <w:p w14:paraId="118C88CE" w14:textId="77777777" w:rsidR="00664432" w:rsidRPr="00664432" w:rsidRDefault="00000000" w:rsidP="00997546">
      <w:pPr>
        <w:kinsoku w:val="0"/>
        <w:overflowPunct w:val="0"/>
        <w:autoSpaceDE w:val="0"/>
        <w:autoSpaceDN w:val="0"/>
        <w:spacing w:before="120" w:after="120" w:line="240" w:lineRule="auto"/>
        <w:rPr>
          <w:rFonts w:cs="Times New Roman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32"/>
                </w:rPr>
              </m:ctrlPr>
            </m:eqArrPr>
            <m:e>
              <m:r>
                <w:rPr>
                  <w:rFonts w:ascii="Cambria Math" w:hAnsi="Cambria Math" w:cs="Times New Roman"/>
                  <w:szCs w:val="32"/>
                </w:rPr>
                <m:t>α=arcsin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Cs w:val="32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Cs w:val="32"/>
                        </w:rPr>
                        <m:t>E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Cs w:val="32"/>
                </w:rPr>
                <m:t>⋅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32"/>
                    </w:rPr>
                    <m:t>E</m:t>
                  </m:r>
                </m:num>
                <m:den>
                  <m:r>
                    <w:rPr>
                      <w:rFonts w:ascii="Cambria Math" w:hAnsi="Cambria Math" w:cs="Times New Roman"/>
                      <w:szCs w:val="32"/>
                    </w:rPr>
                    <m:t>2⋅R</m:t>
                  </m:r>
                </m:den>
              </m:f>
              <m:r>
                <w:rPr>
                  <w:rFonts w:ascii="Cambria Math" w:hAnsi="Cambria Math" w:cs="Times New Roman"/>
                  <w:szCs w:val="32"/>
                </w:rPr>
                <m:t>≈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Cs w:val="32"/>
                    </w:rPr>
                    <m:t>E</m:t>
                  </m:r>
                </m:den>
              </m:f>
              <m:r>
                <w:rPr>
                  <w:rFonts w:ascii="Cambria Math" w:hAnsi="Cambria Math" w:cs="Times New Roman"/>
                  <w:szCs w:val="32"/>
                </w:rPr>
                <m:t>⋅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32"/>
                    </w:rPr>
                    <m:t>E</m:t>
                  </m:r>
                </m:num>
                <m:den>
                  <m:r>
                    <w:rPr>
                      <w:rFonts w:ascii="Cambria Math" w:hAnsi="Cambria Math" w:cs="Times New Roman"/>
                      <w:szCs w:val="32"/>
                    </w:rPr>
                    <m:t>2⋅R</m:t>
                  </m:r>
                </m:den>
              </m:f>
              <m:r>
                <w:rPr>
                  <w:rFonts w:ascii="Cambria Math" w:hAnsi="Cambria Math" w:cs="Times New Roman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hAnsi="Cambria Math" w:cs="Times New Roman"/>
                      <w:szCs w:val="32"/>
                    </w:rPr>
                    <m:t>2⋅R</m:t>
                  </m:r>
                </m:den>
              </m:f>
              <m:r>
                <w:rPr>
                  <w:rFonts w:ascii="Cambria Math" w:hAnsi="Cambria Math" w:cs="Times New Roman"/>
                  <w:szCs w:val="32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32"/>
                    </w:rPr>
                    <m:t>8</m:t>
                  </m:r>
                </m:e>
              </m:d>
            </m:e>
          </m:eqArr>
        </m:oMath>
      </m:oMathPara>
    </w:p>
    <w:p w14:paraId="5769089F" w14:textId="77777777" w:rsidR="0002293C" w:rsidRPr="001063CA" w:rsidRDefault="0002293C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 w:hint="eastAsia"/>
          <w:color w:val="000000"/>
          <w:szCs w:val="24"/>
        </w:rPr>
        <w:t>最后根据式</w:t>
      </w:r>
      <w:r w:rsidRPr="001063CA">
        <w:rPr>
          <w:rFonts w:cs="Times New Roman" w:hint="eastAsia"/>
          <w:color w:val="000000"/>
          <w:szCs w:val="24"/>
        </w:rPr>
        <w:t>(</w:t>
      </w:r>
      <w:r w:rsidR="00664432" w:rsidRPr="001063CA">
        <w:rPr>
          <w:rFonts w:cs="Times New Roman" w:hint="eastAsia"/>
          <w:color w:val="000000"/>
          <w:szCs w:val="24"/>
        </w:rPr>
        <w:t>9</w:t>
      </w:r>
      <w:r w:rsidRPr="001063CA">
        <w:rPr>
          <w:rFonts w:cs="Times New Roman" w:hint="eastAsia"/>
          <w:color w:val="000000"/>
          <w:szCs w:val="24"/>
        </w:rPr>
        <w:t>)</w:t>
      </w:r>
      <w:r w:rsidR="00664432" w:rsidRPr="001063CA">
        <w:rPr>
          <w:rFonts w:cs="Times New Roman" w:hint="eastAsia"/>
          <w:color w:val="000000"/>
          <w:szCs w:val="24"/>
        </w:rPr>
        <w:t>和式</w:t>
      </w:r>
      <w:r w:rsidR="00664432" w:rsidRPr="001063CA">
        <w:rPr>
          <w:rFonts w:cs="Times New Roman" w:hint="eastAsia"/>
          <w:color w:val="000000"/>
          <w:szCs w:val="24"/>
        </w:rPr>
        <w:t>(10)</w:t>
      </w:r>
      <w:r w:rsidRPr="001063CA">
        <w:rPr>
          <w:rFonts w:cs="Times New Roman" w:hint="eastAsia"/>
          <w:color w:val="000000"/>
          <w:szCs w:val="24"/>
        </w:rPr>
        <w:t>去除直流偏差、</w:t>
      </w:r>
      <w:r w:rsidR="001F1079" w:rsidRPr="001063CA">
        <w:rPr>
          <w:rFonts w:cs="Times New Roman" w:hint="eastAsia"/>
          <w:color w:val="000000"/>
          <w:szCs w:val="24"/>
        </w:rPr>
        <w:t>幅值</w:t>
      </w:r>
      <w:r w:rsidRPr="001063CA">
        <w:rPr>
          <w:rFonts w:cs="Times New Roman" w:hint="eastAsia"/>
          <w:color w:val="000000"/>
          <w:szCs w:val="24"/>
        </w:rPr>
        <w:t>偏差和相位偏差</w:t>
      </w:r>
      <w:r w:rsidR="00DF6886" w:rsidRPr="001063CA">
        <w:rPr>
          <w:rFonts w:cs="Times New Roman" w:hint="eastAsia"/>
          <w:color w:val="000000"/>
          <w:szCs w:val="24"/>
        </w:rPr>
        <w:t>，得到理想的两路信号</w:t>
      </w:r>
      <w:r w:rsidR="00B47B1F" w:rsidRPr="001063CA">
        <w:rPr>
          <w:rFonts w:cs="Times New Roman" w:hint="eastAsia"/>
          <w:color w:val="000000"/>
          <w:szCs w:val="24"/>
        </w:rPr>
        <w:t>，再根据反正切公式</w:t>
      </w:r>
      <w:r w:rsidR="00B47B1F" w:rsidRPr="001063CA">
        <w:rPr>
          <w:rFonts w:cs="Times New Roman" w:hint="eastAsia"/>
          <w:color w:val="000000"/>
          <w:szCs w:val="24"/>
        </w:rPr>
        <w:t>(</w:t>
      </w:r>
      <w:r w:rsidR="00664432" w:rsidRPr="001063CA">
        <w:rPr>
          <w:rFonts w:cs="Times New Roman" w:hint="eastAsia"/>
          <w:color w:val="000000"/>
          <w:szCs w:val="24"/>
        </w:rPr>
        <w:t>1</w:t>
      </w:r>
      <w:r w:rsidR="00560F36" w:rsidRPr="001063CA">
        <w:rPr>
          <w:rFonts w:cs="Times New Roman" w:hint="eastAsia"/>
          <w:color w:val="000000"/>
          <w:szCs w:val="24"/>
        </w:rPr>
        <w:t>1</w:t>
      </w:r>
      <w:r w:rsidR="00B47B1F" w:rsidRPr="001063CA">
        <w:rPr>
          <w:rFonts w:cs="Times New Roman" w:hint="eastAsia"/>
          <w:color w:val="000000"/>
          <w:szCs w:val="24"/>
        </w:rPr>
        <w:t>)</w:t>
      </w:r>
      <w:r w:rsidR="00B47B1F" w:rsidRPr="001063CA">
        <w:rPr>
          <w:rFonts w:cs="Times New Roman" w:hint="eastAsia"/>
          <w:color w:val="000000"/>
          <w:szCs w:val="24"/>
        </w:rPr>
        <w:t>得到对应相位</w:t>
      </w:r>
      <w:r w:rsidRPr="001063CA">
        <w:rPr>
          <w:rFonts w:cs="Times New Roman" w:hint="eastAsia"/>
          <w:color w:val="000000"/>
          <w:szCs w:val="24"/>
        </w:rPr>
        <w:t>。</w:t>
      </w:r>
    </w:p>
    <w:p w14:paraId="737CA808" w14:textId="77777777" w:rsidR="00664432" w:rsidRPr="00664432" w:rsidRDefault="00000000" w:rsidP="0002293C">
      <w:pPr>
        <w:kinsoku w:val="0"/>
        <w:overflowPunct w:val="0"/>
        <w:autoSpaceDE w:val="0"/>
        <w:autoSpaceDN w:val="0"/>
        <w:spacing w:before="120" w:after="120" w:line="280" w:lineRule="exact"/>
        <w:rPr>
          <w:rFonts w:cs="Times New Roman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3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32"/>
                    </w:rPr>
                    <m:t>LS</m:t>
                  </m:r>
                </m:sub>
              </m:sSub>
              <m:r>
                <w:rPr>
                  <w:rFonts w:ascii="Cambria Math" w:hAnsi="Cambria Math" w:cs="Times New Roman"/>
                  <w:szCs w:val="32"/>
                </w:rPr>
                <m:t>=x-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Cs w:val="32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32"/>
                    </w:rPr>
                    <m:t>9</m:t>
                  </m:r>
                </m:e>
              </m:d>
            </m:e>
          </m:eqArr>
        </m:oMath>
      </m:oMathPara>
    </w:p>
    <w:p w14:paraId="104726CE" w14:textId="77777777" w:rsidR="00664432" w:rsidRPr="00664432" w:rsidRDefault="00000000" w:rsidP="0002293C">
      <w:pPr>
        <w:kinsoku w:val="0"/>
        <w:overflowPunct w:val="0"/>
        <w:autoSpaceDE w:val="0"/>
        <w:autoSpaceDN w:val="0"/>
        <w:spacing w:before="120" w:after="120" w:line="240" w:lineRule="auto"/>
        <w:rPr>
          <w:rFonts w:cs="Times New Roman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3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3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Cs w:val="32"/>
                    </w:rPr>
                    <m:t>LS</m:t>
                  </m:r>
                </m:sub>
              </m:sSub>
              <m:r>
                <w:rPr>
                  <w:rFonts w:ascii="Cambria Math" w:hAnsi="Cambria Math" w:cs="Times New Roman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32"/>
                    </w:rPr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Cs w:val="32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Cs w:val="32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Cs w:val="32"/>
                        </w:rPr>
                        <m:t>α</m:t>
                      </m:r>
                    </m:e>
                  </m:func>
                </m:den>
              </m:f>
              <m:r>
                <w:rPr>
                  <w:rFonts w:ascii="Cambria Math" w:hAnsi="Cambria Math" w:cs="Times New Roman"/>
                  <w:szCs w:val="32"/>
                </w:rPr>
                <m:t>⋅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32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 w:hint="eastAsia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Cs w:val="32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Cs w:val="32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Cs w:val="32"/>
                        </w:rPr>
                        <m:t>α</m:t>
                      </m:r>
                    </m:e>
                  </m:func>
                  <m:r>
                    <w:rPr>
                      <w:rFonts w:ascii="Cambria Math" w:hAnsi="Cambria Math" w:cs="Times New Roman"/>
                      <w:szCs w:val="32"/>
                    </w:rPr>
                    <m:t>+R⋅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32"/>
                        </w:rPr>
                        <m:t>y-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 w:cs="Times New Roman"/>
                  <w:szCs w:val="32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32"/>
                    </w:rPr>
                    <m:t>10</m:t>
                  </m:r>
                </m:e>
              </m:d>
            </m:e>
          </m:eqArr>
        </m:oMath>
      </m:oMathPara>
    </w:p>
    <w:p w14:paraId="14A875E5" w14:textId="77777777" w:rsidR="00664432" w:rsidRPr="00664432" w:rsidRDefault="00000000" w:rsidP="0002293C">
      <w:pPr>
        <w:kinsoku w:val="0"/>
        <w:overflowPunct w:val="0"/>
        <w:autoSpaceDE w:val="0"/>
        <w:autoSpaceDN w:val="0"/>
        <w:spacing w:before="120" w:after="120" w:line="240" w:lineRule="auto"/>
        <w:rPr>
          <w:rFonts w:cs="Times New Roman"/>
          <w:szCs w:val="3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Cs w:val="32"/>
                </w:rPr>
              </m:ctrlPr>
            </m:eqArrPr>
            <m:e>
              <m:r>
                <w:rPr>
                  <w:rFonts w:ascii="Cambria Math" w:hAnsi="Cambria Math" w:cs="Times New Roman"/>
                  <w:szCs w:val="32"/>
                </w:rPr>
                <m:t>θ=a</m:t>
              </m:r>
              <m:r>
                <w:rPr>
                  <w:rFonts w:ascii="Cambria Math" w:hAnsi="Cambria Math" w:cs="Times New Roman" w:hint="eastAsia"/>
                  <w:szCs w:val="32"/>
                </w:rPr>
                <m:t>rctan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Cs w:val="3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LS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32"/>
                            </w:rPr>
                            <m:t>LS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Times New Roman"/>
                  <w:szCs w:val="32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32"/>
                    </w:rPr>
                    <m:t>11</m:t>
                  </m:r>
                </m:e>
              </m:d>
            </m:e>
          </m:eqArr>
        </m:oMath>
      </m:oMathPara>
    </w:p>
    <w:p w14:paraId="1DBF897E" w14:textId="77777777" w:rsidR="009C4E3C" w:rsidRPr="00DB230F" w:rsidRDefault="00DB230F" w:rsidP="00DB230F">
      <w:pPr>
        <w:pStyle w:val="aa"/>
        <w:kinsoku w:val="0"/>
        <w:overflowPunct w:val="0"/>
        <w:autoSpaceDE w:val="0"/>
        <w:autoSpaceDN w:val="0"/>
        <w:spacing w:before="120" w:after="120" w:line="280" w:lineRule="exact"/>
        <w:ind w:left="567"/>
        <w:rPr>
          <w:rFonts w:cs="Times New Roman"/>
          <w:b/>
          <w:bCs/>
          <w:color w:val="000000"/>
          <w:szCs w:val="24"/>
        </w:rPr>
      </w:pPr>
      <w:r>
        <w:rPr>
          <w:rFonts w:cs="Times New Roman" w:hint="eastAsia"/>
          <w:b/>
          <w:bCs/>
          <w:color w:val="000000"/>
          <w:szCs w:val="24"/>
        </w:rPr>
        <w:t>3</w:t>
      </w:r>
      <w:r w:rsidR="009C4E3C">
        <w:rPr>
          <w:rFonts w:cs="Times New Roman" w:hint="eastAsia"/>
          <w:b/>
          <w:bCs/>
          <w:color w:val="000000"/>
          <w:szCs w:val="24"/>
        </w:rPr>
        <w:t>.3 HDL</w:t>
      </w:r>
      <w:r w:rsidR="009C4E3C">
        <w:rPr>
          <w:rFonts w:cs="Times New Roman" w:hint="eastAsia"/>
          <w:b/>
          <w:bCs/>
          <w:color w:val="000000"/>
          <w:szCs w:val="24"/>
        </w:rPr>
        <w:t>硬件代码实现</w:t>
      </w:r>
    </w:p>
    <w:p w14:paraId="580A5C32" w14:textId="54F8AB93" w:rsidR="00B3499A" w:rsidRPr="001063CA" w:rsidRDefault="00B3499A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/>
          <w:color w:val="000000"/>
          <w:szCs w:val="24"/>
        </w:rPr>
        <w:t>M</w:t>
      </w:r>
      <w:r w:rsidRPr="001063CA">
        <w:rPr>
          <w:rFonts w:cs="Times New Roman" w:hint="eastAsia"/>
          <w:color w:val="000000"/>
          <w:szCs w:val="24"/>
        </w:rPr>
        <w:t>ac_matrix_calc</w:t>
      </w:r>
      <w:r w:rsidRPr="001063CA">
        <w:rPr>
          <w:rFonts w:cs="Times New Roman" w:hint="eastAsia"/>
          <w:color w:val="000000"/>
          <w:szCs w:val="24"/>
        </w:rPr>
        <w:t>为顶层模块，输入数据为</w:t>
      </w:r>
      <w:r w:rsidRPr="001063CA">
        <w:rPr>
          <w:rFonts w:cs="Times New Roman" w:hint="eastAsia"/>
          <w:color w:val="000000"/>
          <w:szCs w:val="24"/>
        </w:rPr>
        <w:t>32</w:t>
      </w:r>
      <w:r w:rsidRPr="001063CA">
        <w:rPr>
          <w:rFonts w:cs="Times New Roman" w:hint="eastAsia"/>
          <w:color w:val="000000"/>
          <w:szCs w:val="24"/>
        </w:rPr>
        <w:t>位</w:t>
      </w:r>
      <w:r w:rsidRPr="001063CA">
        <w:rPr>
          <w:rFonts w:cs="Times New Roman" w:hint="eastAsia"/>
          <w:color w:val="000000"/>
          <w:szCs w:val="24"/>
        </w:rPr>
        <w:t>u16q16</w:t>
      </w:r>
      <w:r w:rsidRPr="001063CA">
        <w:rPr>
          <w:rFonts w:cs="Times New Roman" w:hint="eastAsia"/>
          <w:color w:val="000000"/>
          <w:szCs w:val="24"/>
        </w:rPr>
        <w:t>定点数，经过数据累乘加后</w:t>
      </w:r>
      <w:r w:rsidR="00C50F3D" w:rsidRPr="001063CA">
        <w:rPr>
          <w:rFonts w:cs="Times New Roman" w:hint="eastAsia"/>
          <w:color w:val="000000"/>
          <w:szCs w:val="24"/>
        </w:rPr>
        <w:t>得到</w:t>
      </w:r>
      <w:r w:rsidR="00C50F3D" w:rsidRPr="001063CA">
        <w:rPr>
          <w:rFonts w:cs="Times New Roman" w:hint="eastAsia"/>
          <w:color w:val="000000"/>
          <w:szCs w:val="24"/>
        </w:rPr>
        <w:t>R</w:t>
      </w:r>
      <w:r w:rsidR="00C50F3D" w:rsidRPr="001063CA">
        <w:rPr>
          <w:rFonts w:cs="Times New Roman" w:hint="eastAsia"/>
          <w:color w:val="000000"/>
          <w:szCs w:val="24"/>
        </w:rPr>
        <w:t>、</w:t>
      </w:r>
      <w:r w:rsidR="00C50F3D" w:rsidRPr="001063CA">
        <w:rPr>
          <w:rFonts w:cs="Times New Roman" w:hint="eastAsia"/>
          <w:color w:val="000000"/>
          <w:szCs w:val="24"/>
        </w:rPr>
        <w:t>p</w:t>
      </w:r>
      <w:r w:rsidR="00C50F3D" w:rsidRPr="001063CA">
        <w:rPr>
          <w:rFonts w:cs="Times New Roman" w:hint="eastAsia"/>
          <w:color w:val="000000"/>
          <w:szCs w:val="24"/>
        </w:rPr>
        <w:t>矩阵</w:t>
      </w:r>
      <w:r w:rsidR="005E12C6" w:rsidRPr="001063CA">
        <w:rPr>
          <w:rFonts w:cs="Times New Roman" w:hint="eastAsia"/>
          <w:color w:val="000000"/>
          <w:szCs w:val="24"/>
        </w:rPr>
        <w:t>（数据格式为</w:t>
      </w:r>
      <w:r w:rsidR="005E12C6" w:rsidRPr="001063CA">
        <w:rPr>
          <w:rFonts w:cs="Times New Roman" w:hint="eastAsia"/>
          <w:color w:val="000000"/>
          <w:szCs w:val="24"/>
        </w:rPr>
        <w:t>u128</w:t>
      </w:r>
      <w:r w:rsidR="005E12C6" w:rsidRPr="001063CA">
        <w:rPr>
          <w:rFonts w:cs="Times New Roman" w:hint="eastAsia"/>
          <w:color w:val="000000"/>
          <w:szCs w:val="24"/>
        </w:rPr>
        <w:t>）</w:t>
      </w:r>
      <w:r w:rsidR="00C50F3D" w:rsidRPr="001063CA">
        <w:rPr>
          <w:rFonts w:cs="Times New Roman" w:hint="eastAsia"/>
          <w:color w:val="000000"/>
          <w:szCs w:val="24"/>
        </w:rPr>
        <w:t>，再使用</w:t>
      </w:r>
      <w:r w:rsidR="00C50F3D" w:rsidRPr="001063CA">
        <w:rPr>
          <w:rFonts w:cs="Times New Roman"/>
          <w:color w:val="000000"/>
          <w:szCs w:val="24"/>
        </w:rPr>
        <w:t>top_u128_f32</w:t>
      </w:r>
      <w:r w:rsidR="00C50F3D" w:rsidRPr="001063CA">
        <w:rPr>
          <w:rFonts w:cs="Times New Roman" w:hint="eastAsia"/>
          <w:color w:val="000000"/>
          <w:szCs w:val="24"/>
        </w:rPr>
        <w:t>模块</w:t>
      </w:r>
      <w:r w:rsidR="005E12C6" w:rsidRPr="001063CA">
        <w:rPr>
          <w:rFonts w:cs="Times New Roman" w:hint="eastAsia"/>
          <w:color w:val="000000"/>
          <w:szCs w:val="24"/>
        </w:rPr>
        <w:t>将数据格式转换为</w:t>
      </w:r>
      <w:r w:rsidR="005E12C6" w:rsidRPr="001063CA">
        <w:rPr>
          <w:rFonts w:cs="Times New Roman" w:hint="eastAsia"/>
          <w:color w:val="000000"/>
          <w:szCs w:val="24"/>
        </w:rPr>
        <w:t>f32</w:t>
      </w:r>
      <w:r w:rsidR="005E12C6" w:rsidRPr="001063CA">
        <w:rPr>
          <w:rFonts w:cs="Times New Roman" w:hint="eastAsia"/>
          <w:color w:val="000000"/>
          <w:szCs w:val="24"/>
        </w:rPr>
        <w:t>浮点数</w:t>
      </w:r>
      <w:r w:rsidR="007E0B74" w:rsidRPr="001063CA">
        <w:rPr>
          <w:rFonts w:cs="Times New Roman" w:hint="eastAsia"/>
          <w:color w:val="000000"/>
          <w:szCs w:val="24"/>
        </w:rPr>
        <w:t>，总流程如</w:t>
      </w:r>
      <w:r w:rsidR="00664432" w:rsidRPr="001063CA">
        <w:rPr>
          <w:rFonts w:cs="Times New Roman"/>
          <w:color w:val="000000"/>
          <w:szCs w:val="24"/>
        </w:rPr>
        <w:fldChar w:fldCharType="begin"/>
      </w:r>
      <w:r w:rsidR="00664432" w:rsidRPr="001063CA">
        <w:rPr>
          <w:rFonts w:cs="Times New Roman"/>
          <w:color w:val="000000"/>
          <w:szCs w:val="24"/>
        </w:rPr>
        <w:instrText xml:space="preserve"> </w:instrText>
      </w:r>
      <w:r w:rsidR="00664432" w:rsidRPr="001063CA">
        <w:rPr>
          <w:rFonts w:cs="Times New Roman" w:hint="eastAsia"/>
          <w:color w:val="000000"/>
          <w:szCs w:val="24"/>
        </w:rPr>
        <w:instrText>REF _Ref220435623 \h</w:instrText>
      </w:r>
      <w:r w:rsidR="00664432" w:rsidRPr="001063CA">
        <w:rPr>
          <w:rFonts w:cs="Times New Roman"/>
          <w:color w:val="000000"/>
          <w:szCs w:val="24"/>
        </w:rPr>
        <w:instrText xml:space="preserve">  \* MERGEFORMAT </w:instrText>
      </w:r>
      <w:r w:rsidR="00664432" w:rsidRPr="001063CA">
        <w:rPr>
          <w:rFonts w:cs="Times New Roman"/>
          <w:color w:val="000000"/>
          <w:szCs w:val="24"/>
        </w:rPr>
      </w:r>
      <w:r w:rsidR="00664432" w:rsidRPr="001063CA">
        <w:rPr>
          <w:rFonts w:cs="Times New Roman"/>
          <w:color w:val="000000"/>
          <w:szCs w:val="24"/>
        </w:rPr>
        <w:fldChar w:fldCharType="separate"/>
      </w:r>
      <w:r w:rsidR="00762CCB" w:rsidRPr="00762CCB">
        <w:rPr>
          <w:rFonts w:cs="Times New Roman" w:hint="eastAsia"/>
          <w:color w:val="000000"/>
          <w:szCs w:val="24"/>
        </w:rPr>
        <w:t>图</w:t>
      </w:r>
      <w:r w:rsidR="00762CCB" w:rsidRPr="00762CCB">
        <w:rPr>
          <w:rFonts w:cs="Times New Roman" w:hint="eastAsia"/>
          <w:color w:val="000000"/>
          <w:szCs w:val="24"/>
        </w:rPr>
        <w:t xml:space="preserve"> </w:t>
      </w:r>
      <w:r w:rsidR="00762CCB" w:rsidRPr="00762CCB">
        <w:rPr>
          <w:rFonts w:cs="Times New Roman"/>
          <w:color w:val="000000"/>
          <w:szCs w:val="24"/>
        </w:rPr>
        <w:t>1</w:t>
      </w:r>
      <w:r w:rsidR="00664432" w:rsidRPr="001063CA">
        <w:rPr>
          <w:rFonts w:cs="Times New Roman"/>
          <w:color w:val="000000"/>
          <w:szCs w:val="24"/>
        </w:rPr>
        <w:fldChar w:fldCharType="end"/>
      </w:r>
      <w:r w:rsidR="007E0B74" w:rsidRPr="001063CA">
        <w:rPr>
          <w:rFonts w:cs="Times New Roman" w:hint="eastAsia"/>
          <w:color w:val="000000"/>
          <w:szCs w:val="24"/>
        </w:rPr>
        <w:t>所示，最终输出数据为相位值（数据格式为</w:t>
      </w:r>
      <w:r w:rsidR="007E0B74" w:rsidRPr="001063CA">
        <w:rPr>
          <w:rFonts w:cs="Times New Roman" w:hint="eastAsia"/>
          <w:color w:val="000000"/>
          <w:szCs w:val="24"/>
        </w:rPr>
        <w:t>16q13</w:t>
      </w:r>
      <w:r w:rsidR="007E0B74" w:rsidRPr="001063CA">
        <w:rPr>
          <w:rFonts w:cs="Times New Roman" w:hint="eastAsia"/>
          <w:color w:val="000000"/>
          <w:szCs w:val="24"/>
        </w:rPr>
        <w:t>定点数）</w:t>
      </w:r>
      <w:r w:rsidR="005E12C6" w:rsidRPr="001063CA">
        <w:rPr>
          <w:rFonts w:cs="Times New Roman" w:hint="eastAsia"/>
          <w:color w:val="000000"/>
          <w:szCs w:val="24"/>
        </w:rPr>
        <w:t>。</w:t>
      </w:r>
      <w:r w:rsidR="00040C40" w:rsidRPr="001063CA">
        <w:rPr>
          <w:rFonts w:cs="Times New Roman" w:hint="eastAsia"/>
          <w:color w:val="000000"/>
          <w:szCs w:val="24"/>
        </w:rPr>
        <w:t>之后</w:t>
      </w:r>
      <w:r w:rsidR="00040C40" w:rsidRPr="001063CA">
        <w:rPr>
          <w:rFonts w:cs="Times New Roman"/>
          <w:color w:val="000000"/>
          <w:szCs w:val="24"/>
        </w:rPr>
        <w:t>涉及到的包括除法在内的四则运算、</w:t>
      </w:r>
      <w:r w:rsidR="00040C40" w:rsidRPr="001063CA">
        <w:rPr>
          <w:rFonts w:cs="Times New Roman" w:hint="eastAsia"/>
          <w:color w:val="000000"/>
          <w:szCs w:val="24"/>
        </w:rPr>
        <w:t>开方等运算</w:t>
      </w:r>
      <w:r w:rsidR="00040C40" w:rsidRPr="001063CA">
        <w:rPr>
          <w:rFonts w:cs="Times New Roman"/>
          <w:color w:val="000000"/>
          <w:szCs w:val="24"/>
        </w:rPr>
        <w:t>均采用</w:t>
      </w:r>
      <w:r w:rsidR="00040C40" w:rsidRPr="001063CA">
        <w:rPr>
          <w:rFonts w:cs="Times New Roman"/>
          <w:color w:val="000000"/>
          <w:szCs w:val="24"/>
        </w:rPr>
        <w:t xml:space="preserve"> IEEE</w:t>
      </w:r>
      <w:r w:rsidR="00977992" w:rsidRPr="001063CA">
        <w:rPr>
          <w:rFonts w:cs="Times New Roman" w:hint="eastAsia"/>
          <w:color w:val="000000"/>
          <w:szCs w:val="24"/>
        </w:rPr>
        <w:t xml:space="preserve"> </w:t>
      </w:r>
      <w:r w:rsidR="00040C40" w:rsidRPr="001063CA">
        <w:rPr>
          <w:rFonts w:cs="Times New Roman"/>
          <w:color w:val="000000"/>
          <w:szCs w:val="24"/>
        </w:rPr>
        <w:t>7</w:t>
      </w:r>
      <w:r w:rsidR="00977992" w:rsidRPr="001063CA">
        <w:rPr>
          <w:rFonts w:cs="Times New Roman" w:hint="eastAsia"/>
          <w:color w:val="000000"/>
          <w:szCs w:val="24"/>
        </w:rPr>
        <w:t>54</w:t>
      </w:r>
      <w:r w:rsidR="00040C40" w:rsidRPr="001063CA">
        <w:rPr>
          <w:rFonts w:cs="Times New Roman"/>
          <w:color w:val="000000"/>
          <w:szCs w:val="24"/>
        </w:rPr>
        <w:t xml:space="preserve"> </w:t>
      </w:r>
      <w:r w:rsidR="00040C40" w:rsidRPr="001063CA">
        <w:rPr>
          <w:rFonts w:cs="Times New Roman"/>
          <w:color w:val="000000"/>
          <w:szCs w:val="24"/>
        </w:rPr>
        <w:t>规范下的单精度浮点制</w:t>
      </w:r>
      <w:r w:rsidR="00040C40" w:rsidRPr="001063CA">
        <w:rPr>
          <w:rFonts w:cs="Times New Roman" w:hint="eastAsia"/>
          <w:color w:val="000000"/>
          <w:szCs w:val="24"/>
        </w:rPr>
        <w:t>，</w:t>
      </w:r>
      <w:r w:rsidR="00040C40" w:rsidRPr="001063CA">
        <w:rPr>
          <w:rFonts w:cs="Times New Roman"/>
          <w:color w:val="000000"/>
          <w:szCs w:val="24"/>
        </w:rPr>
        <w:t>而反正切、正余弦这些模块为最大化利用移位功能</w:t>
      </w:r>
      <w:r w:rsidR="00040C40" w:rsidRPr="001063CA">
        <w:rPr>
          <w:rFonts w:cs="Times New Roman" w:hint="eastAsia"/>
          <w:color w:val="000000"/>
          <w:szCs w:val="24"/>
        </w:rPr>
        <w:t>，</w:t>
      </w:r>
      <w:r w:rsidR="00040C40" w:rsidRPr="001063CA">
        <w:rPr>
          <w:rFonts w:cs="Times New Roman"/>
          <w:color w:val="000000"/>
          <w:szCs w:val="24"/>
        </w:rPr>
        <w:t>采用定点数进行设计。</w:t>
      </w:r>
    </w:p>
    <w:p w14:paraId="207FD790" w14:textId="77777777" w:rsidR="00664432" w:rsidRDefault="00040C40" w:rsidP="00664432">
      <w:pPr>
        <w:keepNext/>
        <w:kinsoku w:val="0"/>
        <w:overflowPunct w:val="0"/>
        <w:autoSpaceDE w:val="0"/>
        <w:autoSpaceDN w:val="0"/>
        <w:spacing w:before="120" w:after="120" w:line="24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24CFEEE" wp14:editId="0817E336">
            <wp:extent cx="1060414" cy="2792099"/>
            <wp:effectExtent l="0" t="0" r="6985" b="0"/>
            <wp:docPr id="5" name="图片 4">
              <a:extLst xmlns:a="http://schemas.openxmlformats.org/drawingml/2006/main">
                <a:ext uri="{FF2B5EF4-FFF2-40B4-BE49-F238E27FC236}">
                  <a16:creationId xmlns:a16="http://schemas.microsoft.com/office/drawing/2014/main" id="{932E377C-6F52-947E-5141-F1A29A8AEC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>
                      <a:extLst>
                        <a:ext uri="{FF2B5EF4-FFF2-40B4-BE49-F238E27FC236}">
                          <a16:creationId xmlns:a16="http://schemas.microsoft.com/office/drawing/2014/main" id="{932E377C-6F52-947E-5141-F1A29A8AEC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2779" cy="279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6A47" w14:textId="49402A2E" w:rsidR="00040C40" w:rsidRDefault="00664432" w:rsidP="00664432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0" w:name="_Ref220435623"/>
      <w:r w:rsidRPr="00664432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664432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664432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664432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664432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664432">
        <w:rPr>
          <w:rFonts w:ascii="Times New Roman" w:eastAsia="宋体" w:hAnsi="Times New Roman" w:cs="Times New Roman" w:hint="eastAsia"/>
          <w:sz w:val="21"/>
          <w:szCs w:val="21"/>
        </w:rPr>
        <w:instrText>图</w:instrText>
      </w:r>
      <w:r w:rsidRPr="00664432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664432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664432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664432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0"/>
      <w:r w:rsidRPr="00664432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</w:rPr>
        <w:t>计算总流程</w:t>
      </w:r>
    </w:p>
    <w:p w14:paraId="5D63241F" w14:textId="77777777" w:rsidR="00991B21" w:rsidRPr="00991B21" w:rsidRDefault="00991B21" w:rsidP="00991B21"/>
    <w:p w14:paraId="3F6D9C8B" w14:textId="77777777" w:rsidR="00617487" w:rsidRPr="00DB230F" w:rsidRDefault="00617487" w:rsidP="00DB230F">
      <w:pPr>
        <w:pStyle w:val="aa"/>
        <w:numPr>
          <w:ilvl w:val="0"/>
          <w:numId w:val="1"/>
        </w:numPr>
        <w:kinsoku w:val="0"/>
        <w:overflowPunct w:val="0"/>
        <w:autoSpaceDE w:val="0"/>
        <w:autoSpaceDN w:val="0"/>
        <w:spacing w:before="120" w:after="120" w:line="360" w:lineRule="auto"/>
        <w:rPr>
          <w:rFonts w:cs="Times New Roman"/>
          <w:b/>
          <w:bCs/>
          <w:color w:val="000000"/>
          <w:szCs w:val="24"/>
        </w:rPr>
      </w:pPr>
      <w:r w:rsidRPr="00DB230F">
        <w:rPr>
          <w:rFonts w:cs="Times New Roman" w:hint="eastAsia"/>
          <w:b/>
          <w:bCs/>
          <w:color w:val="000000"/>
          <w:szCs w:val="24"/>
        </w:rPr>
        <w:t>仿真验证结果</w:t>
      </w:r>
    </w:p>
    <w:p w14:paraId="6B1B4DD2" w14:textId="77777777" w:rsidR="001423C7" w:rsidRPr="001423C7" w:rsidRDefault="001423C7" w:rsidP="001423C7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423C7">
        <w:rPr>
          <w:rFonts w:cs="Times New Roman"/>
          <w:color w:val="000000"/>
          <w:szCs w:val="24"/>
        </w:rPr>
        <w:t>为验证最小二乘校正模块的功能正确性与计算精度，分别在</w:t>
      </w:r>
      <w:r w:rsidRPr="001423C7">
        <w:rPr>
          <w:rFonts w:cs="Times New Roman"/>
          <w:color w:val="000000"/>
          <w:szCs w:val="24"/>
        </w:rPr>
        <w:t xml:space="preserve"> MATLAB </w:t>
      </w:r>
      <w:r w:rsidRPr="001423C7">
        <w:rPr>
          <w:rFonts w:cs="Times New Roman"/>
          <w:color w:val="000000"/>
          <w:szCs w:val="24"/>
        </w:rPr>
        <w:t>和</w:t>
      </w:r>
      <w:r w:rsidRPr="001423C7">
        <w:rPr>
          <w:rFonts w:cs="Times New Roman"/>
          <w:color w:val="000000"/>
          <w:szCs w:val="24"/>
        </w:rPr>
        <w:t xml:space="preserve"> Vivado/ModelSim </w:t>
      </w:r>
      <w:r w:rsidRPr="001423C7">
        <w:rPr>
          <w:rFonts w:cs="Times New Roman"/>
          <w:color w:val="000000"/>
          <w:szCs w:val="24"/>
        </w:rPr>
        <w:t>中使用相同的</w:t>
      </w:r>
      <w:r w:rsidRPr="001423C7">
        <w:rPr>
          <w:rFonts w:cs="Times New Roman"/>
          <w:color w:val="000000"/>
          <w:szCs w:val="24"/>
        </w:rPr>
        <w:t>100</w:t>
      </w:r>
      <w:r w:rsidRPr="001423C7">
        <w:rPr>
          <w:rFonts w:cs="Times New Roman"/>
          <w:color w:val="000000"/>
          <w:szCs w:val="24"/>
        </w:rPr>
        <w:t>组输入数据进行计算。</w:t>
      </w:r>
      <w:r w:rsidRPr="001423C7">
        <w:rPr>
          <w:rFonts w:cs="Times New Roman"/>
          <w:color w:val="000000"/>
          <w:szCs w:val="24"/>
        </w:rPr>
        <w:t>MATLAB</w:t>
      </w:r>
      <w:r w:rsidRPr="001423C7">
        <w:rPr>
          <w:rFonts w:cs="Times New Roman"/>
          <w:color w:val="000000"/>
          <w:szCs w:val="24"/>
        </w:rPr>
        <w:t>采用双精度浮点运算，作为参考结果；</w:t>
      </w:r>
      <w:r w:rsidRPr="001423C7">
        <w:rPr>
          <w:rFonts w:cs="Times New Roman"/>
          <w:color w:val="000000"/>
          <w:szCs w:val="24"/>
        </w:rPr>
        <w:t>RTL</w:t>
      </w:r>
      <w:r w:rsidRPr="001423C7">
        <w:rPr>
          <w:rFonts w:cs="Times New Roman"/>
          <w:color w:val="000000"/>
          <w:szCs w:val="24"/>
        </w:rPr>
        <w:t>模型采用实际硬件数据格式和定点化处理。</w:t>
      </w:r>
    </w:p>
    <w:p w14:paraId="11855C84" w14:textId="77777777" w:rsidR="001423C7" w:rsidRPr="001423C7" w:rsidRDefault="001423C7" w:rsidP="001423C7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t>验证设置两种输入量化方式：</w:t>
      </w:r>
      <w:r>
        <w:t xml:space="preserve">(1) </w:t>
      </w:r>
      <w:r>
        <w:t>理想满量程：根据当前</w:t>
      </w:r>
      <w:r>
        <w:t>100</w:t>
      </w:r>
      <w:r>
        <w:t>点数据的最大值和最小值，将两路信号分别动态映射至</w:t>
      </w:r>
      <w:r>
        <w:t>10</w:t>
      </w:r>
      <w:r>
        <w:t>位</w:t>
      </w:r>
      <w:r>
        <w:t>ADC</w:t>
      </w:r>
      <w:r>
        <w:t>的完整输出范围</w:t>
      </w:r>
      <w:r>
        <w:t>0</w:t>
      </w:r>
      <w:r>
        <w:t>～</w:t>
      </w:r>
      <w:r>
        <w:t>1023</w:t>
      </w:r>
      <w:r>
        <w:t>。该模式假设采样记录的极值已知，用于评估</w:t>
      </w:r>
      <w:r>
        <w:t>MATLAB</w:t>
      </w:r>
      <w:r>
        <w:t>算法与</w:t>
      </w:r>
      <w:r>
        <w:t>RTL</w:t>
      </w:r>
      <w:r>
        <w:t>实现的一致性及定点误差下限，不代表普通固定增益</w:t>
      </w:r>
      <w:r>
        <w:t>ADC</w:t>
      </w:r>
      <w:r>
        <w:t>的实际采集过程。</w:t>
      </w:r>
      <w:r>
        <w:t xml:space="preserve">(2) </w:t>
      </w:r>
      <w:r>
        <w:t>双通道固定量程：两路信号采用采集前预先设定并留有裕量的独立量程，用于模拟双</w:t>
      </w:r>
      <w:r>
        <w:t>ADC</w:t>
      </w:r>
      <w:r>
        <w:t>及各自固定模拟前端，更接近实际采集系统。</w:t>
      </w:r>
    </w:p>
    <w:p w14:paraId="443AE4BB" w14:textId="77777777" w:rsidR="001423C7" w:rsidRDefault="001C4574" w:rsidP="001C4574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jc w:val="center"/>
        <w:rPr>
          <w:rFonts w:cs="Times New Roman"/>
          <w:szCs w:val="24"/>
        </w:rPr>
      </w:pPr>
      <w:r w:rsidRPr="001C4574">
        <w:rPr>
          <w:rFonts w:cs="Times New Roman"/>
          <w:color w:val="000000"/>
          <w:szCs w:val="24"/>
        </w:rPr>
        <w:t>评价指标包括平均绝对误差</w:t>
      </w:r>
      <w:r w:rsidRPr="001C4574">
        <w:rPr>
          <w:rFonts w:cs="Times New Roman"/>
          <w:color w:val="000000"/>
          <w:szCs w:val="24"/>
        </w:rPr>
        <w:t xml:space="preserve"> MAE</w:t>
      </w:r>
      <w:r w:rsidRPr="001C4574">
        <w:rPr>
          <w:rFonts w:cs="Times New Roman"/>
          <w:color w:val="000000"/>
          <w:szCs w:val="24"/>
        </w:rPr>
        <w:t>、均方根误差</w:t>
      </w:r>
      <w:r w:rsidRPr="001C4574">
        <w:rPr>
          <w:rFonts w:cs="Times New Roman"/>
          <w:color w:val="000000"/>
          <w:szCs w:val="24"/>
        </w:rPr>
        <w:t xml:space="preserve"> RMSE </w:t>
      </w:r>
      <w:r w:rsidRPr="001C4574">
        <w:rPr>
          <w:rFonts w:cs="Times New Roman"/>
          <w:color w:val="000000"/>
          <w:szCs w:val="24"/>
        </w:rPr>
        <w:t>和最大绝对误差：</w:t>
      </w:r>
      <m:oMath>
        <m:r>
          <m:rPr>
            <m:sty m:val="p"/>
          </m:rPr>
          <w:rPr>
            <w:rFonts w:ascii="Cambria Math" w:hAnsi="Cambria Math" w:cs="Times New Roman"/>
            <w:szCs w:val="24"/>
          </w:rPr>
          <m:t>MAE</m:t>
        </m:r>
        <m: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Cs w:val="24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Cs w:val="24"/>
              </w:rPr>
              <m:t>i=1</m:t>
            </m:r>
          </m:sub>
          <m:sup>
            <m:r>
              <w:rPr>
                <w:rFonts w:ascii="Cambria Math" w:hAnsi="Cambria Math" w:cs="Times New Roman"/>
                <w:szCs w:val="24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4"/>
                      </w:rPr>
                      <m:t>i</m:t>
                    </m:r>
                  </m:sub>
                </m:sSub>
              </m:e>
            </m:d>
          </m:e>
        </m:nary>
      </m:oMath>
    </w:p>
    <w:p w14:paraId="2265BD4A" w14:textId="77777777" w:rsidR="001C4574" w:rsidRPr="001C4574" w:rsidRDefault="001C4574" w:rsidP="001C4574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jc w:val="center"/>
        <w:rPr>
          <w:rFonts w:cs="Times New Roman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4"/>
            </w:rPr>
            <m:t>RMSE</m:t>
          </m:r>
          <m:r>
            <w:rPr>
              <w:rFonts w:ascii="Cambria Math" w:hAnsi="Cambria Math" w:cs="Times New Roman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4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Cs w:val="24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341B942E" w14:textId="77777777" w:rsidR="00106CD9" w:rsidRPr="00495488" w:rsidRDefault="00106CD9" w:rsidP="00495488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rPr>
          <w:rFonts w:cs="Times New Roman" w:hint="eastAsia"/>
          <w:color w:val="000000"/>
          <w:szCs w:val="24"/>
        </w:rPr>
        <w:t xml:space="preserve">4.1 </w:t>
      </w:r>
      <w:r>
        <w:rPr>
          <w:rFonts w:cs="Times New Roman" w:hint="eastAsia"/>
          <w:color w:val="000000"/>
          <w:szCs w:val="24"/>
        </w:rPr>
        <w:t>理想满量程</w:t>
      </w:r>
      <w:r w:rsidR="00FD271B">
        <w:rPr>
          <w:rFonts w:cs="Times New Roman" w:hint="eastAsia"/>
          <w:color w:val="000000"/>
          <w:szCs w:val="24"/>
        </w:rPr>
        <w:t>验证</w:t>
      </w:r>
    </w:p>
    <w:p w14:paraId="21106974" w14:textId="77777777" w:rsidR="00492C41" w:rsidRDefault="007C0F68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t>在理想满量程模式下，两路输入信号分别根据当前数据的最大值和最小值动态映射至</w:t>
      </w:r>
      <w:r>
        <w:t>0</w:t>
      </w:r>
      <w:r>
        <w:t>～</w:t>
      </w:r>
      <w:r>
        <w:t>1023</w:t>
      </w:r>
      <w:r>
        <w:t>。该方式能够充分利用</w:t>
      </w:r>
      <w:r>
        <w:t>10</w:t>
      </w:r>
      <w:r>
        <w:t>位数据位宽、降低量化误差，主要用</w:t>
      </w:r>
      <w:r>
        <w:lastRenderedPageBreak/>
        <w:t>于验证</w:t>
      </w:r>
      <w:r>
        <w:t>RTL</w:t>
      </w:r>
      <w:r>
        <w:t>实现与</w:t>
      </w:r>
      <w:r>
        <w:t>MATLAB</w:t>
      </w:r>
      <w:r>
        <w:t>算法模型的一致性。由于其需要预先获知当前采样记录的极值，因此仅作为理想验证基准。</w:t>
      </w:r>
    </w:p>
    <w:p w14:paraId="0DAA3839" w14:textId="4FDA34E5" w:rsidR="004A4B86" w:rsidRPr="00991B21" w:rsidRDefault="00991B21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szCs w:val="32"/>
        </w:rPr>
      </w:pPr>
      <w:r w:rsidRPr="001063CA">
        <w:rPr>
          <w:rFonts w:cs="Times New Roman"/>
          <w:color w:val="000000"/>
          <w:szCs w:val="24"/>
        </w:rPr>
        <w:t>相位</w:t>
      </w:r>
      <w:r w:rsidRPr="001063CA">
        <w:rPr>
          <w:rFonts w:cs="Times New Roman"/>
          <w:color w:val="000000"/>
          <w:szCs w:val="24"/>
        </w:rPr>
        <w:t>θ</w:t>
      </w:r>
      <w:r w:rsidRPr="001063CA">
        <w:rPr>
          <w:rFonts w:cs="Times New Roman"/>
          <w:color w:val="000000"/>
          <w:szCs w:val="24"/>
        </w:rPr>
        <w:t>精度对比，</w:t>
      </w:r>
      <w:r w:rsidR="004C2AAA" w:rsidRPr="001063CA">
        <w:rPr>
          <w:rFonts w:cs="Times New Roman"/>
          <w:color w:val="000000"/>
          <w:szCs w:val="24"/>
        </w:rPr>
        <w:fldChar w:fldCharType="begin"/>
      </w:r>
      <w:r w:rsidR="004C2AAA" w:rsidRPr="001063CA">
        <w:rPr>
          <w:rFonts w:cs="Times New Roman"/>
          <w:color w:val="000000"/>
          <w:szCs w:val="24"/>
        </w:rPr>
        <w:instrText xml:space="preserve"> REF _Ref220436129 \h  \* MERGEFORMAT </w:instrText>
      </w:r>
      <w:r w:rsidR="004C2AAA" w:rsidRPr="001063CA">
        <w:rPr>
          <w:rFonts w:cs="Times New Roman"/>
          <w:color w:val="000000"/>
          <w:szCs w:val="24"/>
        </w:rPr>
      </w:r>
      <w:r w:rsidR="004C2AAA" w:rsidRPr="001063CA">
        <w:rPr>
          <w:rFonts w:cs="Times New Roman"/>
          <w:color w:val="000000"/>
          <w:szCs w:val="24"/>
        </w:rPr>
        <w:fldChar w:fldCharType="separate"/>
      </w:r>
      <w:r w:rsidR="00762CCB" w:rsidRPr="00762CCB">
        <w:rPr>
          <w:rFonts w:cs="Times New Roman" w:hint="eastAsia"/>
          <w:color w:val="000000"/>
          <w:szCs w:val="24"/>
        </w:rPr>
        <w:t>表</w:t>
      </w:r>
      <w:r w:rsidR="00762CCB" w:rsidRPr="00762CCB">
        <w:rPr>
          <w:rFonts w:cs="Times New Roman" w:hint="eastAsia"/>
          <w:color w:val="000000"/>
          <w:szCs w:val="24"/>
        </w:rPr>
        <w:t xml:space="preserve"> </w:t>
      </w:r>
      <w:r w:rsidR="00762CCB" w:rsidRPr="00762CCB">
        <w:rPr>
          <w:rFonts w:cs="Times New Roman"/>
          <w:color w:val="000000"/>
          <w:szCs w:val="24"/>
        </w:rPr>
        <w:t>1</w:t>
      </w:r>
      <w:r w:rsidR="004C2AAA" w:rsidRPr="001063CA">
        <w:rPr>
          <w:rFonts w:cs="Times New Roman"/>
          <w:color w:val="000000"/>
          <w:szCs w:val="24"/>
        </w:rPr>
        <w:fldChar w:fldCharType="end"/>
      </w:r>
      <w:r w:rsidRPr="001063CA">
        <w:rPr>
          <w:rFonts w:cs="Times New Roman"/>
          <w:color w:val="000000"/>
          <w:szCs w:val="24"/>
        </w:rPr>
        <w:t>是</w:t>
      </w:r>
      <w:r w:rsidR="008B5FEF" w:rsidRPr="008B5FEF">
        <w:rPr>
          <w:rFonts w:cs="Times New Roman"/>
          <w:color w:val="000000"/>
          <w:szCs w:val="24"/>
        </w:rPr>
        <w:t>取</w:t>
      </w:r>
      <w:r w:rsidR="008B5FEF" w:rsidRPr="008B5FEF">
        <w:rPr>
          <w:rFonts w:cs="Times New Roman"/>
          <w:color w:val="000000"/>
          <w:szCs w:val="24"/>
        </w:rPr>
        <w:t>5</w:t>
      </w:r>
      <w:r w:rsidR="008B5FEF" w:rsidRPr="008B5FEF">
        <w:rPr>
          <w:rFonts w:cs="Times New Roman"/>
          <w:color w:val="000000"/>
          <w:szCs w:val="24"/>
        </w:rPr>
        <w:t>组代表性数据</w:t>
      </w:r>
      <w:r w:rsidR="00752AF5">
        <w:rPr>
          <w:rFonts w:cs="Times New Roman" w:hint="eastAsia"/>
          <w:color w:val="000000"/>
          <w:szCs w:val="24"/>
        </w:rPr>
        <w:t>的对比结果</w:t>
      </w:r>
      <w:r w:rsidRPr="001063CA">
        <w:rPr>
          <w:rFonts w:cs="Times New Roman"/>
          <w:color w:val="000000"/>
          <w:szCs w:val="24"/>
        </w:rPr>
        <w:t>。</w:t>
      </w:r>
    </w:p>
    <w:p w14:paraId="563B9535" w14:textId="626FB603" w:rsidR="00321184" w:rsidRPr="00321184" w:rsidRDefault="00321184" w:rsidP="00321184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1" w:name="_Ref220436129"/>
      <w:r w:rsidRPr="00321184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321184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321184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321184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321184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321184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321184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321184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321184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1</w:t>
      </w:r>
      <w:r w:rsidRPr="00321184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1"/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</w:rPr>
        <w:t>相位精度对比</w:t>
      </w:r>
    </w:p>
    <w:tbl>
      <w:tblPr>
        <w:tblStyle w:val="af4"/>
        <w:tblW w:w="5003" w:type="pct"/>
        <w:jc w:val="center"/>
        <w:tblLayout w:type="fixed"/>
        <w:tblLook w:val="04A0" w:firstRow="1" w:lastRow="0" w:firstColumn="1" w:lastColumn="0" w:noHBand="0" w:noVBand="1"/>
      </w:tblPr>
      <w:tblGrid>
        <w:gridCol w:w="994"/>
        <w:gridCol w:w="710"/>
        <w:gridCol w:w="2128"/>
        <w:gridCol w:w="1843"/>
        <w:gridCol w:w="2636"/>
      </w:tblGrid>
      <w:tr w:rsidR="005846FF" w:rsidRPr="00972084" w14:paraId="3C0820E7" w14:textId="77777777" w:rsidTr="00991B21">
        <w:trPr>
          <w:trHeight w:val="357"/>
          <w:jc w:val="center"/>
        </w:trPr>
        <w:tc>
          <w:tcPr>
            <w:tcW w:w="598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46D7FC6D" w14:textId="77777777" w:rsidR="005846FF" w:rsidRPr="00972084" w:rsidRDefault="005846FF" w:rsidP="0044706F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427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6FBCA32" w14:textId="77777777" w:rsidR="005846FF" w:rsidRPr="00972084" w:rsidRDefault="005846FF" w:rsidP="0044706F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280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488CFE1" w14:textId="77777777" w:rsidR="005846FF" w:rsidRDefault="005846FF" w:rsidP="0044706F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MAT</w:t>
            </w:r>
            <w:r w:rsidR="00977992">
              <w:rPr>
                <w:rFonts w:hint="eastAsia"/>
                <w:b/>
                <w:bCs/>
                <w:sz w:val="21"/>
                <w:szCs w:val="21"/>
              </w:rPr>
              <w:t>LA</w:t>
            </w:r>
            <w:r>
              <w:rPr>
                <w:rFonts w:hint="eastAsia"/>
                <w:b/>
                <w:bCs/>
                <w:sz w:val="21"/>
                <w:szCs w:val="21"/>
              </w:rPr>
              <w:t>B</w:t>
            </w:r>
            <w:r>
              <w:rPr>
                <w:rFonts w:hint="eastAsia"/>
                <w:b/>
                <w:bCs/>
                <w:sz w:val="21"/>
                <w:szCs w:val="21"/>
              </w:rPr>
              <w:t>程序</w:t>
            </w:r>
          </w:p>
        </w:tc>
        <w:tc>
          <w:tcPr>
            <w:tcW w:w="1109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6F9BE445" w14:textId="77777777" w:rsidR="005846FF" w:rsidRDefault="005846FF" w:rsidP="0044706F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Modelsim</w:t>
            </w:r>
            <w:r>
              <w:rPr>
                <w:rFonts w:hint="eastAsia"/>
                <w:b/>
                <w:bCs/>
                <w:sz w:val="21"/>
                <w:szCs w:val="21"/>
              </w:rPr>
              <w:t>仿真</w:t>
            </w:r>
          </w:p>
        </w:tc>
        <w:tc>
          <w:tcPr>
            <w:tcW w:w="1586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4A911CBB" w14:textId="77777777" w:rsidR="005846FF" w:rsidRDefault="005846FF" w:rsidP="0044706F">
            <w:pPr>
              <w:spacing w:line="240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绝对误差</w:t>
            </w:r>
          </w:p>
        </w:tc>
      </w:tr>
      <w:tr w:rsidR="005846FF" w:rsidRPr="00972084" w14:paraId="0CE6BA24" w14:textId="77777777" w:rsidTr="00991B21">
        <w:trPr>
          <w:trHeight w:val="357"/>
          <w:jc w:val="center"/>
        </w:trPr>
        <w:tc>
          <w:tcPr>
            <w:tcW w:w="598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1EE31822" w14:textId="77777777" w:rsidR="005846FF" w:rsidRPr="00972084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</w:t>
            </w:r>
            <w:r>
              <w:rPr>
                <w:rFonts w:hint="eastAsia"/>
                <w:sz w:val="21"/>
                <w:szCs w:val="21"/>
              </w:rPr>
              <w:t>heta</w:t>
            </w:r>
          </w:p>
        </w:tc>
        <w:tc>
          <w:tcPr>
            <w:tcW w:w="427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9219E81" w14:textId="77777777" w:rsidR="005846FF" w:rsidRPr="00972084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27</w:t>
            </w:r>
          </w:p>
        </w:tc>
        <w:tc>
          <w:tcPr>
            <w:tcW w:w="128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9CA7FA5" w14:textId="77777777" w:rsidR="005846FF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1.5661</w:t>
            </w:r>
          </w:p>
        </w:tc>
        <w:tc>
          <w:tcPr>
            <w:tcW w:w="1109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88FD368" w14:textId="77777777" w:rsidR="005846FF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1.5665</w:t>
            </w:r>
          </w:p>
        </w:tc>
        <w:tc>
          <w:tcPr>
            <w:tcW w:w="1586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0ADF6ED" w14:textId="77777777" w:rsidR="005846FF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0.0004</w:t>
            </w:r>
          </w:p>
        </w:tc>
      </w:tr>
      <w:tr w:rsidR="005846FF" w:rsidRPr="00972084" w14:paraId="40CC5EFA" w14:textId="77777777" w:rsidTr="00991B21">
        <w:trPr>
          <w:trHeight w:val="357"/>
          <w:jc w:val="center"/>
        </w:trPr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</w:tcPr>
          <w:p w14:paraId="0A7FBAF7" w14:textId="77777777" w:rsidR="005846FF" w:rsidRPr="00972084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C075F">
              <w:rPr>
                <w:sz w:val="21"/>
                <w:szCs w:val="21"/>
              </w:rPr>
              <w:t>T</w:t>
            </w:r>
            <w:r w:rsidRPr="009C075F">
              <w:rPr>
                <w:rFonts w:hint="eastAsia"/>
                <w:sz w:val="21"/>
                <w:szCs w:val="21"/>
              </w:rPr>
              <w:t>heta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45EEF" w14:textId="77777777" w:rsidR="005846FF" w:rsidRPr="00972084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39</w:t>
            </w:r>
          </w:p>
        </w:tc>
        <w:tc>
          <w:tcPr>
            <w:tcW w:w="1280" w:type="pct"/>
            <w:tcBorders>
              <w:top w:val="nil"/>
              <w:left w:val="nil"/>
              <w:bottom w:val="nil"/>
              <w:right w:val="nil"/>
            </w:tcBorders>
          </w:tcPr>
          <w:p w14:paraId="312AE26C" w14:textId="77777777" w:rsidR="005846FF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2.2528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</w:tcPr>
          <w:p w14:paraId="553D1CC7" w14:textId="77777777" w:rsidR="005846FF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2.2542</w:t>
            </w:r>
          </w:p>
        </w:tc>
        <w:tc>
          <w:tcPr>
            <w:tcW w:w="1586" w:type="pct"/>
            <w:tcBorders>
              <w:top w:val="nil"/>
              <w:left w:val="nil"/>
              <w:bottom w:val="nil"/>
              <w:right w:val="nil"/>
            </w:tcBorders>
          </w:tcPr>
          <w:p w14:paraId="2485EC71" w14:textId="77777777" w:rsidR="005846FF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0.0014</w:t>
            </w:r>
          </w:p>
        </w:tc>
      </w:tr>
      <w:tr w:rsidR="005846FF" w:rsidRPr="00972084" w14:paraId="2281C490" w14:textId="77777777" w:rsidTr="00991B21">
        <w:trPr>
          <w:trHeight w:val="357"/>
          <w:jc w:val="center"/>
        </w:trPr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</w:tcPr>
          <w:p w14:paraId="7B6471F0" w14:textId="77777777" w:rsidR="005846FF" w:rsidRPr="00972084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C075F">
              <w:rPr>
                <w:sz w:val="21"/>
                <w:szCs w:val="21"/>
              </w:rPr>
              <w:t>T</w:t>
            </w:r>
            <w:r w:rsidRPr="009C075F">
              <w:rPr>
                <w:rFonts w:hint="eastAsia"/>
                <w:sz w:val="21"/>
                <w:szCs w:val="21"/>
              </w:rPr>
              <w:t>heta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3EB36" w14:textId="77777777" w:rsidR="005846FF" w:rsidRPr="00972084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51</w:t>
            </w:r>
          </w:p>
        </w:tc>
        <w:tc>
          <w:tcPr>
            <w:tcW w:w="1280" w:type="pct"/>
            <w:tcBorders>
              <w:top w:val="nil"/>
              <w:left w:val="nil"/>
              <w:bottom w:val="nil"/>
              <w:right w:val="nil"/>
            </w:tcBorders>
          </w:tcPr>
          <w:p w14:paraId="15136D88" w14:textId="77777777" w:rsidR="005846FF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3.1352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</w:tcPr>
          <w:p w14:paraId="255DB800" w14:textId="77777777" w:rsidR="005846FF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3.1362</w:t>
            </w:r>
          </w:p>
        </w:tc>
        <w:tc>
          <w:tcPr>
            <w:tcW w:w="1586" w:type="pct"/>
            <w:tcBorders>
              <w:top w:val="nil"/>
              <w:left w:val="nil"/>
              <w:bottom w:val="nil"/>
              <w:right w:val="nil"/>
            </w:tcBorders>
          </w:tcPr>
          <w:p w14:paraId="17689751" w14:textId="77777777" w:rsidR="005846FF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0.0010</w:t>
            </w:r>
          </w:p>
        </w:tc>
      </w:tr>
      <w:tr w:rsidR="005846FF" w:rsidRPr="00972084" w14:paraId="233B0CA7" w14:textId="77777777" w:rsidTr="00991B21">
        <w:trPr>
          <w:trHeight w:val="357"/>
          <w:jc w:val="center"/>
        </w:trPr>
        <w:tc>
          <w:tcPr>
            <w:tcW w:w="598" w:type="pct"/>
            <w:tcBorders>
              <w:top w:val="nil"/>
              <w:left w:val="nil"/>
              <w:bottom w:val="nil"/>
              <w:right w:val="nil"/>
            </w:tcBorders>
          </w:tcPr>
          <w:p w14:paraId="675E7C63" w14:textId="77777777" w:rsidR="005846FF" w:rsidRPr="00972084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C075F">
              <w:rPr>
                <w:sz w:val="21"/>
                <w:szCs w:val="21"/>
              </w:rPr>
              <w:t>T</w:t>
            </w:r>
            <w:r w:rsidRPr="009C075F">
              <w:rPr>
                <w:rFonts w:hint="eastAsia"/>
                <w:sz w:val="21"/>
                <w:szCs w:val="21"/>
              </w:rPr>
              <w:t>heta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6C505" w14:textId="77777777" w:rsidR="005846FF" w:rsidRPr="00972084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70</w:t>
            </w:r>
          </w:p>
        </w:tc>
        <w:tc>
          <w:tcPr>
            <w:tcW w:w="1280" w:type="pct"/>
            <w:tcBorders>
              <w:top w:val="nil"/>
              <w:left w:val="nil"/>
              <w:bottom w:val="nil"/>
              <w:right w:val="nil"/>
            </w:tcBorders>
          </w:tcPr>
          <w:p w14:paraId="00512F9B" w14:textId="77777777" w:rsidR="005846FF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-1.8266</w:t>
            </w:r>
          </w:p>
        </w:tc>
        <w:tc>
          <w:tcPr>
            <w:tcW w:w="1109" w:type="pct"/>
            <w:tcBorders>
              <w:top w:val="nil"/>
              <w:left w:val="nil"/>
              <w:bottom w:val="nil"/>
              <w:right w:val="nil"/>
            </w:tcBorders>
          </w:tcPr>
          <w:p w14:paraId="459BF82B" w14:textId="77777777" w:rsidR="005846FF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-1.8265</w:t>
            </w:r>
          </w:p>
        </w:tc>
        <w:tc>
          <w:tcPr>
            <w:tcW w:w="1586" w:type="pct"/>
            <w:tcBorders>
              <w:top w:val="nil"/>
              <w:left w:val="nil"/>
              <w:bottom w:val="nil"/>
              <w:right w:val="nil"/>
            </w:tcBorders>
          </w:tcPr>
          <w:p w14:paraId="0B8C5F92" w14:textId="77777777" w:rsidR="005846FF" w:rsidRDefault="005846FF" w:rsidP="004A4B86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0.0001</w:t>
            </w:r>
          </w:p>
        </w:tc>
      </w:tr>
      <w:tr w:rsidR="005846FF" w14:paraId="5086BDD0" w14:textId="77777777" w:rsidTr="00991B21">
        <w:trPr>
          <w:trHeight w:val="357"/>
          <w:jc w:val="center"/>
        </w:trPr>
        <w:tc>
          <w:tcPr>
            <w:tcW w:w="598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B612761" w14:textId="77777777" w:rsidR="005846FF" w:rsidRPr="00F4547F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 w:rsidRPr="009C075F">
              <w:rPr>
                <w:sz w:val="21"/>
                <w:szCs w:val="21"/>
              </w:rPr>
              <w:t>T</w:t>
            </w:r>
            <w:r w:rsidRPr="009C075F">
              <w:rPr>
                <w:rFonts w:hint="eastAsia"/>
                <w:sz w:val="21"/>
                <w:szCs w:val="21"/>
              </w:rPr>
              <w:t>heta</w:t>
            </w:r>
          </w:p>
        </w:tc>
        <w:tc>
          <w:tcPr>
            <w:tcW w:w="427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9307D5E" w14:textId="77777777" w:rsidR="005846FF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95</w:t>
            </w:r>
          </w:p>
        </w:tc>
        <w:tc>
          <w:tcPr>
            <w:tcW w:w="128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44663C6" w14:textId="77777777" w:rsidR="005846FF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-0.3405</w:t>
            </w:r>
          </w:p>
        </w:tc>
        <w:tc>
          <w:tcPr>
            <w:tcW w:w="1109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B6EA0F5" w14:textId="77777777" w:rsidR="005846FF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-0.3412</w:t>
            </w:r>
          </w:p>
        </w:tc>
        <w:tc>
          <w:tcPr>
            <w:tcW w:w="1586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E21C4C6" w14:textId="77777777" w:rsidR="005846FF" w:rsidRDefault="005846FF" w:rsidP="0044706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0.0007</w:t>
            </w:r>
          </w:p>
        </w:tc>
      </w:tr>
    </w:tbl>
    <w:p w14:paraId="5C2CC541" w14:textId="77777777" w:rsidR="00513E03" w:rsidRDefault="00513E03" w:rsidP="00513E03">
      <w:pPr>
        <w:kinsoku w:val="0"/>
        <w:overflowPunct w:val="0"/>
        <w:autoSpaceDE w:val="0"/>
        <w:autoSpaceDN w:val="0"/>
        <w:spacing w:before="120" w:after="120" w:line="300" w:lineRule="auto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ab/>
      </w:r>
      <w:r>
        <w:rPr>
          <w:rFonts w:cs="Times New Roman" w:hint="eastAsia"/>
          <w:color w:val="000000"/>
          <w:szCs w:val="24"/>
        </w:rPr>
        <w:t>评价结果如下</w:t>
      </w:r>
      <w:r w:rsidR="000F613D">
        <w:rPr>
          <w:rFonts w:cs="Times New Roman" w:hint="eastAsia"/>
          <w:color w:val="000000"/>
          <w:szCs w:val="24"/>
        </w:rPr>
        <w:t>表</w:t>
      </w:r>
      <w:r>
        <w:rPr>
          <w:rFonts w:cs="Times New Roman" w:hint="eastAsia"/>
          <w:color w:val="000000"/>
          <w:szCs w:val="24"/>
        </w:rPr>
        <w:t>：</w:t>
      </w:r>
    </w:p>
    <w:p w14:paraId="3C982FA5" w14:textId="5B099689" w:rsidR="001262A7" w:rsidRPr="001262A7" w:rsidRDefault="001262A7" w:rsidP="001262A7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1262A7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1262A7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1262A7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1262A7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1262A7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1262A7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1262A7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1262A7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1262A7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2</w:t>
      </w:r>
      <w:r w:rsidRPr="001262A7">
        <w:rPr>
          <w:rFonts w:ascii="Times New Roman" w:eastAsia="宋体" w:hAnsi="Times New Roman" w:cs="Times New Roman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</w:rPr>
        <w:t>理想满量程模式指标</w:t>
      </w:r>
    </w:p>
    <w:tbl>
      <w:tblPr>
        <w:tblStyle w:val="af4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13E03" w14:paraId="75A4C4D2" w14:textId="77777777" w:rsidTr="00AD1BF2">
        <w:trPr>
          <w:trHeight w:val="397"/>
        </w:trPr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68AF66" w14:textId="77777777" w:rsidR="00513E03" w:rsidRPr="00AD1BF2" w:rsidRDefault="00513E03" w:rsidP="00513E03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AD1BF2">
              <w:rPr>
                <w:rFonts w:hint="eastAsia"/>
                <w:b/>
                <w:bCs/>
                <w:szCs w:val="24"/>
              </w:rPr>
              <w:t>指标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1DA976" w14:textId="77777777" w:rsidR="00513E03" w:rsidRPr="00AD1BF2" w:rsidRDefault="00513E03" w:rsidP="00513E03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AD1BF2">
              <w:rPr>
                <w:rFonts w:hint="eastAsia"/>
                <w:b/>
                <w:bCs/>
                <w:szCs w:val="24"/>
              </w:rPr>
              <w:t>弧度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FAB954" w14:textId="77777777" w:rsidR="00513E03" w:rsidRPr="00AD1BF2" w:rsidRDefault="00513E03" w:rsidP="00513E03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AD1BF2">
              <w:rPr>
                <w:rFonts w:hint="eastAsia"/>
                <w:b/>
                <w:bCs/>
                <w:szCs w:val="24"/>
              </w:rPr>
              <w:t>角度</w:t>
            </w:r>
          </w:p>
        </w:tc>
      </w:tr>
      <w:tr w:rsidR="00513E03" w14:paraId="079515C1" w14:textId="77777777" w:rsidTr="00AD1BF2">
        <w:trPr>
          <w:trHeight w:val="397"/>
        </w:trPr>
        <w:tc>
          <w:tcPr>
            <w:tcW w:w="2765" w:type="dxa"/>
            <w:tcBorders>
              <w:top w:val="single" w:sz="12" w:space="0" w:color="auto"/>
            </w:tcBorders>
            <w:vAlign w:val="center"/>
          </w:tcPr>
          <w:p w14:paraId="4D1FAF6A" w14:textId="77777777" w:rsidR="00513E03" w:rsidRPr="00AD1BF2" w:rsidRDefault="00513E03" w:rsidP="00513E03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MAE</w:t>
            </w:r>
          </w:p>
        </w:tc>
        <w:tc>
          <w:tcPr>
            <w:tcW w:w="2765" w:type="dxa"/>
            <w:tcBorders>
              <w:top w:val="single" w:sz="12" w:space="0" w:color="auto"/>
            </w:tcBorders>
            <w:vAlign w:val="center"/>
          </w:tcPr>
          <w:p w14:paraId="53994A8D" w14:textId="77777777" w:rsidR="00513E03" w:rsidRPr="00AD1BF2" w:rsidRDefault="00513E03" w:rsidP="00513E03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0.0076707 rad</w:t>
            </w:r>
          </w:p>
        </w:tc>
        <w:tc>
          <w:tcPr>
            <w:tcW w:w="2766" w:type="dxa"/>
            <w:tcBorders>
              <w:top w:val="single" w:sz="12" w:space="0" w:color="auto"/>
            </w:tcBorders>
            <w:vAlign w:val="center"/>
          </w:tcPr>
          <w:p w14:paraId="3ACDE348" w14:textId="77777777" w:rsidR="00513E03" w:rsidRPr="00AD1BF2" w:rsidRDefault="00513E03" w:rsidP="00513E03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0.44°</w:t>
            </w:r>
          </w:p>
        </w:tc>
      </w:tr>
      <w:tr w:rsidR="00513E03" w14:paraId="4653EDEC" w14:textId="77777777" w:rsidTr="00AD1BF2">
        <w:trPr>
          <w:trHeight w:val="397"/>
        </w:trPr>
        <w:tc>
          <w:tcPr>
            <w:tcW w:w="2765" w:type="dxa"/>
            <w:vAlign w:val="center"/>
          </w:tcPr>
          <w:p w14:paraId="7D70435C" w14:textId="77777777" w:rsidR="00513E03" w:rsidRPr="00AD1BF2" w:rsidRDefault="00513E03" w:rsidP="00513E03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RMSE</w:t>
            </w:r>
          </w:p>
        </w:tc>
        <w:tc>
          <w:tcPr>
            <w:tcW w:w="2765" w:type="dxa"/>
            <w:vAlign w:val="center"/>
          </w:tcPr>
          <w:p w14:paraId="56D50DBE" w14:textId="77777777" w:rsidR="00513E03" w:rsidRPr="00AD1BF2" w:rsidRDefault="00513E03" w:rsidP="00513E03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0.0096368 rad</w:t>
            </w:r>
          </w:p>
        </w:tc>
        <w:tc>
          <w:tcPr>
            <w:tcW w:w="2766" w:type="dxa"/>
            <w:vAlign w:val="center"/>
          </w:tcPr>
          <w:p w14:paraId="467D0C76" w14:textId="77777777" w:rsidR="00513E03" w:rsidRPr="00AD1BF2" w:rsidRDefault="00513E03" w:rsidP="00513E03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0.55°</w:t>
            </w:r>
          </w:p>
        </w:tc>
      </w:tr>
      <w:tr w:rsidR="00513E03" w14:paraId="643E53DA" w14:textId="77777777" w:rsidTr="00AD1BF2">
        <w:trPr>
          <w:trHeight w:val="397"/>
        </w:trPr>
        <w:tc>
          <w:tcPr>
            <w:tcW w:w="2765" w:type="dxa"/>
            <w:vAlign w:val="center"/>
          </w:tcPr>
          <w:p w14:paraId="1CDB5585" w14:textId="77777777" w:rsidR="00513E03" w:rsidRPr="00AD1BF2" w:rsidRDefault="00513E03" w:rsidP="00513E03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最大绝对误差</w:t>
            </w:r>
          </w:p>
        </w:tc>
        <w:tc>
          <w:tcPr>
            <w:tcW w:w="2765" w:type="dxa"/>
            <w:vAlign w:val="center"/>
          </w:tcPr>
          <w:p w14:paraId="256CA08A" w14:textId="77777777" w:rsidR="00513E03" w:rsidRPr="00AD1BF2" w:rsidRDefault="00513E03" w:rsidP="00513E03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0.0199789 rad</w:t>
            </w:r>
          </w:p>
        </w:tc>
        <w:tc>
          <w:tcPr>
            <w:tcW w:w="2766" w:type="dxa"/>
            <w:vAlign w:val="center"/>
          </w:tcPr>
          <w:p w14:paraId="5357A413" w14:textId="77777777" w:rsidR="00513E03" w:rsidRPr="00AD1BF2" w:rsidRDefault="00513E03" w:rsidP="00513E03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1.14°</w:t>
            </w:r>
          </w:p>
        </w:tc>
      </w:tr>
    </w:tbl>
    <w:p w14:paraId="4623C210" w14:textId="77777777" w:rsidR="003F5C36" w:rsidRDefault="003F5C36" w:rsidP="0040136F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3F5C36">
        <w:rPr>
          <w:rFonts w:cs="Times New Roman"/>
          <w:color w:val="000000"/>
          <w:szCs w:val="24"/>
        </w:rPr>
        <w:t>共比较</w:t>
      </w:r>
      <w:r w:rsidRPr="003F5C36">
        <w:rPr>
          <w:rFonts w:cs="Times New Roman"/>
          <w:color w:val="000000"/>
          <w:szCs w:val="24"/>
        </w:rPr>
        <w:t>100</w:t>
      </w:r>
      <w:r w:rsidRPr="003F5C36">
        <w:rPr>
          <w:rFonts w:cs="Times New Roman"/>
          <w:color w:val="000000"/>
          <w:szCs w:val="24"/>
        </w:rPr>
        <w:t>个有效输出点，未出现输出数据缺失。</w:t>
      </w:r>
      <w:r w:rsidRPr="003F5C36">
        <w:rPr>
          <w:rFonts w:cs="Times New Roman"/>
          <w:color w:val="000000"/>
          <w:szCs w:val="24"/>
        </w:rPr>
        <w:t>RTL</w:t>
      </w:r>
      <w:r w:rsidRPr="003F5C36">
        <w:rPr>
          <w:rFonts w:cs="Times New Roman"/>
          <w:color w:val="000000"/>
          <w:szCs w:val="24"/>
        </w:rPr>
        <w:t>结果与</w:t>
      </w:r>
      <w:r w:rsidRPr="003F5C36">
        <w:rPr>
          <w:rFonts w:cs="Times New Roman"/>
          <w:color w:val="000000"/>
          <w:szCs w:val="24"/>
        </w:rPr>
        <w:t>MATLAB</w:t>
      </w:r>
      <w:r w:rsidRPr="003F5C36">
        <w:rPr>
          <w:rFonts w:cs="Times New Roman"/>
          <w:color w:val="000000"/>
          <w:szCs w:val="24"/>
        </w:rPr>
        <w:t>参考结果整体变化趋势一致，平均相位误差约为</w:t>
      </w:r>
      <w:r w:rsidRPr="003F5C36">
        <w:rPr>
          <w:rFonts w:cs="Times New Roman"/>
          <w:color w:val="000000"/>
          <w:szCs w:val="24"/>
        </w:rPr>
        <w:t xml:space="preserve"> 0.44°</w:t>
      </w:r>
      <w:r w:rsidRPr="003F5C36">
        <w:rPr>
          <w:rFonts w:cs="Times New Roman"/>
          <w:color w:val="000000"/>
          <w:szCs w:val="24"/>
        </w:rPr>
        <w:t>，最大误差约为</w:t>
      </w:r>
      <w:r w:rsidRPr="003F5C36">
        <w:rPr>
          <w:rFonts w:cs="Times New Roman"/>
          <w:color w:val="000000"/>
          <w:szCs w:val="24"/>
        </w:rPr>
        <w:t xml:space="preserve"> 1.14°</w:t>
      </w:r>
      <w:r w:rsidRPr="003F5C36">
        <w:rPr>
          <w:rFonts w:cs="Times New Roman"/>
          <w:color w:val="000000"/>
          <w:szCs w:val="24"/>
        </w:rPr>
        <w:t>，说明最小二乘校正模块的</w:t>
      </w:r>
      <w:r w:rsidRPr="003F5C36">
        <w:rPr>
          <w:rFonts w:cs="Times New Roman"/>
          <w:color w:val="000000"/>
          <w:szCs w:val="24"/>
        </w:rPr>
        <w:t>RTL</w:t>
      </w:r>
      <w:r w:rsidRPr="003F5C36">
        <w:rPr>
          <w:rFonts w:cs="Times New Roman"/>
          <w:color w:val="000000"/>
          <w:szCs w:val="24"/>
        </w:rPr>
        <w:t>实现能够正确完成参数估计和相位校正。</w:t>
      </w:r>
    </w:p>
    <w:p w14:paraId="64D8C0EB" w14:textId="616132C6" w:rsidR="0040136F" w:rsidRDefault="001D2754" w:rsidP="0040136F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fldChar w:fldCharType="begin"/>
      </w:r>
      <w:r>
        <w:rPr>
          <w:rFonts w:cs="Times New Roman"/>
          <w:color w:val="000000"/>
          <w:szCs w:val="24"/>
        </w:rPr>
        <w:instrText xml:space="preserve"> REF _Ref237881607 \h  \* MERGEFORMAT </w:instrText>
      </w:r>
      <w:r>
        <w:rPr>
          <w:rFonts w:cs="Times New Roman"/>
          <w:color w:val="000000"/>
          <w:szCs w:val="24"/>
        </w:rPr>
      </w:r>
      <w:r>
        <w:rPr>
          <w:rFonts w:cs="Times New Roman"/>
          <w:color w:val="000000"/>
          <w:szCs w:val="24"/>
        </w:rPr>
        <w:fldChar w:fldCharType="separate"/>
      </w:r>
      <w:r w:rsidR="00762CCB" w:rsidRPr="00762CCB">
        <w:rPr>
          <w:rFonts w:cs="Times New Roman" w:hint="eastAsia"/>
          <w:color w:val="000000"/>
          <w:szCs w:val="24"/>
        </w:rPr>
        <w:t>图</w:t>
      </w:r>
      <w:r w:rsidR="00762CCB" w:rsidRPr="00762CCB">
        <w:rPr>
          <w:rFonts w:cs="Times New Roman" w:hint="eastAsia"/>
          <w:color w:val="000000"/>
          <w:szCs w:val="24"/>
        </w:rPr>
        <w:t xml:space="preserve"> </w:t>
      </w:r>
      <w:r w:rsidR="00762CCB" w:rsidRPr="00762CCB">
        <w:rPr>
          <w:rFonts w:cs="Times New Roman"/>
          <w:color w:val="000000"/>
          <w:szCs w:val="24"/>
        </w:rPr>
        <w:t>2</w:t>
      </w:r>
      <w:r>
        <w:rPr>
          <w:rFonts w:cs="Times New Roman"/>
          <w:color w:val="000000"/>
          <w:szCs w:val="24"/>
        </w:rPr>
        <w:fldChar w:fldCharType="end"/>
      </w:r>
      <w:r>
        <w:rPr>
          <w:rFonts w:cs="Times New Roman" w:hint="eastAsia"/>
          <w:color w:val="000000"/>
          <w:szCs w:val="24"/>
        </w:rPr>
        <w:t>中上图为</w:t>
      </w:r>
      <w:r w:rsidR="0040136F" w:rsidRPr="0040136F">
        <w:rPr>
          <w:rFonts w:cs="Times New Roman"/>
          <w:color w:val="000000"/>
          <w:szCs w:val="24"/>
        </w:rPr>
        <w:t>MATLAB</w:t>
      </w:r>
      <w:r w:rsidR="0040136F" w:rsidRPr="0040136F">
        <w:rPr>
          <w:rFonts w:cs="Times New Roman"/>
          <w:color w:val="000000"/>
          <w:szCs w:val="24"/>
        </w:rPr>
        <w:t>与</w:t>
      </w:r>
      <w:r w:rsidR="0040136F" w:rsidRPr="0040136F">
        <w:rPr>
          <w:rFonts w:cs="Times New Roman"/>
          <w:color w:val="000000"/>
          <w:szCs w:val="24"/>
        </w:rPr>
        <w:t>RTL</w:t>
      </w:r>
      <w:r w:rsidR="0040136F" w:rsidRPr="0040136F">
        <w:rPr>
          <w:rFonts w:cs="Times New Roman"/>
          <w:color w:val="000000"/>
          <w:szCs w:val="24"/>
        </w:rPr>
        <w:t>校正相位对比曲线</w:t>
      </w:r>
      <w:r w:rsidR="0040136F">
        <w:rPr>
          <w:rFonts w:cs="Times New Roman" w:hint="eastAsia"/>
          <w:color w:val="000000"/>
          <w:szCs w:val="24"/>
        </w:rPr>
        <w:t>，</w:t>
      </w:r>
      <w:r>
        <w:rPr>
          <w:rFonts w:cs="Times New Roman" w:hint="eastAsia"/>
          <w:color w:val="000000"/>
          <w:szCs w:val="24"/>
        </w:rPr>
        <w:t>下图是</w:t>
      </w:r>
      <w:r w:rsidR="0040136F" w:rsidRPr="0040136F">
        <w:rPr>
          <w:rFonts w:cs="Times New Roman"/>
          <w:color w:val="000000"/>
          <w:szCs w:val="24"/>
        </w:rPr>
        <w:t>100</w:t>
      </w:r>
      <w:r w:rsidR="0040136F" w:rsidRPr="0040136F">
        <w:rPr>
          <w:rFonts w:cs="Times New Roman"/>
          <w:color w:val="000000"/>
          <w:szCs w:val="24"/>
        </w:rPr>
        <w:t>个点的相位误差曲线</w:t>
      </w:r>
      <w:r>
        <w:rPr>
          <w:rFonts w:cs="Times New Roman" w:hint="eastAsia"/>
          <w:color w:val="000000"/>
          <w:szCs w:val="24"/>
        </w:rPr>
        <w:t>。</w:t>
      </w:r>
    </w:p>
    <w:p w14:paraId="6A6DE0CB" w14:textId="77777777" w:rsidR="0040136F" w:rsidRDefault="0040136F" w:rsidP="0040136F">
      <w:pPr>
        <w:keepNext/>
        <w:kinsoku w:val="0"/>
        <w:overflowPunct w:val="0"/>
        <w:autoSpaceDE w:val="0"/>
        <w:autoSpaceDN w:val="0"/>
        <w:spacing w:before="120" w:after="120" w:line="30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088DECB" wp14:editId="550B7D3B">
            <wp:extent cx="3066493" cy="2737914"/>
            <wp:effectExtent l="0" t="0" r="635" b="5715"/>
            <wp:docPr id="1147239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39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0339" cy="277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BB64" w14:textId="262D209E" w:rsidR="0040136F" w:rsidRPr="0040136F" w:rsidRDefault="0040136F" w:rsidP="0040136F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2" w:name="_Ref237881607"/>
      <w:r w:rsidRPr="0040136F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40136F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40136F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40136F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40136F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40136F">
        <w:rPr>
          <w:rFonts w:ascii="Times New Roman" w:eastAsia="宋体" w:hAnsi="Times New Roman" w:cs="Times New Roman" w:hint="eastAsia"/>
          <w:sz w:val="21"/>
          <w:szCs w:val="21"/>
        </w:rPr>
        <w:instrText>图</w:instrText>
      </w:r>
      <w:r w:rsidRPr="0040136F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40136F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40136F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2</w:t>
      </w:r>
      <w:r w:rsidRPr="0040136F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2"/>
      <w:r>
        <w:rPr>
          <w:rFonts w:ascii="Times New Roman" w:eastAsia="宋体" w:hAnsi="Times New Roman" w:cs="Times New Roman" w:hint="eastAsia"/>
          <w:sz w:val="21"/>
          <w:szCs w:val="21"/>
        </w:rPr>
        <w:t xml:space="preserve"> MATLAB</w:t>
      </w:r>
      <w:r>
        <w:rPr>
          <w:rFonts w:ascii="Times New Roman" w:eastAsia="宋体" w:hAnsi="Times New Roman" w:cs="Times New Roman" w:hint="eastAsia"/>
          <w:sz w:val="21"/>
          <w:szCs w:val="21"/>
        </w:rPr>
        <w:t>与</w:t>
      </w:r>
      <w:r>
        <w:rPr>
          <w:rFonts w:ascii="Times New Roman" w:eastAsia="宋体" w:hAnsi="Times New Roman" w:cs="Times New Roman" w:hint="eastAsia"/>
          <w:sz w:val="21"/>
          <w:szCs w:val="21"/>
        </w:rPr>
        <w:t>RTL</w:t>
      </w:r>
      <w:r>
        <w:rPr>
          <w:rFonts w:ascii="Times New Roman" w:eastAsia="宋体" w:hAnsi="Times New Roman" w:cs="Times New Roman" w:hint="eastAsia"/>
          <w:sz w:val="21"/>
          <w:szCs w:val="21"/>
        </w:rPr>
        <w:t>设计</w:t>
      </w:r>
      <w:r w:rsidR="00BF16E9">
        <w:rPr>
          <w:rFonts w:ascii="Times New Roman" w:eastAsia="宋体" w:hAnsi="Times New Roman" w:cs="Times New Roman" w:hint="eastAsia"/>
          <w:sz w:val="21"/>
          <w:szCs w:val="21"/>
        </w:rPr>
        <w:t>结果</w:t>
      </w:r>
      <w:r>
        <w:rPr>
          <w:rFonts w:ascii="Times New Roman" w:eastAsia="宋体" w:hAnsi="Times New Roman" w:cs="Times New Roman" w:hint="eastAsia"/>
          <w:sz w:val="21"/>
          <w:szCs w:val="21"/>
        </w:rPr>
        <w:t>对比图</w:t>
      </w:r>
    </w:p>
    <w:p w14:paraId="3802B788" w14:textId="77777777" w:rsidR="004450B1" w:rsidRDefault="004450B1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rPr>
          <w:rFonts w:cs="Times New Roman" w:hint="eastAsia"/>
          <w:color w:val="000000"/>
          <w:szCs w:val="24"/>
        </w:rPr>
        <w:lastRenderedPageBreak/>
        <w:t xml:space="preserve">4.2 </w:t>
      </w:r>
      <w:r>
        <w:rPr>
          <w:rFonts w:cs="Times New Roman" w:hint="eastAsia"/>
          <w:color w:val="000000"/>
          <w:szCs w:val="24"/>
        </w:rPr>
        <w:t>双通道固定量程</w:t>
      </w:r>
    </w:p>
    <w:p w14:paraId="5B47ABD4" w14:textId="77777777" w:rsidR="00E24B28" w:rsidRDefault="00E24B28" w:rsidP="00E24B28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495488">
        <w:rPr>
          <w:rFonts w:cs="Times New Roman"/>
          <w:color w:val="000000"/>
          <w:szCs w:val="24"/>
        </w:rPr>
        <w:t>两路通道使用各自固定的模拟增益和偏置，但参数在采集前确定，不根据每一批数据的最大值、最小值动态归一化，并预留一定裕量</w:t>
      </w:r>
      <w:r>
        <w:rPr>
          <w:rFonts w:cs="Times New Roman" w:hint="eastAsia"/>
          <w:color w:val="000000"/>
          <w:szCs w:val="24"/>
        </w:rPr>
        <w:t>，这里正弦信号范围</w:t>
      </w:r>
      <w:r w:rsidRPr="00495488">
        <w:rPr>
          <w:rFonts w:cs="Times New Roman"/>
          <w:color w:val="000000"/>
          <w:szCs w:val="24"/>
        </w:rPr>
        <w:t>-0.5</w:t>
      </w:r>
      <w:r>
        <w:rPr>
          <w:rFonts w:cs="Times New Roman" w:hint="eastAsia"/>
          <w:color w:val="000000"/>
          <w:szCs w:val="24"/>
        </w:rPr>
        <w:t>~</w:t>
      </w:r>
      <w:r w:rsidRPr="00495488">
        <w:rPr>
          <w:rFonts w:cs="Times New Roman"/>
          <w:color w:val="000000"/>
          <w:szCs w:val="24"/>
        </w:rPr>
        <w:t>1.1</w:t>
      </w:r>
      <w:r>
        <w:rPr>
          <w:rFonts w:cs="Times New Roman" w:hint="eastAsia"/>
          <w:color w:val="000000"/>
          <w:szCs w:val="24"/>
        </w:rPr>
        <w:t>，余弦信号范围</w:t>
      </w:r>
      <w:r w:rsidRPr="00495488">
        <w:rPr>
          <w:rFonts w:cs="Times New Roman"/>
          <w:color w:val="000000"/>
          <w:szCs w:val="24"/>
        </w:rPr>
        <w:t>-1.8</w:t>
      </w:r>
      <w:r>
        <w:rPr>
          <w:rFonts w:cs="Times New Roman" w:hint="eastAsia"/>
          <w:color w:val="000000"/>
          <w:szCs w:val="24"/>
        </w:rPr>
        <w:t>~</w:t>
      </w:r>
      <w:r w:rsidRPr="00495488">
        <w:rPr>
          <w:rFonts w:cs="Times New Roman"/>
          <w:color w:val="000000"/>
          <w:szCs w:val="24"/>
        </w:rPr>
        <w:t>2.2</w:t>
      </w:r>
      <w:r>
        <w:rPr>
          <w:rFonts w:cs="Times New Roman" w:hint="eastAsia"/>
          <w:color w:val="000000"/>
          <w:szCs w:val="24"/>
        </w:rPr>
        <w:t>，对应量程为</w:t>
      </w:r>
      <w:r>
        <w:rPr>
          <w:rFonts w:cs="Times New Roman" w:hint="eastAsia"/>
          <w:color w:val="000000"/>
          <w:szCs w:val="24"/>
        </w:rPr>
        <w:t>-0.6~1.2</w:t>
      </w:r>
      <w:r>
        <w:rPr>
          <w:rFonts w:cs="Times New Roman" w:hint="eastAsia"/>
          <w:color w:val="000000"/>
          <w:szCs w:val="24"/>
        </w:rPr>
        <w:t>和</w:t>
      </w:r>
      <w:r>
        <w:rPr>
          <w:rFonts w:cs="Times New Roman" w:hint="eastAsia"/>
          <w:color w:val="000000"/>
          <w:szCs w:val="24"/>
        </w:rPr>
        <w:t>-2.0~2.4</w:t>
      </w:r>
      <w:r>
        <w:rPr>
          <w:rFonts w:cs="Times New Roman" w:hint="eastAsia"/>
          <w:color w:val="000000"/>
          <w:szCs w:val="24"/>
        </w:rPr>
        <w:t>。</w:t>
      </w:r>
    </w:p>
    <w:p w14:paraId="6797D288" w14:textId="77777777" w:rsidR="004450B1" w:rsidRDefault="00637EA3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rPr>
          <w:rFonts w:cs="Times New Roman" w:hint="eastAsia"/>
          <w:color w:val="000000"/>
          <w:szCs w:val="24"/>
        </w:rPr>
        <w:t>指标评估如下</w:t>
      </w:r>
      <w:r w:rsidR="007E4A6A">
        <w:rPr>
          <w:rFonts w:cs="Times New Roman" w:hint="eastAsia"/>
          <w:color w:val="000000"/>
          <w:szCs w:val="24"/>
        </w:rPr>
        <w:t>表</w:t>
      </w:r>
      <w:r>
        <w:rPr>
          <w:rFonts w:cs="Times New Roman" w:hint="eastAsia"/>
          <w:color w:val="000000"/>
          <w:szCs w:val="24"/>
        </w:rPr>
        <w:t>：</w:t>
      </w:r>
    </w:p>
    <w:p w14:paraId="4674A889" w14:textId="1538F35F" w:rsidR="00637EA3" w:rsidRPr="00637EA3" w:rsidRDefault="00637EA3" w:rsidP="00637EA3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637EA3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637EA3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637EA3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637EA3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637EA3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637EA3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637EA3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637EA3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637EA3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3</w:t>
      </w:r>
      <w:r w:rsidRPr="00637EA3">
        <w:rPr>
          <w:rFonts w:ascii="Times New Roman" w:eastAsia="宋体" w:hAnsi="Times New Roman" w:cs="Times New Roman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  <w:szCs w:val="21"/>
        </w:rPr>
        <w:t>双通道固定量程指标</w:t>
      </w:r>
    </w:p>
    <w:tbl>
      <w:tblPr>
        <w:tblStyle w:val="af4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37EA3" w14:paraId="685DAEED" w14:textId="77777777" w:rsidTr="009D0F00">
        <w:trPr>
          <w:trHeight w:val="397"/>
        </w:trPr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7276A6" w14:textId="77777777" w:rsidR="00637EA3" w:rsidRPr="00AD1BF2" w:rsidRDefault="00637EA3" w:rsidP="009D0F00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AD1BF2">
              <w:rPr>
                <w:rFonts w:hint="eastAsia"/>
                <w:b/>
                <w:bCs/>
                <w:szCs w:val="24"/>
              </w:rPr>
              <w:t>指标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3E80D8" w14:textId="77777777" w:rsidR="00637EA3" w:rsidRPr="00AD1BF2" w:rsidRDefault="00637EA3" w:rsidP="009D0F00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AD1BF2">
              <w:rPr>
                <w:rFonts w:hint="eastAsia"/>
                <w:b/>
                <w:bCs/>
                <w:szCs w:val="24"/>
              </w:rPr>
              <w:t>弧度</w:t>
            </w:r>
          </w:p>
        </w:tc>
        <w:tc>
          <w:tcPr>
            <w:tcW w:w="27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6E19D56" w14:textId="77777777" w:rsidR="00637EA3" w:rsidRPr="00AD1BF2" w:rsidRDefault="00637EA3" w:rsidP="009D0F00">
            <w:pPr>
              <w:spacing w:line="240" w:lineRule="auto"/>
              <w:jc w:val="center"/>
              <w:rPr>
                <w:b/>
                <w:bCs/>
                <w:szCs w:val="24"/>
              </w:rPr>
            </w:pPr>
            <w:r w:rsidRPr="00AD1BF2">
              <w:rPr>
                <w:rFonts w:hint="eastAsia"/>
                <w:b/>
                <w:bCs/>
                <w:szCs w:val="24"/>
              </w:rPr>
              <w:t>角度</w:t>
            </w:r>
          </w:p>
        </w:tc>
      </w:tr>
      <w:tr w:rsidR="00637EA3" w14:paraId="549183D2" w14:textId="77777777" w:rsidTr="009D0F00">
        <w:trPr>
          <w:trHeight w:val="397"/>
        </w:trPr>
        <w:tc>
          <w:tcPr>
            <w:tcW w:w="2765" w:type="dxa"/>
            <w:tcBorders>
              <w:top w:val="single" w:sz="12" w:space="0" w:color="auto"/>
            </w:tcBorders>
            <w:vAlign w:val="center"/>
          </w:tcPr>
          <w:p w14:paraId="6D0CAD43" w14:textId="77777777" w:rsidR="00637EA3" w:rsidRPr="00AD1BF2" w:rsidRDefault="00637EA3" w:rsidP="009D0F00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MAE</w:t>
            </w:r>
          </w:p>
        </w:tc>
        <w:tc>
          <w:tcPr>
            <w:tcW w:w="2765" w:type="dxa"/>
            <w:tcBorders>
              <w:top w:val="single" w:sz="12" w:space="0" w:color="auto"/>
            </w:tcBorders>
            <w:vAlign w:val="center"/>
          </w:tcPr>
          <w:p w14:paraId="1A5FC426" w14:textId="77777777" w:rsidR="00637EA3" w:rsidRPr="00AD1BF2" w:rsidRDefault="0056635A" w:rsidP="009D0F00">
            <w:pPr>
              <w:spacing w:line="240" w:lineRule="auto"/>
              <w:jc w:val="center"/>
              <w:rPr>
                <w:szCs w:val="24"/>
              </w:rPr>
            </w:pPr>
            <w:r w:rsidRPr="0056635A">
              <w:rPr>
                <w:szCs w:val="24"/>
              </w:rPr>
              <w:t>0.0086114</w:t>
            </w:r>
            <w:r w:rsidR="00637EA3" w:rsidRPr="00AD1BF2">
              <w:rPr>
                <w:szCs w:val="24"/>
              </w:rPr>
              <w:t xml:space="preserve"> rad</w:t>
            </w:r>
          </w:p>
        </w:tc>
        <w:tc>
          <w:tcPr>
            <w:tcW w:w="2766" w:type="dxa"/>
            <w:tcBorders>
              <w:top w:val="single" w:sz="12" w:space="0" w:color="auto"/>
            </w:tcBorders>
            <w:vAlign w:val="center"/>
          </w:tcPr>
          <w:p w14:paraId="66F4B35A" w14:textId="77777777" w:rsidR="00637EA3" w:rsidRPr="00AD1BF2" w:rsidRDefault="009C08B1" w:rsidP="009D0F00">
            <w:pPr>
              <w:spacing w:line="240" w:lineRule="auto"/>
              <w:jc w:val="center"/>
              <w:rPr>
                <w:szCs w:val="24"/>
              </w:rPr>
            </w:pPr>
            <w:r w:rsidRPr="009C08B1">
              <w:rPr>
                <w:szCs w:val="24"/>
              </w:rPr>
              <w:t>0.49°</w:t>
            </w:r>
          </w:p>
        </w:tc>
      </w:tr>
      <w:tr w:rsidR="00637EA3" w14:paraId="3051B01B" w14:textId="77777777" w:rsidTr="009D0F00">
        <w:trPr>
          <w:trHeight w:val="397"/>
        </w:trPr>
        <w:tc>
          <w:tcPr>
            <w:tcW w:w="2765" w:type="dxa"/>
            <w:vAlign w:val="center"/>
          </w:tcPr>
          <w:p w14:paraId="6D7B005A" w14:textId="77777777" w:rsidR="00637EA3" w:rsidRPr="00AD1BF2" w:rsidRDefault="00637EA3" w:rsidP="009D0F00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RMSE</w:t>
            </w:r>
          </w:p>
        </w:tc>
        <w:tc>
          <w:tcPr>
            <w:tcW w:w="2765" w:type="dxa"/>
            <w:vAlign w:val="center"/>
          </w:tcPr>
          <w:p w14:paraId="22C98092" w14:textId="77777777" w:rsidR="00637EA3" w:rsidRPr="00AD1BF2" w:rsidRDefault="0056635A" w:rsidP="009D0F00">
            <w:pPr>
              <w:spacing w:line="240" w:lineRule="auto"/>
              <w:jc w:val="center"/>
              <w:rPr>
                <w:szCs w:val="24"/>
              </w:rPr>
            </w:pPr>
            <w:r w:rsidRPr="0056635A">
              <w:rPr>
                <w:szCs w:val="24"/>
              </w:rPr>
              <w:t>0.0100668</w:t>
            </w:r>
            <w:r w:rsidR="00637EA3" w:rsidRPr="00AD1BF2">
              <w:rPr>
                <w:szCs w:val="24"/>
              </w:rPr>
              <w:t xml:space="preserve"> rad</w:t>
            </w:r>
          </w:p>
        </w:tc>
        <w:tc>
          <w:tcPr>
            <w:tcW w:w="2766" w:type="dxa"/>
            <w:vAlign w:val="center"/>
          </w:tcPr>
          <w:p w14:paraId="27562EE4" w14:textId="77777777" w:rsidR="00637EA3" w:rsidRPr="00AD1BF2" w:rsidRDefault="009C08B1" w:rsidP="009D0F00">
            <w:pPr>
              <w:spacing w:line="240" w:lineRule="auto"/>
              <w:jc w:val="center"/>
              <w:rPr>
                <w:szCs w:val="24"/>
              </w:rPr>
            </w:pPr>
            <w:r w:rsidRPr="009C08B1">
              <w:rPr>
                <w:szCs w:val="24"/>
              </w:rPr>
              <w:t>0.5</w:t>
            </w:r>
            <w:r>
              <w:rPr>
                <w:rFonts w:hint="eastAsia"/>
                <w:szCs w:val="24"/>
              </w:rPr>
              <w:t>8</w:t>
            </w:r>
            <w:r w:rsidRPr="009C08B1">
              <w:rPr>
                <w:szCs w:val="24"/>
              </w:rPr>
              <w:t>°</w:t>
            </w:r>
          </w:p>
        </w:tc>
      </w:tr>
      <w:tr w:rsidR="00637EA3" w14:paraId="0171E25B" w14:textId="77777777" w:rsidTr="009D0F00">
        <w:trPr>
          <w:trHeight w:val="397"/>
        </w:trPr>
        <w:tc>
          <w:tcPr>
            <w:tcW w:w="2765" w:type="dxa"/>
            <w:vAlign w:val="center"/>
          </w:tcPr>
          <w:p w14:paraId="48DDB607" w14:textId="77777777" w:rsidR="00637EA3" w:rsidRPr="00AD1BF2" w:rsidRDefault="00637EA3" w:rsidP="009D0F00">
            <w:pPr>
              <w:spacing w:line="240" w:lineRule="auto"/>
              <w:jc w:val="center"/>
              <w:rPr>
                <w:szCs w:val="24"/>
              </w:rPr>
            </w:pPr>
            <w:r w:rsidRPr="00AD1BF2">
              <w:rPr>
                <w:szCs w:val="24"/>
              </w:rPr>
              <w:t>最大绝对误差</w:t>
            </w:r>
          </w:p>
        </w:tc>
        <w:tc>
          <w:tcPr>
            <w:tcW w:w="2765" w:type="dxa"/>
            <w:vAlign w:val="center"/>
          </w:tcPr>
          <w:p w14:paraId="7C9D098C" w14:textId="77777777" w:rsidR="00637EA3" w:rsidRPr="00AD1BF2" w:rsidRDefault="0056635A" w:rsidP="009D0F00">
            <w:pPr>
              <w:spacing w:line="240" w:lineRule="auto"/>
              <w:jc w:val="center"/>
              <w:rPr>
                <w:szCs w:val="24"/>
              </w:rPr>
            </w:pPr>
            <w:r w:rsidRPr="0056635A">
              <w:rPr>
                <w:szCs w:val="24"/>
              </w:rPr>
              <w:t>0.0194069</w:t>
            </w:r>
            <w:r w:rsidR="00637EA3" w:rsidRPr="00AD1BF2">
              <w:rPr>
                <w:szCs w:val="24"/>
              </w:rPr>
              <w:t xml:space="preserve"> rad</w:t>
            </w:r>
          </w:p>
        </w:tc>
        <w:tc>
          <w:tcPr>
            <w:tcW w:w="2766" w:type="dxa"/>
            <w:vAlign w:val="center"/>
          </w:tcPr>
          <w:p w14:paraId="2F844C5A" w14:textId="77777777" w:rsidR="00637EA3" w:rsidRPr="00AD1BF2" w:rsidRDefault="009C08B1" w:rsidP="009D0F00">
            <w:pPr>
              <w:spacing w:line="240" w:lineRule="auto"/>
              <w:jc w:val="center"/>
              <w:rPr>
                <w:szCs w:val="24"/>
              </w:rPr>
            </w:pPr>
            <w:r w:rsidRPr="009C08B1">
              <w:rPr>
                <w:szCs w:val="24"/>
              </w:rPr>
              <w:t>1.11°</w:t>
            </w:r>
          </w:p>
        </w:tc>
      </w:tr>
    </w:tbl>
    <w:p w14:paraId="09055F61" w14:textId="6B667B76" w:rsidR="007E4A6A" w:rsidRPr="007E4A6A" w:rsidRDefault="00F70513" w:rsidP="00F70513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fldChar w:fldCharType="begin"/>
      </w:r>
      <w:r>
        <w:rPr>
          <w:rFonts w:cs="Times New Roman"/>
          <w:color w:val="000000"/>
          <w:szCs w:val="24"/>
        </w:rPr>
        <w:instrText xml:space="preserve"> </w:instrText>
      </w:r>
      <w:r>
        <w:rPr>
          <w:rFonts w:cs="Times New Roman" w:hint="eastAsia"/>
          <w:color w:val="000000"/>
          <w:szCs w:val="24"/>
        </w:rPr>
        <w:instrText>REF _Ref237897534 \h</w:instrText>
      </w:r>
      <w:r>
        <w:rPr>
          <w:rFonts w:cs="Times New Roman"/>
          <w:color w:val="000000"/>
          <w:szCs w:val="24"/>
        </w:rPr>
        <w:instrText xml:space="preserve">  \* MERGEFORMAT </w:instrText>
      </w:r>
      <w:r>
        <w:rPr>
          <w:rFonts w:cs="Times New Roman"/>
          <w:color w:val="000000"/>
          <w:szCs w:val="24"/>
        </w:rPr>
      </w:r>
      <w:r>
        <w:rPr>
          <w:rFonts w:cs="Times New Roman"/>
          <w:color w:val="000000"/>
          <w:szCs w:val="24"/>
        </w:rPr>
        <w:fldChar w:fldCharType="separate"/>
      </w:r>
      <w:r w:rsidR="00762CCB" w:rsidRPr="00762CCB">
        <w:rPr>
          <w:rFonts w:cs="Times New Roman" w:hint="eastAsia"/>
          <w:color w:val="000000"/>
          <w:szCs w:val="24"/>
        </w:rPr>
        <w:t>图</w:t>
      </w:r>
      <w:r w:rsidR="00762CCB" w:rsidRPr="00762CCB">
        <w:rPr>
          <w:rFonts w:cs="Times New Roman" w:hint="eastAsia"/>
          <w:color w:val="000000"/>
          <w:szCs w:val="24"/>
        </w:rPr>
        <w:t xml:space="preserve"> </w:t>
      </w:r>
      <w:r w:rsidR="00762CCB" w:rsidRPr="00762CCB">
        <w:rPr>
          <w:rFonts w:cs="Times New Roman"/>
          <w:color w:val="000000"/>
          <w:szCs w:val="24"/>
        </w:rPr>
        <w:t>3</w:t>
      </w:r>
      <w:r>
        <w:rPr>
          <w:rFonts w:cs="Times New Roman"/>
          <w:color w:val="000000"/>
          <w:szCs w:val="24"/>
        </w:rPr>
        <w:fldChar w:fldCharType="end"/>
      </w:r>
      <w:r w:rsidR="007E4A6A">
        <w:rPr>
          <w:rFonts w:cs="Times New Roman" w:hint="eastAsia"/>
          <w:color w:val="000000"/>
          <w:szCs w:val="24"/>
        </w:rPr>
        <w:t>中上图为双通道固定量程模式下</w:t>
      </w:r>
      <w:r w:rsidR="007E4A6A" w:rsidRPr="0040136F">
        <w:rPr>
          <w:rFonts w:cs="Times New Roman"/>
          <w:color w:val="000000"/>
          <w:szCs w:val="24"/>
        </w:rPr>
        <w:t>MATLAB</w:t>
      </w:r>
      <w:r w:rsidR="007E4A6A" w:rsidRPr="0040136F">
        <w:rPr>
          <w:rFonts w:cs="Times New Roman"/>
          <w:color w:val="000000"/>
          <w:szCs w:val="24"/>
        </w:rPr>
        <w:t>与</w:t>
      </w:r>
      <w:r w:rsidR="007E4A6A" w:rsidRPr="0040136F">
        <w:rPr>
          <w:rFonts w:cs="Times New Roman"/>
          <w:color w:val="000000"/>
          <w:szCs w:val="24"/>
        </w:rPr>
        <w:t>RTL</w:t>
      </w:r>
      <w:r w:rsidR="007E4A6A" w:rsidRPr="0040136F">
        <w:rPr>
          <w:rFonts w:cs="Times New Roman"/>
          <w:color w:val="000000"/>
          <w:szCs w:val="24"/>
        </w:rPr>
        <w:t>校正相位对比曲线</w:t>
      </w:r>
      <w:r w:rsidR="007E4A6A">
        <w:rPr>
          <w:rFonts w:cs="Times New Roman" w:hint="eastAsia"/>
          <w:color w:val="000000"/>
          <w:szCs w:val="24"/>
        </w:rPr>
        <w:t>，下图是</w:t>
      </w:r>
      <w:r w:rsidR="007E4A6A" w:rsidRPr="0040136F">
        <w:rPr>
          <w:rFonts w:cs="Times New Roman"/>
          <w:color w:val="000000"/>
          <w:szCs w:val="24"/>
        </w:rPr>
        <w:t>100</w:t>
      </w:r>
      <w:r w:rsidR="007E4A6A" w:rsidRPr="0040136F">
        <w:rPr>
          <w:rFonts w:cs="Times New Roman"/>
          <w:color w:val="000000"/>
          <w:szCs w:val="24"/>
        </w:rPr>
        <w:t>个点的相位误差曲线</w:t>
      </w:r>
      <w:r w:rsidR="007E4A6A">
        <w:rPr>
          <w:rFonts w:cs="Times New Roman" w:hint="eastAsia"/>
          <w:color w:val="000000"/>
          <w:szCs w:val="24"/>
        </w:rPr>
        <w:t>。</w:t>
      </w:r>
    </w:p>
    <w:p w14:paraId="2E28C70F" w14:textId="77777777" w:rsidR="007E4A6A" w:rsidRDefault="007E4A6A" w:rsidP="007E4A6A">
      <w:pPr>
        <w:keepNext/>
        <w:kinsoku w:val="0"/>
        <w:overflowPunct w:val="0"/>
        <w:autoSpaceDE w:val="0"/>
        <w:autoSpaceDN w:val="0"/>
        <w:spacing w:before="120" w:after="120" w:line="30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6AF82841" wp14:editId="55C99AC0">
            <wp:extent cx="3584483" cy="3200400"/>
            <wp:effectExtent l="0" t="0" r="0" b="0"/>
            <wp:docPr id="1739379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9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4483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5FFA" w14:textId="450647A6" w:rsidR="007E4A6A" w:rsidRDefault="007E4A6A" w:rsidP="007E4A6A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3" w:name="_Ref237897534"/>
      <w:r w:rsidRPr="007E4A6A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7E4A6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7E4A6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7E4A6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7E4A6A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7E4A6A">
        <w:rPr>
          <w:rFonts w:ascii="Times New Roman" w:eastAsia="宋体" w:hAnsi="Times New Roman" w:cs="Times New Roman" w:hint="eastAsia"/>
          <w:sz w:val="21"/>
          <w:szCs w:val="21"/>
        </w:rPr>
        <w:instrText>图</w:instrText>
      </w:r>
      <w:r w:rsidRPr="007E4A6A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7E4A6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7E4A6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3</w:t>
      </w:r>
      <w:r w:rsidRPr="007E4A6A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3"/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FE0D6D">
        <w:rPr>
          <w:rFonts w:ascii="Times New Roman" w:eastAsia="宋体" w:hAnsi="Times New Roman" w:cs="Times New Roman" w:hint="eastAsia"/>
          <w:sz w:val="21"/>
          <w:szCs w:val="21"/>
        </w:rPr>
        <w:t>双通道固定量程模式下</w:t>
      </w:r>
      <w:r>
        <w:rPr>
          <w:rFonts w:ascii="Times New Roman" w:eastAsia="宋体" w:hAnsi="Times New Roman" w:cs="Times New Roman" w:hint="eastAsia"/>
          <w:sz w:val="21"/>
          <w:szCs w:val="21"/>
        </w:rPr>
        <w:t>MATLAB</w:t>
      </w:r>
      <w:r>
        <w:rPr>
          <w:rFonts w:ascii="Times New Roman" w:eastAsia="宋体" w:hAnsi="Times New Roman" w:cs="Times New Roman" w:hint="eastAsia"/>
          <w:sz w:val="21"/>
          <w:szCs w:val="21"/>
        </w:rPr>
        <w:t>与</w:t>
      </w:r>
      <w:r>
        <w:rPr>
          <w:rFonts w:ascii="Times New Roman" w:eastAsia="宋体" w:hAnsi="Times New Roman" w:cs="Times New Roman" w:hint="eastAsia"/>
          <w:sz w:val="21"/>
          <w:szCs w:val="21"/>
        </w:rPr>
        <w:t>RTL</w:t>
      </w:r>
      <w:r>
        <w:rPr>
          <w:rFonts w:ascii="Times New Roman" w:eastAsia="宋体" w:hAnsi="Times New Roman" w:cs="Times New Roman" w:hint="eastAsia"/>
          <w:sz w:val="21"/>
          <w:szCs w:val="21"/>
        </w:rPr>
        <w:t>设计结果对比图</w:t>
      </w:r>
    </w:p>
    <w:p w14:paraId="7E93F3FD" w14:textId="77777777" w:rsidR="00637EA3" w:rsidRDefault="00C42FE8" w:rsidP="002E2BA5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</w:pPr>
      <w:r>
        <w:t>综合</w:t>
      </w:r>
      <w:r>
        <w:t>MAE</w:t>
      </w:r>
      <w:r>
        <w:t>、</w:t>
      </w:r>
      <w:r>
        <w:t>RMSE</w:t>
      </w:r>
      <w:r>
        <w:t>和最大误差，两种模式的计算精度接近。理想满量程模式用于衡量算法与</w:t>
      </w:r>
      <w:r>
        <w:t>RTL</w:t>
      </w:r>
      <w:r>
        <w:t>实现的一致性及定点误差下限；双通道固定量程模式保留预设量程和采集裕量，更符合实际双</w:t>
      </w:r>
      <w:r>
        <w:t>ADC</w:t>
      </w:r>
      <w:r>
        <w:t>系统。因此，两组结果分别反映理想验证条件和工程采集条件，不宜仅依据误差大小判断量化方案优劣。</w:t>
      </w:r>
    </w:p>
    <w:p w14:paraId="306212C1" w14:textId="77777777" w:rsidR="009C0169" w:rsidRPr="009C0169" w:rsidRDefault="009C0169" w:rsidP="009C0169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9C0169">
        <w:rPr>
          <w:rFonts w:cs="Times New Roman"/>
          <w:color w:val="000000"/>
          <w:szCs w:val="24"/>
        </w:rPr>
        <w:t xml:space="preserve">4.3 </w:t>
      </w:r>
      <w:r w:rsidRPr="009C0169">
        <w:rPr>
          <w:rFonts w:cs="Times New Roman"/>
          <w:color w:val="000000"/>
          <w:szCs w:val="24"/>
        </w:rPr>
        <w:t>真实值验证与校正效果分析</w:t>
      </w:r>
    </w:p>
    <w:p w14:paraId="03386710" w14:textId="77777777" w:rsidR="00B70361" w:rsidRPr="00B70361" w:rsidRDefault="00B70361" w:rsidP="00B70361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B70361">
        <w:rPr>
          <w:rFonts w:cs="Times New Roman"/>
          <w:color w:val="000000"/>
          <w:szCs w:val="24"/>
        </w:rPr>
        <w:t>为进一步验证最小二乘校正算法的有效性，除比较</w:t>
      </w:r>
      <w:r w:rsidRPr="00B70361">
        <w:rPr>
          <w:rFonts w:cs="Times New Roman"/>
          <w:color w:val="000000"/>
          <w:szCs w:val="24"/>
        </w:rPr>
        <w:t>RTL</w:t>
      </w:r>
      <w:r w:rsidRPr="00B70361">
        <w:rPr>
          <w:rFonts w:cs="Times New Roman"/>
          <w:color w:val="000000"/>
          <w:szCs w:val="24"/>
        </w:rPr>
        <w:t>输出与</w:t>
      </w:r>
      <w:r w:rsidRPr="00B70361">
        <w:rPr>
          <w:rFonts w:cs="Times New Roman"/>
          <w:color w:val="000000"/>
          <w:szCs w:val="24"/>
        </w:rPr>
        <w:t>MATLAB</w:t>
      </w:r>
      <w:r w:rsidRPr="00B70361">
        <w:rPr>
          <w:rFonts w:cs="Times New Roman"/>
          <w:color w:val="000000"/>
          <w:szCs w:val="24"/>
        </w:rPr>
        <w:t>参考</w:t>
      </w:r>
      <w:r w:rsidRPr="00B70361">
        <w:rPr>
          <w:rFonts w:cs="Times New Roman"/>
          <w:color w:val="000000"/>
          <w:szCs w:val="24"/>
        </w:rPr>
        <w:lastRenderedPageBreak/>
        <w:t>模型的一致性外，本文利用</w:t>
      </w:r>
      <w:r w:rsidRPr="00B70361">
        <w:rPr>
          <w:rFonts w:cs="Times New Roman"/>
          <w:color w:val="000000"/>
          <w:szCs w:val="24"/>
        </w:rPr>
        <w:t>MATLAB</w:t>
      </w:r>
      <w:r w:rsidRPr="00B70361">
        <w:rPr>
          <w:rFonts w:cs="Times New Roman"/>
          <w:color w:val="000000"/>
          <w:szCs w:val="24"/>
        </w:rPr>
        <w:t>生成输入信号时保存的真实相位、直流偏置、幅值比例和相位偏差作为理论基准，对</w:t>
      </w:r>
      <w:r w:rsidRPr="00B70361">
        <w:rPr>
          <w:rFonts w:cs="Times New Roman"/>
          <w:color w:val="000000"/>
          <w:szCs w:val="24"/>
        </w:rPr>
        <w:t>MATLAB LS</w:t>
      </w:r>
      <w:r w:rsidRPr="00B70361">
        <w:rPr>
          <w:rFonts w:cs="Times New Roman"/>
          <w:color w:val="000000"/>
          <w:szCs w:val="24"/>
        </w:rPr>
        <w:t>结果和</w:t>
      </w:r>
      <w:r w:rsidRPr="00B70361">
        <w:rPr>
          <w:rFonts w:cs="Times New Roman"/>
          <w:color w:val="000000"/>
          <w:szCs w:val="24"/>
        </w:rPr>
        <w:t>RTL</w:t>
      </w:r>
      <w:r w:rsidRPr="00B70361">
        <w:rPr>
          <w:rFonts w:cs="Times New Roman"/>
          <w:color w:val="000000"/>
          <w:szCs w:val="24"/>
        </w:rPr>
        <w:t>结果分别进行验证。</w:t>
      </w:r>
    </w:p>
    <w:p w14:paraId="25D6923A" w14:textId="10191D77" w:rsidR="00B70361" w:rsidRDefault="00B70361" w:rsidP="00FA590E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B70361">
        <w:rPr>
          <w:rFonts w:cs="Times New Roman"/>
          <w:color w:val="000000"/>
          <w:szCs w:val="24"/>
        </w:rPr>
        <w:t>本实验采用双通道固定量程模式，输入信号参数为：</w:t>
      </w:r>
      <w:r w:rsidR="00FA590E" w:rsidRPr="00FA590E">
        <w:rPr>
          <w:rFonts w:cs="Times New Roman" w:hint="eastAsia"/>
          <w:color w:val="000000"/>
          <w:szCs w:val="24"/>
        </w:rPr>
        <w:t>p = 0.3</w:t>
      </w:r>
      <w:r w:rsidR="00FA590E" w:rsidRPr="00FA590E">
        <w:rPr>
          <w:rFonts w:cs="Times New Roman" w:hint="eastAsia"/>
          <w:color w:val="000000"/>
          <w:szCs w:val="24"/>
        </w:rPr>
        <w:t>，</w:t>
      </w:r>
      <w:r w:rsidR="00FA590E" w:rsidRPr="00FA590E">
        <w:rPr>
          <w:rFonts w:cs="Times New Roman" w:hint="eastAsia"/>
          <w:color w:val="000000"/>
          <w:szCs w:val="24"/>
        </w:rPr>
        <w:t>q = 0.2</w:t>
      </w:r>
      <w:r w:rsidR="00FA590E" w:rsidRPr="00FA590E">
        <w:rPr>
          <w:rFonts w:cs="Times New Roman" w:hint="eastAsia"/>
          <w:color w:val="000000"/>
          <w:szCs w:val="24"/>
        </w:rPr>
        <w:t>，</w:t>
      </w:r>
      <w:r w:rsidR="00FA590E" w:rsidRPr="00FA590E">
        <w:rPr>
          <w:rFonts w:cs="Times New Roman" w:hint="eastAsia"/>
          <w:color w:val="000000"/>
          <w:szCs w:val="24"/>
        </w:rPr>
        <w:t>Amx = 0.8</w:t>
      </w:r>
      <w:r w:rsidR="00FA590E" w:rsidRPr="00FA590E">
        <w:rPr>
          <w:rFonts w:cs="Times New Roman" w:hint="eastAsia"/>
          <w:color w:val="000000"/>
          <w:szCs w:val="24"/>
        </w:rPr>
        <w:t>，</w:t>
      </w:r>
      <w:r w:rsidR="00FA590E" w:rsidRPr="00FA590E">
        <w:rPr>
          <w:rFonts w:cs="Times New Roman" w:hint="eastAsia"/>
          <w:color w:val="000000"/>
          <w:szCs w:val="24"/>
        </w:rPr>
        <w:t>Amy = 2</w:t>
      </w:r>
      <w:r w:rsidR="00FA590E">
        <w:rPr>
          <w:rFonts w:cs="Times New Roman" w:hint="eastAsia"/>
          <w:color w:val="000000"/>
          <w:szCs w:val="24"/>
        </w:rPr>
        <w:t>；</w:t>
      </w:r>
      <w:r w:rsidR="00FA590E" w:rsidRPr="00FA590E">
        <w:rPr>
          <w:rFonts w:cs="Times New Roman" w:hint="eastAsia"/>
          <w:color w:val="000000"/>
          <w:szCs w:val="24"/>
        </w:rPr>
        <w:t>相位偏差</w:t>
      </w:r>
      <w:r w:rsidR="00FA590E" w:rsidRPr="00FA590E">
        <w:rPr>
          <w:rFonts w:cs="Times New Roman" w:hint="eastAsia"/>
          <w:color w:val="000000"/>
          <w:szCs w:val="24"/>
        </w:rPr>
        <w:t xml:space="preserve"> alpha = 3</w:t>
      </w:r>
      <w:r w:rsidR="00FA590E" w:rsidRPr="00FA590E">
        <w:rPr>
          <w:rFonts w:cs="Times New Roman" w:hint="eastAsia"/>
          <w:color w:val="000000"/>
          <w:szCs w:val="24"/>
        </w:rPr>
        <w:t>°，噪声</w:t>
      </w:r>
      <w:r w:rsidR="00FA590E" w:rsidRPr="00FA590E">
        <w:rPr>
          <w:rFonts w:cs="Times New Roman" w:hint="eastAsia"/>
          <w:color w:val="000000"/>
          <w:szCs w:val="24"/>
        </w:rPr>
        <w:t xml:space="preserve"> sigma = 0</w:t>
      </w:r>
      <w:r w:rsidR="00FA590E">
        <w:rPr>
          <w:rFonts w:cs="Times New Roman" w:hint="eastAsia"/>
          <w:color w:val="000000"/>
          <w:szCs w:val="24"/>
        </w:rPr>
        <w:t>；</w:t>
      </w:r>
      <w:r w:rsidR="00FA590E" w:rsidRPr="00FA590E">
        <w:rPr>
          <w:rFonts w:cs="Times New Roman" w:hint="eastAsia"/>
          <w:color w:val="000000"/>
          <w:szCs w:val="24"/>
        </w:rPr>
        <w:t>采样点数</w:t>
      </w:r>
      <w:r w:rsidR="00FA590E" w:rsidRPr="00FA590E">
        <w:rPr>
          <w:rFonts w:cs="Times New Roman" w:hint="eastAsia"/>
          <w:color w:val="000000"/>
          <w:szCs w:val="24"/>
        </w:rPr>
        <w:t xml:space="preserve"> N = 100</w:t>
      </w:r>
      <w:r w:rsidR="00FA590E" w:rsidRPr="00FA590E">
        <w:rPr>
          <w:rFonts w:cs="Times New Roman" w:hint="eastAsia"/>
          <w:color w:val="000000"/>
          <w:szCs w:val="24"/>
        </w:rPr>
        <w:t>，</w:t>
      </w:r>
      <w:r w:rsidR="00FA590E" w:rsidRPr="00FA590E">
        <w:rPr>
          <w:rFonts w:cs="Times New Roman" w:hint="eastAsia"/>
          <w:color w:val="000000"/>
          <w:szCs w:val="24"/>
        </w:rPr>
        <w:t>ADC</w:t>
      </w:r>
      <w:r w:rsidR="00FA590E" w:rsidRPr="00FA590E">
        <w:rPr>
          <w:rFonts w:cs="Times New Roman" w:hint="eastAsia"/>
          <w:color w:val="000000"/>
          <w:szCs w:val="24"/>
        </w:rPr>
        <w:t>位宽为</w:t>
      </w:r>
      <w:r w:rsidR="00FA590E" w:rsidRPr="00FA590E">
        <w:rPr>
          <w:rFonts w:cs="Times New Roman" w:hint="eastAsia"/>
          <w:color w:val="000000"/>
          <w:szCs w:val="24"/>
        </w:rPr>
        <w:t>10 bit</w:t>
      </w:r>
      <w:r w:rsidR="00261C47">
        <w:rPr>
          <w:rFonts w:cs="Times New Roman" w:hint="eastAsia"/>
          <w:color w:val="000000"/>
          <w:szCs w:val="24"/>
        </w:rPr>
        <w:t>。</w:t>
      </w:r>
    </w:p>
    <w:p w14:paraId="295CA0BA" w14:textId="74AEE21E" w:rsidR="005C16AB" w:rsidRDefault="00A633CF" w:rsidP="005C16AB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A633CF">
        <w:rPr>
          <w:rFonts w:cs="Times New Roman"/>
          <w:color w:val="000000"/>
          <w:szCs w:val="24"/>
        </w:rPr>
        <w:t>相位误差采用周期折叠方式计算，以消除相位在</w:t>
      </w:r>
      <m:oMath>
        <m:r>
          <w:rPr>
            <w:rFonts w:ascii="Cambria Math" w:hAnsi="Cambria Math" w:cs="Times New Roman"/>
            <w:szCs w:val="24"/>
          </w:rPr>
          <m:t>-π</m:t>
        </m:r>
      </m:oMath>
      <w:r w:rsidRPr="00A633CF">
        <w:rPr>
          <w:rFonts w:cs="Times New Roman"/>
          <w:color w:val="000000"/>
          <w:szCs w:val="24"/>
        </w:rPr>
        <w:t>与</w:t>
      </w:r>
      <m:oMath>
        <m:r>
          <w:rPr>
            <w:rFonts w:ascii="Cambria Math" w:hAnsi="Cambria Math" w:cs="Times New Roman"/>
            <w:szCs w:val="24"/>
          </w:rPr>
          <m:t>π</m:t>
        </m:r>
      </m:oMath>
      <w:r w:rsidRPr="00A633CF">
        <w:rPr>
          <w:rFonts w:cs="Times New Roman"/>
          <w:color w:val="000000"/>
          <w:szCs w:val="24"/>
        </w:rPr>
        <w:t>处跳变带来的影响。相位验证结果如</w:t>
      </w:r>
      <w:r w:rsidR="007259B0">
        <w:rPr>
          <w:rFonts w:cs="Times New Roman"/>
          <w:color w:val="000000"/>
          <w:szCs w:val="24"/>
        </w:rPr>
        <w:fldChar w:fldCharType="begin"/>
      </w:r>
      <w:r w:rsidR="007259B0">
        <w:rPr>
          <w:rFonts w:cs="Times New Roman"/>
          <w:color w:val="000000"/>
          <w:szCs w:val="24"/>
        </w:rPr>
        <w:instrText xml:space="preserve"> REF _Ref237986812 \h  \* MERGEFORMAT </w:instrText>
      </w:r>
      <w:r w:rsidR="007259B0">
        <w:rPr>
          <w:rFonts w:cs="Times New Roman"/>
          <w:color w:val="000000"/>
          <w:szCs w:val="24"/>
        </w:rPr>
      </w:r>
      <w:r w:rsidR="007259B0">
        <w:rPr>
          <w:rFonts w:cs="Times New Roman"/>
          <w:color w:val="000000"/>
          <w:szCs w:val="24"/>
        </w:rPr>
        <w:fldChar w:fldCharType="separate"/>
      </w:r>
      <w:r w:rsidR="00762CCB" w:rsidRPr="00762CCB">
        <w:rPr>
          <w:rFonts w:cs="Times New Roman" w:hint="eastAsia"/>
          <w:color w:val="000000"/>
          <w:szCs w:val="24"/>
        </w:rPr>
        <w:t>表</w:t>
      </w:r>
      <w:r w:rsidR="00762CCB" w:rsidRPr="00762CCB">
        <w:rPr>
          <w:rFonts w:cs="Times New Roman" w:hint="eastAsia"/>
          <w:color w:val="000000"/>
          <w:szCs w:val="24"/>
        </w:rPr>
        <w:t xml:space="preserve"> </w:t>
      </w:r>
      <w:r w:rsidR="00762CCB" w:rsidRPr="00762CCB">
        <w:rPr>
          <w:rFonts w:cs="Times New Roman"/>
          <w:color w:val="000000"/>
          <w:szCs w:val="24"/>
        </w:rPr>
        <w:t>4</w:t>
      </w:r>
      <w:r w:rsidR="007259B0">
        <w:rPr>
          <w:rFonts w:cs="Times New Roman"/>
          <w:color w:val="000000"/>
          <w:szCs w:val="24"/>
        </w:rPr>
        <w:fldChar w:fldCharType="end"/>
      </w:r>
      <w:r w:rsidRPr="00A633CF">
        <w:rPr>
          <w:rFonts w:cs="Times New Roman"/>
          <w:color w:val="000000"/>
          <w:szCs w:val="24"/>
        </w:rPr>
        <w:t>所示。</w:t>
      </w:r>
    </w:p>
    <w:p w14:paraId="375B5E29" w14:textId="2829359D" w:rsidR="00C90BD2" w:rsidRPr="006B585A" w:rsidRDefault="00C90BD2" w:rsidP="006B585A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4" w:name="_Ref237986812"/>
      <w:r w:rsidRPr="006B585A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6B585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6B585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6B585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6B585A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6B585A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6B585A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6B585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6B585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4</w:t>
      </w:r>
      <w:r w:rsidRPr="006B585A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4"/>
      <w:r w:rsidRPr="006B585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6B585A">
        <w:rPr>
          <w:rFonts w:ascii="Times New Roman" w:eastAsia="宋体" w:hAnsi="Times New Roman" w:cs="Times New Roman" w:hint="eastAsia"/>
          <w:sz w:val="21"/>
          <w:szCs w:val="21"/>
        </w:rPr>
        <w:t>相位验证结果</w:t>
      </w:r>
    </w:p>
    <w:tbl>
      <w:tblPr>
        <w:tblStyle w:val="af4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1869"/>
        <w:gridCol w:w="1869"/>
        <w:gridCol w:w="1869"/>
      </w:tblGrid>
      <w:tr w:rsidR="005C16AB" w14:paraId="3F90E3BD" w14:textId="77777777" w:rsidTr="0021337B">
        <w:tc>
          <w:tcPr>
            <w:tcW w:w="268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0655E7" w14:textId="53281F01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b/>
                <w:bCs/>
                <w:color w:val="000000"/>
                <w:sz w:val="21"/>
                <w:szCs w:val="21"/>
              </w:rPr>
              <w:t>对比对象</w:t>
            </w:r>
          </w:p>
        </w:tc>
        <w:tc>
          <w:tcPr>
            <w:tcW w:w="18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31A5769" w14:textId="453A3BC9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b/>
                <w:bCs/>
                <w:color w:val="000000"/>
                <w:sz w:val="21"/>
                <w:szCs w:val="21"/>
              </w:rPr>
              <w:t>MAE</w:t>
            </w:r>
          </w:p>
        </w:tc>
        <w:tc>
          <w:tcPr>
            <w:tcW w:w="18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4981E79" w14:textId="6614605D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b/>
                <w:bCs/>
                <w:color w:val="000000"/>
                <w:sz w:val="21"/>
                <w:szCs w:val="21"/>
              </w:rPr>
              <w:t>RMSE</w:t>
            </w:r>
          </w:p>
        </w:tc>
        <w:tc>
          <w:tcPr>
            <w:tcW w:w="18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AD6052A" w14:textId="36C1C187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b/>
                <w:bCs/>
                <w:color w:val="000000"/>
                <w:sz w:val="21"/>
                <w:szCs w:val="21"/>
              </w:rPr>
              <w:t>最大绝对误差</w:t>
            </w:r>
          </w:p>
        </w:tc>
      </w:tr>
      <w:tr w:rsidR="005C16AB" w14:paraId="7F6A1E11" w14:textId="77777777" w:rsidTr="0021337B">
        <w:tc>
          <w:tcPr>
            <w:tcW w:w="2689" w:type="dxa"/>
            <w:tcBorders>
              <w:top w:val="single" w:sz="12" w:space="0" w:color="auto"/>
            </w:tcBorders>
            <w:vAlign w:val="center"/>
          </w:tcPr>
          <w:p w14:paraId="347DAE71" w14:textId="422A278B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RTL</w:t>
            </w:r>
            <w:r w:rsidRPr="005C16AB">
              <w:rPr>
                <w:color w:val="000000"/>
                <w:sz w:val="21"/>
                <w:szCs w:val="21"/>
              </w:rPr>
              <w:t>与</w:t>
            </w:r>
            <w:r w:rsidRPr="005C16AB">
              <w:rPr>
                <w:color w:val="000000"/>
                <w:sz w:val="21"/>
                <w:szCs w:val="21"/>
              </w:rPr>
              <w:t>MATLAB</w:t>
            </w:r>
          </w:p>
        </w:tc>
        <w:tc>
          <w:tcPr>
            <w:tcW w:w="1869" w:type="dxa"/>
            <w:tcBorders>
              <w:top w:val="single" w:sz="12" w:space="0" w:color="auto"/>
            </w:tcBorders>
            <w:vAlign w:val="center"/>
          </w:tcPr>
          <w:p w14:paraId="5499E44A" w14:textId="663BCE9E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0.4934°</w:t>
            </w:r>
          </w:p>
        </w:tc>
        <w:tc>
          <w:tcPr>
            <w:tcW w:w="1869" w:type="dxa"/>
            <w:tcBorders>
              <w:top w:val="single" w:sz="12" w:space="0" w:color="auto"/>
            </w:tcBorders>
            <w:vAlign w:val="center"/>
          </w:tcPr>
          <w:p w14:paraId="2ED7D069" w14:textId="1F727C69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0.5768°</w:t>
            </w:r>
          </w:p>
        </w:tc>
        <w:tc>
          <w:tcPr>
            <w:tcW w:w="1869" w:type="dxa"/>
            <w:tcBorders>
              <w:top w:val="single" w:sz="12" w:space="0" w:color="auto"/>
            </w:tcBorders>
            <w:vAlign w:val="center"/>
          </w:tcPr>
          <w:p w14:paraId="28632AB5" w14:textId="061B8909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1.1119°</w:t>
            </w:r>
          </w:p>
        </w:tc>
      </w:tr>
      <w:tr w:rsidR="005C16AB" w14:paraId="0265C7AA" w14:textId="77777777" w:rsidTr="0021337B">
        <w:tc>
          <w:tcPr>
            <w:tcW w:w="2689" w:type="dxa"/>
            <w:vAlign w:val="center"/>
          </w:tcPr>
          <w:p w14:paraId="25107AD9" w14:textId="6964DD48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MATLAB</w:t>
            </w:r>
            <w:r w:rsidRPr="005C16AB">
              <w:rPr>
                <w:color w:val="000000"/>
                <w:sz w:val="21"/>
                <w:szCs w:val="21"/>
              </w:rPr>
              <w:t>与真实相位</w:t>
            </w:r>
          </w:p>
        </w:tc>
        <w:tc>
          <w:tcPr>
            <w:tcW w:w="1869" w:type="dxa"/>
            <w:vAlign w:val="center"/>
          </w:tcPr>
          <w:p w14:paraId="0445964D" w14:textId="5D8A0A24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0.0334°</w:t>
            </w:r>
          </w:p>
        </w:tc>
        <w:tc>
          <w:tcPr>
            <w:tcW w:w="1869" w:type="dxa"/>
            <w:vAlign w:val="center"/>
          </w:tcPr>
          <w:p w14:paraId="7CA3B5AD" w14:textId="13B3F201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0.0386°</w:t>
            </w:r>
          </w:p>
        </w:tc>
        <w:tc>
          <w:tcPr>
            <w:tcW w:w="1869" w:type="dxa"/>
            <w:vAlign w:val="center"/>
          </w:tcPr>
          <w:p w14:paraId="2F7DA669" w14:textId="7957CB8E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0.0635°</w:t>
            </w:r>
          </w:p>
        </w:tc>
      </w:tr>
      <w:tr w:rsidR="005C16AB" w14:paraId="31D7471A" w14:textId="77777777" w:rsidTr="0021337B">
        <w:tc>
          <w:tcPr>
            <w:tcW w:w="2689" w:type="dxa"/>
            <w:vAlign w:val="center"/>
          </w:tcPr>
          <w:p w14:paraId="15A97D1B" w14:textId="3828F375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RTL</w:t>
            </w:r>
            <w:r w:rsidRPr="005C16AB">
              <w:rPr>
                <w:color w:val="000000"/>
                <w:sz w:val="21"/>
                <w:szCs w:val="21"/>
              </w:rPr>
              <w:t>与真实相位</w:t>
            </w:r>
          </w:p>
        </w:tc>
        <w:tc>
          <w:tcPr>
            <w:tcW w:w="1869" w:type="dxa"/>
            <w:vAlign w:val="center"/>
          </w:tcPr>
          <w:p w14:paraId="22313F11" w14:textId="1610A680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0.4925°</w:t>
            </w:r>
          </w:p>
        </w:tc>
        <w:tc>
          <w:tcPr>
            <w:tcW w:w="1869" w:type="dxa"/>
            <w:vAlign w:val="center"/>
          </w:tcPr>
          <w:p w14:paraId="564D39E1" w14:textId="17D02B8F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0.5776°</w:t>
            </w:r>
          </w:p>
        </w:tc>
        <w:tc>
          <w:tcPr>
            <w:tcW w:w="1869" w:type="dxa"/>
            <w:vAlign w:val="center"/>
          </w:tcPr>
          <w:p w14:paraId="6BB24A3F" w14:textId="2823C320" w:rsidR="005C16AB" w:rsidRPr="005C16AB" w:rsidRDefault="005C16AB" w:rsidP="005C16AB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5C16AB">
              <w:rPr>
                <w:color w:val="000000"/>
                <w:sz w:val="21"/>
                <w:szCs w:val="21"/>
              </w:rPr>
              <w:t>1.1239°</w:t>
            </w:r>
          </w:p>
        </w:tc>
      </w:tr>
    </w:tbl>
    <w:p w14:paraId="2268C306" w14:textId="280E8EEE" w:rsidR="0030581A" w:rsidRDefault="00A75715" w:rsidP="0030581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rPr>
          <w:rFonts w:cs="Times New Roman" w:hint="eastAsia"/>
          <w:color w:val="000000"/>
          <w:szCs w:val="24"/>
        </w:rPr>
        <w:t>该结果</w:t>
      </w:r>
      <w:r w:rsidRPr="00A75715">
        <w:rPr>
          <w:rFonts w:cs="Times New Roman"/>
          <w:color w:val="000000"/>
          <w:szCs w:val="24"/>
        </w:rPr>
        <w:t>表明在当前无噪声双通道固定量程条件下，最小二乘算法能够较准确地完成偏置、幅值和相位误差校正。</w:t>
      </w:r>
      <w:r w:rsidRPr="00A75715">
        <w:rPr>
          <w:rFonts w:cs="Times New Roman"/>
          <w:color w:val="000000"/>
          <w:szCs w:val="24"/>
        </w:rPr>
        <w:t>RTL</w:t>
      </w:r>
      <w:r w:rsidRPr="00A75715">
        <w:rPr>
          <w:rFonts w:cs="Times New Roman"/>
          <w:color w:val="000000"/>
          <w:szCs w:val="24"/>
        </w:rPr>
        <w:t>结果相对于真实相位的平均绝对误差为</w:t>
      </w:r>
      <w:r w:rsidRPr="00A75715">
        <w:rPr>
          <w:rFonts w:cs="Times New Roman"/>
          <w:color w:val="000000"/>
          <w:szCs w:val="24"/>
        </w:rPr>
        <w:t>0.4925°</w:t>
      </w:r>
      <w:r w:rsidRPr="00A75715">
        <w:rPr>
          <w:rFonts w:cs="Times New Roman"/>
          <w:color w:val="000000"/>
          <w:szCs w:val="24"/>
        </w:rPr>
        <w:t>，与</w:t>
      </w:r>
      <w:r w:rsidRPr="00A75715">
        <w:rPr>
          <w:rFonts w:cs="Times New Roman"/>
          <w:color w:val="000000"/>
          <w:szCs w:val="24"/>
        </w:rPr>
        <w:t>RTL</w:t>
      </w:r>
      <w:r w:rsidRPr="00A75715">
        <w:rPr>
          <w:rFonts w:cs="Times New Roman"/>
          <w:color w:val="000000"/>
          <w:szCs w:val="24"/>
        </w:rPr>
        <w:t>相对于</w:t>
      </w:r>
      <w:r w:rsidRPr="00A75715">
        <w:rPr>
          <w:rFonts w:cs="Times New Roman"/>
          <w:color w:val="000000"/>
          <w:szCs w:val="24"/>
        </w:rPr>
        <w:t>MATLAB</w:t>
      </w:r>
      <w:r w:rsidRPr="00A75715">
        <w:rPr>
          <w:rFonts w:cs="Times New Roman"/>
          <w:color w:val="000000"/>
          <w:szCs w:val="24"/>
        </w:rPr>
        <w:t>结果的误差接近，说明当前误差主要来自硬件定点化、浮点转定点及</w:t>
      </w:r>
      <w:r w:rsidRPr="00A75715">
        <w:rPr>
          <w:rFonts w:cs="Times New Roman"/>
          <w:color w:val="000000"/>
          <w:szCs w:val="24"/>
        </w:rPr>
        <w:t>CORDIC</w:t>
      </w:r>
      <w:r w:rsidRPr="00A75715">
        <w:rPr>
          <w:rFonts w:cs="Times New Roman"/>
          <w:color w:val="000000"/>
          <w:szCs w:val="24"/>
        </w:rPr>
        <w:t>相位计算过程，而非</w:t>
      </w:r>
      <w:r w:rsidRPr="00A75715">
        <w:rPr>
          <w:rFonts w:cs="Times New Roman"/>
          <w:color w:val="000000"/>
          <w:szCs w:val="24"/>
        </w:rPr>
        <w:t>MATLAB</w:t>
      </w:r>
      <w:r w:rsidRPr="00A75715">
        <w:rPr>
          <w:rFonts w:cs="Times New Roman"/>
          <w:color w:val="000000"/>
          <w:szCs w:val="24"/>
        </w:rPr>
        <w:t>算法模型本身。</w:t>
      </w:r>
    </w:p>
    <w:p w14:paraId="68893465" w14:textId="390AA6D8" w:rsidR="008D4796" w:rsidRDefault="008D4796" w:rsidP="0030581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8D4796">
        <w:rPr>
          <w:rFonts w:cs="Times New Roman"/>
          <w:color w:val="000000"/>
          <w:szCs w:val="24"/>
        </w:rPr>
        <w:t>校正前后轨迹结果</w:t>
      </w:r>
      <w:r>
        <w:rPr>
          <w:rFonts w:cs="Times New Roman" w:hint="eastAsia"/>
          <w:color w:val="000000"/>
          <w:szCs w:val="24"/>
        </w:rPr>
        <w:t>如</w:t>
      </w:r>
      <w:r>
        <w:rPr>
          <w:rFonts w:cs="Times New Roman"/>
          <w:color w:val="000000"/>
          <w:szCs w:val="24"/>
        </w:rPr>
        <w:fldChar w:fldCharType="begin"/>
      </w:r>
      <w:r>
        <w:rPr>
          <w:rFonts w:cs="Times New Roman"/>
          <w:color w:val="000000"/>
          <w:szCs w:val="24"/>
        </w:rPr>
        <w:instrText xml:space="preserve"> </w:instrText>
      </w:r>
      <w:r>
        <w:rPr>
          <w:rFonts w:cs="Times New Roman" w:hint="eastAsia"/>
          <w:color w:val="000000"/>
          <w:szCs w:val="24"/>
        </w:rPr>
        <w:instrText>REF _Ref238027800 \h</w:instrText>
      </w:r>
      <w:r>
        <w:rPr>
          <w:rFonts w:cs="Times New Roman"/>
          <w:color w:val="000000"/>
          <w:szCs w:val="24"/>
        </w:rPr>
        <w:instrText xml:space="preserve">  \* MERGEFORMAT </w:instrText>
      </w:r>
      <w:r>
        <w:rPr>
          <w:rFonts w:cs="Times New Roman"/>
          <w:color w:val="000000"/>
          <w:szCs w:val="24"/>
        </w:rPr>
      </w:r>
      <w:r>
        <w:rPr>
          <w:rFonts w:cs="Times New Roman"/>
          <w:color w:val="000000"/>
          <w:szCs w:val="24"/>
        </w:rPr>
        <w:fldChar w:fldCharType="separate"/>
      </w:r>
      <w:r w:rsidR="00762CCB" w:rsidRPr="00762CCB">
        <w:rPr>
          <w:rFonts w:cs="Times New Roman" w:hint="eastAsia"/>
          <w:color w:val="000000"/>
          <w:szCs w:val="24"/>
        </w:rPr>
        <w:t>图</w:t>
      </w:r>
      <w:r w:rsidR="00762CCB" w:rsidRPr="00762CCB">
        <w:rPr>
          <w:rFonts w:cs="Times New Roman" w:hint="eastAsia"/>
          <w:color w:val="000000"/>
          <w:szCs w:val="24"/>
        </w:rPr>
        <w:t xml:space="preserve"> </w:t>
      </w:r>
      <w:r w:rsidR="00762CCB" w:rsidRPr="00762CCB">
        <w:rPr>
          <w:rFonts w:cs="Times New Roman"/>
          <w:color w:val="000000"/>
          <w:szCs w:val="24"/>
        </w:rPr>
        <w:t>4</w:t>
      </w:r>
      <w:r>
        <w:rPr>
          <w:rFonts w:cs="Times New Roman"/>
          <w:color w:val="000000"/>
          <w:szCs w:val="24"/>
        </w:rPr>
        <w:fldChar w:fldCharType="end"/>
      </w:r>
      <w:r>
        <w:rPr>
          <w:rFonts w:cs="Times New Roman" w:hint="eastAsia"/>
          <w:color w:val="000000"/>
          <w:szCs w:val="24"/>
        </w:rPr>
        <w:t>所示：</w:t>
      </w:r>
    </w:p>
    <w:p w14:paraId="66E53C34" w14:textId="77777777" w:rsidR="008D4796" w:rsidRDefault="00973B7F" w:rsidP="008D4796">
      <w:pPr>
        <w:keepNext/>
        <w:kinsoku w:val="0"/>
        <w:overflowPunct w:val="0"/>
        <w:autoSpaceDE w:val="0"/>
        <w:autoSpaceDN w:val="0"/>
        <w:spacing w:before="120" w:after="120" w:line="300" w:lineRule="auto"/>
        <w:jc w:val="center"/>
      </w:pPr>
      <w:r>
        <w:rPr>
          <w:noProof/>
        </w:rPr>
        <w:drawing>
          <wp:inline distT="0" distB="0" distL="0" distR="0" wp14:anchorId="52770BF7" wp14:editId="08CB050D">
            <wp:extent cx="3678742" cy="2677191"/>
            <wp:effectExtent l="0" t="0" r="0" b="8890"/>
            <wp:docPr id="1993930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227" cy="2681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B80C" w14:textId="7E6FC550" w:rsidR="0096657B" w:rsidRDefault="008D4796" w:rsidP="0096657B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5" w:name="_Ref238027800"/>
      <w:r w:rsidRPr="008D4796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8D4796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8D4796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8D4796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8D4796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8D4796">
        <w:rPr>
          <w:rFonts w:ascii="Times New Roman" w:eastAsia="宋体" w:hAnsi="Times New Roman" w:cs="Times New Roman" w:hint="eastAsia"/>
          <w:sz w:val="21"/>
          <w:szCs w:val="21"/>
        </w:rPr>
        <w:instrText>图</w:instrText>
      </w:r>
      <w:r w:rsidRPr="008D4796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8D4796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8D4796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4</w:t>
      </w:r>
      <w:r w:rsidRPr="008D4796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5"/>
      <w:r w:rsidRPr="008D4796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8D4796">
        <w:rPr>
          <w:rFonts w:ascii="Times New Roman" w:eastAsia="宋体" w:hAnsi="Times New Roman" w:cs="Times New Roman" w:hint="eastAsia"/>
          <w:sz w:val="21"/>
          <w:szCs w:val="21"/>
        </w:rPr>
        <w:t>轨迹结果</w:t>
      </w:r>
    </w:p>
    <w:p w14:paraId="0BC8C7C9" w14:textId="0B2C953E" w:rsidR="00314226" w:rsidRPr="00314226" w:rsidRDefault="00314226" w:rsidP="00314226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96657B">
        <w:rPr>
          <w:rFonts w:cs="Times New Roman"/>
          <w:color w:val="000000"/>
          <w:szCs w:val="24"/>
        </w:rPr>
        <w:lastRenderedPageBreak/>
        <w:t>半径变异系数越小，表示轨迹越接近理想圆形</w:t>
      </w:r>
      <w:r>
        <w:rPr>
          <w:rFonts w:cs="Times New Roman" w:hint="eastAsia"/>
          <w:color w:val="000000"/>
          <w:szCs w:val="24"/>
        </w:rPr>
        <w:t>，三种结果对比如</w:t>
      </w:r>
      <w:r>
        <w:rPr>
          <w:rFonts w:cs="Times New Roman"/>
          <w:color w:val="000000"/>
          <w:szCs w:val="24"/>
        </w:rPr>
        <w:fldChar w:fldCharType="begin"/>
      </w:r>
      <w:r>
        <w:rPr>
          <w:rFonts w:cs="Times New Roman"/>
          <w:color w:val="000000"/>
          <w:szCs w:val="24"/>
        </w:rPr>
        <w:instrText xml:space="preserve"> </w:instrText>
      </w:r>
      <w:r>
        <w:rPr>
          <w:rFonts w:cs="Times New Roman" w:hint="eastAsia"/>
          <w:color w:val="000000"/>
          <w:szCs w:val="24"/>
        </w:rPr>
        <w:instrText>REF _Ref238028111 \h</w:instrText>
      </w:r>
      <w:r>
        <w:rPr>
          <w:rFonts w:cs="Times New Roman"/>
          <w:color w:val="000000"/>
          <w:szCs w:val="24"/>
        </w:rPr>
        <w:instrText xml:space="preserve">  \* MERGEFORMAT </w:instrText>
      </w:r>
      <w:r>
        <w:rPr>
          <w:rFonts w:cs="Times New Roman"/>
          <w:color w:val="000000"/>
          <w:szCs w:val="24"/>
        </w:rPr>
      </w:r>
      <w:r>
        <w:rPr>
          <w:rFonts w:cs="Times New Roman"/>
          <w:color w:val="000000"/>
          <w:szCs w:val="24"/>
        </w:rPr>
        <w:fldChar w:fldCharType="separate"/>
      </w:r>
      <w:r w:rsidR="00762CCB" w:rsidRPr="00762CCB">
        <w:rPr>
          <w:rFonts w:cs="Times New Roman" w:hint="eastAsia"/>
          <w:color w:val="000000"/>
          <w:szCs w:val="24"/>
        </w:rPr>
        <w:t>表</w:t>
      </w:r>
      <w:r w:rsidR="00762CCB" w:rsidRPr="00762CCB">
        <w:rPr>
          <w:rFonts w:cs="Times New Roman" w:hint="eastAsia"/>
          <w:color w:val="000000"/>
          <w:szCs w:val="24"/>
        </w:rPr>
        <w:t xml:space="preserve"> </w:t>
      </w:r>
      <w:r w:rsidR="00762CCB" w:rsidRPr="00762CCB">
        <w:rPr>
          <w:rFonts w:cs="Times New Roman"/>
          <w:color w:val="000000"/>
          <w:szCs w:val="24"/>
        </w:rPr>
        <w:t>5</w:t>
      </w:r>
      <w:r>
        <w:rPr>
          <w:rFonts w:cs="Times New Roman"/>
          <w:color w:val="000000"/>
          <w:szCs w:val="24"/>
        </w:rPr>
        <w:fldChar w:fldCharType="end"/>
      </w:r>
      <w:r w:rsidRPr="0096657B">
        <w:rPr>
          <w:rFonts w:cs="Times New Roman"/>
          <w:color w:val="000000"/>
          <w:szCs w:val="24"/>
        </w:rPr>
        <w:t>。原始</w:t>
      </w:r>
      <w:r w:rsidRPr="0096657B">
        <w:rPr>
          <w:rFonts w:cs="Times New Roman"/>
          <w:color w:val="000000"/>
          <w:szCs w:val="24"/>
        </w:rPr>
        <w:t>ADC</w:t>
      </w:r>
      <w:r w:rsidRPr="0096657B">
        <w:rPr>
          <w:rFonts w:cs="Times New Roman"/>
          <w:color w:val="000000"/>
          <w:szCs w:val="24"/>
        </w:rPr>
        <w:t>轨迹的半径变异系数为</w:t>
      </w:r>
      <w:r w:rsidRPr="0096657B">
        <w:rPr>
          <w:rFonts w:cs="Times New Roman"/>
          <w:color w:val="000000"/>
          <w:szCs w:val="24"/>
        </w:rPr>
        <w:t>2.0166%</w:t>
      </w:r>
      <w:r w:rsidRPr="0096657B">
        <w:rPr>
          <w:rFonts w:cs="Times New Roman"/>
          <w:color w:val="000000"/>
          <w:szCs w:val="24"/>
        </w:rPr>
        <w:t>，经过</w:t>
      </w:r>
      <w:r w:rsidRPr="0096657B">
        <w:rPr>
          <w:rFonts w:cs="Times New Roman"/>
          <w:color w:val="000000"/>
          <w:szCs w:val="24"/>
        </w:rPr>
        <w:t>MATLAB LS</w:t>
      </w:r>
      <w:r w:rsidRPr="0096657B">
        <w:rPr>
          <w:rFonts w:cs="Times New Roman"/>
          <w:color w:val="000000"/>
          <w:szCs w:val="24"/>
        </w:rPr>
        <w:t>校正后降低至</w:t>
      </w:r>
      <w:r w:rsidRPr="0096657B">
        <w:rPr>
          <w:rFonts w:cs="Times New Roman"/>
          <w:color w:val="000000"/>
          <w:szCs w:val="24"/>
        </w:rPr>
        <w:t>0.0536%</w:t>
      </w:r>
      <w:r w:rsidRPr="0096657B">
        <w:rPr>
          <w:rFonts w:cs="Times New Roman"/>
          <w:color w:val="000000"/>
          <w:szCs w:val="24"/>
        </w:rPr>
        <w:t>，</w:t>
      </w:r>
      <w:r w:rsidRPr="0096657B">
        <w:rPr>
          <w:rFonts w:cs="Times New Roman"/>
          <w:color w:val="000000"/>
          <w:szCs w:val="24"/>
        </w:rPr>
        <w:t>RTL</w:t>
      </w:r>
      <w:r w:rsidRPr="0096657B">
        <w:rPr>
          <w:rFonts w:cs="Times New Roman"/>
          <w:color w:val="000000"/>
          <w:szCs w:val="24"/>
        </w:rPr>
        <w:t>校正后降低至</w:t>
      </w:r>
      <w:r w:rsidRPr="0096657B">
        <w:rPr>
          <w:rFonts w:cs="Times New Roman"/>
          <w:color w:val="000000"/>
          <w:szCs w:val="24"/>
        </w:rPr>
        <w:t>1.0542%</w:t>
      </w:r>
      <w:r w:rsidRPr="0096657B">
        <w:rPr>
          <w:rFonts w:cs="Times New Roman"/>
          <w:color w:val="000000"/>
          <w:szCs w:val="24"/>
        </w:rPr>
        <w:t>。结果表明，最小二乘校正能够有效改善原始椭圆轨迹；</w:t>
      </w:r>
      <w:r w:rsidRPr="0096657B">
        <w:rPr>
          <w:rFonts w:cs="Times New Roman"/>
          <w:color w:val="000000"/>
          <w:szCs w:val="24"/>
        </w:rPr>
        <w:t>RTL</w:t>
      </w:r>
      <w:r w:rsidRPr="0096657B">
        <w:rPr>
          <w:rFonts w:cs="Times New Roman"/>
          <w:color w:val="000000"/>
          <w:szCs w:val="24"/>
        </w:rPr>
        <w:t>结果虽受定点量化影响，但相较原始轨迹仍具有明显改善。</w:t>
      </w:r>
    </w:p>
    <w:p w14:paraId="626875B0" w14:textId="02EB3C43" w:rsidR="0096657B" w:rsidRPr="0096657B" w:rsidRDefault="0096657B" w:rsidP="0096657B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6" w:name="_Ref238028111"/>
      <w:r w:rsidRPr="0096657B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96657B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96657B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96657B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96657B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96657B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96657B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96657B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96657B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5</w:t>
      </w:r>
      <w:r w:rsidRPr="0096657B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6"/>
      <w:r w:rsidRPr="0096657B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96657B">
        <w:rPr>
          <w:rFonts w:ascii="Times New Roman" w:eastAsia="宋体" w:hAnsi="Times New Roman" w:cs="Times New Roman" w:hint="eastAsia"/>
          <w:sz w:val="21"/>
          <w:szCs w:val="21"/>
        </w:rPr>
        <w:t>半径变异系数比较</w:t>
      </w:r>
    </w:p>
    <w:tbl>
      <w:tblPr>
        <w:tblStyle w:val="af4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96657B" w14:paraId="6E0730F7" w14:textId="77777777" w:rsidTr="0096657B">
        <w:tc>
          <w:tcPr>
            <w:tcW w:w="414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DF0F99" w14:textId="0353FBBE" w:rsidR="0096657B" w:rsidRPr="0096657B" w:rsidRDefault="0096657B" w:rsidP="0096657B">
            <w:pPr>
              <w:jc w:val="center"/>
              <w:rPr>
                <w:sz w:val="21"/>
                <w:szCs w:val="21"/>
              </w:rPr>
            </w:pPr>
            <w:r w:rsidRPr="0096657B">
              <w:rPr>
                <w:b/>
                <w:bCs/>
                <w:sz w:val="21"/>
                <w:szCs w:val="21"/>
              </w:rPr>
              <w:t>轨迹</w:t>
            </w:r>
          </w:p>
        </w:tc>
        <w:tc>
          <w:tcPr>
            <w:tcW w:w="414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5663B8B" w14:textId="47ED5581" w:rsidR="0096657B" w:rsidRPr="0096657B" w:rsidRDefault="0096657B" w:rsidP="0096657B">
            <w:pPr>
              <w:jc w:val="center"/>
              <w:rPr>
                <w:sz w:val="21"/>
                <w:szCs w:val="21"/>
              </w:rPr>
            </w:pPr>
            <w:r w:rsidRPr="0096657B">
              <w:rPr>
                <w:b/>
                <w:bCs/>
                <w:sz w:val="21"/>
                <w:szCs w:val="21"/>
              </w:rPr>
              <w:t>半径变异系数</w:t>
            </w:r>
          </w:p>
        </w:tc>
      </w:tr>
      <w:tr w:rsidR="0096657B" w14:paraId="0F815D2B" w14:textId="77777777" w:rsidTr="0096657B">
        <w:tc>
          <w:tcPr>
            <w:tcW w:w="4148" w:type="dxa"/>
            <w:tcBorders>
              <w:top w:val="single" w:sz="12" w:space="0" w:color="auto"/>
            </w:tcBorders>
            <w:vAlign w:val="center"/>
          </w:tcPr>
          <w:p w14:paraId="24EE5C1C" w14:textId="76F61984" w:rsidR="0096657B" w:rsidRPr="0096657B" w:rsidRDefault="0096657B" w:rsidP="0096657B">
            <w:pPr>
              <w:jc w:val="center"/>
              <w:rPr>
                <w:sz w:val="21"/>
                <w:szCs w:val="21"/>
              </w:rPr>
            </w:pPr>
            <w:r w:rsidRPr="0096657B">
              <w:rPr>
                <w:sz w:val="21"/>
                <w:szCs w:val="21"/>
              </w:rPr>
              <w:t>原始</w:t>
            </w:r>
            <w:r w:rsidRPr="0096657B">
              <w:rPr>
                <w:sz w:val="21"/>
                <w:szCs w:val="21"/>
              </w:rPr>
              <w:t>ADC</w:t>
            </w:r>
            <w:r w:rsidRPr="0096657B">
              <w:rPr>
                <w:sz w:val="21"/>
                <w:szCs w:val="21"/>
              </w:rPr>
              <w:t>轨迹</w:t>
            </w:r>
          </w:p>
        </w:tc>
        <w:tc>
          <w:tcPr>
            <w:tcW w:w="4148" w:type="dxa"/>
            <w:tcBorders>
              <w:top w:val="single" w:sz="12" w:space="0" w:color="auto"/>
            </w:tcBorders>
            <w:vAlign w:val="center"/>
          </w:tcPr>
          <w:p w14:paraId="675052B2" w14:textId="5A3DE41F" w:rsidR="0096657B" w:rsidRPr="0096657B" w:rsidRDefault="0096657B" w:rsidP="0096657B">
            <w:pPr>
              <w:jc w:val="center"/>
              <w:rPr>
                <w:sz w:val="21"/>
                <w:szCs w:val="21"/>
              </w:rPr>
            </w:pPr>
            <w:r w:rsidRPr="0096657B">
              <w:rPr>
                <w:sz w:val="21"/>
                <w:szCs w:val="21"/>
              </w:rPr>
              <w:t>2.0166%</w:t>
            </w:r>
          </w:p>
        </w:tc>
      </w:tr>
      <w:tr w:rsidR="0096657B" w14:paraId="3E4C888A" w14:textId="77777777" w:rsidTr="0096657B">
        <w:tc>
          <w:tcPr>
            <w:tcW w:w="4148" w:type="dxa"/>
            <w:vAlign w:val="center"/>
          </w:tcPr>
          <w:p w14:paraId="70E000AD" w14:textId="13656D2E" w:rsidR="0096657B" w:rsidRPr="0096657B" w:rsidRDefault="0096657B" w:rsidP="0096657B">
            <w:pPr>
              <w:jc w:val="center"/>
              <w:rPr>
                <w:sz w:val="21"/>
                <w:szCs w:val="21"/>
              </w:rPr>
            </w:pPr>
            <w:r w:rsidRPr="0096657B">
              <w:rPr>
                <w:sz w:val="21"/>
                <w:szCs w:val="21"/>
              </w:rPr>
              <w:t>MATLAB</w:t>
            </w:r>
            <w:r w:rsidRPr="0096657B">
              <w:rPr>
                <w:sz w:val="21"/>
                <w:szCs w:val="21"/>
              </w:rPr>
              <w:t>校正后</w:t>
            </w:r>
          </w:p>
        </w:tc>
        <w:tc>
          <w:tcPr>
            <w:tcW w:w="4148" w:type="dxa"/>
            <w:vAlign w:val="center"/>
          </w:tcPr>
          <w:p w14:paraId="5C86E6AE" w14:textId="351A311D" w:rsidR="0096657B" w:rsidRPr="0096657B" w:rsidRDefault="0096657B" w:rsidP="0096657B">
            <w:pPr>
              <w:jc w:val="center"/>
              <w:rPr>
                <w:sz w:val="21"/>
                <w:szCs w:val="21"/>
              </w:rPr>
            </w:pPr>
            <w:r w:rsidRPr="0096657B">
              <w:rPr>
                <w:sz w:val="21"/>
                <w:szCs w:val="21"/>
              </w:rPr>
              <w:t>0.0536%</w:t>
            </w:r>
          </w:p>
        </w:tc>
      </w:tr>
      <w:tr w:rsidR="0096657B" w14:paraId="272D2F5B" w14:textId="77777777" w:rsidTr="0096657B">
        <w:tc>
          <w:tcPr>
            <w:tcW w:w="4148" w:type="dxa"/>
            <w:vAlign w:val="center"/>
          </w:tcPr>
          <w:p w14:paraId="191EDC1E" w14:textId="48DAF03D" w:rsidR="0096657B" w:rsidRPr="0096657B" w:rsidRDefault="0096657B" w:rsidP="0096657B">
            <w:pPr>
              <w:jc w:val="center"/>
              <w:rPr>
                <w:sz w:val="21"/>
                <w:szCs w:val="21"/>
              </w:rPr>
            </w:pPr>
            <w:r w:rsidRPr="0096657B">
              <w:rPr>
                <w:sz w:val="21"/>
                <w:szCs w:val="21"/>
              </w:rPr>
              <w:t>RTL</w:t>
            </w:r>
            <w:r w:rsidRPr="0096657B">
              <w:rPr>
                <w:sz w:val="21"/>
                <w:szCs w:val="21"/>
              </w:rPr>
              <w:t>校正后</w:t>
            </w:r>
          </w:p>
        </w:tc>
        <w:tc>
          <w:tcPr>
            <w:tcW w:w="4148" w:type="dxa"/>
            <w:vAlign w:val="center"/>
          </w:tcPr>
          <w:p w14:paraId="4FEF3766" w14:textId="123F31AC" w:rsidR="0096657B" w:rsidRPr="0096657B" w:rsidRDefault="0096657B" w:rsidP="0096657B">
            <w:pPr>
              <w:jc w:val="center"/>
              <w:rPr>
                <w:sz w:val="21"/>
                <w:szCs w:val="21"/>
              </w:rPr>
            </w:pPr>
            <w:r w:rsidRPr="0096657B">
              <w:rPr>
                <w:sz w:val="21"/>
                <w:szCs w:val="21"/>
              </w:rPr>
              <w:t>1.0542%</w:t>
            </w:r>
          </w:p>
        </w:tc>
      </w:tr>
    </w:tbl>
    <w:p w14:paraId="0D042461" w14:textId="0E71EDD9" w:rsidR="000D17C0" w:rsidRDefault="000D17C0" w:rsidP="002E2BA5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rPr>
          <w:rFonts w:cs="Times New Roman" w:hint="eastAsia"/>
          <w:color w:val="000000"/>
          <w:szCs w:val="24"/>
        </w:rPr>
        <w:t>4.</w:t>
      </w:r>
      <w:r w:rsidR="009C0169">
        <w:rPr>
          <w:rFonts w:cs="Times New Roman" w:hint="eastAsia"/>
          <w:color w:val="000000"/>
          <w:szCs w:val="24"/>
        </w:rPr>
        <w:t>4</w:t>
      </w:r>
      <w:r>
        <w:rPr>
          <w:rFonts w:cs="Times New Roman" w:hint="eastAsia"/>
          <w:color w:val="000000"/>
          <w:szCs w:val="24"/>
        </w:rPr>
        <w:t xml:space="preserve"> </w:t>
      </w:r>
      <w:r>
        <w:rPr>
          <w:rFonts w:cs="Times New Roman" w:hint="eastAsia"/>
          <w:color w:val="000000"/>
          <w:szCs w:val="24"/>
        </w:rPr>
        <w:t>仿真时延和吞吐率</w:t>
      </w:r>
    </w:p>
    <w:p w14:paraId="2145141A" w14:textId="3DF30399" w:rsidR="00E10304" w:rsidRDefault="000D17C0" w:rsidP="00EF0E81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0D17C0">
        <w:rPr>
          <w:rFonts w:cs="Times New Roman"/>
          <w:color w:val="000000"/>
          <w:szCs w:val="24"/>
        </w:rPr>
        <w:t>在完成</w:t>
      </w:r>
      <w:r w:rsidRPr="000D17C0">
        <w:rPr>
          <w:rFonts w:cs="Times New Roman"/>
          <w:color w:val="000000"/>
          <w:szCs w:val="24"/>
        </w:rPr>
        <w:t>MATLAB</w:t>
      </w:r>
      <w:r w:rsidRPr="000D17C0">
        <w:rPr>
          <w:rFonts w:cs="Times New Roman"/>
          <w:color w:val="000000"/>
          <w:szCs w:val="24"/>
        </w:rPr>
        <w:t>与</w:t>
      </w:r>
      <w:r w:rsidRPr="000D17C0">
        <w:rPr>
          <w:rFonts w:cs="Times New Roman"/>
          <w:color w:val="000000"/>
          <w:szCs w:val="24"/>
        </w:rPr>
        <w:t>RTL</w:t>
      </w:r>
      <w:r w:rsidRPr="000D17C0">
        <w:rPr>
          <w:rFonts w:cs="Times New Roman"/>
          <w:color w:val="000000"/>
          <w:szCs w:val="24"/>
        </w:rPr>
        <w:t>计算精度对比后，进一步对</w:t>
      </w:r>
      <w:r w:rsidRPr="000D17C0">
        <w:rPr>
          <w:rFonts w:cs="Times New Roman"/>
          <w:color w:val="000000"/>
          <w:szCs w:val="24"/>
        </w:rPr>
        <w:t>LS</w:t>
      </w:r>
      <w:r w:rsidRPr="000D17C0">
        <w:rPr>
          <w:rFonts w:cs="Times New Roman"/>
          <w:color w:val="000000"/>
          <w:szCs w:val="24"/>
        </w:rPr>
        <w:t>模块的处理时延和吞吐率进行统计。由于当前工程处于行为级仿真阶段，本文采用时钟周期数评价模块性能，并按照</w:t>
      </w:r>
      <w:r w:rsidRPr="000D17C0">
        <w:rPr>
          <w:rFonts w:cs="Times New Roman"/>
          <w:color w:val="000000"/>
          <w:szCs w:val="24"/>
        </w:rPr>
        <w:t>100 MHz</w:t>
      </w:r>
      <w:r w:rsidRPr="000D17C0">
        <w:rPr>
          <w:rFonts w:cs="Times New Roman"/>
          <w:color w:val="000000"/>
          <w:szCs w:val="24"/>
        </w:rPr>
        <w:t>时钟换算为时间。统计内容</w:t>
      </w:r>
      <w:r w:rsidR="00A422E7">
        <w:rPr>
          <w:rFonts w:cs="Times New Roman" w:hint="eastAsia"/>
          <w:color w:val="000000"/>
          <w:szCs w:val="24"/>
        </w:rPr>
        <w:t>如表</w:t>
      </w:r>
      <w:r w:rsidRPr="000D17C0">
        <w:rPr>
          <w:rFonts w:cs="Times New Roman"/>
          <w:color w:val="000000"/>
          <w:szCs w:val="24"/>
        </w:rPr>
        <w:t>包括数据接收时间、参数求解时延、首结果时延、结果输出时间和完整帧处理时延。</w:t>
      </w:r>
    </w:p>
    <w:p w14:paraId="72210096" w14:textId="12A5B7F6" w:rsidR="00A422E7" w:rsidRDefault="00A422E7" w:rsidP="00A422E7">
      <w:pPr>
        <w:pStyle w:val="af6"/>
        <w:jc w:val="center"/>
      </w:pPr>
      <w:r w:rsidRPr="00A422E7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A422E7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422E7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A422E7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A422E7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6</w:t>
      </w:r>
      <w:r w:rsidRPr="00A422E7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t>仿真时延与吞吐率</w:t>
      </w:r>
    </w:p>
    <w:tbl>
      <w:tblPr>
        <w:tblStyle w:val="af4"/>
        <w:tblW w:w="8297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780"/>
        <w:gridCol w:w="2514"/>
        <w:gridCol w:w="2302"/>
      </w:tblGrid>
      <w:tr w:rsidR="00EB135C" w14:paraId="4F713D40" w14:textId="77777777" w:rsidTr="00EF0E81"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7205DD8" w14:textId="77777777" w:rsidR="00EB135C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b/>
                <w:bCs/>
                <w:color w:val="000000"/>
                <w:szCs w:val="24"/>
              </w:rPr>
              <w:t>指标</w:t>
            </w:r>
          </w:p>
        </w:tc>
        <w:tc>
          <w:tcPr>
            <w:tcW w:w="17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BD2247" w14:textId="77777777" w:rsidR="00EB135C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b/>
                <w:bCs/>
                <w:color w:val="000000"/>
                <w:szCs w:val="24"/>
              </w:rPr>
              <w:t>起点</w:t>
            </w:r>
          </w:p>
        </w:tc>
        <w:tc>
          <w:tcPr>
            <w:tcW w:w="2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5D8CC8C" w14:textId="77777777" w:rsidR="00EB135C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b/>
                <w:bCs/>
                <w:color w:val="000000"/>
                <w:szCs w:val="24"/>
              </w:rPr>
              <w:t>终点</w:t>
            </w:r>
          </w:p>
        </w:tc>
        <w:tc>
          <w:tcPr>
            <w:tcW w:w="230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2BC6A9" w14:textId="77777777" w:rsidR="00EB135C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b/>
                <w:bCs/>
                <w:color w:val="000000"/>
                <w:szCs w:val="24"/>
              </w:rPr>
              <w:t>含义</w:t>
            </w:r>
          </w:p>
        </w:tc>
      </w:tr>
      <w:tr w:rsidR="00EB135C" w14:paraId="1D34E314" w14:textId="77777777" w:rsidTr="00EF0E81"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4647A3C1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数据接收时间</w:t>
            </w:r>
          </w:p>
        </w:tc>
        <w:tc>
          <w:tcPr>
            <w:tcW w:w="1780" w:type="dxa"/>
            <w:tcBorders>
              <w:top w:val="single" w:sz="12" w:space="0" w:color="auto"/>
            </w:tcBorders>
            <w:vAlign w:val="center"/>
          </w:tcPr>
          <w:p w14:paraId="45620558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第</w:t>
            </w:r>
            <w:r w:rsidRPr="00EF0E81">
              <w:rPr>
                <w:color w:val="000000"/>
                <w:sz w:val="21"/>
                <w:szCs w:val="21"/>
              </w:rPr>
              <w:t>1</w:t>
            </w:r>
            <w:r w:rsidRPr="00EF0E81">
              <w:rPr>
                <w:color w:val="000000"/>
                <w:sz w:val="21"/>
                <w:szCs w:val="21"/>
              </w:rPr>
              <w:t>个</w:t>
            </w:r>
            <w:r w:rsidRPr="00EF0E81">
              <w:rPr>
                <w:color w:val="000000"/>
                <w:sz w:val="21"/>
                <w:szCs w:val="21"/>
              </w:rPr>
              <w:t xml:space="preserve"> valid_in</w:t>
            </w:r>
          </w:p>
        </w:tc>
        <w:tc>
          <w:tcPr>
            <w:tcW w:w="2514" w:type="dxa"/>
            <w:tcBorders>
              <w:top w:val="single" w:sz="12" w:space="0" w:color="auto"/>
            </w:tcBorders>
            <w:vAlign w:val="center"/>
          </w:tcPr>
          <w:p w14:paraId="5C73DFD4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第</w:t>
            </w:r>
            <w:r w:rsidRPr="00EF0E81">
              <w:rPr>
                <w:color w:val="000000"/>
                <w:sz w:val="21"/>
                <w:szCs w:val="21"/>
              </w:rPr>
              <w:t>100</w:t>
            </w:r>
            <w:r w:rsidRPr="00EF0E81">
              <w:rPr>
                <w:color w:val="000000"/>
                <w:sz w:val="21"/>
                <w:szCs w:val="21"/>
              </w:rPr>
              <w:t>个</w:t>
            </w:r>
            <w:r w:rsidRPr="00EF0E81">
              <w:rPr>
                <w:color w:val="000000"/>
                <w:sz w:val="21"/>
                <w:szCs w:val="21"/>
              </w:rPr>
              <w:t xml:space="preserve"> valid_in</w:t>
            </w:r>
          </w:p>
        </w:tc>
        <w:tc>
          <w:tcPr>
            <w:tcW w:w="2302" w:type="dxa"/>
            <w:tcBorders>
              <w:top w:val="single" w:sz="12" w:space="0" w:color="auto"/>
            </w:tcBorders>
            <w:vAlign w:val="center"/>
          </w:tcPr>
          <w:p w14:paraId="645EA034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输入</w:t>
            </w:r>
            <w:r w:rsidRPr="00EF0E81">
              <w:rPr>
                <w:color w:val="000000"/>
                <w:sz w:val="21"/>
                <w:szCs w:val="21"/>
              </w:rPr>
              <w:t>100</w:t>
            </w:r>
            <w:r w:rsidRPr="00EF0E81">
              <w:rPr>
                <w:color w:val="000000"/>
                <w:sz w:val="21"/>
                <w:szCs w:val="21"/>
              </w:rPr>
              <w:t>点需要的周期数</w:t>
            </w:r>
          </w:p>
        </w:tc>
      </w:tr>
      <w:tr w:rsidR="00EB135C" w14:paraId="6391433B" w14:textId="77777777" w:rsidTr="00EF0E81">
        <w:tc>
          <w:tcPr>
            <w:tcW w:w="1701" w:type="dxa"/>
            <w:vAlign w:val="center"/>
          </w:tcPr>
          <w:p w14:paraId="10F8373B" w14:textId="7F1E06AC" w:rsidR="001C1ED2" w:rsidRPr="00EF0E81" w:rsidRDefault="00000000" w:rsidP="00EF0E81">
            <w:pPr>
              <w:jc w:val="center"/>
              <w:rPr>
                <w:sz w:val="21"/>
                <w:szCs w:val="21"/>
              </w:rPr>
            </w:pPr>
            <w:r w:rsidRPr="00EF0E81">
              <w:rPr>
                <w:sz w:val="21"/>
                <w:szCs w:val="21"/>
              </w:rPr>
              <w:t>浮点参数求解时延</w:t>
            </w:r>
          </w:p>
        </w:tc>
        <w:tc>
          <w:tcPr>
            <w:tcW w:w="1780" w:type="dxa"/>
            <w:vAlign w:val="center"/>
          </w:tcPr>
          <w:p w14:paraId="1D6B986B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第</w:t>
            </w:r>
            <w:r w:rsidRPr="00EF0E81">
              <w:rPr>
                <w:color w:val="000000"/>
                <w:sz w:val="21"/>
                <w:szCs w:val="21"/>
              </w:rPr>
              <w:t>100</w:t>
            </w:r>
            <w:r w:rsidRPr="00EF0E81">
              <w:rPr>
                <w:color w:val="000000"/>
                <w:sz w:val="21"/>
                <w:szCs w:val="21"/>
              </w:rPr>
              <w:t>个输入</w:t>
            </w:r>
          </w:p>
        </w:tc>
        <w:tc>
          <w:tcPr>
            <w:tcW w:w="2514" w:type="dxa"/>
            <w:vAlign w:val="center"/>
          </w:tcPr>
          <w:p w14:paraId="43C30D5F" w14:textId="77777777" w:rsidR="001C1ED2" w:rsidRPr="00EF0E81" w:rsidRDefault="00000000" w:rsidP="00EF0E81">
            <w:pPr>
              <w:jc w:val="center"/>
              <w:rPr>
                <w:sz w:val="21"/>
                <w:szCs w:val="21"/>
              </w:rPr>
            </w:pPr>
            <w:r w:rsidRPr="00EF0E81">
              <w:rPr>
                <w:sz w:val="21"/>
                <w:szCs w:val="21"/>
              </w:rPr>
              <w:t>para_solve_f32_done</w:t>
            </w:r>
          </w:p>
        </w:tc>
        <w:tc>
          <w:tcPr>
            <w:tcW w:w="2302" w:type="dxa"/>
            <w:vAlign w:val="center"/>
          </w:tcPr>
          <w:p w14:paraId="2CE4E0CF" w14:textId="77777777" w:rsidR="001C1ED2" w:rsidRPr="00EF0E81" w:rsidRDefault="00000000" w:rsidP="00EF0E81">
            <w:pPr>
              <w:jc w:val="center"/>
              <w:rPr>
                <w:sz w:val="21"/>
                <w:szCs w:val="21"/>
              </w:rPr>
            </w:pPr>
            <w:r w:rsidRPr="00EF0E81">
              <w:rPr>
                <w:sz w:val="21"/>
                <w:szCs w:val="21"/>
              </w:rPr>
              <w:t>矩阵计算和浮点参数求解耗时</w:t>
            </w:r>
          </w:p>
        </w:tc>
      </w:tr>
      <w:tr w:rsidR="001C1ED2" w14:paraId="6E494C05" w14:textId="77777777" w:rsidTr="00EF0E81">
        <w:tc>
          <w:tcPr>
            <w:tcW w:w="1701" w:type="dxa"/>
          </w:tcPr>
          <w:p w14:paraId="56CD2D10" w14:textId="77777777" w:rsidR="001C1ED2" w:rsidRPr="00EF0E81" w:rsidRDefault="00000000" w:rsidP="00EF0E81">
            <w:pPr>
              <w:jc w:val="center"/>
              <w:rPr>
                <w:sz w:val="21"/>
                <w:szCs w:val="21"/>
              </w:rPr>
            </w:pPr>
            <w:r w:rsidRPr="00EF0E81">
              <w:rPr>
                <w:sz w:val="21"/>
                <w:szCs w:val="21"/>
              </w:rPr>
              <w:t>参数准备时延</w:t>
            </w:r>
          </w:p>
        </w:tc>
        <w:tc>
          <w:tcPr>
            <w:tcW w:w="1780" w:type="dxa"/>
          </w:tcPr>
          <w:p w14:paraId="1846979B" w14:textId="77777777" w:rsidR="001C1ED2" w:rsidRPr="00EF0E81" w:rsidRDefault="00000000" w:rsidP="00EF0E81">
            <w:pPr>
              <w:jc w:val="center"/>
              <w:rPr>
                <w:sz w:val="21"/>
                <w:szCs w:val="21"/>
              </w:rPr>
            </w:pPr>
            <w:r w:rsidRPr="00EF0E81">
              <w:rPr>
                <w:sz w:val="21"/>
                <w:szCs w:val="21"/>
              </w:rPr>
              <w:t>第</w:t>
            </w:r>
            <w:r w:rsidRPr="00EF0E81">
              <w:rPr>
                <w:sz w:val="21"/>
                <w:szCs w:val="21"/>
              </w:rPr>
              <w:t>100</w:t>
            </w:r>
            <w:r w:rsidRPr="00EF0E81">
              <w:rPr>
                <w:sz w:val="21"/>
                <w:szCs w:val="21"/>
              </w:rPr>
              <w:t>个输入</w:t>
            </w:r>
          </w:p>
        </w:tc>
        <w:tc>
          <w:tcPr>
            <w:tcW w:w="2514" w:type="dxa"/>
          </w:tcPr>
          <w:p w14:paraId="6732D226" w14:textId="77777777" w:rsidR="001C1ED2" w:rsidRPr="00EF0E81" w:rsidRDefault="00000000" w:rsidP="00EF0E81">
            <w:pPr>
              <w:jc w:val="center"/>
              <w:rPr>
                <w:sz w:val="21"/>
                <w:szCs w:val="21"/>
              </w:rPr>
            </w:pPr>
            <w:r w:rsidRPr="00EF0E81">
              <w:rPr>
                <w:sz w:val="21"/>
                <w:szCs w:val="21"/>
              </w:rPr>
              <w:t>para_f32_fix64q13_DONE</w:t>
            </w:r>
          </w:p>
        </w:tc>
        <w:tc>
          <w:tcPr>
            <w:tcW w:w="2302" w:type="dxa"/>
          </w:tcPr>
          <w:p w14:paraId="23B4E887" w14:textId="77777777" w:rsidR="001C1ED2" w:rsidRPr="00EF0E81" w:rsidRDefault="00000000" w:rsidP="00EF0E81">
            <w:pPr>
              <w:jc w:val="center"/>
              <w:rPr>
                <w:sz w:val="21"/>
                <w:szCs w:val="21"/>
              </w:rPr>
            </w:pPr>
            <w:r w:rsidRPr="00EF0E81">
              <w:rPr>
                <w:sz w:val="21"/>
                <w:szCs w:val="21"/>
              </w:rPr>
              <w:t>参数定点化及三角函数准备完成耗时</w:t>
            </w:r>
          </w:p>
        </w:tc>
      </w:tr>
      <w:tr w:rsidR="00EB135C" w14:paraId="3C846C7C" w14:textId="77777777" w:rsidTr="00EF0E81">
        <w:tc>
          <w:tcPr>
            <w:tcW w:w="1701" w:type="dxa"/>
            <w:vAlign w:val="center"/>
          </w:tcPr>
          <w:p w14:paraId="0CF658E0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首结果时延</w:t>
            </w:r>
          </w:p>
        </w:tc>
        <w:tc>
          <w:tcPr>
            <w:tcW w:w="1780" w:type="dxa"/>
            <w:vAlign w:val="center"/>
          </w:tcPr>
          <w:p w14:paraId="61BC42FE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第</w:t>
            </w:r>
            <w:r w:rsidRPr="00EF0E81">
              <w:rPr>
                <w:color w:val="000000"/>
                <w:sz w:val="21"/>
                <w:szCs w:val="21"/>
              </w:rPr>
              <w:t>100</w:t>
            </w:r>
            <w:r w:rsidRPr="00EF0E81">
              <w:rPr>
                <w:color w:val="000000"/>
                <w:sz w:val="21"/>
                <w:szCs w:val="21"/>
              </w:rPr>
              <w:t>个输入</w:t>
            </w:r>
          </w:p>
        </w:tc>
        <w:tc>
          <w:tcPr>
            <w:tcW w:w="2514" w:type="dxa"/>
            <w:vAlign w:val="center"/>
          </w:tcPr>
          <w:p w14:paraId="0E62FE44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第</w:t>
            </w:r>
            <w:r w:rsidRPr="00EF0E81">
              <w:rPr>
                <w:color w:val="000000"/>
                <w:sz w:val="21"/>
                <w:szCs w:val="21"/>
              </w:rPr>
              <w:t>1</w:t>
            </w:r>
            <w:r w:rsidRPr="00EF0E81">
              <w:rPr>
                <w:color w:val="000000"/>
                <w:sz w:val="21"/>
                <w:szCs w:val="21"/>
              </w:rPr>
              <w:t>个</w:t>
            </w:r>
            <w:r w:rsidRPr="00EF0E81">
              <w:rPr>
                <w:color w:val="000000"/>
                <w:sz w:val="21"/>
                <w:szCs w:val="21"/>
              </w:rPr>
              <w:t xml:space="preserve"> fifo_wr_en</w:t>
            </w:r>
          </w:p>
        </w:tc>
        <w:tc>
          <w:tcPr>
            <w:tcW w:w="2302" w:type="dxa"/>
            <w:vAlign w:val="center"/>
          </w:tcPr>
          <w:p w14:paraId="06C13113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数据收完后多久输出首个结果</w:t>
            </w:r>
          </w:p>
        </w:tc>
      </w:tr>
      <w:tr w:rsidR="00EB135C" w14:paraId="145374D2" w14:textId="77777777" w:rsidTr="00EF0E81">
        <w:tc>
          <w:tcPr>
            <w:tcW w:w="1701" w:type="dxa"/>
            <w:vAlign w:val="center"/>
          </w:tcPr>
          <w:p w14:paraId="3F42AEEF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输出阶段时间</w:t>
            </w:r>
          </w:p>
        </w:tc>
        <w:tc>
          <w:tcPr>
            <w:tcW w:w="1780" w:type="dxa"/>
            <w:vAlign w:val="center"/>
          </w:tcPr>
          <w:p w14:paraId="7C3DD126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第</w:t>
            </w:r>
            <w:r w:rsidRPr="00EF0E81">
              <w:rPr>
                <w:color w:val="000000"/>
                <w:sz w:val="21"/>
                <w:szCs w:val="21"/>
              </w:rPr>
              <w:t>1</w:t>
            </w:r>
            <w:r w:rsidRPr="00EF0E81">
              <w:rPr>
                <w:color w:val="000000"/>
                <w:sz w:val="21"/>
                <w:szCs w:val="21"/>
              </w:rPr>
              <w:t>个</w:t>
            </w:r>
            <w:r w:rsidRPr="00EF0E81">
              <w:rPr>
                <w:color w:val="000000"/>
                <w:sz w:val="21"/>
                <w:szCs w:val="21"/>
              </w:rPr>
              <w:t xml:space="preserve"> fifo_wr_en</w:t>
            </w:r>
          </w:p>
        </w:tc>
        <w:tc>
          <w:tcPr>
            <w:tcW w:w="2514" w:type="dxa"/>
            <w:vAlign w:val="center"/>
          </w:tcPr>
          <w:p w14:paraId="6A8DA633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第</w:t>
            </w:r>
            <w:r w:rsidRPr="00EF0E81">
              <w:rPr>
                <w:color w:val="000000"/>
                <w:sz w:val="21"/>
                <w:szCs w:val="21"/>
              </w:rPr>
              <w:t>100</w:t>
            </w:r>
            <w:r w:rsidRPr="00EF0E81">
              <w:rPr>
                <w:color w:val="000000"/>
                <w:sz w:val="21"/>
                <w:szCs w:val="21"/>
              </w:rPr>
              <w:t>个</w:t>
            </w:r>
            <w:r w:rsidRPr="00EF0E81">
              <w:rPr>
                <w:color w:val="000000"/>
                <w:sz w:val="21"/>
                <w:szCs w:val="21"/>
              </w:rPr>
              <w:t xml:space="preserve"> fifo_wr_en</w:t>
            </w:r>
          </w:p>
        </w:tc>
        <w:tc>
          <w:tcPr>
            <w:tcW w:w="2302" w:type="dxa"/>
            <w:vAlign w:val="center"/>
          </w:tcPr>
          <w:p w14:paraId="572DD50F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100</w:t>
            </w:r>
            <w:r w:rsidRPr="00EF0E81">
              <w:rPr>
                <w:color w:val="000000"/>
                <w:sz w:val="21"/>
                <w:szCs w:val="21"/>
              </w:rPr>
              <w:t>点校正结果输出耗时</w:t>
            </w:r>
          </w:p>
        </w:tc>
      </w:tr>
      <w:tr w:rsidR="00EB135C" w14:paraId="3F956F58" w14:textId="77777777" w:rsidTr="00EF0E81">
        <w:tc>
          <w:tcPr>
            <w:tcW w:w="1701" w:type="dxa"/>
            <w:vAlign w:val="center"/>
          </w:tcPr>
          <w:p w14:paraId="60B563FE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总处理时延</w:t>
            </w:r>
          </w:p>
        </w:tc>
        <w:tc>
          <w:tcPr>
            <w:tcW w:w="1780" w:type="dxa"/>
            <w:vAlign w:val="center"/>
          </w:tcPr>
          <w:p w14:paraId="29CA00F5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第</w:t>
            </w:r>
            <w:r w:rsidRPr="00EF0E81">
              <w:rPr>
                <w:color w:val="000000"/>
                <w:sz w:val="21"/>
                <w:szCs w:val="21"/>
              </w:rPr>
              <w:t>1</w:t>
            </w:r>
            <w:r w:rsidRPr="00EF0E81">
              <w:rPr>
                <w:color w:val="000000"/>
                <w:sz w:val="21"/>
                <w:szCs w:val="21"/>
              </w:rPr>
              <w:t>个</w:t>
            </w:r>
            <w:r w:rsidRPr="00EF0E81">
              <w:rPr>
                <w:color w:val="000000"/>
                <w:sz w:val="21"/>
                <w:szCs w:val="21"/>
              </w:rPr>
              <w:t xml:space="preserve"> valid_in</w:t>
            </w:r>
          </w:p>
        </w:tc>
        <w:tc>
          <w:tcPr>
            <w:tcW w:w="2514" w:type="dxa"/>
            <w:vAlign w:val="center"/>
          </w:tcPr>
          <w:p w14:paraId="4593903E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第</w:t>
            </w:r>
            <w:r w:rsidRPr="00EF0E81">
              <w:rPr>
                <w:color w:val="000000"/>
                <w:sz w:val="21"/>
                <w:szCs w:val="21"/>
              </w:rPr>
              <w:t>100</w:t>
            </w:r>
            <w:r w:rsidRPr="00EF0E81">
              <w:rPr>
                <w:color w:val="000000"/>
                <w:sz w:val="21"/>
                <w:szCs w:val="21"/>
              </w:rPr>
              <w:t>个</w:t>
            </w:r>
            <w:r w:rsidRPr="00EF0E81">
              <w:rPr>
                <w:color w:val="000000"/>
                <w:sz w:val="21"/>
                <w:szCs w:val="21"/>
              </w:rPr>
              <w:t xml:space="preserve"> fifo_wr_en</w:t>
            </w:r>
          </w:p>
        </w:tc>
        <w:tc>
          <w:tcPr>
            <w:tcW w:w="2302" w:type="dxa"/>
            <w:vAlign w:val="center"/>
          </w:tcPr>
          <w:p w14:paraId="4911812D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完整一帧处理时间</w:t>
            </w:r>
          </w:p>
        </w:tc>
      </w:tr>
      <w:tr w:rsidR="00EB135C" w14:paraId="44404FBD" w14:textId="77777777" w:rsidTr="00EF0E81">
        <w:tc>
          <w:tcPr>
            <w:tcW w:w="1701" w:type="dxa"/>
            <w:vAlign w:val="center"/>
          </w:tcPr>
          <w:p w14:paraId="62DD4E32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输出吞吐率</w:t>
            </w:r>
          </w:p>
        </w:tc>
        <w:tc>
          <w:tcPr>
            <w:tcW w:w="1780" w:type="dxa"/>
            <w:vAlign w:val="center"/>
          </w:tcPr>
          <w:p w14:paraId="5F0DBC17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相邻两次</w:t>
            </w:r>
            <w:r w:rsidRPr="00EF0E81">
              <w:rPr>
                <w:color w:val="000000"/>
                <w:sz w:val="21"/>
                <w:szCs w:val="21"/>
              </w:rPr>
              <w:t>fifo_wr_en</w:t>
            </w:r>
          </w:p>
        </w:tc>
        <w:tc>
          <w:tcPr>
            <w:tcW w:w="2514" w:type="dxa"/>
            <w:vAlign w:val="center"/>
          </w:tcPr>
          <w:p w14:paraId="2CF595B9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相邻两次</w:t>
            </w:r>
            <w:r w:rsidRPr="00EF0E81">
              <w:rPr>
                <w:color w:val="000000"/>
                <w:sz w:val="21"/>
                <w:szCs w:val="21"/>
              </w:rPr>
              <w:t>fifo_wr_en</w:t>
            </w:r>
          </w:p>
        </w:tc>
        <w:tc>
          <w:tcPr>
            <w:tcW w:w="2302" w:type="dxa"/>
            <w:vAlign w:val="center"/>
          </w:tcPr>
          <w:p w14:paraId="647DAC1A" w14:textId="77777777" w:rsidR="00EB135C" w:rsidRPr="00EF0E81" w:rsidRDefault="00EB135C" w:rsidP="00EF0E81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 w:val="21"/>
                <w:szCs w:val="21"/>
              </w:rPr>
            </w:pPr>
            <w:r w:rsidRPr="00EF0E81">
              <w:rPr>
                <w:color w:val="000000"/>
                <w:sz w:val="21"/>
                <w:szCs w:val="21"/>
              </w:rPr>
              <w:t>平均每点需要多少</w:t>
            </w:r>
            <w:r w:rsidRPr="00EF0E81">
              <w:rPr>
                <w:rFonts w:hint="eastAsia"/>
                <w:color w:val="000000"/>
                <w:sz w:val="21"/>
                <w:szCs w:val="21"/>
              </w:rPr>
              <w:t>周期</w:t>
            </w:r>
          </w:p>
        </w:tc>
      </w:tr>
    </w:tbl>
    <w:p w14:paraId="5D1E3E60" w14:textId="77777777" w:rsidR="00762CCB" w:rsidRDefault="00762CCB" w:rsidP="00E076BF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</w:p>
    <w:p w14:paraId="353F8CB3" w14:textId="77777777" w:rsidR="00762CCB" w:rsidRDefault="00762CCB" w:rsidP="00E076BF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</w:p>
    <w:p w14:paraId="2F673746" w14:textId="620584F8" w:rsidR="00762CCB" w:rsidRPr="00EB135C" w:rsidRDefault="00E076BF" w:rsidP="00E076BF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 w:hint="eastAsia"/>
          <w:color w:val="000000"/>
          <w:szCs w:val="24"/>
        </w:rPr>
      </w:pPr>
      <w:r>
        <w:rPr>
          <w:rFonts w:cs="Times New Roman" w:hint="eastAsia"/>
          <w:color w:val="000000"/>
          <w:szCs w:val="24"/>
        </w:rPr>
        <w:lastRenderedPageBreak/>
        <w:t>统计结果如下所示：</w:t>
      </w:r>
    </w:p>
    <w:p w14:paraId="1995EA58" w14:textId="00DF70A1" w:rsidR="00A422E7" w:rsidRPr="00A422E7" w:rsidRDefault="00A422E7" w:rsidP="00A422E7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A422E7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A422E7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A422E7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A422E7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A422E7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7</w:t>
      </w:r>
      <w:r w:rsidRPr="00A422E7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A422E7">
        <w:rPr>
          <w:rFonts w:ascii="Times New Roman" w:eastAsia="宋体" w:hAnsi="Times New Roman" w:cs="Times New Roman" w:hint="eastAsia"/>
          <w:sz w:val="21"/>
          <w:szCs w:val="21"/>
        </w:rPr>
        <w:t>统计时延数据</w:t>
      </w:r>
    </w:p>
    <w:tbl>
      <w:tblPr>
        <w:tblStyle w:val="af4"/>
        <w:tblW w:w="829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5"/>
      </w:tblGrid>
      <w:tr w:rsidR="00EB135C" w14:paraId="46EAACF2" w14:textId="77777777" w:rsidTr="00EB135C"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4BF388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b/>
                <w:bCs/>
                <w:color w:val="000000"/>
                <w:szCs w:val="24"/>
              </w:rPr>
              <w:t>阶段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7CA7FC6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b/>
                <w:bCs/>
                <w:color w:val="000000"/>
                <w:szCs w:val="24"/>
              </w:rPr>
              <w:t>周期数</w:t>
            </w:r>
          </w:p>
        </w:tc>
        <w:tc>
          <w:tcPr>
            <w:tcW w:w="27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94A0D4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b/>
                <w:bCs/>
                <w:color w:val="000000"/>
                <w:szCs w:val="24"/>
              </w:rPr>
              <w:t>时间</w:t>
            </w:r>
          </w:p>
        </w:tc>
      </w:tr>
      <w:tr w:rsidR="00EB135C" w14:paraId="197B2B4E" w14:textId="77777777" w:rsidTr="00EB135C">
        <w:tc>
          <w:tcPr>
            <w:tcW w:w="2765" w:type="dxa"/>
            <w:tcBorders>
              <w:top w:val="single" w:sz="12" w:space="0" w:color="auto"/>
            </w:tcBorders>
            <w:vAlign w:val="center"/>
          </w:tcPr>
          <w:p w14:paraId="33F9A824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100</w:t>
            </w:r>
            <w:r w:rsidRPr="00EB135C">
              <w:rPr>
                <w:color w:val="000000"/>
                <w:szCs w:val="24"/>
              </w:rPr>
              <w:t>点输入窗口</w:t>
            </w:r>
          </w:p>
        </w:tc>
        <w:tc>
          <w:tcPr>
            <w:tcW w:w="2765" w:type="dxa"/>
            <w:tcBorders>
              <w:top w:val="single" w:sz="12" w:space="0" w:color="auto"/>
            </w:tcBorders>
            <w:vAlign w:val="center"/>
          </w:tcPr>
          <w:p w14:paraId="0BB439F5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99</w:t>
            </w:r>
          </w:p>
        </w:tc>
        <w:tc>
          <w:tcPr>
            <w:tcW w:w="2765" w:type="dxa"/>
            <w:tcBorders>
              <w:top w:val="single" w:sz="12" w:space="0" w:color="auto"/>
            </w:tcBorders>
            <w:vAlign w:val="center"/>
          </w:tcPr>
          <w:p w14:paraId="1C202D6B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0.99 μs</w:t>
            </w:r>
          </w:p>
        </w:tc>
      </w:tr>
      <w:tr w:rsidR="00EB135C" w14:paraId="391E0A79" w14:textId="77777777" w:rsidTr="00EB135C">
        <w:tc>
          <w:tcPr>
            <w:tcW w:w="2765" w:type="dxa"/>
            <w:vAlign w:val="center"/>
          </w:tcPr>
          <w:p w14:paraId="2539031D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浮点参数求解</w:t>
            </w:r>
          </w:p>
        </w:tc>
        <w:tc>
          <w:tcPr>
            <w:tcW w:w="2765" w:type="dxa"/>
            <w:vAlign w:val="center"/>
          </w:tcPr>
          <w:p w14:paraId="173936B8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7061</w:t>
            </w:r>
          </w:p>
        </w:tc>
        <w:tc>
          <w:tcPr>
            <w:tcW w:w="2765" w:type="dxa"/>
            <w:vAlign w:val="center"/>
          </w:tcPr>
          <w:p w14:paraId="08F4F9C1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70.61 μs</w:t>
            </w:r>
          </w:p>
        </w:tc>
      </w:tr>
      <w:tr w:rsidR="00EB135C" w14:paraId="63BA4C29" w14:textId="77777777" w:rsidTr="00EB135C">
        <w:tc>
          <w:tcPr>
            <w:tcW w:w="2765" w:type="dxa"/>
            <w:vAlign w:val="center"/>
          </w:tcPr>
          <w:p w14:paraId="5084A7FC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参数定点化准备完成</w:t>
            </w:r>
          </w:p>
        </w:tc>
        <w:tc>
          <w:tcPr>
            <w:tcW w:w="2765" w:type="dxa"/>
            <w:vAlign w:val="center"/>
          </w:tcPr>
          <w:p w14:paraId="0C2D5B32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7235</w:t>
            </w:r>
          </w:p>
        </w:tc>
        <w:tc>
          <w:tcPr>
            <w:tcW w:w="2765" w:type="dxa"/>
            <w:vAlign w:val="center"/>
          </w:tcPr>
          <w:p w14:paraId="43104F2D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72.35 μs</w:t>
            </w:r>
          </w:p>
        </w:tc>
      </w:tr>
      <w:tr w:rsidR="00EB135C" w14:paraId="53DCB06C" w14:textId="77777777" w:rsidTr="00EB135C">
        <w:tc>
          <w:tcPr>
            <w:tcW w:w="2765" w:type="dxa"/>
            <w:vAlign w:val="center"/>
          </w:tcPr>
          <w:p w14:paraId="7D08A06D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首个输出等待</w:t>
            </w:r>
          </w:p>
        </w:tc>
        <w:tc>
          <w:tcPr>
            <w:tcW w:w="2765" w:type="dxa"/>
            <w:vAlign w:val="center"/>
          </w:tcPr>
          <w:p w14:paraId="4EFF6624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7265</w:t>
            </w:r>
          </w:p>
        </w:tc>
        <w:tc>
          <w:tcPr>
            <w:tcW w:w="2765" w:type="dxa"/>
            <w:vAlign w:val="center"/>
          </w:tcPr>
          <w:p w14:paraId="36FE4653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72.65 μs</w:t>
            </w:r>
          </w:p>
        </w:tc>
      </w:tr>
      <w:tr w:rsidR="00EB135C" w14:paraId="16D8BECD" w14:textId="77777777" w:rsidTr="00EB135C">
        <w:tc>
          <w:tcPr>
            <w:tcW w:w="2765" w:type="dxa"/>
            <w:vAlign w:val="center"/>
          </w:tcPr>
          <w:p w14:paraId="54690A02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100</w:t>
            </w:r>
            <w:r w:rsidRPr="00EB135C">
              <w:rPr>
                <w:color w:val="000000"/>
                <w:szCs w:val="24"/>
              </w:rPr>
              <w:t>点输出窗口</w:t>
            </w:r>
          </w:p>
        </w:tc>
        <w:tc>
          <w:tcPr>
            <w:tcW w:w="2765" w:type="dxa"/>
            <w:vAlign w:val="center"/>
          </w:tcPr>
          <w:p w14:paraId="5CB1C258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2871</w:t>
            </w:r>
          </w:p>
        </w:tc>
        <w:tc>
          <w:tcPr>
            <w:tcW w:w="2765" w:type="dxa"/>
            <w:vAlign w:val="center"/>
          </w:tcPr>
          <w:p w14:paraId="2A799F15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28.71 μs</w:t>
            </w:r>
          </w:p>
        </w:tc>
      </w:tr>
      <w:tr w:rsidR="00EB135C" w14:paraId="03C02197" w14:textId="77777777" w:rsidTr="00EB135C">
        <w:tc>
          <w:tcPr>
            <w:tcW w:w="2765" w:type="dxa"/>
            <w:vAlign w:val="center"/>
          </w:tcPr>
          <w:p w14:paraId="141C6D9B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完整帧处理</w:t>
            </w:r>
          </w:p>
        </w:tc>
        <w:tc>
          <w:tcPr>
            <w:tcW w:w="2765" w:type="dxa"/>
            <w:vAlign w:val="center"/>
          </w:tcPr>
          <w:p w14:paraId="21A59074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10235</w:t>
            </w:r>
          </w:p>
        </w:tc>
        <w:tc>
          <w:tcPr>
            <w:tcW w:w="2765" w:type="dxa"/>
            <w:vAlign w:val="center"/>
          </w:tcPr>
          <w:p w14:paraId="67A36E02" w14:textId="77777777" w:rsidR="00EB135C" w:rsidRDefault="00EB135C" w:rsidP="00EB135C">
            <w:pPr>
              <w:kinsoku w:val="0"/>
              <w:overflowPunct w:val="0"/>
              <w:autoSpaceDE w:val="0"/>
              <w:autoSpaceDN w:val="0"/>
              <w:spacing w:before="120" w:after="120" w:line="300" w:lineRule="auto"/>
              <w:jc w:val="center"/>
              <w:rPr>
                <w:color w:val="000000"/>
                <w:szCs w:val="24"/>
              </w:rPr>
            </w:pPr>
            <w:r w:rsidRPr="00EB135C">
              <w:rPr>
                <w:color w:val="000000"/>
                <w:szCs w:val="24"/>
              </w:rPr>
              <w:t>102.35 μs</w:t>
            </w:r>
          </w:p>
        </w:tc>
      </w:tr>
    </w:tbl>
    <w:p w14:paraId="7CD54FAE" w14:textId="77777777" w:rsidR="00EB135C" w:rsidRPr="00E24B28" w:rsidRDefault="001D1403" w:rsidP="00EB135C">
      <w:pPr>
        <w:kinsoku w:val="0"/>
        <w:overflowPunct w:val="0"/>
        <w:autoSpaceDE w:val="0"/>
        <w:autoSpaceDN w:val="0"/>
        <w:spacing w:before="120" w:after="120" w:line="300" w:lineRule="auto"/>
        <w:rPr>
          <w:rFonts w:cs="Times New Roman"/>
          <w:color w:val="000000"/>
          <w:szCs w:val="24"/>
        </w:rPr>
      </w:pPr>
      <w:r w:rsidRPr="001D1403">
        <w:rPr>
          <w:rFonts w:cs="Times New Roman"/>
          <w:color w:val="000000"/>
          <w:szCs w:val="24"/>
        </w:rPr>
        <w:t>输出相邻点平均间隔为：</w:t>
      </w:r>
      <w:r>
        <w:rPr>
          <w:rFonts w:cs="Times New Roman" w:hint="eastAsia"/>
          <w:color w:val="000000"/>
          <w:szCs w:val="24"/>
        </w:rPr>
        <w:t>2871/99 = 29 cycle</w:t>
      </w:r>
      <w:r>
        <w:rPr>
          <w:rFonts w:cs="Times New Roman" w:hint="eastAsia"/>
          <w:color w:val="000000"/>
          <w:szCs w:val="24"/>
        </w:rPr>
        <w:t>，即</w:t>
      </w:r>
      <w:r>
        <w:rPr>
          <w:rFonts w:cs="Times New Roman" w:hint="eastAsia"/>
          <w:color w:val="000000"/>
          <w:szCs w:val="24"/>
        </w:rPr>
        <w:t>290ns</w:t>
      </w:r>
      <w:r>
        <w:rPr>
          <w:rFonts w:cs="Times New Roman" w:hint="eastAsia"/>
          <w:color w:val="000000"/>
          <w:szCs w:val="24"/>
        </w:rPr>
        <w:t>输出一个结果，吞吐率约为</w:t>
      </w:r>
      <w:r>
        <w:rPr>
          <w:rFonts w:cs="Times New Roman" w:hint="eastAsia"/>
          <w:color w:val="000000"/>
          <w:szCs w:val="24"/>
        </w:rPr>
        <w:t xml:space="preserve">1/290 ns </w:t>
      </w:r>
      <w:r>
        <w:rPr>
          <w:rFonts w:cs="Times New Roman" w:hint="eastAsia"/>
          <w:color w:val="000000"/>
          <w:szCs w:val="24"/>
        </w:rPr>
        <w:t>≈</w:t>
      </w:r>
      <w:r>
        <w:rPr>
          <w:rFonts w:cs="Times New Roman" w:hint="eastAsia"/>
          <w:color w:val="000000"/>
          <w:szCs w:val="24"/>
        </w:rPr>
        <w:t xml:space="preserve"> 3.45M</w:t>
      </w:r>
      <w:r w:rsidR="006F462F">
        <w:rPr>
          <w:rFonts w:cs="Times New Roman" w:hint="eastAsia"/>
          <w:color w:val="000000"/>
          <w:szCs w:val="24"/>
        </w:rPr>
        <w:t xml:space="preserve"> </w:t>
      </w:r>
      <w:r>
        <w:rPr>
          <w:rFonts w:cs="Times New Roman" w:hint="eastAsia"/>
          <w:color w:val="000000"/>
          <w:szCs w:val="24"/>
        </w:rPr>
        <w:t>points/s</w:t>
      </w:r>
      <w:r>
        <w:rPr>
          <w:rFonts w:cs="Times New Roman" w:hint="eastAsia"/>
          <w:color w:val="000000"/>
          <w:szCs w:val="24"/>
        </w:rPr>
        <w:t>。</w:t>
      </w:r>
    </w:p>
    <w:p w14:paraId="1E5EBE66" w14:textId="333A87F6" w:rsidR="00532773" w:rsidRPr="001063CA" w:rsidRDefault="00991B21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063CA">
        <w:rPr>
          <w:rFonts w:cs="Times New Roman" w:hint="eastAsia"/>
          <w:color w:val="000000"/>
          <w:szCs w:val="24"/>
        </w:rPr>
        <w:t>各模块具体用时如</w:t>
      </w:r>
      <w:r w:rsidR="00BF091D" w:rsidRPr="001063CA">
        <w:rPr>
          <w:rFonts w:cs="Times New Roman"/>
          <w:color w:val="000000"/>
          <w:szCs w:val="24"/>
        </w:rPr>
        <w:fldChar w:fldCharType="begin"/>
      </w:r>
      <w:r w:rsidR="00BF091D" w:rsidRPr="001063CA">
        <w:rPr>
          <w:rFonts w:cs="Times New Roman"/>
          <w:color w:val="000000"/>
          <w:szCs w:val="24"/>
        </w:rPr>
        <w:instrText xml:space="preserve"> </w:instrText>
      </w:r>
      <w:r w:rsidR="00BF091D" w:rsidRPr="001063CA">
        <w:rPr>
          <w:rFonts w:cs="Times New Roman" w:hint="eastAsia"/>
          <w:color w:val="000000"/>
          <w:szCs w:val="24"/>
        </w:rPr>
        <w:instrText>REF _Ref220436211 \h</w:instrText>
      </w:r>
      <w:r w:rsidR="00BF091D" w:rsidRPr="001063CA">
        <w:rPr>
          <w:rFonts w:cs="Times New Roman"/>
          <w:color w:val="000000"/>
          <w:szCs w:val="24"/>
        </w:rPr>
        <w:instrText xml:space="preserve">  \* MERGEFORMAT </w:instrText>
      </w:r>
      <w:r w:rsidR="00BF091D" w:rsidRPr="001063CA">
        <w:rPr>
          <w:rFonts w:cs="Times New Roman"/>
          <w:color w:val="000000"/>
          <w:szCs w:val="24"/>
        </w:rPr>
      </w:r>
      <w:r w:rsidR="00BF091D" w:rsidRPr="001063CA">
        <w:rPr>
          <w:rFonts w:cs="Times New Roman"/>
          <w:color w:val="000000"/>
          <w:szCs w:val="24"/>
        </w:rPr>
        <w:fldChar w:fldCharType="separate"/>
      </w:r>
      <w:r w:rsidR="00762CCB" w:rsidRPr="00762CCB">
        <w:rPr>
          <w:rFonts w:cs="Times New Roman" w:hint="eastAsia"/>
          <w:color w:val="000000"/>
          <w:szCs w:val="24"/>
        </w:rPr>
        <w:t>图</w:t>
      </w:r>
      <w:r w:rsidR="00762CCB" w:rsidRPr="00762CCB">
        <w:rPr>
          <w:rFonts w:cs="Times New Roman" w:hint="eastAsia"/>
          <w:color w:val="000000"/>
          <w:szCs w:val="24"/>
        </w:rPr>
        <w:t xml:space="preserve"> </w:t>
      </w:r>
      <w:r w:rsidR="00762CCB" w:rsidRPr="00762CCB">
        <w:rPr>
          <w:rFonts w:cs="Times New Roman"/>
          <w:color w:val="000000"/>
          <w:szCs w:val="24"/>
        </w:rPr>
        <w:t>5</w:t>
      </w:r>
      <w:r w:rsidR="00BF091D" w:rsidRPr="001063CA">
        <w:rPr>
          <w:rFonts w:cs="Times New Roman"/>
          <w:color w:val="000000"/>
          <w:szCs w:val="24"/>
        </w:rPr>
        <w:fldChar w:fldCharType="end"/>
      </w:r>
      <w:r w:rsidRPr="001063CA">
        <w:rPr>
          <w:rFonts w:cs="Times New Roman" w:hint="eastAsia"/>
          <w:color w:val="000000"/>
          <w:szCs w:val="24"/>
        </w:rPr>
        <w:t>所示</w:t>
      </w:r>
      <w:r w:rsidR="00D30EA8" w:rsidRPr="001063CA">
        <w:rPr>
          <w:rFonts w:cs="Times New Roman" w:hint="eastAsia"/>
          <w:color w:val="000000"/>
          <w:szCs w:val="24"/>
        </w:rPr>
        <w:t>。</w:t>
      </w:r>
    </w:p>
    <w:p w14:paraId="33BB1005" w14:textId="77777777" w:rsidR="00BC6C28" w:rsidRDefault="00991B21" w:rsidP="001063CA">
      <w:pPr>
        <w:keepNext/>
        <w:spacing w:line="24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1C02801A" wp14:editId="09841E90">
            <wp:extent cx="1683286" cy="2899675"/>
            <wp:effectExtent l="0" t="0" r="0" b="0"/>
            <wp:docPr id="257548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48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5659" cy="290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55CD" w14:textId="3873666A" w:rsidR="00991B21" w:rsidRDefault="00BC6C28" w:rsidP="00BC6C28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7" w:name="_Ref220436211"/>
      <w:r w:rsidRPr="00ED1F7A">
        <w:rPr>
          <w:rFonts w:ascii="Times New Roman" w:eastAsia="宋体" w:hAnsi="Times New Roman" w:cs="Times New Roman" w:hint="eastAsia"/>
          <w:sz w:val="21"/>
          <w:szCs w:val="21"/>
        </w:rPr>
        <w:t>图</w:t>
      </w:r>
      <w:r w:rsidRPr="00ED1F7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ED1F7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ED1F7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ED1F7A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ED1F7A">
        <w:rPr>
          <w:rFonts w:ascii="Times New Roman" w:eastAsia="宋体" w:hAnsi="Times New Roman" w:cs="Times New Roman" w:hint="eastAsia"/>
          <w:sz w:val="21"/>
          <w:szCs w:val="21"/>
        </w:rPr>
        <w:instrText>图</w:instrText>
      </w:r>
      <w:r w:rsidRPr="00ED1F7A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ED1F7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ED1F7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5</w:t>
      </w:r>
      <w:r w:rsidRPr="00ED1F7A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7"/>
      <w:r w:rsidRPr="00ED1F7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ED1F7A">
        <w:rPr>
          <w:rFonts w:ascii="Times New Roman" w:eastAsia="宋体" w:hAnsi="Times New Roman" w:cs="Times New Roman" w:hint="eastAsia"/>
          <w:sz w:val="21"/>
          <w:szCs w:val="21"/>
        </w:rPr>
        <w:t>模块用时</w:t>
      </w:r>
    </w:p>
    <w:p w14:paraId="198265FA" w14:textId="77777777" w:rsidR="00507BFF" w:rsidRPr="00507BFF" w:rsidRDefault="00507BFF" w:rsidP="00507BFF">
      <w:pPr>
        <w:pStyle w:val="aa"/>
        <w:numPr>
          <w:ilvl w:val="0"/>
          <w:numId w:val="1"/>
        </w:numPr>
        <w:kinsoku w:val="0"/>
        <w:overflowPunct w:val="0"/>
        <w:autoSpaceDE w:val="0"/>
        <w:autoSpaceDN w:val="0"/>
        <w:spacing w:before="120" w:after="120" w:line="360" w:lineRule="auto"/>
        <w:rPr>
          <w:rFonts w:cs="Times New Roman"/>
          <w:b/>
          <w:bCs/>
          <w:color w:val="000000"/>
          <w:szCs w:val="24"/>
        </w:rPr>
      </w:pPr>
      <w:r>
        <w:rPr>
          <w:rFonts w:cs="Times New Roman" w:hint="eastAsia"/>
          <w:b/>
          <w:bCs/>
          <w:color w:val="000000"/>
          <w:szCs w:val="24"/>
        </w:rPr>
        <w:t>资源消耗</w:t>
      </w:r>
      <w:r w:rsidR="003F2A54">
        <w:rPr>
          <w:rFonts w:cs="Times New Roman" w:hint="eastAsia"/>
          <w:b/>
          <w:bCs/>
          <w:color w:val="000000"/>
          <w:szCs w:val="24"/>
        </w:rPr>
        <w:t>与时序评估</w:t>
      </w:r>
    </w:p>
    <w:p w14:paraId="3A8EECC1" w14:textId="77777777" w:rsidR="00CB3338" w:rsidRDefault="00CB3338" w:rsidP="001063CA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t>本节统计对象为独立</w:t>
      </w:r>
      <w:r>
        <w:t>CORDIC_LS_only</w:t>
      </w:r>
      <w:r>
        <w:t>工程，并以</w:t>
      </w:r>
      <w:r>
        <w:t>mac_matrix_calc</w:t>
      </w:r>
      <w:r>
        <w:t>作为综合与实现顶层。</w:t>
      </w:r>
      <w:r>
        <w:t>RTL</w:t>
      </w:r>
      <w:r>
        <w:t>综合（</w:t>
      </w:r>
      <w:r>
        <w:t>Synthesis</w:t>
      </w:r>
      <w:r>
        <w:t>）资源消耗如表</w:t>
      </w:r>
      <w:r>
        <w:t>6</w:t>
      </w:r>
      <w:r>
        <w:t>所示，布局布线（</w:t>
      </w:r>
      <w:r>
        <w:t>Implementation</w:t>
      </w:r>
      <w:r>
        <w:t>）完成后的实际资源如表</w:t>
      </w:r>
      <w:r>
        <w:t>7</w:t>
      </w:r>
      <w:r>
        <w:t>所示；两张表对应同一独立</w:t>
      </w:r>
      <w:r>
        <w:t>LS</w:t>
      </w:r>
      <w:r>
        <w:t>设计，不包含原</w:t>
      </w:r>
      <w:r>
        <w:t>EMD</w:t>
      </w:r>
      <w:r>
        <w:t>模</w:t>
      </w:r>
      <w:r>
        <w:lastRenderedPageBreak/>
        <w:t>块及完整系统资源。</w:t>
      </w:r>
    </w:p>
    <w:p w14:paraId="181D8627" w14:textId="48C69527" w:rsidR="00B816CC" w:rsidRPr="00B816CC" w:rsidRDefault="00B816CC" w:rsidP="00B816CC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8" w:name="_Ref237976716"/>
      <w:r w:rsidRPr="00B816CC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B816CC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B816CC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B816CC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B816CC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B816CC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B816CC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B816CC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B816CC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8</w:t>
      </w:r>
      <w:r w:rsidRPr="00B816CC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8"/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850B32" w:rsidRPr="00850B32">
        <w:rPr>
          <w:rFonts w:ascii="Times New Roman" w:eastAsia="宋体" w:hAnsi="Times New Roman" w:cs="Times New Roman"/>
          <w:sz w:val="21"/>
          <w:szCs w:val="21"/>
        </w:rPr>
        <w:t>RTL</w:t>
      </w:r>
      <w:r w:rsidR="00850B32" w:rsidRPr="00850B32">
        <w:rPr>
          <w:rFonts w:ascii="Times New Roman" w:eastAsia="宋体" w:hAnsi="Times New Roman" w:cs="Times New Roman"/>
          <w:sz w:val="21"/>
          <w:szCs w:val="21"/>
        </w:rPr>
        <w:t>综合资源</w:t>
      </w:r>
      <w:r w:rsidRPr="00B816CC">
        <w:rPr>
          <w:rFonts w:ascii="Times New Roman" w:eastAsia="宋体" w:hAnsi="Times New Roman" w:cs="Times New Roman"/>
          <w:sz w:val="21"/>
          <w:szCs w:val="21"/>
        </w:rPr>
        <w:t>占用</w:t>
      </w:r>
    </w:p>
    <w:tbl>
      <w:tblPr>
        <w:tblW w:w="5000" w:type="pct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7"/>
        <w:gridCol w:w="2077"/>
        <w:gridCol w:w="2076"/>
      </w:tblGrid>
      <w:tr w:rsidR="00763B1E" w:rsidRPr="00B816CC" w14:paraId="7A5316A7" w14:textId="77777777" w:rsidTr="002A485C">
        <w:trPr>
          <w:trHeight w:val="134"/>
          <w:tblHeader/>
          <w:tblCellSpacing w:w="15" w:type="dxa"/>
        </w:trPr>
        <w:tc>
          <w:tcPr>
            <w:tcW w:w="1223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3FB03812" w14:textId="77777777" w:rsidR="00763B1E" w:rsidRPr="002A485C" w:rsidRDefault="00763B1E" w:rsidP="002A485C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A485C">
              <w:rPr>
                <w:rFonts w:cs="Times New Roman"/>
                <w:b/>
                <w:bCs/>
                <w:sz w:val="21"/>
                <w:szCs w:val="21"/>
              </w:rPr>
              <w:t>资源类型</w:t>
            </w:r>
          </w:p>
        </w:tc>
        <w:tc>
          <w:tcPr>
            <w:tcW w:w="1232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6663E354" w14:textId="77777777" w:rsidR="00763B1E" w:rsidRPr="002A485C" w:rsidRDefault="00763B1E" w:rsidP="002A485C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A485C">
              <w:rPr>
                <w:rFonts w:cs="Times New Roman"/>
                <w:b/>
                <w:bCs/>
                <w:sz w:val="21"/>
                <w:szCs w:val="21"/>
              </w:rPr>
              <w:t>使用量</w:t>
            </w:r>
          </w:p>
        </w:tc>
        <w:tc>
          <w:tcPr>
            <w:tcW w:w="1232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2114F0B9" w14:textId="77777777" w:rsidR="00763B1E" w:rsidRPr="002A485C" w:rsidRDefault="00763B1E" w:rsidP="002A485C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A485C">
              <w:rPr>
                <w:rFonts w:cs="Times New Roman"/>
                <w:b/>
                <w:bCs/>
                <w:sz w:val="21"/>
                <w:szCs w:val="21"/>
              </w:rPr>
              <w:t>器件可用量</w:t>
            </w:r>
          </w:p>
        </w:tc>
        <w:tc>
          <w:tcPr>
            <w:tcW w:w="1223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3B63AF91" w14:textId="77777777" w:rsidR="00763B1E" w:rsidRPr="002A485C" w:rsidRDefault="00763B1E" w:rsidP="002A485C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A485C">
              <w:rPr>
                <w:rFonts w:cs="Times New Roman"/>
                <w:b/>
                <w:bCs/>
                <w:sz w:val="21"/>
                <w:szCs w:val="21"/>
              </w:rPr>
              <w:t>占用率</w:t>
            </w:r>
          </w:p>
        </w:tc>
      </w:tr>
      <w:tr w:rsidR="00763B1E" w:rsidRPr="00B816CC" w14:paraId="6E7FFC75" w14:textId="77777777" w:rsidTr="002A485C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609901B9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Slice LUT</w:t>
            </w:r>
          </w:p>
        </w:tc>
        <w:tc>
          <w:tcPr>
            <w:tcW w:w="1232" w:type="pct"/>
            <w:vAlign w:val="center"/>
            <w:hideMark/>
          </w:tcPr>
          <w:p w14:paraId="68E3F630" w14:textId="77777777" w:rsidR="00763B1E" w:rsidRPr="00D41236" w:rsidRDefault="00BB5454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10,324</w:t>
            </w:r>
          </w:p>
        </w:tc>
        <w:tc>
          <w:tcPr>
            <w:tcW w:w="1232" w:type="pct"/>
            <w:vAlign w:val="center"/>
            <w:hideMark/>
          </w:tcPr>
          <w:p w14:paraId="0C68836E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20,800</w:t>
            </w:r>
          </w:p>
        </w:tc>
        <w:tc>
          <w:tcPr>
            <w:tcW w:w="1223" w:type="pct"/>
            <w:vAlign w:val="center"/>
            <w:hideMark/>
          </w:tcPr>
          <w:p w14:paraId="2086CD55" w14:textId="77777777" w:rsidR="00763B1E" w:rsidRPr="00D41236" w:rsidRDefault="00F74A23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49.63</w:t>
            </w:r>
            <w:r w:rsidR="00763B1E" w:rsidRPr="00D41236">
              <w:rPr>
                <w:rFonts w:cs="Times New Roman"/>
                <w:sz w:val="21"/>
                <w:szCs w:val="21"/>
              </w:rPr>
              <w:t>%</w:t>
            </w:r>
          </w:p>
        </w:tc>
      </w:tr>
      <w:tr w:rsidR="00763B1E" w:rsidRPr="00B816CC" w14:paraId="7128C798" w14:textId="77777777" w:rsidTr="002A485C">
        <w:trPr>
          <w:trHeight w:val="27"/>
          <w:tblCellSpacing w:w="15" w:type="dxa"/>
        </w:trPr>
        <w:tc>
          <w:tcPr>
            <w:tcW w:w="1223" w:type="pct"/>
            <w:vAlign w:val="center"/>
            <w:hideMark/>
          </w:tcPr>
          <w:p w14:paraId="3F0518C1" w14:textId="77777777" w:rsidR="00763B1E" w:rsidRPr="00D41236" w:rsidRDefault="00763B1E" w:rsidP="001A3AD4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Slice Register</w:t>
            </w:r>
          </w:p>
        </w:tc>
        <w:tc>
          <w:tcPr>
            <w:tcW w:w="1232" w:type="pct"/>
            <w:vAlign w:val="center"/>
            <w:hideMark/>
          </w:tcPr>
          <w:p w14:paraId="41936E84" w14:textId="77777777" w:rsidR="001C1ED2" w:rsidRPr="001A3AD4" w:rsidRDefault="00000000" w:rsidP="001A3AD4">
            <w:pPr>
              <w:jc w:val="center"/>
              <w:rPr>
                <w:rFonts w:cs="Times New Roman"/>
                <w:sz w:val="21"/>
                <w:szCs w:val="21"/>
              </w:rPr>
            </w:pPr>
            <w:r w:rsidRPr="001A3AD4">
              <w:rPr>
                <w:rFonts w:cs="Times New Roman"/>
                <w:sz w:val="21"/>
                <w:szCs w:val="21"/>
              </w:rPr>
              <w:t>21,553</w:t>
            </w:r>
          </w:p>
        </w:tc>
        <w:tc>
          <w:tcPr>
            <w:tcW w:w="1232" w:type="pct"/>
            <w:vAlign w:val="center"/>
            <w:hideMark/>
          </w:tcPr>
          <w:p w14:paraId="5003A5F4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41,600</w:t>
            </w:r>
          </w:p>
        </w:tc>
        <w:tc>
          <w:tcPr>
            <w:tcW w:w="1223" w:type="pct"/>
            <w:vAlign w:val="center"/>
            <w:hideMark/>
          </w:tcPr>
          <w:p w14:paraId="37025FFA" w14:textId="77777777" w:rsidR="00763B1E" w:rsidRPr="00D41236" w:rsidRDefault="00F74A23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51.81</w:t>
            </w:r>
            <w:r w:rsidR="00763B1E" w:rsidRPr="00D41236">
              <w:rPr>
                <w:rFonts w:cs="Times New Roman"/>
                <w:sz w:val="21"/>
                <w:szCs w:val="21"/>
              </w:rPr>
              <w:t>%</w:t>
            </w:r>
          </w:p>
        </w:tc>
      </w:tr>
      <w:tr w:rsidR="00763B1E" w:rsidRPr="00B816CC" w14:paraId="5C7240BA" w14:textId="77777777" w:rsidTr="002A485C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447E00E3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F7 Mux</w:t>
            </w:r>
          </w:p>
        </w:tc>
        <w:tc>
          <w:tcPr>
            <w:tcW w:w="1232" w:type="pct"/>
            <w:vAlign w:val="center"/>
            <w:hideMark/>
          </w:tcPr>
          <w:p w14:paraId="30F4E93F" w14:textId="77777777" w:rsidR="00763B1E" w:rsidRPr="00D41236" w:rsidRDefault="00BB5454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2,432</w:t>
            </w:r>
          </w:p>
        </w:tc>
        <w:tc>
          <w:tcPr>
            <w:tcW w:w="1232" w:type="pct"/>
            <w:vAlign w:val="center"/>
            <w:hideMark/>
          </w:tcPr>
          <w:p w14:paraId="3EA4D520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16,300</w:t>
            </w:r>
          </w:p>
        </w:tc>
        <w:tc>
          <w:tcPr>
            <w:tcW w:w="1223" w:type="pct"/>
            <w:vAlign w:val="center"/>
            <w:hideMark/>
          </w:tcPr>
          <w:p w14:paraId="54911227" w14:textId="77777777" w:rsidR="00763B1E" w:rsidRPr="00D41236" w:rsidRDefault="00F74A23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14.92</w:t>
            </w:r>
            <w:r w:rsidR="00763B1E" w:rsidRPr="00D41236">
              <w:rPr>
                <w:rFonts w:cs="Times New Roman"/>
                <w:sz w:val="21"/>
                <w:szCs w:val="21"/>
              </w:rPr>
              <w:t>%</w:t>
            </w:r>
          </w:p>
        </w:tc>
      </w:tr>
      <w:tr w:rsidR="00763B1E" w:rsidRPr="00B816CC" w14:paraId="73B571F6" w14:textId="77777777" w:rsidTr="002A485C">
        <w:trPr>
          <w:trHeight w:hRule="exact" w:val="608"/>
          <w:tblCellSpacing w:w="15" w:type="dxa"/>
        </w:trPr>
        <w:tc>
          <w:tcPr>
            <w:tcW w:w="1223" w:type="pct"/>
            <w:vAlign w:val="center"/>
            <w:hideMark/>
          </w:tcPr>
          <w:p w14:paraId="262A0241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F8 Mux</w:t>
            </w:r>
          </w:p>
        </w:tc>
        <w:tc>
          <w:tcPr>
            <w:tcW w:w="1232" w:type="pct"/>
            <w:vAlign w:val="center"/>
            <w:hideMark/>
          </w:tcPr>
          <w:p w14:paraId="34A5338F" w14:textId="77777777" w:rsidR="00763B1E" w:rsidRPr="00D41236" w:rsidRDefault="00BB5454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992</w:t>
            </w:r>
          </w:p>
        </w:tc>
        <w:tc>
          <w:tcPr>
            <w:tcW w:w="1232" w:type="pct"/>
            <w:vAlign w:val="center"/>
            <w:hideMark/>
          </w:tcPr>
          <w:p w14:paraId="40B7B46A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8,150</w:t>
            </w:r>
          </w:p>
        </w:tc>
        <w:tc>
          <w:tcPr>
            <w:tcW w:w="1223" w:type="pct"/>
            <w:vAlign w:val="center"/>
            <w:hideMark/>
          </w:tcPr>
          <w:p w14:paraId="62911A93" w14:textId="77777777" w:rsidR="00763B1E" w:rsidRPr="00D41236" w:rsidRDefault="00F74A23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12.17</w:t>
            </w:r>
            <w:r w:rsidR="00763B1E" w:rsidRPr="00D41236">
              <w:rPr>
                <w:rFonts w:cs="Times New Roman"/>
                <w:sz w:val="21"/>
                <w:szCs w:val="21"/>
              </w:rPr>
              <w:t>%</w:t>
            </w:r>
          </w:p>
        </w:tc>
      </w:tr>
      <w:tr w:rsidR="00763B1E" w:rsidRPr="00B816CC" w14:paraId="6B4C74C8" w14:textId="77777777" w:rsidTr="002A485C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12E1CE2D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Block RAM Tile</w:t>
            </w:r>
          </w:p>
        </w:tc>
        <w:tc>
          <w:tcPr>
            <w:tcW w:w="1232" w:type="pct"/>
            <w:vAlign w:val="center"/>
            <w:hideMark/>
          </w:tcPr>
          <w:p w14:paraId="7BAF45B9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0</w:t>
            </w:r>
          </w:p>
        </w:tc>
        <w:tc>
          <w:tcPr>
            <w:tcW w:w="1232" w:type="pct"/>
            <w:vAlign w:val="center"/>
            <w:hideMark/>
          </w:tcPr>
          <w:p w14:paraId="0E12BEF3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50</w:t>
            </w:r>
          </w:p>
        </w:tc>
        <w:tc>
          <w:tcPr>
            <w:tcW w:w="1223" w:type="pct"/>
            <w:vAlign w:val="center"/>
            <w:hideMark/>
          </w:tcPr>
          <w:p w14:paraId="003423C2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0.00%</w:t>
            </w:r>
          </w:p>
        </w:tc>
      </w:tr>
      <w:tr w:rsidR="00763B1E" w:rsidRPr="00B816CC" w14:paraId="580B371E" w14:textId="77777777" w:rsidTr="002A485C">
        <w:trPr>
          <w:trHeight w:val="95"/>
          <w:tblCellSpacing w:w="15" w:type="dxa"/>
        </w:trPr>
        <w:tc>
          <w:tcPr>
            <w:tcW w:w="1223" w:type="pct"/>
            <w:vAlign w:val="center"/>
            <w:hideMark/>
          </w:tcPr>
          <w:p w14:paraId="6F291C68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DSP48E1</w:t>
            </w:r>
          </w:p>
        </w:tc>
        <w:tc>
          <w:tcPr>
            <w:tcW w:w="1232" w:type="pct"/>
            <w:vAlign w:val="center"/>
            <w:hideMark/>
          </w:tcPr>
          <w:p w14:paraId="1733C4D5" w14:textId="77777777" w:rsidR="00763B1E" w:rsidRPr="00D41236" w:rsidRDefault="00BB5454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51</w:t>
            </w:r>
          </w:p>
        </w:tc>
        <w:tc>
          <w:tcPr>
            <w:tcW w:w="1232" w:type="pct"/>
            <w:vAlign w:val="center"/>
            <w:hideMark/>
          </w:tcPr>
          <w:p w14:paraId="3812ED61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90</w:t>
            </w:r>
          </w:p>
        </w:tc>
        <w:tc>
          <w:tcPr>
            <w:tcW w:w="1223" w:type="pct"/>
            <w:vAlign w:val="center"/>
            <w:hideMark/>
          </w:tcPr>
          <w:p w14:paraId="49297F73" w14:textId="77777777" w:rsidR="00763B1E" w:rsidRPr="00D41236" w:rsidRDefault="00F74A23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56.67</w:t>
            </w:r>
            <w:r w:rsidR="00763B1E" w:rsidRPr="00D41236">
              <w:rPr>
                <w:rFonts w:cs="Times New Roman"/>
                <w:sz w:val="21"/>
                <w:szCs w:val="21"/>
              </w:rPr>
              <w:t>%</w:t>
            </w:r>
          </w:p>
        </w:tc>
      </w:tr>
      <w:tr w:rsidR="00763B1E" w:rsidRPr="00B816CC" w14:paraId="0EBA2D27" w14:textId="77777777" w:rsidTr="002A485C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414E59A8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Bonded IOB</w:t>
            </w:r>
          </w:p>
        </w:tc>
        <w:tc>
          <w:tcPr>
            <w:tcW w:w="1232" w:type="pct"/>
            <w:vAlign w:val="center"/>
            <w:hideMark/>
          </w:tcPr>
          <w:p w14:paraId="75D2611D" w14:textId="77777777" w:rsidR="00763B1E" w:rsidRPr="00D41236" w:rsidRDefault="00F74A23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91</w:t>
            </w:r>
          </w:p>
        </w:tc>
        <w:tc>
          <w:tcPr>
            <w:tcW w:w="1232" w:type="pct"/>
            <w:vAlign w:val="center"/>
            <w:hideMark/>
          </w:tcPr>
          <w:p w14:paraId="22E482A2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250</w:t>
            </w:r>
          </w:p>
        </w:tc>
        <w:tc>
          <w:tcPr>
            <w:tcW w:w="1223" w:type="pct"/>
            <w:vAlign w:val="center"/>
            <w:hideMark/>
          </w:tcPr>
          <w:p w14:paraId="33744650" w14:textId="77777777" w:rsidR="00763B1E" w:rsidRPr="00D41236" w:rsidRDefault="00F74A23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36.40</w:t>
            </w:r>
            <w:r w:rsidR="00763B1E" w:rsidRPr="00D41236">
              <w:rPr>
                <w:rFonts w:cs="Times New Roman"/>
                <w:sz w:val="21"/>
                <w:szCs w:val="21"/>
              </w:rPr>
              <w:t>%</w:t>
            </w:r>
          </w:p>
        </w:tc>
      </w:tr>
      <w:tr w:rsidR="00763B1E" w:rsidRPr="00B816CC" w14:paraId="1FC88985" w14:textId="77777777" w:rsidTr="002A485C">
        <w:trPr>
          <w:trHeight w:val="32"/>
          <w:tblCellSpacing w:w="15" w:type="dxa"/>
        </w:trPr>
        <w:tc>
          <w:tcPr>
            <w:tcW w:w="1223" w:type="pct"/>
            <w:vAlign w:val="center"/>
            <w:hideMark/>
          </w:tcPr>
          <w:p w14:paraId="1762EC97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BUFGCTRL</w:t>
            </w:r>
          </w:p>
        </w:tc>
        <w:tc>
          <w:tcPr>
            <w:tcW w:w="1232" w:type="pct"/>
            <w:vAlign w:val="center"/>
            <w:hideMark/>
          </w:tcPr>
          <w:p w14:paraId="491B11E8" w14:textId="74B40C3F" w:rsidR="00763B1E" w:rsidRPr="00D41236" w:rsidRDefault="00910641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</w:t>
            </w:r>
          </w:p>
        </w:tc>
        <w:tc>
          <w:tcPr>
            <w:tcW w:w="1232" w:type="pct"/>
            <w:vAlign w:val="center"/>
            <w:hideMark/>
          </w:tcPr>
          <w:p w14:paraId="2E8ABBD6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32</w:t>
            </w:r>
          </w:p>
        </w:tc>
        <w:tc>
          <w:tcPr>
            <w:tcW w:w="1223" w:type="pct"/>
            <w:vAlign w:val="center"/>
            <w:hideMark/>
          </w:tcPr>
          <w:p w14:paraId="1B54D052" w14:textId="39158C3A" w:rsidR="00763B1E" w:rsidRPr="00D41236" w:rsidRDefault="00910641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3</w:t>
            </w:r>
            <w:r w:rsidR="00763B1E" w:rsidRPr="00D41236">
              <w:rPr>
                <w:rFonts w:cs="Times New Roman"/>
                <w:sz w:val="21"/>
                <w:szCs w:val="21"/>
              </w:rPr>
              <w:t>.</w:t>
            </w:r>
            <w:r>
              <w:rPr>
                <w:rFonts w:cs="Times New Roman" w:hint="eastAsia"/>
                <w:sz w:val="21"/>
                <w:szCs w:val="21"/>
              </w:rPr>
              <w:t>13</w:t>
            </w:r>
            <w:r w:rsidR="00763B1E" w:rsidRPr="00D41236">
              <w:rPr>
                <w:rFonts w:cs="Times New Roman"/>
                <w:sz w:val="21"/>
                <w:szCs w:val="21"/>
              </w:rPr>
              <w:t>%</w:t>
            </w:r>
          </w:p>
        </w:tc>
      </w:tr>
      <w:tr w:rsidR="00763B1E" w:rsidRPr="00763B1E" w14:paraId="244A0587" w14:textId="77777777" w:rsidTr="002A485C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6B5081D7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PLLE2_ADV</w:t>
            </w:r>
          </w:p>
        </w:tc>
        <w:tc>
          <w:tcPr>
            <w:tcW w:w="1232" w:type="pct"/>
            <w:vAlign w:val="center"/>
            <w:hideMark/>
          </w:tcPr>
          <w:p w14:paraId="0A91FCBC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0</w:t>
            </w:r>
          </w:p>
        </w:tc>
        <w:tc>
          <w:tcPr>
            <w:tcW w:w="1232" w:type="pct"/>
            <w:vAlign w:val="center"/>
            <w:hideMark/>
          </w:tcPr>
          <w:p w14:paraId="1D9973DE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5</w:t>
            </w:r>
          </w:p>
        </w:tc>
        <w:tc>
          <w:tcPr>
            <w:tcW w:w="1223" w:type="pct"/>
            <w:vAlign w:val="center"/>
            <w:hideMark/>
          </w:tcPr>
          <w:p w14:paraId="22FECEA3" w14:textId="77777777" w:rsidR="00763B1E" w:rsidRPr="00D41236" w:rsidRDefault="00763B1E" w:rsidP="002A485C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0.00%</w:t>
            </w:r>
          </w:p>
        </w:tc>
      </w:tr>
    </w:tbl>
    <w:p w14:paraId="46C2DC5E" w14:textId="18D92404" w:rsidR="00C12410" w:rsidRPr="00F945AA" w:rsidRDefault="00C12410" w:rsidP="00F945AA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bookmarkStart w:id="9" w:name="_Ref237976724"/>
      <w:r w:rsidRPr="00F945AA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F945A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F945A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F945A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F945AA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F945AA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F945AA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F945A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F945A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9</w:t>
      </w:r>
      <w:r w:rsidRPr="00F945AA">
        <w:rPr>
          <w:rFonts w:ascii="Times New Roman" w:eastAsia="宋体" w:hAnsi="Times New Roman" w:cs="Times New Roman"/>
          <w:sz w:val="21"/>
          <w:szCs w:val="21"/>
        </w:rPr>
        <w:fldChar w:fldCharType="end"/>
      </w:r>
      <w:bookmarkEnd w:id="9"/>
      <w:r w:rsidRPr="00F945A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F945AA">
        <w:rPr>
          <w:rFonts w:ascii="Times New Roman" w:eastAsia="宋体" w:hAnsi="Times New Roman" w:cs="Times New Roman" w:hint="eastAsia"/>
          <w:sz w:val="21"/>
          <w:szCs w:val="21"/>
        </w:rPr>
        <w:t>布局布线后资源占用</w:t>
      </w:r>
    </w:p>
    <w:tbl>
      <w:tblPr>
        <w:tblW w:w="5000" w:type="pct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77"/>
        <w:gridCol w:w="2077"/>
        <w:gridCol w:w="2076"/>
      </w:tblGrid>
      <w:tr w:rsidR="00F74A23" w:rsidRPr="00B816CC" w14:paraId="377D9994" w14:textId="77777777" w:rsidTr="00851C70">
        <w:trPr>
          <w:trHeight w:val="134"/>
          <w:tblHeader/>
          <w:tblCellSpacing w:w="15" w:type="dxa"/>
        </w:trPr>
        <w:tc>
          <w:tcPr>
            <w:tcW w:w="1223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3C8CD133" w14:textId="77777777" w:rsidR="00F74A23" w:rsidRPr="002A485C" w:rsidRDefault="00F74A23" w:rsidP="00851C70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A485C">
              <w:rPr>
                <w:rFonts w:cs="Times New Roman"/>
                <w:b/>
                <w:bCs/>
                <w:sz w:val="21"/>
                <w:szCs w:val="21"/>
              </w:rPr>
              <w:t>资源类型</w:t>
            </w:r>
          </w:p>
        </w:tc>
        <w:tc>
          <w:tcPr>
            <w:tcW w:w="1232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01425D36" w14:textId="77777777" w:rsidR="00F74A23" w:rsidRPr="002A485C" w:rsidRDefault="00F74A23" w:rsidP="00851C70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A485C">
              <w:rPr>
                <w:rFonts w:cs="Times New Roman"/>
                <w:b/>
                <w:bCs/>
                <w:sz w:val="21"/>
                <w:szCs w:val="21"/>
              </w:rPr>
              <w:t>使用量</w:t>
            </w:r>
          </w:p>
        </w:tc>
        <w:tc>
          <w:tcPr>
            <w:tcW w:w="1232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69FE7F43" w14:textId="77777777" w:rsidR="00F74A23" w:rsidRPr="002A485C" w:rsidRDefault="00F74A23" w:rsidP="00851C70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A485C">
              <w:rPr>
                <w:rFonts w:cs="Times New Roman"/>
                <w:b/>
                <w:bCs/>
                <w:sz w:val="21"/>
                <w:szCs w:val="21"/>
              </w:rPr>
              <w:t>器件可用量</w:t>
            </w:r>
          </w:p>
        </w:tc>
        <w:tc>
          <w:tcPr>
            <w:tcW w:w="1223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63651258" w14:textId="77777777" w:rsidR="00F74A23" w:rsidRPr="002A485C" w:rsidRDefault="00F74A23" w:rsidP="00851C70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2A485C">
              <w:rPr>
                <w:rFonts w:cs="Times New Roman"/>
                <w:b/>
                <w:bCs/>
                <w:sz w:val="21"/>
                <w:szCs w:val="21"/>
              </w:rPr>
              <w:t>占用率</w:t>
            </w:r>
          </w:p>
        </w:tc>
      </w:tr>
      <w:tr w:rsidR="00F74A23" w:rsidRPr="00B816CC" w14:paraId="419DEF70" w14:textId="77777777" w:rsidTr="00851C70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687993E9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Slice LUT</w:t>
            </w:r>
          </w:p>
        </w:tc>
        <w:tc>
          <w:tcPr>
            <w:tcW w:w="1232" w:type="pct"/>
            <w:vAlign w:val="center"/>
            <w:hideMark/>
          </w:tcPr>
          <w:p w14:paraId="1B2C46FC" w14:textId="77777777" w:rsidR="00F74A23" w:rsidRPr="00D41236" w:rsidRDefault="00140792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6,193</w:t>
            </w:r>
          </w:p>
        </w:tc>
        <w:tc>
          <w:tcPr>
            <w:tcW w:w="1232" w:type="pct"/>
            <w:vAlign w:val="center"/>
            <w:hideMark/>
          </w:tcPr>
          <w:p w14:paraId="0CABF642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20,800</w:t>
            </w:r>
          </w:p>
        </w:tc>
        <w:tc>
          <w:tcPr>
            <w:tcW w:w="1223" w:type="pct"/>
            <w:vAlign w:val="center"/>
            <w:hideMark/>
          </w:tcPr>
          <w:p w14:paraId="3C130B1B" w14:textId="77777777" w:rsidR="00F74A23" w:rsidRPr="00D41236" w:rsidRDefault="004A2099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4A2099">
              <w:rPr>
                <w:rFonts w:cs="Times New Roman"/>
                <w:sz w:val="21"/>
                <w:szCs w:val="21"/>
              </w:rPr>
              <w:t>29.77%</w:t>
            </w:r>
          </w:p>
        </w:tc>
      </w:tr>
      <w:tr w:rsidR="00F74A23" w:rsidRPr="00B816CC" w14:paraId="58CC2D36" w14:textId="77777777" w:rsidTr="00851C70">
        <w:trPr>
          <w:trHeight w:val="27"/>
          <w:tblCellSpacing w:w="15" w:type="dxa"/>
        </w:trPr>
        <w:tc>
          <w:tcPr>
            <w:tcW w:w="1223" w:type="pct"/>
            <w:vAlign w:val="center"/>
            <w:hideMark/>
          </w:tcPr>
          <w:p w14:paraId="62F7735A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Slice Register</w:t>
            </w:r>
          </w:p>
        </w:tc>
        <w:tc>
          <w:tcPr>
            <w:tcW w:w="1232" w:type="pct"/>
            <w:vAlign w:val="center"/>
            <w:hideMark/>
          </w:tcPr>
          <w:p w14:paraId="4A113177" w14:textId="77777777" w:rsidR="00F74A23" w:rsidRPr="00D41236" w:rsidRDefault="00140792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140792">
              <w:rPr>
                <w:rFonts w:cs="Times New Roman"/>
                <w:sz w:val="21"/>
                <w:szCs w:val="21"/>
              </w:rPr>
              <w:t>17,417</w:t>
            </w:r>
          </w:p>
        </w:tc>
        <w:tc>
          <w:tcPr>
            <w:tcW w:w="1232" w:type="pct"/>
            <w:vAlign w:val="center"/>
            <w:hideMark/>
          </w:tcPr>
          <w:p w14:paraId="10A3800B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41,600</w:t>
            </w:r>
          </w:p>
        </w:tc>
        <w:tc>
          <w:tcPr>
            <w:tcW w:w="1223" w:type="pct"/>
            <w:vAlign w:val="center"/>
            <w:hideMark/>
          </w:tcPr>
          <w:p w14:paraId="6B73E95B" w14:textId="77777777" w:rsidR="00F74A23" w:rsidRPr="00D41236" w:rsidRDefault="004A2099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4A2099">
              <w:rPr>
                <w:rFonts w:cs="Times New Roman"/>
                <w:sz w:val="21"/>
                <w:szCs w:val="21"/>
              </w:rPr>
              <w:t>41.87%</w:t>
            </w:r>
          </w:p>
        </w:tc>
      </w:tr>
      <w:tr w:rsidR="00F74A23" w:rsidRPr="00B816CC" w14:paraId="2D23648C" w14:textId="77777777" w:rsidTr="00851C70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2BEF52DA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F7 Mux</w:t>
            </w:r>
          </w:p>
        </w:tc>
        <w:tc>
          <w:tcPr>
            <w:tcW w:w="1232" w:type="pct"/>
            <w:vAlign w:val="center"/>
            <w:hideMark/>
          </w:tcPr>
          <w:p w14:paraId="174A2DB2" w14:textId="77777777" w:rsidR="00F74A23" w:rsidRPr="00D41236" w:rsidRDefault="00140792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140792">
              <w:rPr>
                <w:rFonts w:cs="Times New Roman"/>
                <w:sz w:val="21"/>
                <w:szCs w:val="21"/>
              </w:rPr>
              <w:t>2,112</w:t>
            </w:r>
          </w:p>
        </w:tc>
        <w:tc>
          <w:tcPr>
            <w:tcW w:w="1232" w:type="pct"/>
            <w:vAlign w:val="center"/>
            <w:hideMark/>
          </w:tcPr>
          <w:p w14:paraId="13C7B77F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16,300</w:t>
            </w:r>
          </w:p>
        </w:tc>
        <w:tc>
          <w:tcPr>
            <w:tcW w:w="1223" w:type="pct"/>
            <w:vAlign w:val="center"/>
            <w:hideMark/>
          </w:tcPr>
          <w:p w14:paraId="6FD72E98" w14:textId="77777777" w:rsidR="00F74A23" w:rsidRPr="00D41236" w:rsidRDefault="004A2099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4A2099">
              <w:rPr>
                <w:rFonts w:cs="Times New Roman"/>
                <w:sz w:val="21"/>
                <w:szCs w:val="21"/>
              </w:rPr>
              <w:t>12.96%</w:t>
            </w:r>
          </w:p>
        </w:tc>
      </w:tr>
      <w:tr w:rsidR="00F74A23" w:rsidRPr="00B816CC" w14:paraId="04BC746C" w14:textId="77777777" w:rsidTr="00851C70">
        <w:trPr>
          <w:trHeight w:hRule="exact" w:val="608"/>
          <w:tblCellSpacing w:w="15" w:type="dxa"/>
        </w:trPr>
        <w:tc>
          <w:tcPr>
            <w:tcW w:w="1223" w:type="pct"/>
            <w:vAlign w:val="center"/>
            <w:hideMark/>
          </w:tcPr>
          <w:p w14:paraId="41D514EB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F8 Mux</w:t>
            </w:r>
          </w:p>
        </w:tc>
        <w:tc>
          <w:tcPr>
            <w:tcW w:w="1232" w:type="pct"/>
            <w:vAlign w:val="center"/>
            <w:hideMark/>
          </w:tcPr>
          <w:p w14:paraId="26904ED8" w14:textId="77777777" w:rsidR="00F74A23" w:rsidRPr="00D41236" w:rsidRDefault="00140792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140792">
              <w:rPr>
                <w:rFonts w:cs="Times New Roman"/>
                <w:sz w:val="21"/>
                <w:szCs w:val="21"/>
              </w:rPr>
              <w:t>992</w:t>
            </w:r>
          </w:p>
        </w:tc>
        <w:tc>
          <w:tcPr>
            <w:tcW w:w="1232" w:type="pct"/>
            <w:vAlign w:val="center"/>
            <w:hideMark/>
          </w:tcPr>
          <w:p w14:paraId="092D7549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8,150</w:t>
            </w:r>
          </w:p>
        </w:tc>
        <w:tc>
          <w:tcPr>
            <w:tcW w:w="1223" w:type="pct"/>
            <w:vAlign w:val="center"/>
            <w:hideMark/>
          </w:tcPr>
          <w:p w14:paraId="2FF92991" w14:textId="77777777" w:rsidR="00F74A23" w:rsidRPr="00D41236" w:rsidRDefault="004A2099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4A2099">
              <w:rPr>
                <w:rFonts w:cs="Times New Roman"/>
                <w:sz w:val="21"/>
                <w:szCs w:val="21"/>
              </w:rPr>
              <w:t>12.17%</w:t>
            </w:r>
          </w:p>
        </w:tc>
      </w:tr>
      <w:tr w:rsidR="00F74A23" w:rsidRPr="00B816CC" w14:paraId="09A39E93" w14:textId="77777777" w:rsidTr="00851C70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4CCB176B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Block RAM Tile</w:t>
            </w:r>
          </w:p>
        </w:tc>
        <w:tc>
          <w:tcPr>
            <w:tcW w:w="1232" w:type="pct"/>
            <w:vAlign w:val="center"/>
            <w:hideMark/>
          </w:tcPr>
          <w:p w14:paraId="264E48F4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0</w:t>
            </w:r>
          </w:p>
        </w:tc>
        <w:tc>
          <w:tcPr>
            <w:tcW w:w="1232" w:type="pct"/>
            <w:vAlign w:val="center"/>
            <w:hideMark/>
          </w:tcPr>
          <w:p w14:paraId="24516D64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50</w:t>
            </w:r>
          </w:p>
        </w:tc>
        <w:tc>
          <w:tcPr>
            <w:tcW w:w="1223" w:type="pct"/>
            <w:vAlign w:val="center"/>
            <w:hideMark/>
          </w:tcPr>
          <w:p w14:paraId="62DE6A5F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0.00%</w:t>
            </w:r>
          </w:p>
        </w:tc>
      </w:tr>
      <w:tr w:rsidR="00F74A23" w:rsidRPr="00B816CC" w14:paraId="4E05C98F" w14:textId="77777777" w:rsidTr="00851C70">
        <w:trPr>
          <w:trHeight w:val="95"/>
          <w:tblCellSpacing w:w="15" w:type="dxa"/>
        </w:trPr>
        <w:tc>
          <w:tcPr>
            <w:tcW w:w="1223" w:type="pct"/>
            <w:vAlign w:val="center"/>
            <w:hideMark/>
          </w:tcPr>
          <w:p w14:paraId="65071BA2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DSP48E1</w:t>
            </w:r>
          </w:p>
        </w:tc>
        <w:tc>
          <w:tcPr>
            <w:tcW w:w="1232" w:type="pct"/>
            <w:vAlign w:val="center"/>
            <w:hideMark/>
          </w:tcPr>
          <w:p w14:paraId="5CBBF276" w14:textId="77777777" w:rsidR="00F74A23" w:rsidRPr="00D41236" w:rsidRDefault="00140792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140792">
              <w:rPr>
                <w:rFonts w:cs="Times New Roman"/>
                <w:sz w:val="21"/>
                <w:szCs w:val="21"/>
              </w:rPr>
              <w:t>26</w:t>
            </w:r>
          </w:p>
        </w:tc>
        <w:tc>
          <w:tcPr>
            <w:tcW w:w="1232" w:type="pct"/>
            <w:vAlign w:val="center"/>
            <w:hideMark/>
          </w:tcPr>
          <w:p w14:paraId="31518630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90</w:t>
            </w:r>
          </w:p>
        </w:tc>
        <w:tc>
          <w:tcPr>
            <w:tcW w:w="1223" w:type="pct"/>
            <w:vAlign w:val="center"/>
            <w:hideMark/>
          </w:tcPr>
          <w:p w14:paraId="1F95B9CE" w14:textId="77777777" w:rsidR="00F74A23" w:rsidRPr="00D41236" w:rsidRDefault="004A2099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4A2099">
              <w:rPr>
                <w:rFonts w:cs="Times New Roman"/>
                <w:sz w:val="21"/>
                <w:szCs w:val="21"/>
              </w:rPr>
              <w:t>28.89%</w:t>
            </w:r>
          </w:p>
        </w:tc>
      </w:tr>
      <w:tr w:rsidR="00F74A23" w:rsidRPr="00B816CC" w14:paraId="1B701143" w14:textId="77777777" w:rsidTr="00851C70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4F1255DB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Bonded IOB</w:t>
            </w:r>
          </w:p>
        </w:tc>
        <w:tc>
          <w:tcPr>
            <w:tcW w:w="1232" w:type="pct"/>
            <w:vAlign w:val="center"/>
            <w:hideMark/>
          </w:tcPr>
          <w:p w14:paraId="0D748369" w14:textId="77777777" w:rsidR="00F74A23" w:rsidRPr="00D41236" w:rsidRDefault="00140792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91</w:t>
            </w:r>
          </w:p>
        </w:tc>
        <w:tc>
          <w:tcPr>
            <w:tcW w:w="1232" w:type="pct"/>
            <w:vAlign w:val="center"/>
            <w:hideMark/>
          </w:tcPr>
          <w:p w14:paraId="49E2063F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250</w:t>
            </w:r>
          </w:p>
        </w:tc>
        <w:tc>
          <w:tcPr>
            <w:tcW w:w="1223" w:type="pct"/>
            <w:vAlign w:val="center"/>
            <w:hideMark/>
          </w:tcPr>
          <w:p w14:paraId="7F167414" w14:textId="77777777" w:rsidR="00F74A23" w:rsidRPr="00D41236" w:rsidRDefault="004A2099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4A2099">
              <w:rPr>
                <w:rFonts w:cs="Times New Roman"/>
                <w:sz w:val="21"/>
                <w:szCs w:val="21"/>
              </w:rPr>
              <w:t>36.40%</w:t>
            </w:r>
          </w:p>
        </w:tc>
      </w:tr>
      <w:tr w:rsidR="00F74A23" w:rsidRPr="00B816CC" w14:paraId="78B768D5" w14:textId="77777777" w:rsidTr="00851C70">
        <w:trPr>
          <w:trHeight w:val="32"/>
          <w:tblCellSpacing w:w="15" w:type="dxa"/>
        </w:trPr>
        <w:tc>
          <w:tcPr>
            <w:tcW w:w="1223" w:type="pct"/>
            <w:vAlign w:val="center"/>
            <w:hideMark/>
          </w:tcPr>
          <w:p w14:paraId="355303B1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BUFGCTRL</w:t>
            </w:r>
          </w:p>
        </w:tc>
        <w:tc>
          <w:tcPr>
            <w:tcW w:w="1232" w:type="pct"/>
            <w:vAlign w:val="center"/>
            <w:hideMark/>
          </w:tcPr>
          <w:p w14:paraId="4CC17AA9" w14:textId="54105B71" w:rsidR="00F74A23" w:rsidRPr="00D41236" w:rsidRDefault="00910641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1</w:t>
            </w:r>
          </w:p>
        </w:tc>
        <w:tc>
          <w:tcPr>
            <w:tcW w:w="1232" w:type="pct"/>
            <w:vAlign w:val="center"/>
            <w:hideMark/>
          </w:tcPr>
          <w:p w14:paraId="358B8BAC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32</w:t>
            </w:r>
          </w:p>
        </w:tc>
        <w:tc>
          <w:tcPr>
            <w:tcW w:w="1223" w:type="pct"/>
            <w:vAlign w:val="center"/>
            <w:hideMark/>
          </w:tcPr>
          <w:p w14:paraId="457A1D00" w14:textId="76CA33AC" w:rsidR="00F74A23" w:rsidRPr="00D41236" w:rsidRDefault="00910641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 w:hint="eastAsia"/>
                <w:sz w:val="21"/>
                <w:szCs w:val="21"/>
              </w:rPr>
              <w:t>3</w:t>
            </w:r>
            <w:r w:rsidR="00F74A23" w:rsidRPr="00D41236">
              <w:rPr>
                <w:rFonts w:cs="Times New Roman"/>
                <w:sz w:val="21"/>
                <w:szCs w:val="21"/>
              </w:rPr>
              <w:t>.</w:t>
            </w:r>
            <w:r>
              <w:rPr>
                <w:rFonts w:cs="Times New Roman" w:hint="eastAsia"/>
                <w:sz w:val="21"/>
                <w:szCs w:val="21"/>
              </w:rPr>
              <w:t>13</w:t>
            </w:r>
            <w:r w:rsidR="00F74A23" w:rsidRPr="00D41236">
              <w:rPr>
                <w:rFonts w:cs="Times New Roman"/>
                <w:sz w:val="21"/>
                <w:szCs w:val="21"/>
              </w:rPr>
              <w:t>%</w:t>
            </w:r>
          </w:p>
        </w:tc>
      </w:tr>
      <w:tr w:rsidR="00F74A23" w:rsidRPr="00763B1E" w14:paraId="3767E2F8" w14:textId="77777777" w:rsidTr="00851C70">
        <w:trPr>
          <w:trHeight w:val="23"/>
          <w:tblCellSpacing w:w="15" w:type="dxa"/>
        </w:trPr>
        <w:tc>
          <w:tcPr>
            <w:tcW w:w="1223" w:type="pct"/>
            <w:vAlign w:val="center"/>
            <w:hideMark/>
          </w:tcPr>
          <w:p w14:paraId="2F3D996F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PLLE2_ADV</w:t>
            </w:r>
          </w:p>
        </w:tc>
        <w:tc>
          <w:tcPr>
            <w:tcW w:w="1232" w:type="pct"/>
            <w:vAlign w:val="center"/>
            <w:hideMark/>
          </w:tcPr>
          <w:p w14:paraId="6933FA15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0</w:t>
            </w:r>
          </w:p>
        </w:tc>
        <w:tc>
          <w:tcPr>
            <w:tcW w:w="1232" w:type="pct"/>
            <w:vAlign w:val="center"/>
            <w:hideMark/>
          </w:tcPr>
          <w:p w14:paraId="0A0DF1C4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5</w:t>
            </w:r>
          </w:p>
        </w:tc>
        <w:tc>
          <w:tcPr>
            <w:tcW w:w="1223" w:type="pct"/>
            <w:vAlign w:val="center"/>
            <w:hideMark/>
          </w:tcPr>
          <w:p w14:paraId="5400A286" w14:textId="77777777" w:rsidR="00F74A23" w:rsidRPr="00D41236" w:rsidRDefault="00F74A23" w:rsidP="00851C7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D41236">
              <w:rPr>
                <w:rFonts w:cs="Times New Roman"/>
                <w:sz w:val="21"/>
                <w:szCs w:val="21"/>
              </w:rPr>
              <w:t>0.00%</w:t>
            </w:r>
          </w:p>
        </w:tc>
      </w:tr>
    </w:tbl>
    <w:p w14:paraId="277B1A57" w14:textId="77777777" w:rsidR="001C1ED2" w:rsidRDefault="00000000" w:rsidP="001A3AD4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1A3AD4">
        <w:rPr>
          <w:rFonts w:cs="Times New Roman"/>
          <w:color w:val="000000"/>
          <w:szCs w:val="24"/>
        </w:rPr>
        <w:t>综合结果显示，</w:t>
      </w:r>
      <w:r w:rsidRPr="001A3AD4">
        <w:rPr>
          <w:rFonts w:cs="Times New Roman"/>
          <w:color w:val="000000"/>
          <w:szCs w:val="24"/>
        </w:rPr>
        <w:t>LS</w:t>
      </w:r>
      <w:r w:rsidRPr="001A3AD4">
        <w:rPr>
          <w:rFonts w:cs="Times New Roman"/>
          <w:color w:val="000000"/>
          <w:szCs w:val="24"/>
        </w:rPr>
        <w:t>模块使用</w:t>
      </w:r>
      <w:r w:rsidRPr="001A3AD4">
        <w:rPr>
          <w:rFonts w:cs="Times New Roman"/>
          <w:color w:val="000000"/>
          <w:szCs w:val="24"/>
        </w:rPr>
        <w:t>10,324</w:t>
      </w:r>
      <w:r w:rsidRPr="001A3AD4">
        <w:rPr>
          <w:rFonts w:cs="Times New Roman"/>
          <w:color w:val="000000"/>
          <w:szCs w:val="24"/>
        </w:rPr>
        <w:t>个</w:t>
      </w:r>
      <w:r w:rsidRPr="001A3AD4">
        <w:rPr>
          <w:rFonts w:cs="Times New Roman"/>
          <w:color w:val="000000"/>
          <w:szCs w:val="24"/>
        </w:rPr>
        <w:t>Slice LUT</w:t>
      </w:r>
      <w:r w:rsidRPr="001A3AD4">
        <w:rPr>
          <w:rFonts w:cs="Times New Roman"/>
          <w:color w:val="000000"/>
          <w:szCs w:val="24"/>
        </w:rPr>
        <w:t>、</w:t>
      </w:r>
      <w:r w:rsidRPr="001A3AD4">
        <w:rPr>
          <w:rFonts w:cs="Times New Roman"/>
          <w:color w:val="000000"/>
          <w:szCs w:val="24"/>
        </w:rPr>
        <w:t>21,553</w:t>
      </w:r>
      <w:r w:rsidRPr="001A3AD4">
        <w:rPr>
          <w:rFonts w:cs="Times New Roman"/>
          <w:color w:val="000000"/>
          <w:szCs w:val="24"/>
        </w:rPr>
        <w:t>个</w:t>
      </w:r>
      <w:r w:rsidRPr="001A3AD4">
        <w:rPr>
          <w:rFonts w:cs="Times New Roman"/>
          <w:color w:val="000000"/>
          <w:szCs w:val="24"/>
        </w:rPr>
        <w:t>Slice Register</w:t>
      </w:r>
      <w:r w:rsidRPr="001A3AD4">
        <w:rPr>
          <w:rFonts w:cs="Times New Roman"/>
          <w:color w:val="000000"/>
          <w:szCs w:val="24"/>
        </w:rPr>
        <w:t>和</w:t>
      </w:r>
      <w:r w:rsidRPr="001A3AD4">
        <w:rPr>
          <w:rFonts w:cs="Times New Roman"/>
          <w:color w:val="000000"/>
          <w:szCs w:val="24"/>
        </w:rPr>
        <w:t>51</w:t>
      </w:r>
      <w:r w:rsidRPr="001A3AD4">
        <w:rPr>
          <w:rFonts w:cs="Times New Roman"/>
          <w:color w:val="000000"/>
          <w:szCs w:val="24"/>
        </w:rPr>
        <w:t>个</w:t>
      </w:r>
      <w:r w:rsidRPr="001A3AD4">
        <w:rPr>
          <w:rFonts w:cs="Times New Roman"/>
          <w:color w:val="000000"/>
          <w:szCs w:val="24"/>
        </w:rPr>
        <w:t>DSP48E1</w:t>
      </w:r>
      <w:r w:rsidRPr="001A3AD4">
        <w:rPr>
          <w:rFonts w:cs="Times New Roman"/>
          <w:color w:val="000000"/>
          <w:szCs w:val="24"/>
        </w:rPr>
        <w:t>；布局布线优化后，实际占用降为</w:t>
      </w:r>
      <w:r w:rsidRPr="001A3AD4">
        <w:rPr>
          <w:rFonts w:cs="Times New Roman"/>
          <w:color w:val="000000"/>
          <w:szCs w:val="24"/>
        </w:rPr>
        <w:t>6,193</w:t>
      </w:r>
      <w:r w:rsidRPr="001A3AD4">
        <w:rPr>
          <w:rFonts w:cs="Times New Roman"/>
          <w:color w:val="000000"/>
          <w:szCs w:val="24"/>
        </w:rPr>
        <w:t>个</w:t>
      </w:r>
      <w:r w:rsidRPr="001A3AD4">
        <w:rPr>
          <w:rFonts w:cs="Times New Roman"/>
          <w:color w:val="000000"/>
          <w:szCs w:val="24"/>
        </w:rPr>
        <w:t>Slice LUT</w:t>
      </w:r>
      <w:r w:rsidRPr="001A3AD4">
        <w:rPr>
          <w:rFonts w:cs="Times New Roman"/>
          <w:color w:val="000000"/>
          <w:szCs w:val="24"/>
        </w:rPr>
        <w:t>、</w:t>
      </w:r>
      <w:r w:rsidRPr="001A3AD4">
        <w:rPr>
          <w:rFonts w:cs="Times New Roman"/>
          <w:color w:val="000000"/>
          <w:szCs w:val="24"/>
        </w:rPr>
        <w:t>17,417</w:t>
      </w:r>
      <w:r w:rsidRPr="001A3AD4">
        <w:rPr>
          <w:rFonts w:cs="Times New Roman"/>
          <w:color w:val="000000"/>
          <w:szCs w:val="24"/>
        </w:rPr>
        <w:t>个</w:t>
      </w:r>
      <w:r w:rsidRPr="001A3AD4">
        <w:rPr>
          <w:rFonts w:cs="Times New Roman"/>
          <w:color w:val="000000"/>
          <w:szCs w:val="24"/>
        </w:rPr>
        <w:t>Slice Register</w:t>
      </w:r>
      <w:r w:rsidRPr="001A3AD4">
        <w:rPr>
          <w:rFonts w:cs="Times New Roman"/>
          <w:color w:val="000000"/>
          <w:szCs w:val="24"/>
        </w:rPr>
        <w:t>和</w:t>
      </w:r>
      <w:r w:rsidRPr="001A3AD4">
        <w:rPr>
          <w:rFonts w:cs="Times New Roman"/>
          <w:color w:val="000000"/>
          <w:szCs w:val="24"/>
        </w:rPr>
        <w:t>26</w:t>
      </w:r>
      <w:r w:rsidRPr="001A3AD4">
        <w:rPr>
          <w:rFonts w:cs="Times New Roman"/>
          <w:color w:val="000000"/>
          <w:szCs w:val="24"/>
        </w:rPr>
        <w:t>个</w:t>
      </w:r>
      <w:r w:rsidRPr="001A3AD4">
        <w:rPr>
          <w:rFonts w:cs="Times New Roman"/>
          <w:color w:val="000000"/>
          <w:szCs w:val="24"/>
        </w:rPr>
        <w:t>DSP48E1</w:t>
      </w:r>
      <w:r w:rsidRPr="001A3AD4">
        <w:rPr>
          <w:rFonts w:cs="Times New Roman"/>
          <w:color w:val="000000"/>
          <w:szCs w:val="24"/>
        </w:rPr>
        <w:t>，对应利用率分别为</w:t>
      </w:r>
      <w:r w:rsidRPr="001A3AD4">
        <w:rPr>
          <w:rFonts w:cs="Times New Roman"/>
          <w:color w:val="000000"/>
          <w:szCs w:val="24"/>
        </w:rPr>
        <w:t>29.77%</w:t>
      </w:r>
      <w:r w:rsidRPr="001A3AD4">
        <w:rPr>
          <w:rFonts w:cs="Times New Roman"/>
          <w:color w:val="000000"/>
          <w:szCs w:val="24"/>
        </w:rPr>
        <w:t>、</w:t>
      </w:r>
      <w:r w:rsidRPr="001A3AD4">
        <w:rPr>
          <w:rFonts w:cs="Times New Roman"/>
          <w:color w:val="000000"/>
          <w:szCs w:val="24"/>
        </w:rPr>
        <w:t>41.87%</w:t>
      </w:r>
      <w:r w:rsidRPr="001A3AD4">
        <w:rPr>
          <w:rFonts w:cs="Times New Roman"/>
          <w:color w:val="000000"/>
          <w:szCs w:val="24"/>
        </w:rPr>
        <w:t>和</w:t>
      </w:r>
      <w:r w:rsidRPr="001A3AD4">
        <w:rPr>
          <w:rFonts w:cs="Times New Roman"/>
          <w:color w:val="000000"/>
          <w:szCs w:val="24"/>
        </w:rPr>
        <w:t>28.89%</w:t>
      </w:r>
      <w:r w:rsidRPr="001A3AD4">
        <w:rPr>
          <w:rFonts w:cs="Times New Roman"/>
          <w:color w:val="000000"/>
          <w:szCs w:val="24"/>
        </w:rPr>
        <w:t>。设计未使用</w:t>
      </w:r>
      <w:r w:rsidRPr="001A3AD4">
        <w:rPr>
          <w:rFonts w:cs="Times New Roman"/>
          <w:color w:val="000000"/>
          <w:szCs w:val="24"/>
        </w:rPr>
        <w:t>Block RAM</w:t>
      </w:r>
      <w:r w:rsidRPr="001A3AD4">
        <w:rPr>
          <w:rFonts w:cs="Times New Roman"/>
          <w:color w:val="000000"/>
          <w:szCs w:val="24"/>
        </w:rPr>
        <w:t>，当前器件资源仍有余量，</w:t>
      </w:r>
      <w:r w:rsidRPr="001A3AD4">
        <w:rPr>
          <w:rFonts w:cs="Times New Roman"/>
          <w:color w:val="000000"/>
          <w:szCs w:val="24"/>
        </w:rPr>
        <w:t>DSP</w:t>
      </w:r>
      <w:r w:rsidRPr="001A3AD4">
        <w:rPr>
          <w:rFonts w:cs="Times New Roman"/>
          <w:color w:val="000000"/>
          <w:szCs w:val="24"/>
        </w:rPr>
        <w:t>不再构成容量瓶颈。与资源容量相比，</w:t>
      </w:r>
      <w:r w:rsidRPr="001A3AD4">
        <w:rPr>
          <w:rFonts w:cs="Times New Roman"/>
          <w:color w:val="000000"/>
          <w:szCs w:val="24"/>
        </w:rPr>
        <w:t>100 MHz</w:t>
      </w:r>
      <w:r w:rsidRPr="001A3AD4">
        <w:rPr>
          <w:rFonts w:cs="Times New Roman"/>
          <w:color w:val="000000"/>
          <w:szCs w:val="24"/>
        </w:rPr>
        <w:t>下的建立时间违例是现阶段更需要优先解决的问题。综合与实现资源差异主要来自实现阶段的常量传播、无效逻辑裁剪及物理优化，最终硬件资源应以</w:t>
      </w:r>
      <w:r w:rsidRPr="001A3AD4">
        <w:rPr>
          <w:rFonts w:cs="Times New Roman"/>
          <w:color w:val="000000"/>
          <w:szCs w:val="24"/>
        </w:rPr>
        <w:t>Implementation</w:t>
      </w:r>
      <w:r w:rsidRPr="001A3AD4">
        <w:rPr>
          <w:rFonts w:cs="Times New Roman"/>
          <w:color w:val="000000"/>
          <w:szCs w:val="24"/>
        </w:rPr>
        <w:t>报告为准。</w:t>
      </w:r>
    </w:p>
    <w:p w14:paraId="31D1ED31" w14:textId="77777777" w:rsidR="005D06F1" w:rsidRDefault="005D06F1" w:rsidP="001A3AD4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</w:p>
    <w:p w14:paraId="5DAFC5B2" w14:textId="77777777" w:rsidR="005D06F1" w:rsidRDefault="005D06F1" w:rsidP="001A3AD4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</w:p>
    <w:p w14:paraId="28D7933D" w14:textId="77777777" w:rsidR="005D06F1" w:rsidRPr="001A3AD4" w:rsidRDefault="005D06F1" w:rsidP="001A3AD4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 w:hint="eastAsia"/>
          <w:color w:val="000000"/>
          <w:szCs w:val="24"/>
        </w:rPr>
      </w:pPr>
    </w:p>
    <w:p w14:paraId="38AE31B4" w14:textId="77777777" w:rsidR="00E54B17" w:rsidRPr="00E278B0" w:rsidRDefault="00E54B17" w:rsidP="00E278B0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 w:rsidRPr="00E278B0">
        <w:rPr>
          <w:rFonts w:cs="Times New Roman" w:hint="eastAsia"/>
          <w:color w:val="000000"/>
          <w:szCs w:val="24"/>
        </w:rPr>
        <w:lastRenderedPageBreak/>
        <w:t>时序指标如下表所示：</w:t>
      </w:r>
    </w:p>
    <w:p w14:paraId="0DB5A5C7" w14:textId="3827A21D" w:rsidR="00401B1B" w:rsidRPr="0087390A" w:rsidRDefault="00401B1B" w:rsidP="0087390A">
      <w:pPr>
        <w:pStyle w:val="af6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87390A">
        <w:rPr>
          <w:rFonts w:ascii="Times New Roman" w:eastAsia="宋体" w:hAnsi="Times New Roman" w:cs="Times New Roman" w:hint="eastAsia"/>
          <w:sz w:val="21"/>
          <w:szCs w:val="21"/>
        </w:rPr>
        <w:t>表</w:t>
      </w:r>
      <w:r w:rsidRPr="0087390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87390A">
        <w:rPr>
          <w:rFonts w:ascii="Times New Roman" w:eastAsia="宋体" w:hAnsi="Times New Roman" w:cs="Times New Roman"/>
          <w:sz w:val="21"/>
          <w:szCs w:val="21"/>
        </w:rPr>
        <w:fldChar w:fldCharType="begin"/>
      </w:r>
      <w:r w:rsidRPr="0087390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87390A">
        <w:rPr>
          <w:rFonts w:ascii="Times New Roman" w:eastAsia="宋体" w:hAnsi="Times New Roman" w:cs="Times New Roman" w:hint="eastAsia"/>
          <w:sz w:val="21"/>
          <w:szCs w:val="21"/>
        </w:rPr>
        <w:instrText xml:space="preserve">SEQ </w:instrText>
      </w:r>
      <w:r w:rsidRPr="0087390A">
        <w:rPr>
          <w:rFonts w:ascii="Times New Roman" w:eastAsia="宋体" w:hAnsi="Times New Roman" w:cs="Times New Roman" w:hint="eastAsia"/>
          <w:sz w:val="21"/>
          <w:szCs w:val="21"/>
        </w:rPr>
        <w:instrText>表</w:instrText>
      </w:r>
      <w:r w:rsidRPr="0087390A">
        <w:rPr>
          <w:rFonts w:ascii="Times New Roman" w:eastAsia="宋体" w:hAnsi="Times New Roman" w:cs="Times New Roman" w:hint="eastAsia"/>
          <w:sz w:val="21"/>
          <w:szCs w:val="21"/>
        </w:rPr>
        <w:instrText xml:space="preserve"> \* ARABIC</w:instrText>
      </w:r>
      <w:r w:rsidRPr="0087390A">
        <w:rPr>
          <w:rFonts w:ascii="Times New Roman" w:eastAsia="宋体" w:hAnsi="Times New Roman" w:cs="Times New Roman"/>
          <w:sz w:val="21"/>
          <w:szCs w:val="21"/>
        </w:rPr>
        <w:instrText xml:space="preserve"> </w:instrText>
      </w:r>
      <w:r w:rsidRPr="0087390A">
        <w:rPr>
          <w:rFonts w:ascii="Times New Roman" w:eastAsia="宋体" w:hAnsi="Times New Roman" w:cs="Times New Roman"/>
          <w:sz w:val="21"/>
          <w:szCs w:val="21"/>
        </w:rPr>
        <w:fldChar w:fldCharType="separate"/>
      </w:r>
      <w:r w:rsidR="00762CCB">
        <w:rPr>
          <w:rFonts w:ascii="Times New Roman" w:eastAsia="宋体" w:hAnsi="Times New Roman" w:cs="Times New Roman"/>
          <w:noProof/>
          <w:sz w:val="21"/>
          <w:szCs w:val="21"/>
        </w:rPr>
        <w:t>10</w:t>
      </w:r>
      <w:r w:rsidRPr="0087390A">
        <w:rPr>
          <w:rFonts w:ascii="Times New Roman" w:eastAsia="宋体" w:hAnsi="Times New Roman" w:cs="Times New Roman"/>
          <w:sz w:val="21"/>
          <w:szCs w:val="21"/>
        </w:rPr>
        <w:fldChar w:fldCharType="end"/>
      </w:r>
      <w:r w:rsidRPr="0087390A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87390A">
        <w:rPr>
          <w:rFonts w:ascii="Times New Roman" w:eastAsia="宋体" w:hAnsi="Times New Roman" w:cs="Times New Roman" w:hint="eastAsia"/>
          <w:sz w:val="21"/>
          <w:szCs w:val="21"/>
        </w:rPr>
        <w:t>时序指标</w:t>
      </w:r>
    </w:p>
    <w:tbl>
      <w:tblPr>
        <w:tblW w:w="5000" w:type="pct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7"/>
        <w:gridCol w:w="3039"/>
      </w:tblGrid>
      <w:tr w:rsidR="00E278B0" w:rsidRPr="00E278B0" w14:paraId="4897A3C2" w14:textId="77777777" w:rsidTr="00E278B0">
        <w:trPr>
          <w:tblHeader/>
          <w:tblCellSpacing w:w="15" w:type="dxa"/>
        </w:trPr>
        <w:tc>
          <w:tcPr>
            <w:tcW w:w="3099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0CA57F8A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E278B0">
              <w:rPr>
                <w:rFonts w:cs="Times New Roman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1776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441A861B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b/>
                <w:bCs/>
                <w:sz w:val="21"/>
                <w:szCs w:val="21"/>
              </w:rPr>
            </w:pPr>
            <w:r w:rsidRPr="00E278B0">
              <w:rPr>
                <w:rFonts w:cs="Times New Roman"/>
                <w:b/>
                <w:bCs/>
                <w:sz w:val="21"/>
                <w:szCs w:val="21"/>
              </w:rPr>
              <w:t>结果</w:t>
            </w:r>
          </w:p>
        </w:tc>
      </w:tr>
      <w:tr w:rsidR="00E278B0" w:rsidRPr="00E278B0" w14:paraId="6B66296F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7C721D2B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目标时钟频率</w:t>
            </w:r>
          </w:p>
        </w:tc>
        <w:tc>
          <w:tcPr>
            <w:tcW w:w="1776" w:type="pct"/>
            <w:vAlign w:val="center"/>
            <w:hideMark/>
          </w:tcPr>
          <w:p w14:paraId="40D5F6B4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100 MHz</w:t>
            </w:r>
          </w:p>
        </w:tc>
      </w:tr>
      <w:tr w:rsidR="00E278B0" w:rsidRPr="00E278B0" w14:paraId="46487468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4950838E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目标时钟周期</w:t>
            </w:r>
          </w:p>
        </w:tc>
        <w:tc>
          <w:tcPr>
            <w:tcW w:w="1776" w:type="pct"/>
            <w:vAlign w:val="center"/>
            <w:hideMark/>
          </w:tcPr>
          <w:p w14:paraId="30D3BEB8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10.000 ns</w:t>
            </w:r>
          </w:p>
        </w:tc>
      </w:tr>
      <w:tr w:rsidR="00E278B0" w:rsidRPr="00E278B0" w14:paraId="554865AE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64A69245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WNS</w:t>
            </w:r>
          </w:p>
        </w:tc>
        <w:tc>
          <w:tcPr>
            <w:tcW w:w="1776" w:type="pct"/>
            <w:vAlign w:val="center"/>
            <w:hideMark/>
          </w:tcPr>
          <w:p w14:paraId="65464EC2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-1.158 ns</w:t>
            </w:r>
          </w:p>
        </w:tc>
      </w:tr>
      <w:tr w:rsidR="00E278B0" w:rsidRPr="00E278B0" w14:paraId="7DDCAEE2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5571B20E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TNS</w:t>
            </w:r>
          </w:p>
        </w:tc>
        <w:tc>
          <w:tcPr>
            <w:tcW w:w="1776" w:type="pct"/>
            <w:vAlign w:val="center"/>
            <w:hideMark/>
          </w:tcPr>
          <w:p w14:paraId="05C8A7DE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-35.595 ns</w:t>
            </w:r>
          </w:p>
        </w:tc>
      </w:tr>
      <w:tr w:rsidR="00E278B0" w:rsidRPr="00E278B0" w14:paraId="241D7AEF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162E1FFF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Setup</w:t>
            </w:r>
            <w:r w:rsidRPr="00E278B0">
              <w:rPr>
                <w:rFonts w:cs="Times New Roman"/>
                <w:sz w:val="21"/>
                <w:szCs w:val="21"/>
              </w:rPr>
              <w:t>违例端点数</w:t>
            </w:r>
          </w:p>
        </w:tc>
        <w:tc>
          <w:tcPr>
            <w:tcW w:w="1776" w:type="pct"/>
            <w:vAlign w:val="center"/>
            <w:hideMark/>
          </w:tcPr>
          <w:p w14:paraId="028E31E9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66</w:t>
            </w:r>
          </w:p>
        </w:tc>
      </w:tr>
      <w:tr w:rsidR="00E278B0" w:rsidRPr="00E278B0" w14:paraId="00561E4A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1A01DAA7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Hold WNS</w:t>
            </w:r>
          </w:p>
        </w:tc>
        <w:tc>
          <w:tcPr>
            <w:tcW w:w="1776" w:type="pct"/>
            <w:vAlign w:val="center"/>
            <w:hideMark/>
          </w:tcPr>
          <w:p w14:paraId="542DE925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0.127 ns</w:t>
            </w:r>
          </w:p>
        </w:tc>
      </w:tr>
      <w:tr w:rsidR="00E278B0" w:rsidRPr="00E278B0" w14:paraId="59D36385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02D4BB4D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Hold TNS</w:t>
            </w:r>
          </w:p>
        </w:tc>
        <w:tc>
          <w:tcPr>
            <w:tcW w:w="1776" w:type="pct"/>
            <w:vAlign w:val="center"/>
            <w:hideMark/>
          </w:tcPr>
          <w:p w14:paraId="36223837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0.000 ns</w:t>
            </w:r>
          </w:p>
        </w:tc>
      </w:tr>
      <w:tr w:rsidR="00E278B0" w:rsidRPr="00E278B0" w14:paraId="73A82B47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1D9DBF28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是否满足</w:t>
            </w:r>
            <w:r w:rsidRPr="00E278B0">
              <w:rPr>
                <w:rFonts w:cs="Times New Roman"/>
                <w:sz w:val="21"/>
                <w:szCs w:val="21"/>
              </w:rPr>
              <w:t>100 MHz</w:t>
            </w:r>
            <w:r w:rsidRPr="00E278B0">
              <w:rPr>
                <w:rFonts w:cs="Times New Roman"/>
                <w:sz w:val="21"/>
                <w:szCs w:val="21"/>
              </w:rPr>
              <w:t>时序</w:t>
            </w:r>
          </w:p>
        </w:tc>
        <w:tc>
          <w:tcPr>
            <w:tcW w:w="1776" w:type="pct"/>
            <w:vAlign w:val="center"/>
            <w:hideMark/>
          </w:tcPr>
          <w:p w14:paraId="47BB3334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否</w:t>
            </w:r>
          </w:p>
        </w:tc>
      </w:tr>
      <w:tr w:rsidR="00E278B0" w:rsidRPr="00E278B0" w14:paraId="35F74D09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15913762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最差数据路径延迟</w:t>
            </w:r>
          </w:p>
        </w:tc>
        <w:tc>
          <w:tcPr>
            <w:tcW w:w="1776" w:type="pct"/>
            <w:vAlign w:val="center"/>
            <w:hideMark/>
          </w:tcPr>
          <w:p w14:paraId="7F06765A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11.028 ns</w:t>
            </w:r>
          </w:p>
        </w:tc>
      </w:tr>
      <w:tr w:rsidR="00E278B0" w:rsidRPr="00E278B0" w14:paraId="50FE9083" w14:textId="77777777" w:rsidTr="00E278B0">
        <w:trPr>
          <w:tblCellSpacing w:w="15" w:type="dxa"/>
        </w:trPr>
        <w:tc>
          <w:tcPr>
            <w:tcW w:w="3099" w:type="pct"/>
            <w:vAlign w:val="center"/>
            <w:hideMark/>
          </w:tcPr>
          <w:p w14:paraId="6B53334D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最高理论频率</w:t>
            </w:r>
          </w:p>
        </w:tc>
        <w:tc>
          <w:tcPr>
            <w:tcW w:w="1776" w:type="pct"/>
            <w:vAlign w:val="center"/>
            <w:hideMark/>
          </w:tcPr>
          <w:p w14:paraId="71E3F36D" w14:textId="77777777" w:rsidR="00E278B0" w:rsidRPr="00E278B0" w:rsidRDefault="00E278B0" w:rsidP="00E278B0">
            <w:pPr>
              <w:spacing w:line="240" w:lineRule="auto"/>
              <w:jc w:val="center"/>
              <w:rPr>
                <w:rFonts w:cs="Times New Roman"/>
                <w:sz w:val="21"/>
                <w:szCs w:val="21"/>
              </w:rPr>
            </w:pPr>
            <w:r w:rsidRPr="00E278B0">
              <w:rPr>
                <w:rFonts w:cs="Times New Roman"/>
                <w:sz w:val="21"/>
                <w:szCs w:val="21"/>
              </w:rPr>
              <w:t>约</w:t>
            </w:r>
            <w:r w:rsidRPr="00E278B0">
              <w:rPr>
                <w:rFonts w:cs="Times New Roman"/>
                <w:sz w:val="21"/>
                <w:szCs w:val="21"/>
              </w:rPr>
              <w:t>89.62 MHz</w:t>
            </w:r>
          </w:p>
        </w:tc>
      </w:tr>
    </w:tbl>
    <w:p w14:paraId="50FACB6E" w14:textId="77777777" w:rsidR="00E54B17" w:rsidRPr="00E278B0" w:rsidRDefault="00E278B0" w:rsidP="00E278B0">
      <w:pPr>
        <w:kinsoku w:val="0"/>
        <w:overflowPunct w:val="0"/>
        <w:autoSpaceDE w:val="0"/>
        <w:autoSpaceDN w:val="0"/>
        <w:spacing w:before="120" w:after="120" w:line="300" w:lineRule="auto"/>
        <w:ind w:firstLineChars="200" w:firstLine="480"/>
        <w:rPr>
          <w:rFonts w:cs="Times New Roman"/>
          <w:color w:val="000000"/>
          <w:szCs w:val="24"/>
        </w:rPr>
      </w:pPr>
      <w:r>
        <w:t>在目标时钟周期为</w:t>
      </w:r>
      <w:r>
        <w:t>10 ns</w:t>
      </w:r>
      <w:r>
        <w:t>、目标频率为</w:t>
      </w:r>
      <w:r>
        <w:t>100 MHz</w:t>
      </w:r>
      <w:r>
        <w:t>的条件下，对</w:t>
      </w:r>
      <w:r>
        <w:t>LS</w:t>
      </w:r>
      <w:r>
        <w:t>模块进行了布局布线后的静态时序分析。结果显示，最差负裕量</w:t>
      </w:r>
      <w:r>
        <w:t>WNS</w:t>
      </w:r>
      <w:r>
        <w:t>为</w:t>
      </w:r>
      <w:r>
        <w:t>-1.158 ns</w:t>
      </w:r>
      <w:r>
        <w:t>，总负裕量</w:t>
      </w:r>
      <w:r>
        <w:t>TNS</w:t>
      </w:r>
      <w:r>
        <w:t>为</w:t>
      </w:r>
      <w:r>
        <w:t>-35.595 ns</w:t>
      </w:r>
      <w:r>
        <w:t>，共存在</w:t>
      </w:r>
      <w:r>
        <w:t>66</w:t>
      </w:r>
      <w:r>
        <w:t>个建立时间违例端点，说明当前设计尚不能满足</w:t>
      </w:r>
      <w:r>
        <w:t>100 MHz</w:t>
      </w:r>
      <w:r>
        <w:t>时序要求。保持时间最差裕量为</w:t>
      </w:r>
      <w:r>
        <w:t>0.127 ns</w:t>
      </w:r>
      <w:r>
        <w:t>，保持时间总负裕量为</w:t>
      </w:r>
      <w:r>
        <w:t>0</w:t>
      </w:r>
      <w:r>
        <w:t>，未出现保持时间违例。根据当前最差裕量粗略估算，内部寄存器路径对应的最高频率约为</w:t>
      </w:r>
      <w:r>
        <w:t>89.62 MHz</w:t>
      </w:r>
      <w:r>
        <w:t>。该数值仅为阶段性近似结果：当前尚未设置完整的板级输入输出延迟，且部分浮点、除法和</w:t>
      </w:r>
      <w:r>
        <w:t>CORDIC IP</w:t>
      </w:r>
      <w:r>
        <w:t>最初并非全部按照</w:t>
      </w:r>
      <w:r>
        <w:t>10 ns</w:t>
      </w:r>
      <w:r>
        <w:t>目标周期生成，因此不能作为最终系统最高工作频率。后续应统一</w:t>
      </w:r>
      <w:r>
        <w:t>IP</w:t>
      </w:r>
      <w:r>
        <w:t>目标时钟、补充接口约束并重新实现后，再给出最终时序结论。</w:t>
      </w:r>
    </w:p>
    <w:p w14:paraId="405B0CA2" w14:textId="77777777" w:rsidR="00B909AA" w:rsidRPr="00A27CE8" w:rsidRDefault="00B909AA" w:rsidP="00A27CE8">
      <w:pPr>
        <w:pStyle w:val="aa"/>
        <w:numPr>
          <w:ilvl w:val="0"/>
          <w:numId w:val="1"/>
        </w:numPr>
        <w:kinsoku w:val="0"/>
        <w:overflowPunct w:val="0"/>
        <w:autoSpaceDE w:val="0"/>
        <w:autoSpaceDN w:val="0"/>
        <w:spacing w:before="120" w:after="120" w:line="360" w:lineRule="auto"/>
        <w:rPr>
          <w:rFonts w:cs="Times New Roman"/>
          <w:b/>
          <w:bCs/>
          <w:color w:val="000000"/>
          <w:szCs w:val="24"/>
        </w:rPr>
      </w:pPr>
      <w:r w:rsidRPr="00A27CE8">
        <w:rPr>
          <w:rFonts w:cs="Times New Roman" w:hint="eastAsia"/>
          <w:b/>
          <w:bCs/>
          <w:color w:val="000000"/>
          <w:szCs w:val="24"/>
        </w:rPr>
        <w:t>参考文献</w:t>
      </w:r>
    </w:p>
    <w:p w14:paraId="00007C3F" w14:textId="77777777" w:rsidR="006669C0" w:rsidRPr="006669C0" w:rsidRDefault="006669C0" w:rsidP="009A7960">
      <w:pPr>
        <w:pStyle w:val="EndNoteBibliography"/>
        <w:ind w:leftChars="100" w:left="96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6669C0">
        <w:t>[1]</w:t>
      </w:r>
      <w:r w:rsidRPr="006669C0">
        <w:tab/>
      </w:r>
      <w:r w:rsidRPr="006669C0">
        <w:t>曾垣燊</w:t>
      </w:r>
      <w:r w:rsidRPr="006669C0">
        <w:t xml:space="preserve">, </w:t>
      </w:r>
      <w:r w:rsidRPr="006669C0">
        <w:t>吕勇</w:t>
      </w:r>
      <w:r w:rsidRPr="006669C0">
        <w:t xml:space="preserve">, </w:t>
      </w:r>
      <w:r w:rsidRPr="006669C0">
        <w:t>刘力双</w:t>
      </w:r>
      <w:r w:rsidRPr="006669C0">
        <w:t xml:space="preserve">, </w:t>
      </w:r>
      <w:r>
        <w:rPr>
          <w:rFonts w:hint="eastAsia"/>
        </w:rPr>
        <w:t>等</w:t>
      </w:r>
      <w:r w:rsidRPr="006669C0">
        <w:t xml:space="preserve">. </w:t>
      </w:r>
      <w:r w:rsidRPr="006669C0">
        <w:t>基于最小二乘的椭圆拟合及其</w:t>
      </w:r>
      <w:r w:rsidRPr="006669C0">
        <w:t>FPGA</w:t>
      </w:r>
      <w:r w:rsidRPr="006669C0">
        <w:t>实现</w:t>
      </w:r>
      <w:r w:rsidRPr="006669C0">
        <w:t xml:space="preserve">[J]. </w:t>
      </w:r>
      <w:r w:rsidRPr="006669C0">
        <w:t>激光杂志</w:t>
      </w:r>
      <w:r w:rsidRPr="006669C0">
        <w:t>, 2024, 45(02):85-90.</w:t>
      </w:r>
    </w:p>
    <w:p w14:paraId="2DAB24C0" w14:textId="05DCFF9D" w:rsidR="00B909AA" w:rsidRPr="00B909AA" w:rsidRDefault="006669C0" w:rsidP="009A7960">
      <w:pPr>
        <w:ind w:leftChars="100" w:left="240"/>
      </w:pPr>
      <w:r>
        <w:fldChar w:fldCharType="end"/>
      </w:r>
    </w:p>
    <w:sectPr w:rsidR="00B909AA" w:rsidRPr="00B909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38523" w14:textId="77777777" w:rsidR="000F179E" w:rsidRDefault="000F179E" w:rsidP="00617487">
      <w:pPr>
        <w:spacing w:line="240" w:lineRule="auto"/>
      </w:pPr>
      <w:r>
        <w:separator/>
      </w:r>
    </w:p>
  </w:endnote>
  <w:endnote w:type="continuationSeparator" w:id="0">
    <w:p w14:paraId="00C1720C" w14:textId="77777777" w:rsidR="000F179E" w:rsidRDefault="000F179E" w:rsidP="00617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4EFA1" w14:textId="77777777" w:rsidR="000F179E" w:rsidRDefault="000F179E" w:rsidP="00617487">
      <w:pPr>
        <w:spacing w:line="240" w:lineRule="auto"/>
      </w:pPr>
      <w:r>
        <w:separator/>
      </w:r>
    </w:p>
  </w:footnote>
  <w:footnote w:type="continuationSeparator" w:id="0">
    <w:p w14:paraId="7DBC45A7" w14:textId="77777777" w:rsidR="000F179E" w:rsidRDefault="000F179E" w:rsidP="006174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1816"/>
    <w:multiLevelType w:val="multilevel"/>
    <w:tmpl w:val="42DA22B8"/>
    <w:lvl w:ilvl="0">
      <w:start w:val="1"/>
      <w:numFmt w:val="decimal"/>
      <w:lvlText w:val="%1."/>
      <w:lvlJc w:val="left"/>
      <w:pPr>
        <w:ind w:left="440" w:hanging="44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16F02960"/>
    <w:multiLevelType w:val="hybridMultilevel"/>
    <w:tmpl w:val="DEAACAD4"/>
    <w:lvl w:ilvl="0" w:tplc="B1268AE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0DAF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F6E54B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640FF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0FE3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1AAD2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0E00D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B241B2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72FF5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732E2"/>
    <w:multiLevelType w:val="hybridMultilevel"/>
    <w:tmpl w:val="76C6FB04"/>
    <w:lvl w:ilvl="0" w:tplc="AABEDCC6">
      <w:start w:val="1"/>
      <w:numFmt w:val="decimal"/>
      <w:lvlText w:val="%1.1"/>
      <w:lvlJc w:val="left"/>
      <w:pPr>
        <w:ind w:left="440" w:hanging="44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3076B4D"/>
    <w:multiLevelType w:val="hybridMultilevel"/>
    <w:tmpl w:val="0C464BDA"/>
    <w:lvl w:ilvl="0" w:tplc="31EA5554">
      <w:start w:val="3"/>
      <w:numFmt w:val="decimal"/>
      <w:suff w:val="space"/>
      <w:lvlText w:val="%1.1"/>
      <w:lvlJc w:val="left"/>
      <w:pPr>
        <w:ind w:left="0" w:firstLine="567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5BB7F36"/>
    <w:multiLevelType w:val="multilevel"/>
    <w:tmpl w:val="1668D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A13D55"/>
    <w:multiLevelType w:val="hybridMultilevel"/>
    <w:tmpl w:val="77F6BD2C"/>
    <w:lvl w:ilvl="0" w:tplc="FFFFFFFF">
      <w:start w:val="3"/>
      <w:numFmt w:val="decimal"/>
      <w:suff w:val="space"/>
      <w:lvlText w:val="%1.1"/>
      <w:lvlJc w:val="left"/>
      <w:pPr>
        <w:ind w:left="0" w:firstLine="567"/>
      </w:pPr>
      <w:rPr>
        <w:rFonts w:ascii="Times New Roman" w:hAnsi="Times New Roman" w:cs="Times New Roman" w:hint="default"/>
        <w:b/>
        <w:bCs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51524719">
    <w:abstractNumId w:val="0"/>
  </w:num>
  <w:num w:numId="2" w16cid:durableId="222495904">
    <w:abstractNumId w:val="1"/>
  </w:num>
  <w:num w:numId="3" w16cid:durableId="700279436">
    <w:abstractNumId w:val="2"/>
  </w:num>
  <w:num w:numId="4" w16cid:durableId="475683837">
    <w:abstractNumId w:val="3"/>
  </w:num>
  <w:num w:numId="5" w16cid:durableId="694504761">
    <w:abstractNumId w:val="5"/>
  </w:num>
  <w:num w:numId="6" w16cid:durableId="5475667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my_Chinese Std GBT7714 (numeric)_20230517_YYGB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5wsfeprra0fzoeazr8vp9rpr5e0e59xxf0f&quot;&gt;我的EndNote库&lt;record-ids&gt;&lt;item&gt;381&lt;/item&gt;&lt;/record-ids&gt;&lt;/item&gt;&lt;/Libraries&gt;"/>
  </w:docVars>
  <w:rsids>
    <w:rsidRoot w:val="00845FC0"/>
    <w:rsid w:val="0002293C"/>
    <w:rsid w:val="00040C40"/>
    <w:rsid w:val="00053CF6"/>
    <w:rsid w:val="0007246C"/>
    <w:rsid w:val="000B3F75"/>
    <w:rsid w:val="000C1A08"/>
    <w:rsid w:val="000C4BFD"/>
    <w:rsid w:val="000D17C0"/>
    <w:rsid w:val="000E410C"/>
    <w:rsid w:val="000F179E"/>
    <w:rsid w:val="000F60B7"/>
    <w:rsid w:val="000F613D"/>
    <w:rsid w:val="00100373"/>
    <w:rsid w:val="00100FEE"/>
    <w:rsid w:val="001063CA"/>
    <w:rsid w:val="00106CD9"/>
    <w:rsid w:val="00114C08"/>
    <w:rsid w:val="001262A7"/>
    <w:rsid w:val="00140792"/>
    <w:rsid w:val="001423C7"/>
    <w:rsid w:val="0015012A"/>
    <w:rsid w:val="0016194B"/>
    <w:rsid w:val="00191AE3"/>
    <w:rsid w:val="001A24BD"/>
    <w:rsid w:val="001A3AD4"/>
    <w:rsid w:val="001C1ED2"/>
    <w:rsid w:val="001C4574"/>
    <w:rsid w:val="001D1403"/>
    <w:rsid w:val="001D2754"/>
    <w:rsid w:val="001E4D51"/>
    <w:rsid w:val="001F1079"/>
    <w:rsid w:val="0021337B"/>
    <w:rsid w:val="00247E6F"/>
    <w:rsid w:val="00261ABD"/>
    <w:rsid w:val="00261C47"/>
    <w:rsid w:val="0028592A"/>
    <w:rsid w:val="00296874"/>
    <w:rsid w:val="002A485C"/>
    <w:rsid w:val="002A76D9"/>
    <w:rsid w:val="002B1CC7"/>
    <w:rsid w:val="002C4273"/>
    <w:rsid w:val="002E12D2"/>
    <w:rsid w:val="002E2BA5"/>
    <w:rsid w:val="002E34C4"/>
    <w:rsid w:val="002E4504"/>
    <w:rsid w:val="002F5754"/>
    <w:rsid w:val="00302A7F"/>
    <w:rsid w:val="0030581A"/>
    <w:rsid w:val="00314226"/>
    <w:rsid w:val="00321184"/>
    <w:rsid w:val="00330B58"/>
    <w:rsid w:val="0035141F"/>
    <w:rsid w:val="00355999"/>
    <w:rsid w:val="00355D1D"/>
    <w:rsid w:val="003A05D2"/>
    <w:rsid w:val="003A670E"/>
    <w:rsid w:val="003B251D"/>
    <w:rsid w:val="003D18D4"/>
    <w:rsid w:val="003E427B"/>
    <w:rsid w:val="003E5FA8"/>
    <w:rsid w:val="003F2A54"/>
    <w:rsid w:val="003F5C36"/>
    <w:rsid w:val="003F76D0"/>
    <w:rsid w:val="0040136F"/>
    <w:rsid w:val="00401B1B"/>
    <w:rsid w:val="00420A16"/>
    <w:rsid w:val="00422B1B"/>
    <w:rsid w:val="0043436F"/>
    <w:rsid w:val="004368D5"/>
    <w:rsid w:val="0044062E"/>
    <w:rsid w:val="00444EB2"/>
    <w:rsid w:val="004450B1"/>
    <w:rsid w:val="00445A5A"/>
    <w:rsid w:val="00446488"/>
    <w:rsid w:val="004624B2"/>
    <w:rsid w:val="0046668F"/>
    <w:rsid w:val="00492C41"/>
    <w:rsid w:val="00495488"/>
    <w:rsid w:val="004964BB"/>
    <w:rsid w:val="004A2099"/>
    <w:rsid w:val="004A4B86"/>
    <w:rsid w:val="004C2AAA"/>
    <w:rsid w:val="004C5473"/>
    <w:rsid w:val="004D60B5"/>
    <w:rsid w:val="004D7771"/>
    <w:rsid w:val="004E2819"/>
    <w:rsid w:val="004E55DD"/>
    <w:rsid w:val="004E7857"/>
    <w:rsid w:val="004F0F7F"/>
    <w:rsid w:val="004F489A"/>
    <w:rsid w:val="004F7F69"/>
    <w:rsid w:val="00503DAB"/>
    <w:rsid w:val="005043BE"/>
    <w:rsid w:val="00507BFF"/>
    <w:rsid w:val="00513E03"/>
    <w:rsid w:val="0051528C"/>
    <w:rsid w:val="00532773"/>
    <w:rsid w:val="0053691D"/>
    <w:rsid w:val="005474F7"/>
    <w:rsid w:val="00550DC3"/>
    <w:rsid w:val="005522C3"/>
    <w:rsid w:val="00556A0B"/>
    <w:rsid w:val="00560F36"/>
    <w:rsid w:val="00563607"/>
    <w:rsid w:val="00564B1F"/>
    <w:rsid w:val="00564FFB"/>
    <w:rsid w:val="0056635A"/>
    <w:rsid w:val="00582829"/>
    <w:rsid w:val="005846FF"/>
    <w:rsid w:val="0059316A"/>
    <w:rsid w:val="005975A4"/>
    <w:rsid w:val="005B440D"/>
    <w:rsid w:val="005B45E1"/>
    <w:rsid w:val="005C16AB"/>
    <w:rsid w:val="005D06F1"/>
    <w:rsid w:val="005E12C6"/>
    <w:rsid w:val="005F3D4E"/>
    <w:rsid w:val="00615050"/>
    <w:rsid w:val="00617487"/>
    <w:rsid w:val="00635DE9"/>
    <w:rsid w:val="00637EA3"/>
    <w:rsid w:val="00664432"/>
    <w:rsid w:val="006669C0"/>
    <w:rsid w:val="00685542"/>
    <w:rsid w:val="006875F6"/>
    <w:rsid w:val="00696FD7"/>
    <w:rsid w:val="006A1361"/>
    <w:rsid w:val="006A7B46"/>
    <w:rsid w:val="006B585A"/>
    <w:rsid w:val="006F462F"/>
    <w:rsid w:val="007043F4"/>
    <w:rsid w:val="00712A8F"/>
    <w:rsid w:val="007206B2"/>
    <w:rsid w:val="00721629"/>
    <w:rsid w:val="007237B7"/>
    <w:rsid w:val="007259B0"/>
    <w:rsid w:val="007320AB"/>
    <w:rsid w:val="00736C6F"/>
    <w:rsid w:val="00746E14"/>
    <w:rsid w:val="00752AF5"/>
    <w:rsid w:val="00753A7D"/>
    <w:rsid w:val="007540CC"/>
    <w:rsid w:val="00754AAC"/>
    <w:rsid w:val="00762CCB"/>
    <w:rsid w:val="00763B1E"/>
    <w:rsid w:val="00763BA6"/>
    <w:rsid w:val="00784F26"/>
    <w:rsid w:val="007C0F68"/>
    <w:rsid w:val="007C3A15"/>
    <w:rsid w:val="007D595A"/>
    <w:rsid w:val="007D6169"/>
    <w:rsid w:val="007E0B74"/>
    <w:rsid w:val="007E4A6A"/>
    <w:rsid w:val="007F17B8"/>
    <w:rsid w:val="007F5409"/>
    <w:rsid w:val="008018EF"/>
    <w:rsid w:val="00810E78"/>
    <w:rsid w:val="008144ED"/>
    <w:rsid w:val="008161C9"/>
    <w:rsid w:val="00835DE7"/>
    <w:rsid w:val="00845FC0"/>
    <w:rsid w:val="00846E1C"/>
    <w:rsid w:val="00850B32"/>
    <w:rsid w:val="00864BB7"/>
    <w:rsid w:val="0087390A"/>
    <w:rsid w:val="00875BAC"/>
    <w:rsid w:val="008761FB"/>
    <w:rsid w:val="00885DD7"/>
    <w:rsid w:val="008968CE"/>
    <w:rsid w:val="008A46E0"/>
    <w:rsid w:val="008B4BD2"/>
    <w:rsid w:val="008B5FEF"/>
    <w:rsid w:val="008C696B"/>
    <w:rsid w:val="008C6C4A"/>
    <w:rsid w:val="008D4796"/>
    <w:rsid w:val="008F3E45"/>
    <w:rsid w:val="00910641"/>
    <w:rsid w:val="00914E64"/>
    <w:rsid w:val="0094395D"/>
    <w:rsid w:val="00951066"/>
    <w:rsid w:val="009653B4"/>
    <w:rsid w:val="0096657B"/>
    <w:rsid w:val="00973B7F"/>
    <w:rsid w:val="00977992"/>
    <w:rsid w:val="00990FCE"/>
    <w:rsid w:val="00991B21"/>
    <w:rsid w:val="00997546"/>
    <w:rsid w:val="009A6437"/>
    <w:rsid w:val="009A7960"/>
    <w:rsid w:val="009B430B"/>
    <w:rsid w:val="009C0169"/>
    <w:rsid w:val="009C08B1"/>
    <w:rsid w:val="009C4E3C"/>
    <w:rsid w:val="009D13E6"/>
    <w:rsid w:val="009F7CEE"/>
    <w:rsid w:val="00A05DAA"/>
    <w:rsid w:val="00A22A2B"/>
    <w:rsid w:val="00A27CE8"/>
    <w:rsid w:val="00A33861"/>
    <w:rsid w:val="00A422E7"/>
    <w:rsid w:val="00A60AD7"/>
    <w:rsid w:val="00A633CF"/>
    <w:rsid w:val="00A645B8"/>
    <w:rsid w:val="00A75715"/>
    <w:rsid w:val="00A87ACF"/>
    <w:rsid w:val="00AB0EF8"/>
    <w:rsid w:val="00AB12D6"/>
    <w:rsid w:val="00AC7FE0"/>
    <w:rsid w:val="00AD1BF2"/>
    <w:rsid w:val="00AE0395"/>
    <w:rsid w:val="00AE67D5"/>
    <w:rsid w:val="00B1088A"/>
    <w:rsid w:val="00B230C0"/>
    <w:rsid w:val="00B3499A"/>
    <w:rsid w:val="00B41087"/>
    <w:rsid w:val="00B47B1F"/>
    <w:rsid w:val="00B6440F"/>
    <w:rsid w:val="00B70361"/>
    <w:rsid w:val="00B816CC"/>
    <w:rsid w:val="00B909AA"/>
    <w:rsid w:val="00B96186"/>
    <w:rsid w:val="00BB2E99"/>
    <w:rsid w:val="00BB5454"/>
    <w:rsid w:val="00BC6C28"/>
    <w:rsid w:val="00BD7313"/>
    <w:rsid w:val="00BE3ED1"/>
    <w:rsid w:val="00BF091D"/>
    <w:rsid w:val="00BF16E9"/>
    <w:rsid w:val="00C12410"/>
    <w:rsid w:val="00C42FE8"/>
    <w:rsid w:val="00C50F3D"/>
    <w:rsid w:val="00C60B89"/>
    <w:rsid w:val="00C67CBD"/>
    <w:rsid w:val="00C90BD2"/>
    <w:rsid w:val="00CB3338"/>
    <w:rsid w:val="00CC2D25"/>
    <w:rsid w:val="00CD44FB"/>
    <w:rsid w:val="00CE62D9"/>
    <w:rsid w:val="00CF112C"/>
    <w:rsid w:val="00CF175C"/>
    <w:rsid w:val="00CF6FB8"/>
    <w:rsid w:val="00D05479"/>
    <w:rsid w:val="00D071F5"/>
    <w:rsid w:val="00D22605"/>
    <w:rsid w:val="00D27F0B"/>
    <w:rsid w:val="00D30EA8"/>
    <w:rsid w:val="00D35BE7"/>
    <w:rsid w:val="00D40C27"/>
    <w:rsid w:val="00D41236"/>
    <w:rsid w:val="00D458D0"/>
    <w:rsid w:val="00D70818"/>
    <w:rsid w:val="00D80B37"/>
    <w:rsid w:val="00D84637"/>
    <w:rsid w:val="00D87B54"/>
    <w:rsid w:val="00D95129"/>
    <w:rsid w:val="00DA5650"/>
    <w:rsid w:val="00DB230F"/>
    <w:rsid w:val="00DD1ABD"/>
    <w:rsid w:val="00DD23BE"/>
    <w:rsid w:val="00DF6886"/>
    <w:rsid w:val="00E076BF"/>
    <w:rsid w:val="00E10304"/>
    <w:rsid w:val="00E17856"/>
    <w:rsid w:val="00E24B28"/>
    <w:rsid w:val="00E278B0"/>
    <w:rsid w:val="00E501EB"/>
    <w:rsid w:val="00E54B17"/>
    <w:rsid w:val="00EA6A10"/>
    <w:rsid w:val="00EB135C"/>
    <w:rsid w:val="00EB4252"/>
    <w:rsid w:val="00ED0FAD"/>
    <w:rsid w:val="00ED1F7A"/>
    <w:rsid w:val="00EE16DD"/>
    <w:rsid w:val="00EE2C4A"/>
    <w:rsid w:val="00EE3212"/>
    <w:rsid w:val="00EF0E81"/>
    <w:rsid w:val="00EF14B5"/>
    <w:rsid w:val="00EF2E54"/>
    <w:rsid w:val="00EF7471"/>
    <w:rsid w:val="00F162C0"/>
    <w:rsid w:val="00F4547F"/>
    <w:rsid w:val="00F65847"/>
    <w:rsid w:val="00F67999"/>
    <w:rsid w:val="00F70513"/>
    <w:rsid w:val="00F73B1C"/>
    <w:rsid w:val="00F74A23"/>
    <w:rsid w:val="00F85424"/>
    <w:rsid w:val="00F861E7"/>
    <w:rsid w:val="00F904DB"/>
    <w:rsid w:val="00F9104F"/>
    <w:rsid w:val="00F945AA"/>
    <w:rsid w:val="00FA28BA"/>
    <w:rsid w:val="00FA590E"/>
    <w:rsid w:val="00FB13D9"/>
    <w:rsid w:val="00FB7F23"/>
    <w:rsid w:val="00FC0968"/>
    <w:rsid w:val="00FC33C6"/>
    <w:rsid w:val="00FD271B"/>
    <w:rsid w:val="00FE0D6D"/>
    <w:rsid w:val="00FE419B"/>
    <w:rsid w:val="00FE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76EAF"/>
  <w15:chartTrackingRefBased/>
  <w15:docId w15:val="{1F0EE78F-E771-4918-A9F3-FAA98D46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A23"/>
    <w:pPr>
      <w:widowControl w:val="0"/>
      <w:spacing w:line="320" w:lineRule="exact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D87B54"/>
    <w:pPr>
      <w:keepNext/>
      <w:keepLines/>
      <w:spacing w:beforeLines="150" w:before="150" w:afterLines="150" w:after="15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87B54"/>
    <w:pPr>
      <w:keepNext/>
      <w:keepLines/>
      <w:spacing w:beforeLines="100" w:before="100" w:afterLines="100" w:after="100"/>
      <w:jc w:val="center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87B54"/>
    <w:pPr>
      <w:keepNext/>
      <w:keepLines/>
      <w:jc w:val="left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FC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FC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FC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FC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FC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FC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B54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87B54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87B54"/>
    <w:rPr>
      <w:rFonts w:ascii="Times New Roman" w:eastAsia="宋体" w:hAnsi="Times New Roman"/>
      <w:b/>
      <w:bCs/>
      <w:sz w:val="28"/>
      <w:szCs w:val="32"/>
    </w:rPr>
  </w:style>
  <w:style w:type="table" w:customStyle="1" w:styleId="a3">
    <w:name w:val="三线格"/>
    <w:basedOn w:val="a1"/>
    <w:uiPriority w:val="99"/>
    <w:rsid w:val="00846E1C"/>
    <w:rPr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">
    <w:name w:val="三线表2"/>
    <w:basedOn w:val="a1"/>
    <w:uiPriority w:val="99"/>
    <w:rsid w:val="00FC33C6"/>
    <w:pPr>
      <w:jc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40">
    <w:name w:val="标题 4 字符"/>
    <w:basedOn w:val="a0"/>
    <w:link w:val="4"/>
    <w:uiPriority w:val="9"/>
    <w:semiHidden/>
    <w:rsid w:val="00845FC0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845FC0"/>
    <w:rPr>
      <w:rFonts w:cstheme="majorBidi"/>
      <w:color w:val="0F4761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45FC0"/>
    <w:rPr>
      <w:rFonts w:cstheme="majorBidi"/>
      <w:b/>
      <w:bCs/>
      <w:color w:val="0F4761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45FC0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45FC0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45FC0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845F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45FC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845F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45F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845F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45FC0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845FC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45FC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4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45FC0"/>
    <w:rPr>
      <w:rFonts w:ascii="Times New Roman" w:eastAsia="宋体" w:hAnsi="Times New Roman"/>
      <w:i/>
      <w:iCs/>
      <w:color w:val="0F4761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845FC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174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17487"/>
    <w:rPr>
      <w:rFonts w:ascii="Times New Roman" w:eastAsia="宋体" w:hAnsi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61748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17487"/>
    <w:rPr>
      <w:rFonts w:ascii="Times New Roman" w:eastAsia="宋体" w:hAnsi="Times New Roman"/>
      <w:sz w:val="18"/>
      <w:szCs w:val="18"/>
      <w14:ligatures w14:val="none"/>
    </w:rPr>
  </w:style>
  <w:style w:type="paragraph" w:styleId="af3">
    <w:name w:val="Normal (Web)"/>
    <w:basedOn w:val="a"/>
    <w:qFormat/>
    <w:rsid w:val="00617487"/>
    <w:pPr>
      <w:spacing w:line="240" w:lineRule="auto"/>
    </w:pPr>
    <w:rPr>
      <w:rFonts w:asciiTheme="minorHAnsi" w:eastAsiaTheme="minorEastAsia" w:hAnsiTheme="minorHAnsi"/>
      <w:szCs w:val="24"/>
    </w:rPr>
  </w:style>
  <w:style w:type="table" w:styleId="af4">
    <w:name w:val="Table Grid"/>
    <w:basedOn w:val="a1"/>
    <w:qFormat/>
    <w:rsid w:val="00617487"/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basedOn w:val="a0"/>
    <w:uiPriority w:val="99"/>
    <w:semiHidden/>
    <w:rsid w:val="00F73B1C"/>
    <w:rPr>
      <w:color w:val="666666"/>
    </w:rPr>
  </w:style>
  <w:style w:type="paragraph" w:styleId="af6">
    <w:name w:val="caption"/>
    <w:basedOn w:val="a"/>
    <w:next w:val="a"/>
    <w:uiPriority w:val="35"/>
    <w:unhideWhenUsed/>
    <w:qFormat/>
    <w:rsid w:val="00664432"/>
    <w:rPr>
      <w:rFonts w:asciiTheme="majorHAnsi" w:eastAsia="黑体" w:hAnsiTheme="majorHAnsi" w:cstheme="majorBidi"/>
      <w:sz w:val="20"/>
      <w:szCs w:val="20"/>
    </w:rPr>
  </w:style>
  <w:style w:type="paragraph" w:customStyle="1" w:styleId="EndNoteBibliographyTitle">
    <w:name w:val="EndNote Bibliography Title"/>
    <w:basedOn w:val="a"/>
    <w:link w:val="EndNoteBibliographyTitle0"/>
    <w:rsid w:val="006669C0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6669C0"/>
    <w:rPr>
      <w:rFonts w:ascii="Times New Roman" w:eastAsia="宋体" w:hAnsi="Times New Roman" w:cs="Times New Roman"/>
      <w:noProof/>
      <w:sz w:val="24"/>
      <w14:ligatures w14:val="none"/>
    </w:rPr>
  </w:style>
  <w:style w:type="paragraph" w:customStyle="1" w:styleId="EndNoteBibliography">
    <w:name w:val="EndNote Bibliography"/>
    <w:basedOn w:val="a"/>
    <w:link w:val="EndNoteBibliography0"/>
    <w:rsid w:val="006669C0"/>
    <w:pPr>
      <w:spacing w:line="240" w:lineRule="auto"/>
    </w:pPr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6669C0"/>
    <w:rPr>
      <w:rFonts w:ascii="Times New Roman" w:eastAsia="宋体" w:hAnsi="Times New Roman" w:cs="Times New Roman"/>
      <w:noProof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9548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95488"/>
    <w:rPr>
      <w:rFonts w:ascii="Courier New" w:eastAsia="宋体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11</Pages>
  <Words>1283</Words>
  <Characters>7316</Characters>
  <Application>Microsoft Office Word</Application>
  <DocSecurity>0</DocSecurity>
  <Lines>60</Lines>
  <Paragraphs>17</Paragraphs>
  <ScaleCrop>false</ScaleCrop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笑天 纪</dc:creator>
  <cp:keywords/>
  <dc:description/>
  <cp:lastModifiedBy>笑天 纪</cp:lastModifiedBy>
  <cp:revision>231</cp:revision>
  <cp:lastPrinted>2026-02-02T09:46:00Z</cp:lastPrinted>
  <dcterms:created xsi:type="dcterms:W3CDTF">2026-01-15T08:07:00Z</dcterms:created>
  <dcterms:modified xsi:type="dcterms:W3CDTF">2026-08-19T13:36:00Z</dcterms:modified>
</cp:coreProperties>
</file>