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C16" w:rsidRPr="00A02C16" w:rsidRDefault="00A02C16" w:rsidP="006D05B5">
      <w:pPr>
        <w:spacing w:after="0" w:line="240" w:lineRule="auto"/>
        <w:ind w:firstLine="0"/>
        <w:jc w:val="center"/>
        <w:rPr>
          <w:rFonts w:ascii="Times New Roman" w:eastAsia="Times New Roman" w:hAnsi="Times New Roman" w:cs="Times New Roman"/>
          <w:sz w:val="24"/>
          <w:szCs w:val="24"/>
          <w:lang w:eastAsia="es-CO"/>
        </w:rPr>
      </w:pPr>
      <w:r w:rsidRPr="00A02C16">
        <w:rPr>
          <w:rFonts w:ascii="Arial" w:eastAsia="Times New Roman" w:hAnsi="Arial" w:cs="Arial"/>
          <w:b/>
          <w:bCs/>
          <w:color w:val="000000"/>
          <w:sz w:val="19"/>
          <w:szCs w:val="19"/>
          <w:lang w:eastAsia="es-CO"/>
        </w:rPr>
        <w:t>Taller No. 3 - IA</w:t>
      </w:r>
    </w:p>
    <w:p w:rsidR="00A02C16" w:rsidRPr="00A02C16" w:rsidRDefault="00A02C16" w:rsidP="00A02C16">
      <w:pPr>
        <w:spacing w:after="0" w:line="240" w:lineRule="auto"/>
        <w:ind w:firstLine="0"/>
        <w:jc w:val="left"/>
        <w:rPr>
          <w:rFonts w:ascii="Times New Roman" w:eastAsia="Times New Roman" w:hAnsi="Times New Roman" w:cs="Times New Roman"/>
          <w:sz w:val="24"/>
          <w:szCs w:val="24"/>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 xml:space="preserve">Realizar un mapa conceptual que permita conocer los sucesos más importantes hasta la fecha de la historia de la lógica difusa. </w:t>
      </w:r>
    </w:p>
    <w:p w:rsidR="007A5CF5" w:rsidRDefault="006D05B5" w:rsidP="007A5CF5">
      <w:pPr>
        <w:spacing w:after="0" w:line="240" w:lineRule="auto"/>
        <w:jc w:val="left"/>
        <w:textAlignment w:val="baseline"/>
        <w:rPr>
          <w:rFonts w:ascii="Arial" w:eastAsia="Times New Roman" w:hAnsi="Arial" w:cs="Arial"/>
          <w:color w:val="000000"/>
          <w:sz w:val="19"/>
          <w:szCs w:val="19"/>
          <w:lang w:eastAsia="es-CO"/>
        </w:rPr>
      </w:pPr>
      <w:r>
        <w:rPr>
          <w:rFonts w:ascii="Arial" w:eastAsia="Times New Roman" w:hAnsi="Arial" w:cs="Arial"/>
          <w:noProof/>
          <w:color w:val="000000"/>
          <w:sz w:val="19"/>
          <w:szCs w:val="19"/>
          <w:lang w:eastAsia="es-CO"/>
        </w:rPr>
        <w:drawing>
          <wp:inline distT="0" distB="0" distL="0" distR="0">
            <wp:extent cx="5612130" cy="3162300"/>
            <wp:effectExtent l="19050" t="0" r="7620" b="0"/>
            <wp:docPr id="1" name="0 Imagen" descr="Historia Lógica Difu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a Lógica Difusa.jpg"/>
                    <pic:cNvPicPr/>
                  </pic:nvPicPr>
                  <pic:blipFill>
                    <a:blip r:embed="rId5"/>
                    <a:stretch>
                      <a:fillRect/>
                    </a:stretch>
                  </pic:blipFill>
                  <pic:spPr>
                    <a:xfrm>
                      <a:off x="0" y="0"/>
                      <a:ext cx="5612130" cy="3162300"/>
                    </a:xfrm>
                    <a:prstGeom prst="rect">
                      <a:avLst/>
                    </a:prstGeom>
                  </pic:spPr>
                </pic:pic>
              </a:graphicData>
            </a:graphic>
          </wp:inline>
        </w:drawing>
      </w:r>
    </w:p>
    <w:p w:rsidR="007A5CF5" w:rsidRDefault="007A5CF5" w:rsidP="007A5CF5">
      <w:pPr>
        <w:spacing w:after="0" w:line="240" w:lineRule="auto"/>
        <w:jc w:val="left"/>
        <w:textAlignment w:val="baseline"/>
        <w:rPr>
          <w:rFonts w:ascii="Arial" w:eastAsia="Times New Roman" w:hAnsi="Arial" w:cs="Arial"/>
          <w:color w:val="000000"/>
          <w:sz w:val="19"/>
          <w:szCs w:val="19"/>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Nombre 5 aplicaciones de la lógica difusa, que te parezcan importantes, da una breve descripción.</w:t>
      </w:r>
    </w:p>
    <w:p w:rsidR="000201B8" w:rsidRDefault="000201B8" w:rsidP="000201B8">
      <w:pPr>
        <w:spacing w:after="0" w:line="240" w:lineRule="auto"/>
        <w:jc w:val="left"/>
        <w:textAlignment w:val="baseline"/>
        <w:rPr>
          <w:rFonts w:ascii="Arial" w:eastAsia="Times New Roman" w:hAnsi="Arial" w:cs="Arial"/>
          <w:color w:val="000000"/>
          <w:sz w:val="19"/>
          <w:szCs w:val="19"/>
          <w:lang w:eastAsia="es-CO"/>
        </w:rPr>
      </w:pPr>
    </w:p>
    <w:p w:rsidR="000201B8" w:rsidRDefault="00AC1327" w:rsidP="00AC1327">
      <w:pPr>
        <w:pStyle w:val="Prrafodelista"/>
        <w:numPr>
          <w:ilvl w:val="0"/>
          <w:numId w:val="4"/>
        </w:numPr>
        <w:spacing w:after="0" w:line="240" w:lineRule="auto"/>
        <w:jc w:val="left"/>
        <w:textAlignment w:val="baseline"/>
        <w:rPr>
          <w:rFonts w:ascii="Arial" w:eastAsia="Times New Roman" w:hAnsi="Arial" w:cs="Arial"/>
          <w:color w:val="000000"/>
          <w:sz w:val="19"/>
          <w:szCs w:val="19"/>
          <w:lang w:eastAsia="es-CO"/>
        </w:rPr>
      </w:pPr>
      <w:r w:rsidRPr="00AC1327">
        <w:rPr>
          <w:rFonts w:ascii="Arial" w:eastAsia="Times New Roman" w:hAnsi="Arial" w:cs="Arial"/>
          <w:color w:val="000000"/>
          <w:sz w:val="19"/>
          <w:szCs w:val="19"/>
          <w:lang w:eastAsia="es-CO"/>
        </w:rPr>
        <w:t>hornos microondas</w:t>
      </w:r>
    </w:p>
    <w:p w:rsidR="00AC1327" w:rsidRDefault="00AC1327" w:rsidP="00AC1327">
      <w:pPr>
        <w:pStyle w:val="Prrafodelista"/>
        <w:numPr>
          <w:ilvl w:val="0"/>
          <w:numId w:val="4"/>
        </w:numPr>
        <w:spacing w:after="0" w:line="240" w:lineRule="auto"/>
        <w:jc w:val="left"/>
        <w:textAlignment w:val="baseline"/>
        <w:rPr>
          <w:rFonts w:ascii="Arial" w:eastAsia="Times New Roman" w:hAnsi="Arial" w:cs="Arial"/>
          <w:color w:val="000000"/>
          <w:sz w:val="19"/>
          <w:szCs w:val="19"/>
          <w:lang w:eastAsia="es-CO"/>
        </w:rPr>
      </w:pPr>
      <w:r w:rsidRPr="00AC1327">
        <w:rPr>
          <w:rFonts w:ascii="Arial" w:eastAsia="Times New Roman" w:hAnsi="Arial" w:cs="Arial"/>
          <w:color w:val="000000"/>
          <w:sz w:val="19"/>
          <w:szCs w:val="19"/>
          <w:lang w:eastAsia="es-CO"/>
        </w:rPr>
        <w:t>controles de tráfico</w:t>
      </w:r>
    </w:p>
    <w:p w:rsidR="00AC1327" w:rsidRDefault="00AC1327" w:rsidP="00AC1327">
      <w:pPr>
        <w:pStyle w:val="Prrafodelista"/>
        <w:numPr>
          <w:ilvl w:val="0"/>
          <w:numId w:val="4"/>
        </w:numPr>
        <w:spacing w:after="0" w:line="240" w:lineRule="auto"/>
        <w:jc w:val="left"/>
        <w:textAlignment w:val="baseline"/>
        <w:rPr>
          <w:rFonts w:ascii="Arial" w:eastAsia="Times New Roman" w:hAnsi="Arial" w:cs="Arial"/>
          <w:color w:val="000000"/>
          <w:sz w:val="19"/>
          <w:szCs w:val="19"/>
          <w:lang w:eastAsia="es-CO"/>
        </w:rPr>
      </w:pPr>
      <w:r w:rsidRPr="00AC1327">
        <w:rPr>
          <w:rFonts w:ascii="Arial" w:eastAsia="Times New Roman" w:hAnsi="Arial" w:cs="Arial"/>
          <w:color w:val="000000"/>
          <w:sz w:val="19"/>
          <w:szCs w:val="19"/>
          <w:lang w:eastAsia="es-CO"/>
        </w:rPr>
        <w:t>Diagnóstico médico</w:t>
      </w:r>
    </w:p>
    <w:p w:rsidR="00AC1327" w:rsidRDefault="00AC1327" w:rsidP="00AC1327">
      <w:pPr>
        <w:pStyle w:val="Prrafodelista"/>
        <w:numPr>
          <w:ilvl w:val="0"/>
          <w:numId w:val="4"/>
        </w:numPr>
        <w:spacing w:after="0" w:line="240" w:lineRule="auto"/>
        <w:jc w:val="left"/>
        <w:textAlignment w:val="baseline"/>
        <w:rPr>
          <w:rFonts w:ascii="Arial" w:eastAsia="Times New Roman" w:hAnsi="Arial" w:cs="Arial"/>
          <w:color w:val="000000"/>
          <w:sz w:val="19"/>
          <w:szCs w:val="19"/>
          <w:lang w:eastAsia="es-CO"/>
        </w:rPr>
      </w:pPr>
      <w:r w:rsidRPr="00AC1327">
        <w:rPr>
          <w:rFonts w:ascii="Arial" w:eastAsia="Times New Roman" w:hAnsi="Arial" w:cs="Arial"/>
          <w:color w:val="000000"/>
          <w:sz w:val="19"/>
          <w:szCs w:val="19"/>
          <w:lang w:eastAsia="es-CO"/>
        </w:rPr>
        <w:t>tecnología informática y bases de datos difusas para almacenar y consultar información imprecisa (uso del lenguaje FSQL)</w:t>
      </w:r>
    </w:p>
    <w:p w:rsidR="00AC1327" w:rsidRPr="00AC1327" w:rsidRDefault="00AC1327" w:rsidP="00AC1327">
      <w:pPr>
        <w:pStyle w:val="Prrafodelista"/>
        <w:numPr>
          <w:ilvl w:val="0"/>
          <w:numId w:val="4"/>
        </w:numPr>
        <w:spacing w:after="0" w:line="240" w:lineRule="auto"/>
        <w:jc w:val="left"/>
        <w:textAlignment w:val="baseline"/>
        <w:rPr>
          <w:rFonts w:ascii="Arial" w:eastAsia="Times New Roman" w:hAnsi="Arial" w:cs="Arial"/>
          <w:color w:val="000000"/>
          <w:sz w:val="19"/>
          <w:szCs w:val="19"/>
          <w:lang w:eastAsia="es-CO"/>
        </w:rPr>
      </w:pPr>
      <w:r w:rsidRPr="00AC1327">
        <w:rPr>
          <w:rFonts w:ascii="Arial" w:eastAsia="Times New Roman" w:hAnsi="Arial" w:cs="Arial"/>
          <w:color w:val="000000"/>
          <w:sz w:val="19"/>
          <w:szCs w:val="19"/>
          <w:lang w:eastAsia="es-CO"/>
        </w:rPr>
        <w:t>sistemas de foco automático en cámaras fotográficas</w:t>
      </w:r>
    </w:p>
    <w:p w:rsidR="000201B8" w:rsidRPr="00A02C16" w:rsidRDefault="000201B8" w:rsidP="000201B8">
      <w:pPr>
        <w:spacing w:after="0" w:line="240" w:lineRule="auto"/>
        <w:jc w:val="left"/>
        <w:textAlignment w:val="baseline"/>
        <w:rPr>
          <w:rFonts w:ascii="Arial" w:eastAsia="Times New Roman" w:hAnsi="Arial" w:cs="Arial"/>
          <w:color w:val="000000"/>
          <w:sz w:val="19"/>
          <w:szCs w:val="19"/>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¿Qué es la lógica booleana, para que sirve y cuales son opciones?</w:t>
      </w:r>
    </w:p>
    <w:p w:rsidR="00AC1327" w:rsidRDefault="00AC1327" w:rsidP="00AC1327">
      <w:pPr>
        <w:spacing w:after="0" w:line="240" w:lineRule="auto"/>
        <w:ind w:left="720" w:firstLine="0"/>
        <w:jc w:val="left"/>
        <w:textAlignment w:val="baseline"/>
        <w:rPr>
          <w:rFonts w:ascii="Arial" w:eastAsia="Times New Roman" w:hAnsi="Arial" w:cs="Arial"/>
          <w:color w:val="000000"/>
          <w:sz w:val="19"/>
          <w:szCs w:val="19"/>
          <w:lang w:eastAsia="es-CO"/>
        </w:rPr>
      </w:pPr>
    </w:p>
    <w:p w:rsidR="000D482E" w:rsidRDefault="008B2D08" w:rsidP="008B2D08">
      <w:pPr>
        <w:spacing w:after="0" w:line="240" w:lineRule="auto"/>
        <w:ind w:left="720" w:firstLine="0"/>
        <w:textAlignment w:val="baseline"/>
        <w:rPr>
          <w:rFonts w:ascii="Arial" w:eastAsia="Times New Roman" w:hAnsi="Arial" w:cs="Arial"/>
          <w:color w:val="000000"/>
          <w:sz w:val="19"/>
          <w:szCs w:val="19"/>
          <w:lang w:eastAsia="es-CO"/>
        </w:rPr>
      </w:pPr>
      <w:r w:rsidRPr="005D7355">
        <w:rPr>
          <w:rFonts w:ascii="Arial" w:eastAsia="Times New Roman" w:hAnsi="Arial" w:cs="Arial"/>
          <w:color w:val="000000"/>
          <w:sz w:val="19"/>
          <w:szCs w:val="19"/>
          <w:lang w:eastAsia="es-CO"/>
        </w:rPr>
        <w:t>En</w:t>
      </w:r>
      <w:r w:rsidR="005D7355" w:rsidRPr="005D7355">
        <w:rPr>
          <w:rFonts w:ascii="Arial" w:eastAsia="Times New Roman" w:hAnsi="Arial" w:cs="Arial"/>
          <w:color w:val="000000"/>
          <w:sz w:val="19"/>
          <w:szCs w:val="19"/>
          <w:lang w:eastAsia="es-CO"/>
        </w:rPr>
        <w:t xml:space="preserve"> informática y matemática es una estructura algebraica que esquematiza las operaciones lógicas Y</w:t>
      </w:r>
      <w:r w:rsidR="005D7355">
        <w:rPr>
          <w:rFonts w:ascii="Arial" w:eastAsia="Times New Roman" w:hAnsi="Arial" w:cs="Arial"/>
          <w:color w:val="000000"/>
          <w:sz w:val="19"/>
          <w:szCs w:val="19"/>
          <w:lang w:eastAsia="es-CO"/>
        </w:rPr>
        <w:t>, O, NO y SI (AND, OR, NOT, IF),</w:t>
      </w:r>
      <w:r w:rsidR="005D7355" w:rsidRPr="005D7355">
        <w:rPr>
          <w:rFonts w:ascii="Arial" w:eastAsia="Times New Roman" w:hAnsi="Arial" w:cs="Arial"/>
          <w:color w:val="000000"/>
          <w:sz w:val="19"/>
          <w:szCs w:val="19"/>
          <w:lang w:eastAsia="es-CO"/>
        </w:rPr>
        <w:t xml:space="preserve"> así como el conjunto de operaciones unión, intersección y complemento</w:t>
      </w:r>
      <w:r w:rsidR="00507C6C">
        <w:rPr>
          <w:rFonts w:ascii="Arial" w:eastAsia="Times New Roman" w:hAnsi="Arial" w:cs="Arial"/>
          <w:color w:val="000000"/>
          <w:sz w:val="19"/>
          <w:szCs w:val="19"/>
          <w:lang w:eastAsia="es-CO"/>
        </w:rPr>
        <w:t>.</w:t>
      </w:r>
      <w:r w:rsidR="00A97604">
        <w:rPr>
          <w:rFonts w:ascii="Arial" w:eastAsia="Times New Roman" w:hAnsi="Arial" w:cs="Arial"/>
          <w:color w:val="000000"/>
          <w:sz w:val="19"/>
          <w:szCs w:val="19"/>
          <w:lang w:eastAsia="es-CO"/>
        </w:rPr>
        <w:t xml:space="preserve"> </w:t>
      </w:r>
    </w:p>
    <w:p w:rsidR="000D482E" w:rsidRDefault="000D482E" w:rsidP="008B2D08">
      <w:pPr>
        <w:spacing w:after="0" w:line="240" w:lineRule="auto"/>
        <w:ind w:left="720" w:firstLine="0"/>
        <w:textAlignment w:val="baseline"/>
        <w:rPr>
          <w:rFonts w:ascii="Arial" w:eastAsia="Times New Roman" w:hAnsi="Arial" w:cs="Arial"/>
          <w:color w:val="000000"/>
          <w:sz w:val="19"/>
          <w:szCs w:val="19"/>
          <w:lang w:eastAsia="es-CO"/>
        </w:rPr>
      </w:pPr>
    </w:p>
    <w:p w:rsidR="00507C6C" w:rsidRDefault="00A97604" w:rsidP="008B2D08">
      <w:pPr>
        <w:spacing w:after="0" w:line="240" w:lineRule="auto"/>
        <w:ind w:left="720" w:firstLine="0"/>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S</w:t>
      </w:r>
      <w:r w:rsidRPr="00A97604">
        <w:rPr>
          <w:rFonts w:ascii="Arial" w:eastAsia="Times New Roman" w:hAnsi="Arial" w:cs="Arial"/>
          <w:color w:val="000000"/>
          <w:sz w:val="19"/>
          <w:szCs w:val="19"/>
          <w:lang w:eastAsia="es-CO"/>
        </w:rPr>
        <w:t xml:space="preserve">irve, principalmente, para definir formas de </w:t>
      </w:r>
      <w:r w:rsidR="0051052A" w:rsidRPr="00A97604">
        <w:rPr>
          <w:rFonts w:ascii="Arial" w:eastAsia="Times New Roman" w:hAnsi="Arial" w:cs="Arial"/>
          <w:color w:val="000000"/>
          <w:sz w:val="19"/>
          <w:szCs w:val="19"/>
          <w:lang w:eastAsia="es-CO"/>
        </w:rPr>
        <w:t>intersección</w:t>
      </w:r>
      <w:r w:rsidRPr="00A97604">
        <w:rPr>
          <w:rFonts w:ascii="Arial" w:eastAsia="Times New Roman" w:hAnsi="Arial" w:cs="Arial"/>
          <w:color w:val="000000"/>
          <w:sz w:val="19"/>
          <w:szCs w:val="19"/>
          <w:lang w:eastAsia="es-CO"/>
        </w:rPr>
        <w:t xml:space="preserve"> entre conjuntos</w:t>
      </w:r>
      <w:r>
        <w:rPr>
          <w:rFonts w:ascii="Arial" w:eastAsia="Times New Roman" w:hAnsi="Arial" w:cs="Arial"/>
          <w:color w:val="000000"/>
          <w:sz w:val="19"/>
          <w:szCs w:val="19"/>
          <w:lang w:eastAsia="es-CO"/>
        </w:rPr>
        <w:t>.</w:t>
      </w:r>
    </w:p>
    <w:p w:rsidR="00AC1327" w:rsidRDefault="00AC1327" w:rsidP="00AC1327">
      <w:pPr>
        <w:spacing w:after="0" w:line="240" w:lineRule="auto"/>
        <w:ind w:left="720" w:firstLine="0"/>
        <w:jc w:val="left"/>
        <w:textAlignment w:val="baseline"/>
        <w:rPr>
          <w:rFonts w:ascii="Arial" w:eastAsia="Times New Roman" w:hAnsi="Arial" w:cs="Arial"/>
          <w:color w:val="000000"/>
          <w:sz w:val="19"/>
          <w:szCs w:val="19"/>
          <w:lang w:eastAsia="es-CO"/>
        </w:rPr>
      </w:pPr>
    </w:p>
    <w:p w:rsidR="00835A71" w:rsidRPr="00835A71"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r w:rsidRPr="00835A71">
        <w:rPr>
          <w:rFonts w:ascii="Arial" w:eastAsia="Times New Roman" w:hAnsi="Arial" w:cs="Arial"/>
          <w:color w:val="000000"/>
          <w:sz w:val="19"/>
          <w:szCs w:val="19"/>
          <w:lang w:eastAsia="es-CO"/>
        </w:rPr>
        <w:t>Las principales opciones son:</w:t>
      </w:r>
    </w:p>
    <w:p w:rsidR="00835A71" w:rsidRPr="00835A71"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p>
    <w:p w:rsidR="00835A71" w:rsidRPr="00835A71"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r w:rsidRPr="00835A71">
        <w:rPr>
          <w:rFonts w:ascii="Arial" w:eastAsia="Times New Roman" w:hAnsi="Arial" w:cs="Arial"/>
          <w:color w:val="000000"/>
          <w:sz w:val="19"/>
          <w:szCs w:val="19"/>
          <w:lang w:eastAsia="es-CO"/>
        </w:rPr>
        <w:t xml:space="preserve">OR - se suman los conjuntos definidos por dos palabras, es decir, la respuesta </w:t>
      </w:r>
      <w:r w:rsidR="003C7BD5" w:rsidRPr="00835A71">
        <w:rPr>
          <w:rFonts w:ascii="Arial" w:eastAsia="Times New Roman" w:hAnsi="Arial" w:cs="Arial"/>
          <w:color w:val="000000"/>
          <w:sz w:val="19"/>
          <w:szCs w:val="19"/>
          <w:lang w:eastAsia="es-CO"/>
        </w:rPr>
        <w:t>será</w:t>
      </w:r>
      <w:r w:rsidRPr="00835A71">
        <w:rPr>
          <w:rFonts w:ascii="Arial" w:eastAsia="Times New Roman" w:hAnsi="Arial" w:cs="Arial"/>
          <w:color w:val="000000"/>
          <w:sz w:val="19"/>
          <w:szCs w:val="19"/>
          <w:lang w:eastAsia="es-CO"/>
        </w:rPr>
        <w:t xml:space="preserve"> todas aquellas referencias donde aparezcan, indistintamente, UNA U OTRA de las palabras indicadas para </w:t>
      </w:r>
      <w:r w:rsidR="003C7BD5" w:rsidRPr="00835A71">
        <w:rPr>
          <w:rFonts w:ascii="Arial" w:eastAsia="Times New Roman" w:hAnsi="Arial" w:cs="Arial"/>
          <w:color w:val="000000"/>
          <w:sz w:val="19"/>
          <w:szCs w:val="19"/>
          <w:lang w:eastAsia="es-CO"/>
        </w:rPr>
        <w:t>búsqueda</w:t>
      </w:r>
      <w:r w:rsidRPr="00835A71">
        <w:rPr>
          <w:rFonts w:ascii="Arial" w:eastAsia="Times New Roman" w:hAnsi="Arial" w:cs="Arial"/>
          <w:color w:val="000000"/>
          <w:sz w:val="19"/>
          <w:szCs w:val="19"/>
          <w:lang w:eastAsia="es-CO"/>
        </w:rPr>
        <w:t>.</w:t>
      </w:r>
    </w:p>
    <w:p w:rsidR="00835A71" w:rsidRPr="00835A71"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p>
    <w:p w:rsidR="00835A71" w:rsidRPr="00835A71"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r w:rsidRPr="00835A71">
        <w:rPr>
          <w:rFonts w:ascii="Arial" w:eastAsia="Times New Roman" w:hAnsi="Arial" w:cs="Arial"/>
          <w:color w:val="000000"/>
          <w:sz w:val="19"/>
          <w:szCs w:val="19"/>
          <w:lang w:eastAsia="es-CO"/>
        </w:rPr>
        <w:t>AND - se trata de la intersección de los conjuntos definidos por las dos palabras, es decir, solo aquellas referencias que contengan AMBAS palabras a la vez</w:t>
      </w:r>
      <w:r w:rsidR="003C7BD5">
        <w:rPr>
          <w:rFonts w:ascii="Arial" w:eastAsia="Times New Roman" w:hAnsi="Arial" w:cs="Arial"/>
          <w:color w:val="000000"/>
          <w:sz w:val="19"/>
          <w:szCs w:val="19"/>
          <w:lang w:eastAsia="es-CO"/>
        </w:rPr>
        <w:t>.</w:t>
      </w:r>
    </w:p>
    <w:p w:rsidR="00835A71" w:rsidRPr="00835A71"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p>
    <w:p w:rsidR="00835A71" w:rsidRPr="00835A71"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r w:rsidRPr="00835A71">
        <w:rPr>
          <w:rFonts w:ascii="Arial" w:eastAsia="Times New Roman" w:hAnsi="Arial" w:cs="Arial"/>
          <w:color w:val="000000"/>
          <w:sz w:val="19"/>
          <w:szCs w:val="19"/>
          <w:lang w:eastAsia="es-CO"/>
        </w:rPr>
        <w:t xml:space="preserve">NOT - aquellas referencias que tengan la </w:t>
      </w:r>
      <w:proofErr w:type="gramStart"/>
      <w:r w:rsidRPr="00835A71">
        <w:rPr>
          <w:rFonts w:ascii="Arial" w:eastAsia="Times New Roman" w:hAnsi="Arial" w:cs="Arial"/>
          <w:color w:val="000000"/>
          <w:sz w:val="19"/>
          <w:szCs w:val="19"/>
          <w:lang w:eastAsia="es-CO"/>
        </w:rPr>
        <w:t>primer</w:t>
      </w:r>
      <w:proofErr w:type="gramEnd"/>
      <w:r w:rsidRPr="00835A71">
        <w:rPr>
          <w:rFonts w:ascii="Arial" w:eastAsia="Times New Roman" w:hAnsi="Arial" w:cs="Arial"/>
          <w:color w:val="000000"/>
          <w:sz w:val="19"/>
          <w:szCs w:val="19"/>
          <w:lang w:eastAsia="es-CO"/>
        </w:rPr>
        <w:t xml:space="preserve"> palabra y no la segunda, es decir, un primer conjunto, amputado de su parte común con otro.</w:t>
      </w:r>
    </w:p>
    <w:p w:rsidR="00835A71" w:rsidRPr="00835A71"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p>
    <w:p w:rsidR="000D482E" w:rsidRDefault="00835A71" w:rsidP="003C7BD5">
      <w:pPr>
        <w:spacing w:after="0" w:line="240" w:lineRule="auto"/>
        <w:ind w:left="720" w:firstLine="0"/>
        <w:textAlignment w:val="baseline"/>
        <w:rPr>
          <w:rFonts w:ascii="Arial" w:eastAsia="Times New Roman" w:hAnsi="Arial" w:cs="Arial"/>
          <w:color w:val="000000"/>
          <w:sz w:val="19"/>
          <w:szCs w:val="19"/>
          <w:lang w:eastAsia="es-CO"/>
        </w:rPr>
      </w:pPr>
      <w:r w:rsidRPr="00835A71">
        <w:rPr>
          <w:rFonts w:ascii="Arial" w:eastAsia="Times New Roman" w:hAnsi="Arial" w:cs="Arial"/>
          <w:color w:val="000000"/>
          <w:sz w:val="19"/>
          <w:szCs w:val="19"/>
          <w:lang w:eastAsia="es-CO"/>
        </w:rPr>
        <w:t xml:space="preserve">NEAR - como el AND pero con la exigencia suplementaria de una </w:t>
      </w:r>
      <w:r w:rsidR="003C7BD5" w:rsidRPr="00835A71">
        <w:rPr>
          <w:rFonts w:ascii="Arial" w:eastAsia="Times New Roman" w:hAnsi="Arial" w:cs="Arial"/>
          <w:color w:val="000000"/>
          <w:sz w:val="19"/>
          <w:szCs w:val="19"/>
          <w:lang w:eastAsia="es-CO"/>
        </w:rPr>
        <w:t>cercanía</w:t>
      </w:r>
      <w:r w:rsidRPr="00835A71">
        <w:rPr>
          <w:rFonts w:ascii="Arial" w:eastAsia="Times New Roman" w:hAnsi="Arial" w:cs="Arial"/>
          <w:color w:val="000000"/>
          <w:sz w:val="19"/>
          <w:szCs w:val="19"/>
          <w:lang w:eastAsia="es-CO"/>
        </w:rPr>
        <w:t xml:space="preserve"> entre las palabras</w:t>
      </w:r>
      <w:r w:rsidR="003C7BD5">
        <w:rPr>
          <w:rFonts w:ascii="Arial" w:eastAsia="Times New Roman" w:hAnsi="Arial" w:cs="Arial"/>
          <w:color w:val="000000"/>
          <w:sz w:val="19"/>
          <w:szCs w:val="19"/>
          <w:lang w:eastAsia="es-CO"/>
        </w:rPr>
        <w:t>.</w:t>
      </w: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lastRenderedPageBreak/>
        <w:t>Nombrar y dar un ejemplo de cada una de las operaciones entre conjuntos convencionales.</w:t>
      </w:r>
    </w:p>
    <w:p w:rsidR="0051052A" w:rsidRDefault="0051052A" w:rsidP="0051052A">
      <w:pPr>
        <w:spacing w:after="0" w:line="240" w:lineRule="auto"/>
        <w:jc w:val="left"/>
        <w:textAlignment w:val="baseline"/>
        <w:rPr>
          <w:rFonts w:ascii="Arial" w:eastAsia="Times New Roman" w:hAnsi="Arial" w:cs="Arial"/>
          <w:color w:val="000000"/>
          <w:sz w:val="19"/>
          <w:szCs w:val="19"/>
          <w:lang w:eastAsia="es-CO"/>
        </w:rPr>
      </w:pP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Conmutatividad</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Y = Y + X</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Y = Y · X</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Asociatividad</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(Y + Z) = (X + Y) + Z</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(Y · Z) = (X · Y) · Z</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Distributivas</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(Y · Z) = (X + Y) · (X + Z)</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(Y + Z) = (X · Y) + (X · Z)</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Elementos Neutros (Identidad)</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+ 0 = X</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1 = X</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Complemento</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X = 1</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X = 0</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Dominación</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+ 1 = 1 X · 0 = 0</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Demostración</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+ 1 = (X + 1) · 1 = (X + 1) · (X + X)</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+ 1) · (X + X) = X + (1 · X) = 1</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Idempotencia</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X = X</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X = X</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Doble complemento</w:t>
      </w:r>
    </w:p>
    <w:p w:rsidR="00CA7522" w:rsidRPr="006B6477"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X</w:t>
      </w:r>
      <w:r w:rsidRPr="006B6477">
        <w:rPr>
          <w:rFonts w:ascii="Arial" w:eastAsia="Times New Roman" w:hAnsi="Arial" w:cs="Arial"/>
          <w:color w:val="000000"/>
          <w:sz w:val="19"/>
          <w:szCs w:val="19"/>
          <w:lang w:eastAsia="es-CO"/>
        </w:rPr>
        <w:t>.</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Absorción</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X · Y = X</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(Y + X) = X</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Demostración</w:t>
      </w:r>
    </w:p>
    <w:p w:rsidR="00CA7522" w:rsidRPr="00CA7522" w:rsidRDefault="00CA7522" w:rsidP="006B6477">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X + X · Y = (X · 1) + (X · Y) = X · (1 + Y) = X</w:t>
      </w:r>
    </w:p>
    <w:p w:rsidR="00CA7522" w:rsidRPr="000D3E1A" w:rsidRDefault="00CA7522" w:rsidP="000D3E1A">
      <w:pPr>
        <w:pStyle w:val="Prrafodelista"/>
        <w:numPr>
          <w:ilvl w:val="0"/>
          <w:numId w:val="5"/>
        </w:numPr>
        <w:spacing w:after="0" w:line="240" w:lineRule="auto"/>
        <w:jc w:val="left"/>
        <w:textAlignment w:val="baseline"/>
        <w:rPr>
          <w:rFonts w:ascii="Arial" w:eastAsia="Times New Roman" w:hAnsi="Arial" w:cs="Arial"/>
          <w:b/>
          <w:color w:val="000000"/>
          <w:sz w:val="19"/>
          <w:szCs w:val="19"/>
          <w:lang w:eastAsia="es-CO"/>
        </w:rPr>
      </w:pPr>
      <w:r w:rsidRPr="000D3E1A">
        <w:rPr>
          <w:rFonts w:ascii="Arial" w:eastAsia="Times New Roman" w:hAnsi="Arial" w:cs="Arial"/>
          <w:b/>
          <w:color w:val="000000"/>
          <w:sz w:val="19"/>
          <w:szCs w:val="19"/>
          <w:lang w:eastAsia="es-CO"/>
        </w:rPr>
        <w:t xml:space="preserve">De </w:t>
      </w:r>
      <w:r w:rsidR="000D3E1A" w:rsidRPr="000D3E1A">
        <w:rPr>
          <w:rFonts w:ascii="Arial" w:eastAsia="Times New Roman" w:hAnsi="Arial" w:cs="Arial"/>
          <w:b/>
          <w:color w:val="000000"/>
          <w:sz w:val="19"/>
          <w:szCs w:val="19"/>
          <w:lang w:eastAsia="es-CO"/>
        </w:rPr>
        <w:t>Morgan</w:t>
      </w:r>
    </w:p>
    <w:p w:rsidR="00CA7522" w:rsidRPr="000D3E1A"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A · B = A + B</w:t>
      </w:r>
    </w:p>
    <w:p w:rsidR="00CA7522" w:rsidRDefault="00CA7522"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r w:rsidRPr="000D3E1A">
        <w:rPr>
          <w:rFonts w:ascii="Arial" w:eastAsia="Times New Roman" w:hAnsi="Arial" w:cs="Arial"/>
          <w:color w:val="000000"/>
          <w:sz w:val="19"/>
          <w:szCs w:val="19"/>
          <w:lang w:eastAsia="es-CO"/>
        </w:rPr>
        <w:t>A + B = A · B</w:t>
      </w:r>
    </w:p>
    <w:p w:rsidR="006B6477" w:rsidRDefault="006B6477"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p>
    <w:p w:rsidR="006B6477" w:rsidRPr="001938BB" w:rsidRDefault="006B6477" w:rsidP="006B6477">
      <w:pPr>
        <w:autoSpaceDE w:val="0"/>
        <w:autoSpaceDN w:val="0"/>
        <w:adjustRightInd w:val="0"/>
        <w:spacing w:after="0" w:line="240" w:lineRule="auto"/>
        <w:rPr>
          <w:rFonts w:ascii="Arial" w:hAnsi="Arial" w:cs="Arial"/>
          <w:color w:val="000000"/>
          <w:sz w:val="24"/>
          <w:szCs w:val="24"/>
        </w:rPr>
      </w:pPr>
      <w:r>
        <w:rPr>
          <w:rFonts w:ascii="Times New Roman" w:eastAsia="Times New Roman" w:hAnsi="Times New Roman" w:cs="Times New Roman"/>
          <w:b/>
          <w:bCs/>
          <w:sz w:val="24"/>
          <w:szCs w:val="24"/>
          <w:lang w:eastAsia="es-CO"/>
        </w:rPr>
        <w:t xml:space="preserve">Operaciones </w:t>
      </w:r>
      <w:r w:rsidRPr="001938BB">
        <w:rPr>
          <w:rFonts w:ascii="Times New Roman" w:eastAsia="Times New Roman" w:hAnsi="Times New Roman" w:cs="Times New Roman"/>
          <w:b/>
          <w:bCs/>
          <w:sz w:val="24"/>
          <w:szCs w:val="24"/>
          <w:lang w:eastAsia="es-CO"/>
        </w:rPr>
        <w:t>con conjuntos</w:t>
      </w:r>
    </w:p>
    <w:p w:rsidR="006B6477" w:rsidRDefault="006B6477" w:rsidP="006B647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w:drawing>
          <wp:anchor distT="0" distB="0" distL="114300" distR="114300" simplePos="0" relativeHeight="251658240" behindDoc="0" locked="0" layoutInCell="1" allowOverlap="1">
            <wp:simplePos x="0" y="0"/>
            <wp:positionH relativeFrom="column">
              <wp:posOffset>3543300</wp:posOffset>
            </wp:positionH>
            <wp:positionV relativeFrom="paragraph">
              <wp:posOffset>108585</wp:posOffset>
            </wp:positionV>
            <wp:extent cx="1331595" cy="930275"/>
            <wp:effectExtent l="19050" t="0" r="1905" b="0"/>
            <wp:wrapSquare wrapText="bothSides"/>
            <wp:docPr id="7" name="Imagen 5" descr="https://upload.wikimedia.org/wikipedia/commons/thumb/c/cb/SetIntersection.svg/150px-SetIntersection.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c/cb/SetIntersection.svg/150px-SetIntersection.svg.png">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1595" cy="930275"/>
                    </a:xfrm>
                    <a:prstGeom prst="rect">
                      <a:avLst/>
                    </a:prstGeom>
                    <a:noFill/>
                    <a:ln>
                      <a:noFill/>
                    </a:ln>
                  </pic:spPr>
                </pic:pic>
              </a:graphicData>
            </a:graphic>
          </wp:anchor>
        </w:drawing>
      </w:r>
    </w:p>
    <w:p w:rsidR="006B6477" w:rsidRDefault="006B6477" w:rsidP="006B647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drawing>
          <wp:inline distT="0" distB="0" distL="0" distR="0">
            <wp:extent cx="1333500" cy="933450"/>
            <wp:effectExtent l="0" t="0" r="0" b="0"/>
            <wp:docPr id="2" name="Imagen 6" descr="https://upload.wikimedia.org/wikipedia/commons/thumb/3/32/SetUnion.svg/150px-SetUnion.sv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2/SetUnion.svg/150px-SetUnion.svg.png">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0" cy="933450"/>
                    </a:xfrm>
                    <a:prstGeom prst="rect">
                      <a:avLst/>
                    </a:prstGeom>
                    <a:noFill/>
                    <a:ln>
                      <a:noFill/>
                    </a:ln>
                  </pic:spPr>
                </pic:pic>
              </a:graphicData>
            </a:graphic>
          </wp:inline>
        </w:drawing>
      </w:r>
    </w:p>
    <w:p w:rsidR="006B6477" w:rsidRPr="0066399C" w:rsidRDefault="006B6477" w:rsidP="006B6477">
      <w:pPr>
        <w:spacing w:after="15"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66399C">
        <w:rPr>
          <w:rFonts w:ascii="Times New Roman" w:eastAsia="Times New Roman" w:hAnsi="Times New Roman" w:cs="Times New Roman"/>
          <w:sz w:val="24"/>
          <w:szCs w:val="24"/>
          <w:lang w:eastAsia="es-CO"/>
        </w:rPr>
        <w:t>Unión</w:t>
      </w:r>
      <w:r>
        <w:rPr>
          <w:rFonts w:ascii="Times New Roman" w:eastAsia="Times New Roman" w:hAnsi="Times New Roman" w:cs="Times New Roman"/>
          <w:sz w:val="24"/>
          <w:szCs w:val="24"/>
          <w:lang w:eastAsia="es-CO"/>
        </w:rPr>
        <w:t xml:space="preserve">                                                              </w:t>
      </w:r>
      <w:r w:rsidRPr="0066399C">
        <w:rPr>
          <w:rFonts w:ascii="Times New Roman" w:eastAsia="Times New Roman" w:hAnsi="Times New Roman" w:cs="Times New Roman"/>
          <w:sz w:val="24"/>
          <w:szCs w:val="24"/>
          <w:lang w:eastAsia="es-CO"/>
        </w:rPr>
        <w:t>Intersección</w:t>
      </w:r>
    </w:p>
    <w:p w:rsidR="006B6477" w:rsidRPr="0066399C" w:rsidRDefault="006B6477" w:rsidP="006B6477">
      <w:pPr>
        <w:spacing w:after="0" w:line="240" w:lineRule="auto"/>
        <w:rPr>
          <w:rFonts w:ascii="Times New Roman" w:eastAsia="Times New Roman" w:hAnsi="Times New Roman" w:cs="Times New Roman"/>
          <w:sz w:val="24"/>
          <w:szCs w:val="24"/>
          <w:lang w:eastAsia="es-CO"/>
        </w:rPr>
      </w:pPr>
    </w:p>
    <w:p w:rsidR="006B6477" w:rsidRPr="0066399C" w:rsidRDefault="006B6477" w:rsidP="006B6477">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color w:val="0000FF"/>
          <w:sz w:val="24"/>
          <w:szCs w:val="24"/>
          <w:lang w:eastAsia="es-CO"/>
        </w:rPr>
        <w:drawing>
          <wp:anchor distT="0" distB="0" distL="114300" distR="114300" simplePos="0" relativeHeight="251659264" behindDoc="0" locked="0" layoutInCell="1" allowOverlap="1">
            <wp:simplePos x="0" y="0"/>
            <wp:positionH relativeFrom="column">
              <wp:posOffset>3601085</wp:posOffset>
            </wp:positionH>
            <wp:positionV relativeFrom="paragraph">
              <wp:posOffset>81915</wp:posOffset>
            </wp:positionV>
            <wp:extent cx="1323340" cy="732790"/>
            <wp:effectExtent l="19050" t="0" r="0" b="0"/>
            <wp:wrapSquare wrapText="bothSides"/>
            <wp:docPr id="3" name="Imagen 3" descr="https://upload.wikimedia.org/wikipedia/commons/thumb/b/b9/SetComplement.svg/150px-SetComplement.svg.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9/SetComplement.svg/150px-SetComplement.svg.png">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3340" cy="732790"/>
                    </a:xfrm>
                    <a:prstGeom prst="rect">
                      <a:avLst/>
                    </a:prstGeom>
                    <a:noFill/>
                    <a:ln>
                      <a:noFill/>
                    </a:ln>
                  </pic:spPr>
                </pic:pic>
              </a:graphicData>
            </a:graphic>
          </wp:anchor>
        </w:drawing>
      </w:r>
      <w:r>
        <w:rPr>
          <w:rFonts w:ascii="Times New Roman" w:eastAsia="Times New Roman" w:hAnsi="Times New Roman" w:cs="Times New Roman"/>
          <w:noProof/>
          <w:color w:val="0000FF"/>
          <w:sz w:val="24"/>
          <w:szCs w:val="24"/>
          <w:lang w:eastAsia="es-CO"/>
        </w:rPr>
        <w:drawing>
          <wp:inline distT="0" distB="0" distL="0" distR="0">
            <wp:extent cx="1323975" cy="926783"/>
            <wp:effectExtent l="0" t="0" r="0" b="0"/>
            <wp:docPr id="4" name="Imagen 4" descr="https://upload.wikimedia.org/wikipedia/commons/thumb/e/ec/SetDifferenceA.svg/150px-SetDifferenceA.svg.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c/SetDifferenceA.svg/150px-SetDifferenceA.svg.png">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23975" cy="926783"/>
                    </a:xfrm>
                    <a:prstGeom prst="rect">
                      <a:avLst/>
                    </a:prstGeom>
                    <a:noFill/>
                    <a:ln>
                      <a:noFill/>
                    </a:ln>
                  </pic:spPr>
                </pic:pic>
              </a:graphicData>
            </a:graphic>
          </wp:inline>
        </w:drawing>
      </w:r>
    </w:p>
    <w:p w:rsidR="006B6477" w:rsidRPr="0066399C" w:rsidRDefault="006B6477" w:rsidP="006B6477">
      <w:pPr>
        <w:spacing w:after="15"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Pr="0066399C">
        <w:rPr>
          <w:rFonts w:ascii="Times New Roman" w:eastAsia="Times New Roman" w:hAnsi="Times New Roman" w:cs="Times New Roman"/>
          <w:sz w:val="24"/>
          <w:szCs w:val="24"/>
          <w:lang w:eastAsia="es-CO"/>
        </w:rPr>
        <w:t>Diferencia</w:t>
      </w:r>
      <w:r>
        <w:rPr>
          <w:rFonts w:ascii="Times New Roman" w:eastAsia="Times New Roman" w:hAnsi="Times New Roman" w:cs="Times New Roman"/>
          <w:sz w:val="24"/>
          <w:szCs w:val="24"/>
          <w:lang w:eastAsia="es-CO"/>
        </w:rPr>
        <w:t xml:space="preserve">                                                          </w:t>
      </w:r>
      <w:r w:rsidRPr="0066399C">
        <w:rPr>
          <w:rFonts w:ascii="Times New Roman" w:eastAsia="Times New Roman" w:hAnsi="Times New Roman" w:cs="Times New Roman"/>
          <w:sz w:val="24"/>
          <w:szCs w:val="24"/>
          <w:lang w:eastAsia="es-CO"/>
        </w:rPr>
        <w:t>Complemento</w:t>
      </w:r>
    </w:p>
    <w:p w:rsidR="006B6477" w:rsidRPr="0066399C" w:rsidRDefault="006B6477" w:rsidP="006B6477">
      <w:pPr>
        <w:spacing w:after="15" w:line="240" w:lineRule="auto"/>
        <w:rPr>
          <w:rFonts w:ascii="Times New Roman" w:eastAsia="Times New Roman" w:hAnsi="Times New Roman" w:cs="Times New Roman"/>
          <w:sz w:val="24"/>
          <w:szCs w:val="24"/>
          <w:lang w:eastAsia="es-CO"/>
        </w:rPr>
      </w:pPr>
    </w:p>
    <w:p w:rsidR="006B6477" w:rsidRPr="0066399C" w:rsidRDefault="006B6477" w:rsidP="006B6477">
      <w:pPr>
        <w:spacing w:after="0" w:line="240" w:lineRule="auto"/>
        <w:rPr>
          <w:rFonts w:ascii="Times New Roman" w:eastAsia="Times New Roman" w:hAnsi="Times New Roman" w:cs="Times New Roman"/>
          <w:sz w:val="24"/>
          <w:szCs w:val="24"/>
          <w:lang w:eastAsia="es-CO"/>
        </w:rPr>
      </w:pPr>
    </w:p>
    <w:p w:rsidR="006B6477" w:rsidRPr="000D3E1A" w:rsidRDefault="006B6477" w:rsidP="000D3E1A">
      <w:pPr>
        <w:pStyle w:val="Prrafodelista"/>
        <w:spacing w:after="0" w:line="240" w:lineRule="auto"/>
        <w:ind w:left="1429" w:firstLine="0"/>
        <w:jc w:val="left"/>
        <w:textAlignment w:val="baseline"/>
        <w:rPr>
          <w:rFonts w:ascii="Arial" w:eastAsia="Times New Roman" w:hAnsi="Arial" w:cs="Arial"/>
          <w:color w:val="000000"/>
          <w:sz w:val="19"/>
          <w:szCs w:val="19"/>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lastRenderedPageBreak/>
        <w:t xml:space="preserve">¿Qué son las leyes de Morgan, de un ejemplo de cada una? </w:t>
      </w:r>
    </w:p>
    <w:p w:rsidR="003C0777" w:rsidRDefault="003C0777" w:rsidP="003C0777">
      <w:pPr>
        <w:spacing w:after="0" w:line="240" w:lineRule="auto"/>
        <w:jc w:val="left"/>
        <w:textAlignment w:val="baseline"/>
        <w:rPr>
          <w:rFonts w:ascii="Arial" w:eastAsia="Times New Roman" w:hAnsi="Arial" w:cs="Arial"/>
          <w:color w:val="000000"/>
          <w:sz w:val="19"/>
          <w:szCs w:val="19"/>
          <w:lang w:eastAsia="es-CO"/>
        </w:rPr>
      </w:pPr>
    </w:p>
    <w:p w:rsidR="003C0777" w:rsidRDefault="006B1B59" w:rsidP="007210DF">
      <w:pPr>
        <w:spacing w:after="0" w:line="240" w:lineRule="auto"/>
        <w:ind w:left="708" w:firstLine="1"/>
        <w:textAlignment w:val="baseline"/>
        <w:rPr>
          <w:rFonts w:ascii="Arial" w:eastAsia="Times New Roman" w:hAnsi="Arial" w:cs="Arial"/>
          <w:color w:val="000000"/>
          <w:sz w:val="19"/>
          <w:szCs w:val="19"/>
          <w:lang w:eastAsia="es-CO"/>
        </w:rPr>
      </w:pPr>
      <w:r w:rsidRPr="006B1B59">
        <w:rPr>
          <w:rFonts w:ascii="Arial" w:eastAsia="Times New Roman" w:hAnsi="Arial" w:cs="Arial"/>
          <w:color w:val="000000"/>
          <w:sz w:val="19"/>
          <w:szCs w:val="19"/>
          <w:lang w:eastAsia="es-CO"/>
        </w:rPr>
        <w:t>Son un par de reglas de transformación que son ambas reglas de inferencia válidas. Las normas permiten la expresión de las conjunciones y disyunciones puramente en términos de sí vía negación</w:t>
      </w:r>
      <w:r w:rsidR="00A60E98">
        <w:rPr>
          <w:rFonts w:ascii="Arial" w:eastAsia="Times New Roman" w:hAnsi="Arial" w:cs="Arial"/>
          <w:color w:val="000000"/>
          <w:sz w:val="19"/>
          <w:szCs w:val="19"/>
          <w:lang w:eastAsia="es-CO"/>
        </w:rPr>
        <w:t>.</w:t>
      </w:r>
    </w:p>
    <w:p w:rsidR="00A60E98" w:rsidRDefault="00A60E98" w:rsidP="007210DF">
      <w:pPr>
        <w:spacing w:after="0" w:line="240" w:lineRule="auto"/>
        <w:ind w:left="708" w:firstLine="1"/>
        <w:textAlignment w:val="baseline"/>
        <w:rPr>
          <w:rFonts w:ascii="Arial" w:eastAsia="Times New Roman" w:hAnsi="Arial" w:cs="Arial"/>
          <w:color w:val="000000"/>
          <w:sz w:val="19"/>
          <w:szCs w:val="19"/>
          <w:lang w:eastAsia="es-CO"/>
        </w:rPr>
      </w:pPr>
    </w:p>
    <w:p w:rsidR="00C84ED2" w:rsidRDefault="00C84ED2" w:rsidP="007210DF">
      <w:pPr>
        <w:spacing w:after="0" w:line="240" w:lineRule="auto"/>
        <w:ind w:left="708" w:firstLine="1"/>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Se pueden expresar como:</w:t>
      </w:r>
    </w:p>
    <w:p w:rsidR="00C84ED2" w:rsidRDefault="00C84ED2" w:rsidP="007210DF">
      <w:pPr>
        <w:spacing w:after="0" w:line="240" w:lineRule="auto"/>
        <w:ind w:left="708" w:firstLine="1"/>
        <w:textAlignment w:val="baseline"/>
        <w:rPr>
          <w:rFonts w:ascii="Arial" w:eastAsia="Times New Roman" w:hAnsi="Arial" w:cs="Arial"/>
          <w:color w:val="000000"/>
          <w:sz w:val="19"/>
          <w:szCs w:val="19"/>
          <w:lang w:eastAsia="es-CO"/>
        </w:rPr>
      </w:pPr>
    </w:p>
    <w:p w:rsidR="00A60E98" w:rsidRPr="00A60E98" w:rsidRDefault="00A60E98" w:rsidP="00A60E98">
      <w:pPr>
        <w:spacing w:after="0" w:line="240" w:lineRule="auto"/>
        <w:ind w:left="708" w:firstLine="1"/>
        <w:textAlignment w:val="baseline"/>
        <w:rPr>
          <w:rFonts w:ascii="Arial" w:eastAsia="Times New Roman" w:hAnsi="Arial" w:cs="Arial"/>
          <w:color w:val="000000"/>
          <w:sz w:val="19"/>
          <w:szCs w:val="19"/>
          <w:lang w:eastAsia="es-CO"/>
        </w:rPr>
      </w:pPr>
      <w:r w:rsidRPr="00A60E98">
        <w:rPr>
          <w:rFonts w:ascii="Arial" w:eastAsia="Times New Roman" w:hAnsi="Arial" w:cs="Arial"/>
          <w:color w:val="000000"/>
          <w:sz w:val="19"/>
          <w:szCs w:val="19"/>
          <w:lang w:eastAsia="es-CO"/>
        </w:rPr>
        <w:t>La negación de la conjunción es la disyunción de las negaciones.</w:t>
      </w:r>
    </w:p>
    <w:p w:rsidR="00A60E98" w:rsidRDefault="00A60E98" w:rsidP="00A60E98">
      <w:pPr>
        <w:spacing w:after="0" w:line="240" w:lineRule="auto"/>
        <w:ind w:left="708" w:firstLine="1"/>
        <w:textAlignment w:val="baseline"/>
        <w:rPr>
          <w:rFonts w:ascii="Arial" w:eastAsia="Times New Roman" w:hAnsi="Arial" w:cs="Arial"/>
          <w:color w:val="000000"/>
          <w:sz w:val="19"/>
          <w:szCs w:val="19"/>
          <w:lang w:eastAsia="es-CO"/>
        </w:rPr>
      </w:pPr>
      <w:r w:rsidRPr="00A60E98">
        <w:rPr>
          <w:rFonts w:ascii="Arial" w:eastAsia="Times New Roman" w:hAnsi="Arial" w:cs="Arial"/>
          <w:color w:val="000000"/>
          <w:sz w:val="19"/>
          <w:szCs w:val="19"/>
          <w:lang w:eastAsia="es-CO"/>
        </w:rPr>
        <w:t>La negación de la disyunción es la conjunción de las negaciones.</w:t>
      </w:r>
    </w:p>
    <w:p w:rsidR="00C84ED2" w:rsidRDefault="00C84ED2" w:rsidP="00A60E98">
      <w:pPr>
        <w:spacing w:after="0" w:line="240" w:lineRule="auto"/>
        <w:ind w:left="708" w:firstLine="1"/>
        <w:textAlignment w:val="baseline"/>
        <w:rPr>
          <w:rFonts w:ascii="Arial" w:eastAsia="Times New Roman" w:hAnsi="Arial" w:cs="Arial"/>
          <w:color w:val="000000"/>
          <w:sz w:val="19"/>
          <w:szCs w:val="19"/>
          <w:lang w:eastAsia="es-CO"/>
        </w:rPr>
      </w:pPr>
    </w:p>
    <w:p w:rsidR="00A628E0" w:rsidRPr="00A628E0" w:rsidRDefault="00A628E0" w:rsidP="00A628E0">
      <w:pPr>
        <w:spacing w:after="0" w:line="240" w:lineRule="auto"/>
        <w:ind w:left="708" w:firstLine="1"/>
        <w:textAlignment w:val="baseline"/>
        <w:rPr>
          <w:rFonts w:ascii="Arial" w:eastAsia="Times New Roman" w:hAnsi="Arial" w:cs="Arial"/>
          <w:color w:val="000000"/>
          <w:sz w:val="19"/>
          <w:szCs w:val="19"/>
          <w:lang w:eastAsia="es-CO"/>
        </w:rPr>
      </w:pPr>
      <w:r w:rsidRPr="00A628E0">
        <w:rPr>
          <w:rFonts w:ascii="Arial" w:eastAsia="Times New Roman" w:hAnsi="Arial" w:cs="Arial"/>
          <w:color w:val="000000"/>
          <w:sz w:val="19"/>
          <w:szCs w:val="19"/>
          <w:lang w:eastAsia="es-CO"/>
        </w:rPr>
        <w:t>Casos:</w:t>
      </w:r>
    </w:p>
    <w:p w:rsidR="00A628E0" w:rsidRPr="00A628E0" w:rsidRDefault="00A628E0" w:rsidP="00A628E0">
      <w:pPr>
        <w:pStyle w:val="Prrafodelista"/>
        <w:numPr>
          <w:ilvl w:val="0"/>
          <w:numId w:val="5"/>
        </w:numPr>
        <w:spacing w:after="0" w:line="240" w:lineRule="auto"/>
        <w:textAlignment w:val="baseline"/>
        <w:rPr>
          <w:rFonts w:ascii="Arial" w:eastAsia="Times New Roman" w:hAnsi="Arial" w:cs="Arial"/>
          <w:color w:val="000000"/>
          <w:sz w:val="19"/>
          <w:szCs w:val="19"/>
          <w:lang w:eastAsia="es-CO"/>
        </w:rPr>
      </w:pPr>
      <w:r w:rsidRPr="00A628E0">
        <w:rPr>
          <w:rFonts w:ascii="Arial" w:eastAsia="Times New Roman" w:hAnsi="Arial" w:cs="Arial"/>
          <w:color w:val="000000"/>
          <w:sz w:val="19"/>
          <w:szCs w:val="19"/>
          <w:lang w:eastAsia="es-CO"/>
        </w:rPr>
        <w:t>(P ^ Q) ≡ (¬P v ¬Q) Si nos encontramos con una proposición conjuntiva totalmente negada, la ley de Morgan nos permite transformarla en una proposición disyuntiva con cada uno de sus miembros negados</w:t>
      </w:r>
    </w:p>
    <w:p w:rsidR="00A628E0" w:rsidRPr="00A628E0" w:rsidRDefault="00A628E0" w:rsidP="00A628E0">
      <w:pPr>
        <w:pStyle w:val="Prrafodelista"/>
        <w:numPr>
          <w:ilvl w:val="0"/>
          <w:numId w:val="5"/>
        </w:numPr>
        <w:spacing w:after="0" w:line="240" w:lineRule="auto"/>
        <w:textAlignment w:val="baseline"/>
        <w:rPr>
          <w:rFonts w:ascii="Arial" w:eastAsia="Times New Roman" w:hAnsi="Arial" w:cs="Arial"/>
          <w:color w:val="000000"/>
          <w:sz w:val="19"/>
          <w:szCs w:val="19"/>
          <w:lang w:eastAsia="es-CO"/>
        </w:rPr>
      </w:pPr>
      <w:r w:rsidRPr="00A628E0">
        <w:rPr>
          <w:rFonts w:ascii="Arial" w:eastAsia="Times New Roman" w:hAnsi="Arial" w:cs="Arial"/>
          <w:color w:val="000000"/>
          <w:sz w:val="19"/>
          <w:szCs w:val="19"/>
          <w:lang w:eastAsia="es-CO"/>
        </w:rPr>
        <w:t>(P v Q) ≡ (¬P ^ ¬Q) Si nos encontramos con una proposición disyuntiva totalmente negada, la ley de Morgan nos permite transformarla en una proposición conjuntiva con cada uno de sus miembros negados</w:t>
      </w:r>
    </w:p>
    <w:p w:rsidR="00A628E0" w:rsidRPr="00A628E0" w:rsidRDefault="00A628E0" w:rsidP="00A628E0">
      <w:pPr>
        <w:pStyle w:val="Prrafodelista"/>
        <w:numPr>
          <w:ilvl w:val="0"/>
          <w:numId w:val="5"/>
        </w:numPr>
        <w:spacing w:after="0" w:line="240" w:lineRule="auto"/>
        <w:textAlignment w:val="baseline"/>
        <w:rPr>
          <w:rFonts w:ascii="Arial" w:eastAsia="Times New Roman" w:hAnsi="Arial" w:cs="Arial"/>
          <w:color w:val="000000"/>
          <w:sz w:val="19"/>
          <w:szCs w:val="19"/>
          <w:lang w:eastAsia="es-CO"/>
        </w:rPr>
      </w:pPr>
      <w:r w:rsidRPr="00A628E0">
        <w:rPr>
          <w:rFonts w:ascii="Arial" w:eastAsia="Times New Roman" w:hAnsi="Arial" w:cs="Arial"/>
          <w:color w:val="000000"/>
          <w:sz w:val="19"/>
          <w:szCs w:val="19"/>
          <w:lang w:eastAsia="es-CO"/>
        </w:rPr>
        <w:t>(P ^ Q) ≡ ¬ (¬ P v ¬ Q) Si nos encontramos con una proposición conjuntiva afirmada, la ley de Morgan nos permite transformarla en una proposición disyuntiva negada en su totalidad y en sus miembros.</w:t>
      </w:r>
    </w:p>
    <w:p w:rsidR="00A628E0" w:rsidRPr="00A628E0" w:rsidRDefault="00A628E0" w:rsidP="00A628E0">
      <w:pPr>
        <w:pStyle w:val="Prrafodelista"/>
        <w:numPr>
          <w:ilvl w:val="0"/>
          <w:numId w:val="5"/>
        </w:numPr>
        <w:spacing w:after="0" w:line="240" w:lineRule="auto"/>
        <w:textAlignment w:val="baseline"/>
        <w:rPr>
          <w:rFonts w:ascii="Arial" w:eastAsia="Times New Roman" w:hAnsi="Arial" w:cs="Arial"/>
          <w:color w:val="000000"/>
          <w:sz w:val="19"/>
          <w:szCs w:val="19"/>
          <w:lang w:eastAsia="es-CO"/>
        </w:rPr>
      </w:pPr>
      <w:r w:rsidRPr="00A628E0">
        <w:rPr>
          <w:rFonts w:ascii="Arial" w:eastAsia="Times New Roman" w:hAnsi="Arial" w:cs="Arial"/>
          <w:color w:val="000000"/>
          <w:sz w:val="19"/>
          <w:szCs w:val="19"/>
          <w:lang w:eastAsia="es-CO"/>
        </w:rPr>
        <w:t>(P v Q) ≡ ¬(¬P ^ ¬Q) Si nos encontramos con una proposición disyuntiva afirmada, la ley de Morgan nos permite transformarla en una proposición conjuntiva negada en su totalidad y en sus miembros</w:t>
      </w:r>
    </w:p>
    <w:p w:rsidR="00DE09E9" w:rsidRDefault="00DE09E9" w:rsidP="00A60E98">
      <w:pPr>
        <w:spacing w:after="0" w:line="240" w:lineRule="auto"/>
        <w:ind w:left="708" w:firstLine="1"/>
        <w:textAlignment w:val="baseline"/>
        <w:rPr>
          <w:rFonts w:ascii="Arial" w:eastAsia="Times New Roman" w:hAnsi="Arial" w:cs="Arial"/>
          <w:color w:val="000000"/>
          <w:sz w:val="19"/>
          <w:szCs w:val="19"/>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w:t>
      </w:r>
      <w:r w:rsidR="007A5CF5" w:rsidRPr="00A02C16">
        <w:rPr>
          <w:rFonts w:ascii="Arial" w:eastAsia="Times New Roman" w:hAnsi="Arial" w:cs="Arial"/>
          <w:color w:val="000000"/>
          <w:sz w:val="19"/>
          <w:szCs w:val="19"/>
          <w:lang w:eastAsia="es-CO"/>
        </w:rPr>
        <w:t>Cuáles</w:t>
      </w:r>
      <w:r w:rsidRPr="00A02C16">
        <w:rPr>
          <w:rFonts w:ascii="Arial" w:eastAsia="Times New Roman" w:hAnsi="Arial" w:cs="Arial"/>
          <w:color w:val="000000"/>
          <w:sz w:val="19"/>
          <w:szCs w:val="19"/>
          <w:lang w:eastAsia="es-CO"/>
        </w:rPr>
        <w:t xml:space="preserve"> son las formas de representación de un conjunto difuso, </w:t>
      </w:r>
      <w:r w:rsidR="00C84ED2" w:rsidRPr="00A02C16">
        <w:rPr>
          <w:rFonts w:ascii="Arial" w:eastAsia="Times New Roman" w:hAnsi="Arial" w:cs="Arial"/>
          <w:color w:val="000000"/>
          <w:sz w:val="19"/>
          <w:szCs w:val="19"/>
          <w:lang w:eastAsia="es-CO"/>
        </w:rPr>
        <w:t>cuáles</w:t>
      </w:r>
      <w:r w:rsidRPr="00A02C16">
        <w:rPr>
          <w:rFonts w:ascii="Arial" w:eastAsia="Times New Roman" w:hAnsi="Arial" w:cs="Arial"/>
          <w:color w:val="000000"/>
          <w:sz w:val="19"/>
          <w:szCs w:val="19"/>
          <w:lang w:eastAsia="es-CO"/>
        </w:rPr>
        <w:t xml:space="preserve"> son sus ecuaciones?</w:t>
      </w:r>
    </w:p>
    <w:p w:rsidR="008A7969" w:rsidRDefault="008A7969" w:rsidP="008A7969">
      <w:pPr>
        <w:spacing w:after="0" w:line="240" w:lineRule="auto"/>
        <w:jc w:val="left"/>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Los conjuntos difusos sirven para realizar una evaluación cualitativa de alguna cantidad física</w:t>
      </w:r>
      <w:r>
        <w:rPr>
          <w:rFonts w:ascii="Arial" w:eastAsia="Times New Roman" w:hAnsi="Arial" w:cs="Arial"/>
          <w:color w:val="000000"/>
          <w:sz w:val="19"/>
          <w:szCs w:val="19"/>
          <w:lang w:eastAsia="es-CO"/>
        </w:rPr>
        <w:t>.</w:t>
      </w:r>
    </w:p>
    <w:p w:rsidR="00E27E36" w:rsidRPr="00E27E36" w:rsidRDefault="00E27E36" w:rsidP="00E27E36">
      <w:pPr>
        <w:spacing w:after="0" w:line="240" w:lineRule="auto"/>
        <w:ind w:left="708" w:firstLine="1"/>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En</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los</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conjuntos</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difusos</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se</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establece</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un</w:t>
      </w:r>
      <w:r>
        <w:rPr>
          <w:rFonts w:ascii="Arial" w:eastAsia="Times New Roman" w:hAnsi="Arial" w:cs="Arial"/>
          <w:color w:val="000000"/>
          <w:sz w:val="19"/>
          <w:szCs w:val="19"/>
          <w:lang w:eastAsia="es-CO"/>
        </w:rPr>
        <w:t xml:space="preserve"> </w:t>
      </w:r>
      <w:r w:rsidRPr="00E27E36">
        <w:rPr>
          <w:rFonts w:ascii="Arial" w:eastAsia="Times New Roman" w:hAnsi="Arial" w:cs="Arial"/>
          <w:i/>
          <w:color w:val="000000"/>
          <w:sz w:val="19"/>
          <w:szCs w:val="19"/>
          <w:lang w:eastAsia="es-CO"/>
        </w:rPr>
        <w:t>grado</w:t>
      </w:r>
      <w:r>
        <w:rPr>
          <w:rFonts w:ascii="Arial" w:eastAsia="Times New Roman" w:hAnsi="Arial" w:cs="Arial"/>
          <w:i/>
          <w:color w:val="000000"/>
          <w:sz w:val="19"/>
          <w:szCs w:val="19"/>
          <w:lang w:eastAsia="es-CO"/>
        </w:rPr>
        <w:t xml:space="preserve"> </w:t>
      </w:r>
      <w:r w:rsidRPr="00E27E36">
        <w:rPr>
          <w:rFonts w:ascii="Arial" w:eastAsia="Times New Roman" w:hAnsi="Arial" w:cs="Arial"/>
          <w:i/>
          <w:color w:val="000000"/>
          <w:sz w:val="19"/>
          <w:szCs w:val="19"/>
          <w:lang w:eastAsia="es-CO"/>
        </w:rPr>
        <w:t>de</w:t>
      </w:r>
      <w:r>
        <w:rPr>
          <w:rFonts w:ascii="Arial" w:eastAsia="Times New Roman" w:hAnsi="Arial" w:cs="Arial"/>
          <w:i/>
          <w:color w:val="000000"/>
          <w:sz w:val="19"/>
          <w:szCs w:val="19"/>
          <w:lang w:eastAsia="es-CO"/>
        </w:rPr>
        <w:t xml:space="preserve"> </w:t>
      </w:r>
      <w:r w:rsidRPr="00E27E36">
        <w:rPr>
          <w:rFonts w:ascii="Arial" w:eastAsia="Times New Roman" w:hAnsi="Arial" w:cs="Arial"/>
          <w:i/>
          <w:color w:val="000000"/>
          <w:sz w:val="19"/>
          <w:szCs w:val="19"/>
          <w:lang w:eastAsia="es-CO"/>
        </w:rPr>
        <w:t>pertenencia</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de</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forma</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que</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un</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elemento</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pertenece a un conjunto difuso con cierto</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grado.</w:t>
      </w:r>
    </w:p>
    <w:p w:rsidR="00E27E36" w:rsidRPr="00E27E36" w:rsidRDefault="00E27E36" w:rsidP="00E27E36">
      <w:pPr>
        <w:spacing w:after="0" w:line="240" w:lineRule="auto"/>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 xml:space="preserve">Un </w:t>
      </w:r>
      <w:r w:rsidRPr="00E27E36">
        <w:rPr>
          <w:rFonts w:ascii="Arial" w:eastAsia="Times New Roman" w:hAnsi="Arial" w:cs="Arial"/>
          <w:i/>
          <w:color w:val="000000"/>
          <w:sz w:val="19"/>
          <w:szCs w:val="19"/>
          <w:lang w:eastAsia="es-CO"/>
        </w:rPr>
        <w:t xml:space="preserve">conjunto difuso A </w:t>
      </w:r>
      <w:r w:rsidRPr="00E27E36">
        <w:rPr>
          <w:rFonts w:ascii="Arial" w:eastAsia="Times New Roman" w:hAnsi="Arial" w:cs="Arial"/>
          <w:color w:val="000000"/>
          <w:sz w:val="19"/>
          <w:szCs w:val="19"/>
          <w:lang w:eastAsia="es-CO"/>
        </w:rPr>
        <w:t>en el dominio X se define mediante un conjunto de pares ordenados:</w:t>
      </w:r>
    </w:p>
    <w:p w:rsidR="00E27E36" w:rsidRDefault="00E27E36" w:rsidP="00E27E36">
      <w:pPr>
        <w:spacing w:after="0" w:line="240" w:lineRule="auto"/>
        <w:textAlignment w:val="baseline"/>
        <w:rPr>
          <w:rFonts w:ascii="Arial" w:eastAsia="Times New Roman" w:hAnsi="Arial" w:cs="Arial"/>
          <w:i/>
          <w:color w:val="000000"/>
          <w:sz w:val="19"/>
          <w:szCs w:val="19"/>
          <w:lang w:eastAsia="es-CO"/>
        </w:rPr>
      </w:pPr>
    </w:p>
    <w:p w:rsidR="00E27E36" w:rsidRPr="00E27E36" w:rsidRDefault="00E27E36" w:rsidP="00E27E36">
      <w:pPr>
        <w:spacing w:after="0" w:line="240" w:lineRule="auto"/>
        <w:textAlignment w:val="baseline"/>
        <w:rPr>
          <w:rFonts w:ascii="Arial" w:eastAsia="Times New Roman" w:hAnsi="Arial" w:cs="Arial"/>
          <w:color w:val="000000"/>
          <w:sz w:val="19"/>
          <w:szCs w:val="19"/>
          <w:lang w:eastAsia="es-CO"/>
        </w:rPr>
      </w:pPr>
      <w:r w:rsidRPr="00E27E36">
        <w:rPr>
          <w:rFonts w:ascii="Arial" w:eastAsia="Times New Roman" w:hAnsi="Arial" w:cs="Arial"/>
          <w:i/>
          <w:color w:val="000000"/>
          <w:sz w:val="19"/>
          <w:szCs w:val="19"/>
          <w:lang w:eastAsia="es-CO"/>
        </w:rPr>
        <w:t xml:space="preserve">A </w:t>
      </w:r>
      <w:r w:rsidRPr="00E27E36">
        <w:rPr>
          <w:rFonts w:ascii="Arial" w:eastAsia="Times New Roman" w:hAnsi="Arial" w:cs="Arial"/>
          <w:color w:val="000000"/>
          <w:sz w:val="19"/>
          <w:szCs w:val="19"/>
          <w:lang w:eastAsia="es-CO"/>
        </w:rPr>
        <w:t>= {(</w:t>
      </w:r>
      <w:r w:rsidRPr="00E27E36">
        <w:rPr>
          <w:rFonts w:ascii="Arial" w:eastAsia="Times New Roman" w:hAnsi="Arial" w:cs="Arial"/>
          <w:i/>
          <w:color w:val="000000"/>
          <w:sz w:val="19"/>
          <w:szCs w:val="19"/>
          <w:lang w:eastAsia="es-CO"/>
        </w:rPr>
        <w:t>x, µA</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 |</w:t>
      </w:r>
      <w:r w:rsidRPr="00E27E36">
        <w:rPr>
          <w:rFonts w:ascii="Arial" w:eastAsia="Times New Roman" w:hAnsi="Arial" w:cs="Arial"/>
          <w:i/>
          <w:color w:val="000000"/>
          <w:sz w:val="19"/>
          <w:szCs w:val="19"/>
          <w:lang w:eastAsia="es-CO"/>
        </w:rPr>
        <w:t xml:space="preserve">x </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X}</w:t>
      </w:r>
    </w:p>
    <w:p w:rsidR="00E27E36" w:rsidRDefault="00E27E36" w:rsidP="00E27E36">
      <w:pPr>
        <w:spacing w:after="0" w:line="240" w:lineRule="auto"/>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Donde</w:t>
      </w:r>
      <w:r>
        <w:rPr>
          <w:rFonts w:ascii="Arial" w:eastAsia="Times New Roman" w:hAnsi="Arial" w:cs="Arial"/>
          <w:color w:val="000000"/>
          <w:sz w:val="19"/>
          <w:szCs w:val="19"/>
          <w:lang w:eastAsia="es-CO"/>
        </w:rPr>
        <w:t xml:space="preserve"> </w:t>
      </w:r>
      <w:r w:rsidRPr="00E27E36">
        <w:rPr>
          <w:rFonts w:ascii="Arial" w:eastAsia="Times New Roman" w:hAnsi="Arial" w:cs="Arial"/>
          <w:i/>
          <w:color w:val="000000"/>
          <w:sz w:val="19"/>
          <w:szCs w:val="19"/>
          <w:lang w:eastAsia="es-CO"/>
        </w:rPr>
        <w:t>µA</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es</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la</w:t>
      </w:r>
      <w:r>
        <w:rPr>
          <w:rFonts w:ascii="Arial" w:eastAsia="Times New Roman" w:hAnsi="Arial" w:cs="Arial"/>
          <w:color w:val="000000"/>
          <w:sz w:val="19"/>
          <w:szCs w:val="19"/>
          <w:lang w:eastAsia="es-CO"/>
        </w:rPr>
        <w:t xml:space="preserve"> </w:t>
      </w:r>
      <w:r w:rsidRPr="00E27E36">
        <w:rPr>
          <w:rFonts w:ascii="Arial" w:eastAsia="Times New Roman" w:hAnsi="Arial" w:cs="Arial"/>
          <w:i/>
          <w:color w:val="000000"/>
          <w:sz w:val="19"/>
          <w:szCs w:val="19"/>
          <w:lang w:eastAsia="es-CO"/>
        </w:rPr>
        <w:t>funci</w:t>
      </w:r>
      <w:r>
        <w:rPr>
          <w:rFonts w:ascii="Arial" w:eastAsia="Times New Roman" w:hAnsi="Arial" w:cs="Arial"/>
          <w:i/>
          <w:color w:val="000000"/>
          <w:sz w:val="19"/>
          <w:szCs w:val="19"/>
          <w:lang w:eastAsia="es-CO"/>
        </w:rPr>
        <w:t>ó</w:t>
      </w:r>
      <w:r w:rsidRPr="00E27E36">
        <w:rPr>
          <w:rFonts w:ascii="Arial" w:eastAsia="Times New Roman" w:hAnsi="Arial" w:cs="Arial"/>
          <w:i/>
          <w:color w:val="000000"/>
          <w:sz w:val="19"/>
          <w:szCs w:val="19"/>
          <w:lang w:eastAsia="es-CO"/>
        </w:rPr>
        <w:t>n</w:t>
      </w:r>
      <w:r>
        <w:rPr>
          <w:rFonts w:ascii="Arial" w:eastAsia="Times New Roman" w:hAnsi="Arial" w:cs="Arial"/>
          <w:i/>
          <w:color w:val="000000"/>
          <w:sz w:val="19"/>
          <w:szCs w:val="19"/>
          <w:lang w:eastAsia="es-CO"/>
        </w:rPr>
        <w:t xml:space="preserve"> </w:t>
      </w:r>
      <w:r w:rsidRPr="00E27E36">
        <w:rPr>
          <w:rFonts w:ascii="Arial" w:eastAsia="Times New Roman" w:hAnsi="Arial" w:cs="Arial"/>
          <w:i/>
          <w:color w:val="000000"/>
          <w:sz w:val="19"/>
          <w:szCs w:val="19"/>
          <w:lang w:eastAsia="es-CO"/>
        </w:rPr>
        <w:t>de</w:t>
      </w:r>
      <w:r>
        <w:rPr>
          <w:rFonts w:ascii="Arial" w:eastAsia="Times New Roman" w:hAnsi="Arial" w:cs="Arial"/>
          <w:i/>
          <w:color w:val="000000"/>
          <w:sz w:val="19"/>
          <w:szCs w:val="19"/>
          <w:lang w:eastAsia="es-CO"/>
        </w:rPr>
        <w:t xml:space="preserve"> </w:t>
      </w:r>
      <w:r w:rsidRPr="00E27E36">
        <w:rPr>
          <w:rFonts w:ascii="Arial" w:eastAsia="Times New Roman" w:hAnsi="Arial" w:cs="Arial"/>
          <w:i/>
          <w:color w:val="000000"/>
          <w:sz w:val="19"/>
          <w:szCs w:val="19"/>
          <w:lang w:eastAsia="es-CO"/>
        </w:rPr>
        <w:t>pertenencia</w:t>
      </w:r>
      <w:r>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para</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el</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conjunto</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difuso</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A:</w:t>
      </w:r>
    </w:p>
    <w:p w:rsidR="00E27E36" w:rsidRPr="00E27E36" w:rsidRDefault="00E27E36" w:rsidP="00E27E36">
      <w:pPr>
        <w:spacing w:after="0" w:line="240" w:lineRule="auto"/>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textAlignment w:val="baseline"/>
        <w:rPr>
          <w:rFonts w:ascii="Arial" w:eastAsia="Times New Roman" w:hAnsi="Arial" w:cs="Arial"/>
          <w:color w:val="000000"/>
          <w:sz w:val="19"/>
          <w:szCs w:val="19"/>
          <w:lang w:eastAsia="es-CO"/>
        </w:rPr>
      </w:pPr>
      <w:r w:rsidRPr="00E27E36">
        <w:rPr>
          <w:rFonts w:ascii="Arial" w:eastAsia="Times New Roman" w:hAnsi="Arial" w:cs="Arial"/>
          <w:i/>
          <w:color w:val="000000"/>
          <w:sz w:val="19"/>
          <w:szCs w:val="19"/>
          <w:lang w:eastAsia="es-CO"/>
        </w:rPr>
        <w:t>µA:</w:t>
      </w:r>
      <w:r w:rsidRPr="00E27E36">
        <w:rPr>
          <w:rFonts w:ascii="Arial" w:eastAsia="Times New Roman" w:hAnsi="Arial" w:cs="Arial"/>
          <w:color w:val="000000"/>
          <w:sz w:val="19"/>
          <w:szCs w:val="19"/>
          <w:lang w:eastAsia="es-CO"/>
        </w:rPr>
        <w:t xml:space="preserve"> X → [0</w:t>
      </w:r>
      <w:r w:rsidRPr="00E27E36">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1]</w:t>
      </w:r>
    </w:p>
    <w:p w:rsidR="00E27E36" w:rsidRPr="00E27E36" w:rsidRDefault="00E27E36" w:rsidP="00E27E36">
      <w:pPr>
        <w:spacing w:after="0" w:line="240" w:lineRule="auto"/>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ind w:left="708" w:firstLine="1"/>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 xml:space="preserve">La función de pertenencia asigna a cada elemento </w:t>
      </w:r>
      <w:r w:rsidRPr="00E27E36">
        <w:rPr>
          <w:rFonts w:ascii="Arial" w:eastAsia="Times New Roman" w:hAnsi="Arial" w:cs="Arial"/>
          <w:i/>
          <w:color w:val="000000"/>
          <w:sz w:val="19"/>
          <w:szCs w:val="19"/>
          <w:lang w:eastAsia="es-CO"/>
        </w:rPr>
        <w:t xml:space="preserve">x </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 xml:space="preserve"> X un valor entre 0 y 1, dicho valor es el </w:t>
      </w:r>
      <w:r w:rsidRPr="00E27E36">
        <w:rPr>
          <w:rFonts w:ascii="Arial" w:eastAsia="Times New Roman" w:hAnsi="Arial" w:cs="Arial"/>
          <w:i/>
          <w:color w:val="000000"/>
          <w:sz w:val="19"/>
          <w:szCs w:val="19"/>
          <w:lang w:eastAsia="es-CO"/>
        </w:rPr>
        <w:t xml:space="preserve">grado de pertenencia </w:t>
      </w:r>
      <w:r w:rsidRPr="00E27E36">
        <w:rPr>
          <w:rFonts w:ascii="Arial" w:eastAsia="Times New Roman" w:hAnsi="Arial" w:cs="Arial"/>
          <w:color w:val="000000"/>
          <w:sz w:val="19"/>
          <w:szCs w:val="19"/>
          <w:lang w:eastAsia="es-CO"/>
        </w:rPr>
        <w:t xml:space="preserve">de </w:t>
      </w:r>
      <w:r w:rsidRPr="00E27E36">
        <w:rPr>
          <w:rFonts w:ascii="Arial" w:eastAsia="Times New Roman" w:hAnsi="Arial" w:cs="Arial"/>
          <w:i/>
          <w:color w:val="000000"/>
          <w:sz w:val="19"/>
          <w:szCs w:val="19"/>
          <w:lang w:eastAsia="es-CO"/>
        </w:rPr>
        <w:t xml:space="preserve">x </w:t>
      </w:r>
      <w:r w:rsidRPr="00E27E36">
        <w:rPr>
          <w:rFonts w:ascii="Arial" w:eastAsia="Times New Roman" w:hAnsi="Arial" w:cs="Arial"/>
          <w:color w:val="000000"/>
          <w:sz w:val="19"/>
          <w:szCs w:val="19"/>
          <w:lang w:eastAsia="es-CO"/>
        </w:rPr>
        <w:t xml:space="preserve">al conjunto </w:t>
      </w:r>
      <w:r w:rsidRPr="00E27E36">
        <w:rPr>
          <w:rFonts w:ascii="Arial" w:eastAsia="Times New Roman" w:hAnsi="Arial" w:cs="Arial"/>
          <w:i/>
          <w:color w:val="000000"/>
          <w:sz w:val="19"/>
          <w:szCs w:val="19"/>
          <w:lang w:eastAsia="es-CO"/>
        </w:rPr>
        <w:t>A</w:t>
      </w:r>
      <w:r w:rsidRPr="00E27E36">
        <w:rPr>
          <w:rFonts w:ascii="Arial" w:eastAsia="Times New Roman" w:hAnsi="Arial" w:cs="Arial"/>
          <w:color w:val="000000"/>
          <w:sz w:val="19"/>
          <w:szCs w:val="19"/>
          <w:lang w:eastAsia="es-CO"/>
        </w:rPr>
        <w:t>.</w:t>
      </w:r>
    </w:p>
    <w:p w:rsidR="00E27E36" w:rsidRPr="00E27E36" w:rsidRDefault="00E27E36" w:rsidP="00E27E36">
      <w:pPr>
        <w:spacing w:after="0" w:line="240" w:lineRule="auto"/>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 xml:space="preserve">X es el </w:t>
      </w:r>
      <w:r w:rsidRPr="00E27E36">
        <w:rPr>
          <w:rFonts w:ascii="Arial" w:eastAsia="Times New Roman" w:hAnsi="Arial" w:cs="Arial"/>
          <w:i/>
          <w:color w:val="000000"/>
          <w:sz w:val="19"/>
          <w:szCs w:val="19"/>
          <w:lang w:eastAsia="es-CO"/>
        </w:rPr>
        <w:t xml:space="preserve">universo de discurso </w:t>
      </w:r>
      <w:r w:rsidRPr="00E27E36">
        <w:rPr>
          <w:rFonts w:ascii="Arial" w:eastAsia="Times New Roman" w:hAnsi="Arial" w:cs="Arial"/>
          <w:color w:val="000000"/>
          <w:sz w:val="19"/>
          <w:szCs w:val="19"/>
          <w:lang w:eastAsia="es-CO"/>
        </w:rPr>
        <w:t>(discreto o continuo)</w:t>
      </w:r>
    </w:p>
    <w:p w:rsidR="00E27E36" w:rsidRDefault="00E27E36" w:rsidP="00E27E36">
      <w:pPr>
        <w:spacing w:after="0" w:line="240" w:lineRule="auto"/>
        <w:jc w:val="left"/>
        <w:textAlignment w:val="baseline"/>
        <w:rPr>
          <w:rFonts w:ascii="Arial" w:eastAsia="Times New Roman" w:hAnsi="Arial" w:cs="Arial"/>
          <w:b/>
          <w:color w:val="000000"/>
          <w:sz w:val="19"/>
          <w:szCs w:val="19"/>
          <w:lang w:eastAsia="es-CO"/>
        </w:rPr>
      </w:pPr>
    </w:p>
    <w:p w:rsidR="00E27E36" w:rsidRPr="00E27E36" w:rsidRDefault="00E27E36" w:rsidP="00E27E36">
      <w:pPr>
        <w:spacing w:after="0" w:line="240" w:lineRule="auto"/>
        <w:jc w:val="left"/>
        <w:textAlignment w:val="baseline"/>
        <w:rPr>
          <w:rFonts w:ascii="Arial" w:eastAsia="Times New Roman" w:hAnsi="Arial" w:cs="Arial"/>
          <w:b/>
          <w:color w:val="000000"/>
          <w:sz w:val="19"/>
          <w:szCs w:val="19"/>
          <w:lang w:eastAsia="es-CO"/>
        </w:rPr>
      </w:pPr>
      <w:r w:rsidRPr="00E27E36">
        <w:rPr>
          <w:rFonts w:ascii="Arial" w:eastAsia="Times New Roman" w:hAnsi="Arial" w:cs="Arial"/>
          <w:b/>
          <w:color w:val="000000"/>
          <w:sz w:val="19"/>
          <w:szCs w:val="19"/>
          <w:lang w:eastAsia="es-CO"/>
        </w:rPr>
        <w:t xml:space="preserve">Definición </w:t>
      </w:r>
    </w:p>
    <w:p w:rsidR="00E27E36" w:rsidRPr="00E27E36" w:rsidRDefault="00E27E36" w:rsidP="00E27E36">
      <w:pPr>
        <w:spacing w:after="0" w:line="240" w:lineRule="auto"/>
        <w:ind w:left="708" w:firstLine="1"/>
        <w:jc w:val="left"/>
        <w:textAlignment w:val="baseline"/>
        <w:rPr>
          <w:rFonts w:ascii="Arial" w:eastAsia="Times New Roman" w:hAnsi="Arial" w:cs="Arial"/>
          <w:color w:val="000000"/>
          <w:sz w:val="19"/>
          <w:szCs w:val="19"/>
          <w:lang w:eastAsia="es-CO"/>
        </w:rPr>
      </w:pPr>
      <w:bookmarkStart w:id="0" w:name="Definiciones_básicas"/>
      <w:bookmarkEnd w:id="0"/>
      <w:r w:rsidRPr="00E27E36">
        <w:rPr>
          <w:rFonts w:ascii="Arial" w:eastAsia="Times New Roman" w:hAnsi="Arial" w:cs="Arial"/>
          <w:color w:val="000000"/>
          <w:sz w:val="19"/>
          <w:szCs w:val="19"/>
          <w:lang w:eastAsia="es-CO"/>
        </w:rPr>
        <w:t xml:space="preserve">El </w:t>
      </w:r>
      <w:r w:rsidRPr="00E27E36">
        <w:rPr>
          <w:rFonts w:ascii="Arial" w:eastAsia="Times New Roman" w:hAnsi="Arial" w:cs="Arial"/>
          <w:i/>
          <w:color w:val="000000"/>
          <w:sz w:val="19"/>
          <w:szCs w:val="19"/>
          <w:lang w:eastAsia="es-CO"/>
        </w:rPr>
        <w:t xml:space="preserve">soporte </w:t>
      </w:r>
      <w:r w:rsidRPr="00E27E36">
        <w:rPr>
          <w:rFonts w:ascii="Arial" w:eastAsia="Times New Roman" w:hAnsi="Arial" w:cs="Arial"/>
          <w:color w:val="000000"/>
          <w:sz w:val="19"/>
          <w:szCs w:val="19"/>
          <w:lang w:eastAsia="es-CO"/>
        </w:rPr>
        <w:t xml:space="preserve">de un conjunto difuso </w:t>
      </w:r>
      <w:r w:rsidRPr="00E27E36">
        <w:rPr>
          <w:rFonts w:ascii="Arial" w:eastAsia="Times New Roman" w:hAnsi="Arial" w:cs="Arial"/>
          <w:i/>
          <w:color w:val="000000"/>
          <w:sz w:val="19"/>
          <w:szCs w:val="19"/>
          <w:lang w:eastAsia="es-CO"/>
        </w:rPr>
        <w:t xml:space="preserve">A </w:t>
      </w:r>
      <w:r w:rsidRPr="00E27E36">
        <w:rPr>
          <w:rFonts w:ascii="Arial" w:eastAsia="Times New Roman" w:hAnsi="Arial" w:cs="Arial"/>
          <w:color w:val="000000"/>
          <w:sz w:val="19"/>
          <w:szCs w:val="19"/>
          <w:lang w:eastAsia="es-CO"/>
        </w:rPr>
        <w:t xml:space="preserve">es el conjunto de todos los puntos </w:t>
      </w:r>
      <w:r w:rsidRPr="00E27E36">
        <w:rPr>
          <w:rFonts w:ascii="Arial" w:eastAsia="Times New Roman" w:hAnsi="Arial" w:cs="Arial"/>
          <w:i/>
          <w:color w:val="000000"/>
          <w:sz w:val="19"/>
          <w:szCs w:val="19"/>
          <w:lang w:eastAsia="es-CO"/>
        </w:rPr>
        <w:t xml:space="preserve">x </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 xml:space="preserve"> X tales que</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su función de pertenencia es mayor que 0:</w:t>
      </w: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r w:rsidRPr="00E27E36">
        <w:rPr>
          <w:rFonts w:ascii="Arial" w:eastAsia="Times New Roman" w:hAnsi="Arial" w:cs="Arial"/>
          <w:i/>
          <w:color w:val="000000"/>
          <w:sz w:val="19"/>
          <w:szCs w:val="19"/>
          <w:lang w:eastAsia="es-CO"/>
        </w:rPr>
        <w:t>Soporte</w:t>
      </w:r>
      <w:r>
        <w:rPr>
          <w:rFonts w:ascii="Arial" w:eastAsia="Times New Roman" w:hAnsi="Arial" w:cs="Arial"/>
          <w:i/>
          <w:color w:val="000000"/>
          <w:sz w:val="19"/>
          <w:szCs w:val="19"/>
          <w:lang w:eastAsia="es-CO"/>
        </w:rPr>
        <w:t xml:space="preserve"> </w:t>
      </w:r>
      <w:r w:rsidRPr="00E27E36">
        <w:rPr>
          <w:rFonts w:ascii="Arial" w:eastAsia="Times New Roman" w:hAnsi="Arial" w:cs="Arial"/>
          <w:i/>
          <w:color w:val="000000"/>
          <w:sz w:val="19"/>
          <w:szCs w:val="19"/>
          <w:lang w:eastAsia="es-CO"/>
        </w:rPr>
        <w:t>(A</w:t>
      </w:r>
      <w:r w:rsidRPr="00E27E36">
        <w:rPr>
          <w:rFonts w:ascii="Arial" w:eastAsia="Times New Roman" w:hAnsi="Arial" w:cs="Arial"/>
          <w:color w:val="000000"/>
          <w:sz w:val="19"/>
          <w:szCs w:val="19"/>
          <w:lang w:eastAsia="es-CO"/>
        </w:rPr>
        <w:t>) = {</w:t>
      </w:r>
      <w:r w:rsidRPr="00E27E36">
        <w:rPr>
          <w:rFonts w:ascii="Arial" w:eastAsia="Times New Roman" w:hAnsi="Arial" w:cs="Arial"/>
          <w:i/>
          <w:color w:val="000000"/>
          <w:sz w:val="19"/>
          <w:szCs w:val="19"/>
          <w:lang w:eastAsia="es-CO"/>
        </w:rPr>
        <w:t xml:space="preserve">x </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X|</w:t>
      </w:r>
      <w:r w:rsidRPr="00E27E36">
        <w:rPr>
          <w:rFonts w:ascii="Arial" w:eastAsia="Times New Roman" w:hAnsi="Arial" w:cs="Arial"/>
          <w:i/>
          <w:color w:val="000000"/>
          <w:sz w:val="19"/>
          <w:szCs w:val="19"/>
          <w:lang w:eastAsia="es-CO"/>
        </w:rPr>
        <w:t>µA</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&gt;</w:t>
      </w:r>
      <w:r w:rsidRPr="00E27E36">
        <w:rPr>
          <w:rFonts w:ascii="Arial" w:eastAsia="Times New Roman" w:hAnsi="Arial" w:cs="Arial"/>
          <w:color w:val="000000"/>
          <w:sz w:val="19"/>
          <w:szCs w:val="19"/>
          <w:lang w:eastAsia="es-CO"/>
        </w:rPr>
        <w:t>0}</w:t>
      </w: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ind w:left="708" w:firstLine="1"/>
        <w:jc w:val="left"/>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El</w:t>
      </w:r>
      <w:r>
        <w:rPr>
          <w:rFonts w:ascii="Arial" w:eastAsia="Times New Roman" w:hAnsi="Arial" w:cs="Arial"/>
          <w:color w:val="000000"/>
          <w:sz w:val="19"/>
          <w:szCs w:val="19"/>
          <w:lang w:eastAsia="es-CO"/>
        </w:rPr>
        <w:t xml:space="preserve"> </w:t>
      </w:r>
      <w:r w:rsidRPr="00E27E36">
        <w:rPr>
          <w:rFonts w:ascii="Arial" w:eastAsia="Times New Roman" w:hAnsi="Arial" w:cs="Arial"/>
          <w:i/>
          <w:color w:val="000000"/>
          <w:sz w:val="19"/>
          <w:szCs w:val="19"/>
          <w:lang w:eastAsia="es-CO"/>
        </w:rPr>
        <w:t>núcleo</w:t>
      </w:r>
      <w:r>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de</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un</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conjunto</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difuso</w:t>
      </w:r>
      <w:r>
        <w:rPr>
          <w:rFonts w:ascii="Arial" w:eastAsia="Times New Roman" w:hAnsi="Arial" w:cs="Arial"/>
          <w:color w:val="000000"/>
          <w:sz w:val="19"/>
          <w:szCs w:val="19"/>
          <w:lang w:eastAsia="es-CO"/>
        </w:rPr>
        <w:t xml:space="preserve"> </w:t>
      </w:r>
      <w:r w:rsidRPr="00E27E36">
        <w:rPr>
          <w:rFonts w:ascii="Arial" w:eastAsia="Times New Roman" w:hAnsi="Arial" w:cs="Arial"/>
          <w:i/>
          <w:color w:val="000000"/>
          <w:sz w:val="19"/>
          <w:szCs w:val="19"/>
          <w:lang w:eastAsia="es-CO"/>
        </w:rPr>
        <w:t>A</w:t>
      </w:r>
      <w:r>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es</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el</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conjunto</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de</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todos</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los</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puntos</w:t>
      </w:r>
      <w:r>
        <w:rPr>
          <w:rFonts w:ascii="Arial" w:eastAsia="Times New Roman" w:hAnsi="Arial" w:cs="Arial"/>
          <w:color w:val="000000"/>
          <w:sz w:val="19"/>
          <w:szCs w:val="19"/>
          <w:lang w:eastAsia="es-CO"/>
        </w:rPr>
        <w:t xml:space="preserve"> </w:t>
      </w:r>
      <w:r w:rsidRPr="00E27E36">
        <w:rPr>
          <w:rFonts w:ascii="Arial" w:eastAsia="Times New Roman" w:hAnsi="Arial" w:cs="Arial"/>
          <w:i/>
          <w:color w:val="000000"/>
          <w:sz w:val="19"/>
          <w:szCs w:val="19"/>
          <w:lang w:eastAsia="es-CO"/>
        </w:rPr>
        <w:t>x</w:t>
      </w:r>
      <w:r>
        <w:rPr>
          <w:rFonts w:ascii="Arial" w:eastAsia="Times New Roman" w:hAnsi="Arial" w:cs="Arial"/>
          <w:i/>
          <w:color w:val="000000"/>
          <w:sz w:val="19"/>
          <w:szCs w:val="19"/>
          <w:lang w:eastAsia="es-CO"/>
        </w:rPr>
        <w:t xml:space="preserve"> </w:t>
      </w:r>
      <w:r w:rsidRPr="00E27E36">
        <w:rPr>
          <w:rFonts w:ascii="Cambria Math" w:eastAsia="Times New Roman" w:hAnsi="Cambria Math" w:cs="Cambria Math"/>
          <w:color w:val="000000"/>
          <w:sz w:val="19"/>
          <w:szCs w:val="19"/>
          <w:lang w:eastAsia="es-CO"/>
        </w:rPr>
        <w:t>∈</w:t>
      </w:r>
      <w:r>
        <w:rPr>
          <w:rFonts w:ascii="Cambria Math" w:eastAsia="Times New Roman" w:hAnsi="Cambria Math" w:cs="Cambria Math"/>
          <w:color w:val="000000"/>
          <w:sz w:val="19"/>
          <w:szCs w:val="19"/>
          <w:lang w:eastAsia="es-CO"/>
        </w:rPr>
        <w:t xml:space="preserve"> </w:t>
      </w:r>
      <w:r w:rsidRPr="00E27E36">
        <w:rPr>
          <w:rFonts w:ascii="Arial" w:eastAsia="Times New Roman" w:hAnsi="Arial" w:cs="Arial"/>
          <w:color w:val="000000"/>
          <w:sz w:val="19"/>
          <w:szCs w:val="19"/>
          <w:lang w:eastAsia="es-CO"/>
        </w:rPr>
        <w:t>X</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tales</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que su función de pertenencia es igual a 1:</w:t>
      </w: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p>
    <w:p w:rsidR="00E27E36" w:rsidRDefault="00E27E36" w:rsidP="00E27E36">
      <w:pPr>
        <w:spacing w:after="0" w:line="240" w:lineRule="auto"/>
        <w:jc w:val="left"/>
        <w:textAlignment w:val="baseline"/>
        <w:rPr>
          <w:rFonts w:ascii="Arial" w:eastAsia="Times New Roman" w:hAnsi="Arial" w:cs="Arial"/>
          <w:color w:val="000000"/>
          <w:sz w:val="19"/>
          <w:szCs w:val="19"/>
          <w:lang w:eastAsia="es-CO"/>
        </w:rPr>
      </w:pPr>
      <w:r w:rsidRPr="00E27E36">
        <w:rPr>
          <w:rFonts w:ascii="Arial" w:eastAsia="Times New Roman" w:hAnsi="Arial" w:cs="Arial"/>
          <w:i/>
          <w:color w:val="000000"/>
          <w:sz w:val="19"/>
          <w:szCs w:val="19"/>
          <w:lang w:eastAsia="es-CO"/>
        </w:rPr>
        <w:t>N</w:t>
      </w:r>
      <w:r>
        <w:rPr>
          <w:rFonts w:ascii="Arial" w:eastAsia="Times New Roman" w:hAnsi="Arial" w:cs="Arial"/>
          <w:i/>
          <w:color w:val="000000"/>
          <w:sz w:val="19"/>
          <w:szCs w:val="19"/>
          <w:lang w:eastAsia="es-CO"/>
        </w:rPr>
        <w:t>ú</w:t>
      </w:r>
      <w:r w:rsidRPr="00E27E36">
        <w:rPr>
          <w:rFonts w:ascii="Arial" w:eastAsia="Times New Roman" w:hAnsi="Arial" w:cs="Arial"/>
          <w:i/>
          <w:color w:val="000000"/>
          <w:sz w:val="19"/>
          <w:szCs w:val="19"/>
          <w:lang w:eastAsia="es-CO"/>
        </w:rPr>
        <w:t>cleo</w:t>
      </w:r>
      <w:r>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A</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Pr>
          <w:rFonts w:ascii="Arial" w:eastAsia="Times New Roman" w:hAnsi="Arial" w:cs="Arial"/>
          <w:i/>
          <w:color w:val="000000"/>
          <w:sz w:val="19"/>
          <w:szCs w:val="19"/>
          <w:lang w:eastAsia="es-CO"/>
        </w:rPr>
        <w:t xml:space="preserve"> </w:t>
      </w:r>
      <w:r w:rsidRPr="00E27E36">
        <w:rPr>
          <w:rFonts w:ascii="Cambria Math" w:eastAsia="Times New Roman" w:hAnsi="Cambria Math" w:cs="Cambria Math"/>
          <w:color w:val="000000"/>
          <w:sz w:val="19"/>
          <w:szCs w:val="19"/>
          <w:lang w:eastAsia="es-CO"/>
        </w:rPr>
        <w:t>∈</w:t>
      </w:r>
      <w:r>
        <w:rPr>
          <w:rFonts w:ascii="Cambria Math" w:eastAsia="Times New Roman" w:hAnsi="Cambria Math" w:cs="Cambria Math"/>
          <w:color w:val="000000"/>
          <w:sz w:val="19"/>
          <w:szCs w:val="19"/>
          <w:lang w:eastAsia="es-CO"/>
        </w:rPr>
        <w:t xml:space="preserve"> </w:t>
      </w:r>
      <w:r w:rsidRPr="00E27E36">
        <w:rPr>
          <w:rFonts w:ascii="Arial" w:eastAsia="Times New Roman" w:hAnsi="Arial" w:cs="Arial"/>
          <w:color w:val="000000"/>
          <w:sz w:val="19"/>
          <w:szCs w:val="19"/>
          <w:lang w:eastAsia="es-CO"/>
        </w:rPr>
        <w:t>X</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i/>
          <w:color w:val="000000"/>
          <w:sz w:val="19"/>
          <w:szCs w:val="19"/>
          <w:lang w:eastAsia="es-CO"/>
        </w:rPr>
        <w:t>µA</w:t>
      </w:r>
      <w:r>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1}</w:t>
      </w: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p>
    <w:p w:rsidR="00E27E36" w:rsidRDefault="00E27E36" w:rsidP="00E27E36">
      <w:pPr>
        <w:spacing w:after="0" w:line="240" w:lineRule="auto"/>
        <w:ind w:left="708" w:firstLine="1"/>
        <w:jc w:val="left"/>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 xml:space="preserve">Un conjunto difuso </w:t>
      </w:r>
      <w:r w:rsidRPr="00E27E36">
        <w:rPr>
          <w:rFonts w:ascii="Arial" w:eastAsia="Times New Roman" w:hAnsi="Arial" w:cs="Arial"/>
          <w:i/>
          <w:color w:val="000000"/>
          <w:sz w:val="19"/>
          <w:szCs w:val="19"/>
          <w:lang w:eastAsia="es-CO"/>
        </w:rPr>
        <w:t xml:space="preserve">A </w:t>
      </w:r>
      <w:r w:rsidRPr="00E27E36">
        <w:rPr>
          <w:rFonts w:ascii="Arial" w:eastAsia="Times New Roman" w:hAnsi="Arial" w:cs="Arial"/>
          <w:color w:val="000000"/>
          <w:sz w:val="19"/>
          <w:szCs w:val="19"/>
          <w:lang w:eastAsia="es-CO"/>
        </w:rPr>
        <w:t xml:space="preserve">es </w:t>
      </w:r>
      <w:r w:rsidRPr="00E27E36">
        <w:rPr>
          <w:rFonts w:ascii="Arial" w:eastAsia="Times New Roman" w:hAnsi="Arial" w:cs="Arial"/>
          <w:i/>
          <w:color w:val="000000"/>
          <w:sz w:val="19"/>
          <w:szCs w:val="19"/>
          <w:lang w:eastAsia="es-CO"/>
        </w:rPr>
        <w:t xml:space="preserve">normal </w:t>
      </w:r>
      <w:r w:rsidRPr="00E27E36">
        <w:rPr>
          <w:rFonts w:ascii="Arial" w:eastAsia="Times New Roman" w:hAnsi="Arial" w:cs="Arial"/>
          <w:color w:val="000000"/>
          <w:sz w:val="19"/>
          <w:szCs w:val="19"/>
          <w:lang w:eastAsia="es-CO"/>
        </w:rPr>
        <w:t xml:space="preserve">si su núcleo es no vacío, es decir, si siempre podemos encontrar un punto </w:t>
      </w:r>
      <w:r w:rsidRPr="00E27E36">
        <w:rPr>
          <w:rFonts w:ascii="Arial" w:eastAsia="Times New Roman" w:hAnsi="Arial" w:cs="Arial"/>
          <w:i/>
          <w:color w:val="000000"/>
          <w:sz w:val="19"/>
          <w:szCs w:val="19"/>
          <w:lang w:eastAsia="es-CO"/>
        </w:rPr>
        <w:t xml:space="preserve">x </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 xml:space="preserve"> X  tal que </w:t>
      </w:r>
      <w:r w:rsidRPr="00E27E36">
        <w:rPr>
          <w:rFonts w:ascii="Arial" w:eastAsia="Times New Roman" w:hAnsi="Arial" w:cs="Arial"/>
          <w:i/>
          <w:color w:val="000000"/>
          <w:sz w:val="19"/>
          <w:szCs w:val="19"/>
          <w:lang w:eastAsia="es-CO"/>
        </w:rPr>
        <w:t>µA</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 =1.</w:t>
      </w:r>
    </w:p>
    <w:p w:rsidR="00E27E36" w:rsidRPr="00E27E36" w:rsidRDefault="00E27E36" w:rsidP="00E27E36">
      <w:pPr>
        <w:spacing w:after="0" w:line="240" w:lineRule="auto"/>
        <w:ind w:left="708" w:firstLine="1"/>
        <w:jc w:val="left"/>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 xml:space="preserve">Se dice que </w:t>
      </w:r>
      <w:r w:rsidRPr="00E27E36">
        <w:rPr>
          <w:rFonts w:ascii="Arial" w:eastAsia="Times New Roman" w:hAnsi="Arial" w:cs="Arial"/>
          <w:i/>
          <w:color w:val="000000"/>
          <w:sz w:val="19"/>
          <w:szCs w:val="19"/>
          <w:lang w:eastAsia="es-CO"/>
        </w:rPr>
        <w:t xml:space="preserve">A </w:t>
      </w:r>
      <w:r w:rsidRPr="00E27E36">
        <w:rPr>
          <w:rFonts w:ascii="Arial" w:eastAsia="Times New Roman" w:hAnsi="Arial" w:cs="Arial"/>
          <w:color w:val="000000"/>
          <w:sz w:val="19"/>
          <w:szCs w:val="19"/>
          <w:lang w:eastAsia="es-CO"/>
        </w:rPr>
        <w:t xml:space="preserve">es un </w:t>
      </w:r>
      <w:r w:rsidRPr="00E27E36">
        <w:rPr>
          <w:rFonts w:ascii="Arial" w:eastAsia="Times New Roman" w:hAnsi="Arial" w:cs="Arial"/>
          <w:i/>
          <w:color w:val="000000"/>
          <w:sz w:val="19"/>
          <w:szCs w:val="19"/>
          <w:lang w:eastAsia="es-CO"/>
        </w:rPr>
        <w:t xml:space="preserve">conjunto difuso </w:t>
      </w:r>
      <w:proofErr w:type="spellStart"/>
      <w:r w:rsidRPr="00E27E36">
        <w:rPr>
          <w:rFonts w:ascii="Arial" w:eastAsia="Times New Roman" w:hAnsi="Arial" w:cs="Arial"/>
          <w:i/>
          <w:color w:val="000000"/>
          <w:sz w:val="19"/>
          <w:szCs w:val="19"/>
          <w:lang w:eastAsia="es-CO"/>
        </w:rPr>
        <w:t>singleton</w:t>
      </w:r>
      <w:proofErr w:type="spellEnd"/>
      <w:r>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 xml:space="preserve">si su soporte es un solo punto </w:t>
      </w:r>
      <w:r w:rsidRPr="00E27E36">
        <w:rPr>
          <w:rFonts w:ascii="Arial" w:eastAsia="Times New Roman" w:hAnsi="Arial" w:cs="Arial"/>
          <w:i/>
          <w:color w:val="000000"/>
          <w:sz w:val="19"/>
          <w:szCs w:val="19"/>
          <w:lang w:eastAsia="es-CO"/>
        </w:rPr>
        <w:t xml:space="preserve">x </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 xml:space="preserve"> X con</w:t>
      </w:r>
    </w:p>
    <w:p w:rsidR="00E27E36" w:rsidRDefault="00E27E36" w:rsidP="00E27E36">
      <w:pPr>
        <w:spacing w:after="0" w:line="240" w:lineRule="auto"/>
        <w:jc w:val="left"/>
        <w:textAlignment w:val="baseline"/>
        <w:rPr>
          <w:rFonts w:ascii="Arial" w:eastAsia="Times New Roman" w:hAnsi="Arial" w:cs="Arial"/>
          <w:color w:val="000000"/>
          <w:sz w:val="19"/>
          <w:szCs w:val="19"/>
          <w:lang w:eastAsia="es-CO"/>
        </w:rPr>
      </w:pPr>
      <w:r w:rsidRPr="00E27E36">
        <w:rPr>
          <w:rFonts w:ascii="Arial" w:eastAsia="Times New Roman" w:hAnsi="Arial" w:cs="Arial"/>
          <w:i/>
          <w:color w:val="000000"/>
          <w:sz w:val="19"/>
          <w:szCs w:val="19"/>
          <w:lang w:eastAsia="es-CO"/>
        </w:rPr>
        <w:t>µA</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 = 1.</w:t>
      </w: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lastRenderedPageBreak/>
        <w:t xml:space="preserve">Un conjunto difuso </w:t>
      </w:r>
      <w:r w:rsidRPr="00E27E36">
        <w:rPr>
          <w:rFonts w:ascii="Arial" w:eastAsia="Times New Roman" w:hAnsi="Arial" w:cs="Arial"/>
          <w:i/>
          <w:color w:val="000000"/>
          <w:sz w:val="19"/>
          <w:szCs w:val="19"/>
          <w:lang w:eastAsia="es-CO"/>
        </w:rPr>
        <w:t xml:space="preserve">A </w:t>
      </w:r>
      <w:r w:rsidRPr="00E27E36">
        <w:rPr>
          <w:rFonts w:ascii="Arial" w:eastAsia="Times New Roman" w:hAnsi="Arial" w:cs="Arial"/>
          <w:color w:val="000000"/>
          <w:sz w:val="19"/>
          <w:szCs w:val="19"/>
          <w:lang w:eastAsia="es-CO"/>
        </w:rPr>
        <w:t xml:space="preserve">es </w:t>
      </w:r>
      <w:r w:rsidRPr="00E27E36">
        <w:rPr>
          <w:rFonts w:ascii="Arial" w:eastAsia="Times New Roman" w:hAnsi="Arial" w:cs="Arial"/>
          <w:i/>
          <w:color w:val="000000"/>
          <w:sz w:val="19"/>
          <w:szCs w:val="19"/>
          <w:lang w:eastAsia="es-CO"/>
        </w:rPr>
        <w:t xml:space="preserve">convexo </w:t>
      </w:r>
      <w:r w:rsidRPr="00E27E36">
        <w:rPr>
          <w:rFonts w:ascii="Arial" w:eastAsia="Times New Roman" w:hAnsi="Arial" w:cs="Arial"/>
          <w:color w:val="000000"/>
          <w:sz w:val="19"/>
          <w:szCs w:val="19"/>
          <w:lang w:eastAsia="es-CO"/>
        </w:rPr>
        <w:t xml:space="preserve">si y solo si para todo </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1</w:t>
      </w:r>
      <w:r w:rsidRPr="00E27E36">
        <w:rPr>
          <w:rFonts w:ascii="Arial" w:eastAsia="Times New Roman" w:hAnsi="Arial" w:cs="Arial"/>
          <w:i/>
          <w:color w:val="000000"/>
          <w:sz w:val="19"/>
          <w:szCs w:val="19"/>
          <w:lang w:eastAsia="es-CO"/>
        </w:rPr>
        <w:t>, x</w:t>
      </w:r>
      <w:r w:rsidRPr="00E27E36">
        <w:rPr>
          <w:rFonts w:ascii="Arial" w:eastAsia="Times New Roman" w:hAnsi="Arial" w:cs="Arial"/>
          <w:color w:val="000000"/>
          <w:sz w:val="19"/>
          <w:szCs w:val="19"/>
          <w:lang w:eastAsia="es-CO"/>
        </w:rPr>
        <w:t xml:space="preserve">2 </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 xml:space="preserve"> X y para todo </w:t>
      </w:r>
      <w:r w:rsidRPr="00E27E36">
        <w:rPr>
          <w:rFonts w:ascii="Arial" w:eastAsia="Times New Roman" w:hAnsi="Arial" w:cs="Arial"/>
          <w:i/>
          <w:color w:val="000000"/>
          <w:sz w:val="19"/>
          <w:szCs w:val="19"/>
          <w:lang w:eastAsia="es-CO"/>
        </w:rPr>
        <w:t xml:space="preserve">λ </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 xml:space="preserve"> [0</w:t>
      </w:r>
      <w:r w:rsidRPr="00E27E36">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1]:</w:t>
      </w: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r w:rsidRPr="00E27E36">
        <w:rPr>
          <w:rFonts w:ascii="Arial" w:eastAsia="Times New Roman" w:hAnsi="Arial" w:cs="Arial"/>
          <w:i/>
          <w:color w:val="000000"/>
          <w:sz w:val="19"/>
          <w:szCs w:val="19"/>
          <w:lang w:eastAsia="es-CO"/>
        </w:rPr>
        <w:t>µA</w:t>
      </w:r>
      <w:r>
        <w:rPr>
          <w:rFonts w:ascii="Arial" w:eastAsia="Times New Roman" w:hAnsi="Arial" w:cs="Arial"/>
          <w:i/>
          <w:color w:val="000000"/>
          <w:sz w:val="19"/>
          <w:szCs w:val="19"/>
          <w:lang w:eastAsia="es-CO"/>
        </w:rPr>
        <w:t xml:space="preserve"> </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λx</w:t>
      </w:r>
      <w:r w:rsidRPr="00E27E36">
        <w:rPr>
          <w:rFonts w:ascii="Arial" w:eastAsia="Times New Roman" w:hAnsi="Arial" w:cs="Arial"/>
          <w:color w:val="000000"/>
          <w:sz w:val="19"/>
          <w:szCs w:val="19"/>
          <w:lang w:eastAsia="es-CO"/>
        </w:rPr>
        <w:t>1</w:t>
      </w:r>
      <w:r w:rsidR="00F47E74" w:rsidRPr="00E27E36">
        <w:rPr>
          <w:rFonts w:ascii="Arial" w:eastAsia="Times New Roman" w:hAnsi="Arial" w:cs="Arial"/>
          <w:color w:val="000000"/>
          <w:sz w:val="19"/>
          <w:szCs w:val="19"/>
          <w:lang w:eastAsia="es-CO"/>
        </w:rPr>
        <w:t>+ (</w:t>
      </w:r>
      <w:r w:rsidRPr="00E27E36">
        <w:rPr>
          <w:rFonts w:ascii="Arial" w:eastAsia="Times New Roman" w:hAnsi="Arial" w:cs="Arial"/>
          <w:color w:val="000000"/>
          <w:sz w:val="19"/>
          <w:szCs w:val="19"/>
          <w:lang w:eastAsia="es-CO"/>
        </w:rPr>
        <w:t>1−</w:t>
      </w:r>
      <w:r w:rsidRPr="00E27E36">
        <w:rPr>
          <w:rFonts w:ascii="Arial" w:eastAsia="Times New Roman" w:hAnsi="Arial" w:cs="Arial"/>
          <w:i/>
          <w:color w:val="000000"/>
          <w:sz w:val="19"/>
          <w:szCs w:val="19"/>
          <w:lang w:eastAsia="es-CO"/>
        </w:rPr>
        <w:t>λ</w:t>
      </w:r>
      <w:r w:rsidR="00F47E74" w:rsidRPr="00E27E36">
        <w:rPr>
          <w:rFonts w:ascii="Arial" w:eastAsia="Times New Roman" w:hAnsi="Arial" w:cs="Arial"/>
          <w:color w:val="000000"/>
          <w:sz w:val="19"/>
          <w:szCs w:val="19"/>
          <w:lang w:eastAsia="es-CO"/>
        </w:rPr>
        <w:t>)</w:t>
      </w:r>
      <w:r w:rsidR="00F47E74" w:rsidRPr="00E27E36">
        <w:rPr>
          <w:rFonts w:ascii="Arial" w:eastAsia="Times New Roman" w:hAnsi="Arial" w:cs="Arial"/>
          <w:i/>
          <w:color w:val="000000"/>
          <w:sz w:val="19"/>
          <w:szCs w:val="19"/>
          <w:lang w:eastAsia="es-CO"/>
        </w:rPr>
        <w:t xml:space="preserve"> x2</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min</w:t>
      </w:r>
      <w:r>
        <w:rPr>
          <w:rFonts w:ascii="Arial" w:eastAsia="Times New Roman" w:hAnsi="Arial" w:cs="Arial"/>
          <w:color w:val="000000"/>
          <w:sz w:val="19"/>
          <w:szCs w:val="19"/>
          <w:lang w:eastAsia="es-CO"/>
        </w:rPr>
        <w:t xml:space="preserve"> </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µA</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1)</w:t>
      </w:r>
      <w:r w:rsidR="00F47E74" w:rsidRPr="00E27E36">
        <w:rPr>
          <w:rFonts w:ascii="Arial" w:eastAsia="Times New Roman" w:hAnsi="Arial" w:cs="Arial"/>
          <w:i/>
          <w:color w:val="000000"/>
          <w:sz w:val="19"/>
          <w:szCs w:val="19"/>
          <w:lang w:eastAsia="es-CO"/>
        </w:rPr>
        <w:t>, µ</w:t>
      </w:r>
      <w:r w:rsidRPr="00E27E36">
        <w:rPr>
          <w:rFonts w:ascii="Arial" w:eastAsia="Times New Roman" w:hAnsi="Arial" w:cs="Arial"/>
          <w:i/>
          <w:color w:val="000000"/>
          <w:sz w:val="19"/>
          <w:szCs w:val="19"/>
          <w:lang w:eastAsia="es-CO"/>
        </w:rPr>
        <w:t>A</w:t>
      </w:r>
      <w:r w:rsidRPr="00E27E36">
        <w:rPr>
          <w:rFonts w:ascii="Arial" w:eastAsia="Times New Roman" w:hAnsi="Arial" w:cs="Arial"/>
          <w:color w:val="000000"/>
          <w:sz w:val="19"/>
          <w:szCs w:val="19"/>
          <w:lang w:eastAsia="es-CO"/>
        </w:rPr>
        <w:t>(</w:t>
      </w:r>
      <w:r w:rsidRPr="00E27E36">
        <w:rPr>
          <w:rFonts w:ascii="Arial" w:eastAsia="Times New Roman" w:hAnsi="Arial" w:cs="Arial"/>
          <w:i/>
          <w:color w:val="000000"/>
          <w:sz w:val="19"/>
          <w:szCs w:val="19"/>
          <w:lang w:eastAsia="es-CO"/>
        </w:rPr>
        <w:t>x</w:t>
      </w:r>
      <w:r w:rsidRPr="00E27E36">
        <w:rPr>
          <w:rFonts w:ascii="Arial" w:eastAsia="Times New Roman" w:hAnsi="Arial" w:cs="Arial"/>
          <w:color w:val="000000"/>
          <w:sz w:val="19"/>
          <w:szCs w:val="19"/>
          <w:lang w:eastAsia="es-CO"/>
        </w:rPr>
        <w:t>2)}</w:t>
      </w: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p>
    <w:p w:rsidR="00E27E36" w:rsidRPr="00E27E36" w:rsidRDefault="00E27E36" w:rsidP="00E27E36">
      <w:pPr>
        <w:spacing w:after="0" w:line="240" w:lineRule="auto"/>
        <w:jc w:val="left"/>
        <w:textAlignment w:val="baseline"/>
        <w:rPr>
          <w:rFonts w:ascii="Arial" w:eastAsia="Times New Roman" w:hAnsi="Arial" w:cs="Arial"/>
          <w:color w:val="000000"/>
          <w:sz w:val="19"/>
          <w:szCs w:val="19"/>
          <w:lang w:eastAsia="es-CO"/>
        </w:rPr>
      </w:pPr>
      <w:r w:rsidRPr="00E27E36">
        <w:rPr>
          <w:rFonts w:ascii="Arial" w:eastAsia="Times New Roman" w:hAnsi="Arial" w:cs="Arial"/>
          <w:color w:val="000000"/>
          <w:sz w:val="19"/>
          <w:szCs w:val="19"/>
          <w:lang w:eastAsia="es-CO"/>
        </w:rPr>
        <w:t xml:space="preserve">De forma alternativa, </w:t>
      </w:r>
      <w:r w:rsidRPr="00E27E36">
        <w:rPr>
          <w:rFonts w:ascii="Arial" w:eastAsia="Times New Roman" w:hAnsi="Arial" w:cs="Arial"/>
          <w:i/>
          <w:color w:val="000000"/>
          <w:sz w:val="19"/>
          <w:szCs w:val="19"/>
          <w:lang w:eastAsia="es-CO"/>
        </w:rPr>
        <w:t xml:space="preserve">A </w:t>
      </w:r>
      <w:r w:rsidRPr="00E27E36">
        <w:rPr>
          <w:rFonts w:ascii="Arial" w:eastAsia="Times New Roman" w:hAnsi="Arial" w:cs="Arial"/>
          <w:color w:val="000000"/>
          <w:sz w:val="19"/>
          <w:szCs w:val="19"/>
          <w:lang w:eastAsia="es-CO"/>
        </w:rPr>
        <w:t xml:space="preserve">es convexo si </w:t>
      </w:r>
      <w:r w:rsidRPr="00E27E36">
        <w:rPr>
          <w:rFonts w:ascii="Arial" w:eastAsia="Times New Roman" w:hAnsi="Arial" w:cs="Arial"/>
          <w:i/>
          <w:color w:val="000000"/>
          <w:sz w:val="19"/>
          <w:szCs w:val="19"/>
          <w:lang w:eastAsia="es-CO"/>
        </w:rPr>
        <w:t>A</w:t>
      </w:r>
      <w:r w:rsidRPr="00E27E36">
        <w:rPr>
          <w:rFonts w:ascii="Arial" w:eastAsia="Times New Roman" w:hAnsi="Arial" w:cs="Arial"/>
          <w:i/>
          <w:color w:val="000000"/>
          <w:sz w:val="19"/>
          <w:szCs w:val="19"/>
          <w:lang w:val="en-US" w:eastAsia="es-CO"/>
        </w:rPr>
        <w:t>α</w:t>
      </w:r>
      <w:r w:rsidRPr="00E27E36">
        <w:rPr>
          <w:rFonts w:ascii="Arial" w:eastAsia="Times New Roman" w:hAnsi="Arial" w:cs="Arial"/>
          <w:color w:val="000000"/>
          <w:sz w:val="19"/>
          <w:szCs w:val="19"/>
          <w:lang w:eastAsia="es-CO"/>
        </w:rPr>
        <w:t xml:space="preserve">es convexo, para todo </w:t>
      </w:r>
      <w:r w:rsidRPr="00E27E36">
        <w:rPr>
          <w:rFonts w:ascii="Arial" w:eastAsia="Times New Roman" w:hAnsi="Arial" w:cs="Arial"/>
          <w:i/>
          <w:color w:val="000000"/>
          <w:sz w:val="19"/>
          <w:szCs w:val="19"/>
          <w:lang w:val="en-US" w:eastAsia="es-CO"/>
        </w:rPr>
        <w:t>α</w:t>
      </w:r>
      <w:r w:rsidRPr="00E27E36">
        <w:rPr>
          <w:rFonts w:ascii="Cambria Math" w:eastAsia="Times New Roman" w:hAnsi="Cambria Math" w:cs="Cambria Math"/>
          <w:color w:val="000000"/>
          <w:sz w:val="19"/>
          <w:szCs w:val="19"/>
          <w:lang w:eastAsia="es-CO"/>
        </w:rPr>
        <w:t>∈</w:t>
      </w:r>
      <w:r w:rsidRPr="00E27E36">
        <w:rPr>
          <w:rFonts w:ascii="Arial" w:eastAsia="Times New Roman" w:hAnsi="Arial" w:cs="Arial"/>
          <w:color w:val="000000"/>
          <w:sz w:val="19"/>
          <w:szCs w:val="19"/>
          <w:lang w:eastAsia="es-CO"/>
        </w:rPr>
        <w:t xml:space="preserve"> [0</w:t>
      </w:r>
      <w:r w:rsidRPr="00E27E36">
        <w:rPr>
          <w:rFonts w:ascii="Arial" w:eastAsia="Times New Roman" w:hAnsi="Arial" w:cs="Arial"/>
          <w:i/>
          <w:color w:val="000000"/>
          <w:sz w:val="19"/>
          <w:szCs w:val="19"/>
          <w:lang w:eastAsia="es-CO"/>
        </w:rPr>
        <w:t>,</w:t>
      </w:r>
      <w:r w:rsidRPr="00E27E36">
        <w:rPr>
          <w:rFonts w:ascii="Arial" w:eastAsia="Times New Roman" w:hAnsi="Arial" w:cs="Arial"/>
          <w:color w:val="000000"/>
          <w:sz w:val="19"/>
          <w:szCs w:val="19"/>
          <w:lang w:eastAsia="es-CO"/>
        </w:rPr>
        <w:t>1].</w:t>
      </w:r>
    </w:p>
    <w:p w:rsidR="008A7969" w:rsidRPr="00A02C16" w:rsidRDefault="008A7969" w:rsidP="008A7969">
      <w:pPr>
        <w:spacing w:after="0" w:line="240" w:lineRule="auto"/>
        <w:jc w:val="left"/>
        <w:textAlignment w:val="baseline"/>
        <w:rPr>
          <w:rFonts w:ascii="Arial" w:eastAsia="Times New Roman" w:hAnsi="Arial" w:cs="Arial"/>
          <w:color w:val="000000"/>
          <w:sz w:val="19"/>
          <w:szCs w:val="19"/>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¿Qué es la lógica simbólica, que son proposiciones y que son tablas de verdad?, dar un ejemplo.</w:t>
      </w:r>
    </w:p>
    <w:p w:rsidR="00F47E74" w:rsidRDefault="00F47E74" w:rsidP="00F47E74">
      <w:pPr>
        <w:spacing w:after="0" w:line="240" w:lineRule="auto"/>
        <w:jc w:val="left"/>
        <w:textAlignment w:val="baseline"/>
        <w:rPr>
          <w:rFonts w:ascii="Arial" w:eastAsia="Times New Roman" w:hAnsi="Arial" w:cs="Arial"/>
          <w:color w:val="000000"/>
          <w:sz w:val="19"/>
          <w:szCs w:val="19"/>
          <w:lang w:eastAsia="es-CO"/>
        </w:rPr>
      </w:pPr>
    </w:p>
    <w:p w:rsidR="00F225B4" w:rsidRPr="00F225B4" w:rsidRDefault="00F225B4" w:rsidP="00F47E74">
      <w:pPr>
        <w:spacing w:after="0" w:line="240" w:lineRule="auto"/>
        <w:jc w:val="left"/>
        <w:textAlignment w:val="baseline"/>
        <w:rPr>
          <w:rFonts w:ascii="Arial" w:eastAsia="Times New Roman" w:hAnsi="Arial" w:cs="Arial"/>
          <w:b/>
          <w:color w:val="000000"/>
          <w:sz w:val="19"/>
          <w:szCs w:val="19"/>
          <w:lang w:eastAsia="es-CO"/>
        </w:rPr>
      </w:pPr>
      <w:r w:rsidRPr="00F225B4">
        <w:rPr>
          <w:rFonts w:ascii="Arial" w:eastAsia="Times New Roman" w:hAnsi="Arial" w:cs="Arial"/>
          <w:b/>
          <w:color w:val="000000"/>
          <w:sz w:val="19"/>
          <w:szCs w:val="19"/>
          <w:lang w:eastAsia="es-CO"/>
        </w:rPr>
        <w:t>Lógica Simbólica</w:t>
      </w:r>
    </w:p>
    <w:p w:rsidR="00037364" w:rsidRPr="00037364" w:rsidRDefault="00037364" w:rsidP="00037364">
      <w:pPr>
        <w:spacing w:after="0" w:line="240" w:lineRule="auto"/>
        <w:ind w:left="708" w:firstLine="1"/>
        <w:textAlignment w:val="baseline"/>
        <w:rPr>
          <w:rFonts w:ascii="Arial" w:eastAsia="Times New Roman" w:hAnsi="Arial" w:cs="Arial"/>
          <w:color w:val="000000"/>
          <w:sz w:val="19"/>
          <w:szCs w:val="19"/>
          <w:lang w:eastAsia="es-CO"/>
        </w:rPr>
      </w:pPr>
      <w:r w:rsidRPr="00037364">
        <w:rPr>
          <w:rFonts w:ascii="Arial" w:eastAsia="Times New Roman" w:hAnsi="Arial" w:cs="Arial"/>
          <w:color w:val="000000"/>
          <w:sz w:val="19"/>
          <w:szCs w:val="19"/>
          <w:lang w:eastAsia="es-CO"/>
        </w:rPr>
        <w:t>Es</w:t>
      </w:r>
      <w:r w:rsidRPr="00037364">
        <w:rPr>
          <w:rFonts w:ascii="Arial" w:eastAsia="Times New Roman" w:hAnsi="Arial" w:cs="Arial"/>
          <w:color w:val="000000"/>
          <w:sz w:val="19"/>
          <w:szCs w:val="19"/>
          <w:lang w:eastAsia="es-CO"/>
        </w:rPr>
        <w:t xml:space="preserve"> el estudio de la lógica mediante la matemática, es decir, que incorpora la exactitud y rigor matemáticos.</w:t>
      </w:r>
    </w:p>
    <w:p w:rsidR="00037364" w:rsidRPr="00037364" w:rsidRDefault="00037364" w:rsidP="00037364">
      <w:pPr>
        <w:spacing w:after="0" w:line="240" w:lineRule="auto"/>
        <w:textAlignment w:val="baseline"/>
        <w:rPr>
          <w:rFonts w:ascii="Arial" w:eastAsia="Times New Roman" w:hAnsi="Arial" w:cs="Arial"/>
          <w:color w:val="000000"/>
          <w:sz w:val="19"/>
          <w:szCs w:val="19"/>
          <w:lang w:eastAsia="es-CO"/>
        </w:rPr>
      </w:pPr>
      <w:r w:rsidRPr="00037364">
        <w:rPr>
          <w:rFonts w:ascii="Arial" w:eastAsia="Times New Roman" w:hAnsi="Arial" w:cs="Arial"/>
          <w:color w:val="000000"/>
          <w:sz w:val="19"/>
          <w:szCs w:val="19"/>
          <w:lang w:eastAsia="es-CO"/>
        </w:rPr>
        <w:t xml:space="preserve"> </w:t>
      </w:r>
    </w:p>
    <w:p w:rsidR="00F47E74" w:rsidRDefault="00037364" w:rsidP="00037364">
      <w:pPr>
        <w:spacing w:after="0" w:line="240" w:lineRule="auto"/>
        <w:ind w:left="708" w:firstLine="1"/>
        <w:textAlignment w:val="baseline"/>
        <w:rPr>
          <w:rFonts w:ascii="Arial" w:eastAsia="Times New Roman" w:hAnsi="Arial" w:cs="Arial"/>
          <w:color w:val="000000"/>
          <w:sz w:val="19"/>
          <w:szCs w:val="19"/>
          <w:lang w:eastAsia="es-CO"/>
        </w:rPr>
      </w:pPr>
      <w:r w:rsidRPr="00037364">
        <w:rPr>
          <w:rFonts w:ascii="Arial" w:eastAsia="Times New Roman" w:hAnsi="Arial" w:cs="Arial"/>
          <w:color w:val="000000"/>
          <w:sz w:val="19"/>
          <w:szCs w:val="19"/>
          <w:lang w:eastAsia="es-CO"/>
        </w:rPr>
        <w:t>Un razonamiento es cualquier grupo de oraciones declarativas, tal que una de ellas (conclusión) se afirma que se deriva de otras, llamadas premisas, las cuales se consideran evidencia de la verdad de la primera.</w:t>
      </w:r>
    </w:p>
    <w:p w:rsidR="008F76E1" w:rsidRDefault="008F76E1" w:rsidP="00037364">
      <w:pPr>
        <w:spacing w:after="0" w:line="240" w:lineRule="auto"/>
        <w:ind w:left="708" w:firstLine="1"/>
        <w:textAlignment w:val="baseline"/>
        <w:rPr>
          <w:rFonts w:ascii="Arial" w:eastAsia="Times New Roman" w:hAnsi="Arial" w:cs="Arial"/>
          <w:color w:val="000000"/>
          <w:sz w:val="19"/>
          <w:szCs w:val="19"/>
          <w:lang w:eastAsia="es-CO"/>
        </w:rPr>
      </w:pPr>
    </w:p>
    <w:tbl>
      <w:tblPr>
        <w:tblW w:w="4004" w:type="pct"/>
        <w:jc w:val="center"/>
        <w:tblBorders>
          <w:top w:val="single" w:sz="4" w:space="0" w:color="CCCCCC"/>
          <w:left w:val="single" w:sz="4" w:space="0" w:color="CCCCCC"/>
          <w:bottom w:val="single" w:sz="4" w:space="0" w:color="CCCCCC"/>
          <w:right w:val="single" w:sz="4" w:space="0" w:color="CCCCCC"/>
        </w:tblBorders>
        <w:shd w:val="clear" w:color="auto" w:fill="F6F6F6"/>
        <w:tblCellMar>
          <w:left w:w="0" w:type="dxa"/>
          <w:right w:w="0" w:type="dxa"/>
        </w:tblCellMar>
        <w:tblLook w:val="04A0"/>
      </w:tblPr>
      <w:tblGrid>
        <w:gridCol w:w="1819"/>
        <w:gridCol w:w="3634"/>
        <w:gridCol w:w="1729"/>
      </w:tblGrid>
      <w:tr w:rsidR="00B46897" w:rsidRPr="00B46897" w:rsidTr="002D2F92">
        <w:trPr>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b/>
                <w:bCs/>
                <w:color w:val="000000"/>
                <w:sz w:val="19"/>
                <w:szCs w:val="19"/>
                <w:lang w:eastAsia="es-CO"/>
              </w:rPr>
              <w:t>Conectivo</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b/>
                <w:bCs/>
                <w:color w:val="000000"/>
                <w:sz w:val="19"/>
                <w:szCs w:val="19"/>
                <w:lang w:eastAsia="es-CO"/>
              </w:rPr>
              <w:t>Nombre Lógico</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b/>
                <w:bCs/>
                <w:color w:val="000000"/>
                <w:sz w:val="19"/>
                <w:szCs w:val="19"/>
                <w:lang w:eastAsia="es-CO"/>
              </w:rPr>
              <w:t>Símbolo</w:t>
            </w:r>
          </w:p>
        </w:tc>
      </w:tr>
      <w:tr w:rsidR="00B46897" w:rsidRPr="00B46897" w:rsidTr="002D2F92">
        <w:trPr>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No</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Negación</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w:t>
            </w:r>
          </w:p>
        </w:tc>
      </w:tr>
      <w:tr w:rsidR="00B46897" w:rsidRPr="00B46897" w:rsidTr="002D2F92">
        <w:trPr>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Y</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Conjunción</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ð</w:t>
            </w:r>
          </w:p>
        </w:tc>
      </w:tr>
      <w:tr w:rsidR="00B46897" w:rsidRPr="00B46897" w:rsidTr="002D2F92">
        <w:trPr>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O</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Disyunción Inclusiva</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V</w:t>
            </w:r>
          </w:p>
        </w:tc>
      </w:tr>
      <w:tr w:rsidR="00B46897" w:rsidRPr="00B46897" w:rsidTr="002D2F92">
        <w:trPr>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O…O</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Disyunción Exclusiva</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b/>
                <w:bCs/>
                <w:color w:val="000000"/>
                <w:sz w:val="19"/>
                <w:szCs w:val="19"/>
                <w:lang w:eastAsia="es-CO"/>
              </w:rPr>
              <w:t>V</w:t>
            </w:r>
          </w:p>
        </w:tc>
      </w:tr>
      <w:tr w:rsidR="00B46897" w:rsidRPr="00B46897" w:rsidTr="002D2F92">
        <w:trPr>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Si Entonces</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Implicación o Condicional</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w:t>
            </w:r>
          </w:p>
        </w:tc>
      </w:tr>
      <w:tr w:rsidR="00B46897" w:rsidRPr="00B46897" w:rsidTr="002D2F92">
        <w:trPr>
          <w:jc w:val="center"/>
        </w:trPr>
        <w:tc>
          <w:tcPr>
            <w:tcW w:w="126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Si Solo Si</w:t>
            </w:r>
          </w:p>
        </w:tc>
        <w:tc>
          <w:tcPr>
            <w:tcW w:w="2530"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Doble Implicación o Bicondicional</w:t>
            </w:r>
          </w:p>
        </w:tc>
        <w:tc>
          <w:tcPr>
            <w:tcW w:w="1204"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B46897" w:rsidRDefault="00B46897" w:rsidP="00B46897">
            <w:pPr>
              <w:spacing w:after="0" w:line="240" w:lineRule="auto"/>
              <w:ind w:left="708" w:firstLine="1"/>
              <w:textAlignment w:val="baseline"/>
              <w:rPr>
                <w:rFonts w:ascii="Arial" w:eastAsia="Times New Roman" w:hAnsi="Arial" w:cs="Arial"/>
                <w:color w:val="000000"/>
                <w:sz w:val="19"/>
                <w:szCs w:val="19"/>
                <w:lang w:eastAsia="es-CO"/>
              </w:rPr>
            </w:pPr>
            <w:r w:rsidRPr="00B46897">
              <w:rPr>
                <w:rFonts w:ascii="Arial" w:eastAsia="Times New Roman" w:hAnsi="Arial" w:cs="Arial"/>
                <w:color w:val="000000"/>
                <w:sz w:val="19"/>
                <w:szCs w:val="19"/>
                <w:lang w:eastAsia="es-CO"/>
              </w:rPr>
              <w:t>ð</w:t>
            </w:r>
          </w:p>
        </w:tc>
      </w:tr>
    </w:tbl>
    <w:p w:rsidR="00B46897" w:rsidRDefault="00B46897" w:rsidP="00037364">
      <w:pPr>
        <w:spacing w:after="0" w:line="240" w:lineRule="auto"/>
        <w:ind w:left="708" w:firstLine="1"/>
        <w:textAlignment w:val="baseline"/>
        <w:rPr>
          <w:rFonts w:ascii="Arial" w:eastAsia="Times New Roman" w:hAnsi="Arial" w:cs="Arial"/>
          <w:color w:val="000000"/>
          <w:sz w:val="19"/>
          <w:szCs w:val="19"/>
          <w:lang w:eastAsia="es-CO"/>
        </w:rPr>
      </w:pPr>
    </w:p>
    <w:p w:rsidR="008F76E1" w:rsidRPr="00FB2372" w:rsidRDefault="00FB2372" w:rsidP="00037364">
      <w:pPr>
        <w:spacing w:after="0" w:line="240" w:lineRule="auto"/>
        <w:ind w:left="708" w:firstLine="1"/>
        <w:textAlignment w:val="baseline"/>
        <w:rPr>
          <w:rFonts w:ascii="Arial" w:eastAsia="Times New Roman" w:hAnsi="Arial" w:cs="Arial"/>
          <w:b/>
          <w:color w:val="000000"/>
          <w:sz w:val="19"/>
          <w:szCs w:val="19"/>
          <w:lang w:eastAsia="es-CO"/>
        </w:rPr>
      </w:pPr>
      <w:r w:rsidRPr="00FB2372">
        <w:rPr>
          <w:rFonts w:ascii="Arial" w:eastAsia="Times New Roman" w:hAnsi="Arial" w:cs="Arial"/>
          <w:b/>
          <w:color w:val="000000"/>
          <w:sz w:val="19"/>
          <w:szCs w:val="19"/>
          <w:lang w:eastAsia="es-CO"/>
        </w:rPr>
        <w:t>Proposiciones</w:t>
      </w:r>
    </w:p>
    <w:p w:rsidR="00FB2372" w:rsidRDefault="00FB2372" w:rsidP="00037364">
      <w:pPr>
        <w:spacing w:after="0" w:line="240" w:lineRule="auto"/>
        <w:ind w:left="708" w:firstLine="1"/>
        <w:textAlignment w:val="baseline"/>
        <w:rPr>
          <w:rFonts w:ascii="Arial" w:eastAsia="Times New Roman" w:hAnsi="Arial" w:cs="Arial"/>
          <w:color w:val="000000"/>
          <w:sz w:val="19"/>
          <w:szCs w:val="19"/>
          <w:lang w:eastAsia="es-CO"/>
        </w:rPr>
      </w:pPr>
      <w:r w:rsidRPr="00FB2372">
        <w:rPr>
          <w:rFonts w:ascii="Arial" w:eastAsia="Times New Roman" w:hAnsi="Arial" w:cs="Arial"/>
          <w:color w:val="000000"/>
          <w:sz w:val="19"/>
          <w:szCs w:val="19"/>
          <w:lang w:eastAsia="es-CO"/>
        </w:rPr>
        <w:t>Es la parte de la lógica que estudia el modo de construcción de enunciados a partir de otros enunciados. No le interesará, el modo en que se construyen enunciados a partir de elementos que no sean ellos mismos enunciados.</w:t>
      </w:r>
    </w:p>
    <w:p w:rsidR="00FB2372" w:rsidRDefault="00FB2372" w:rsidP="00037364">
      <w:pPr>
        <w:spacing w:after="0" w:line="240" w:lineRule="auto"/>
        <w:ind w:left="708" w:firstLine="1"/>
        <w:textAlignment w:val="baseline"/>
        <w:rPr>
          <w:rFonts w:ascii="Arial" w:eastAsia="Times New Roman" w:hAnsi="Arial" w:cs="Arial"/>
          <w:color w:val="000000"/>
          <w:sz w:val="19"/>
          <w:szCs w:val="19"/>
          <w:lang w:eastAsia="es-CO"/>
        </w:rPr>
      </w:pPr>
    </w:p>
    <w:p w:rsidR="002D2F92" w:rsidRPr="002D2F92" w:rsidRDefault="002D2F92" w:rsidP="002D2F92">
      <w:pPr>
        <w:spacing w:after="0" w:line="240" w:lineRule="auto"/>
        <w:ind w:left="708" w:firstLine="1"/>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Negación:</w:t>
      </w:r>
    </w:p>
    <w:tbl>
      <w:tblPr>
        <w:tblW w:w="1300" w:type="pct"/>
        <w:tblInd w:w="764" w:type="dxa"/>
        <w:tblBorders>
          <w:top w:val="single" w:sz="4" w:space="0" w:color="CCCCCC"/>
          <w:left w:val="single" w:sz="4" w:space="0" w:color="CCCCCC"/>
          <w:bottom w:val="single" w:sz="4" w:space="0" w:color="CCCCCC"/>
          <w:right w:val="single" w:sz="4" w:space="0" w:color="CCCCCC"/>
        </w:tblBorders>
        <w:shd w:val="clear" w:color="auto" w:fill="F6F6F6"/>
        <w:tblCellMar>
          <w:left w:w="0" w:type="dxa"/>
          <w:right w:w="0" w:type="dxa"/>
        </w:tblCellMar>
        <w:tblLook w:val="04A0"/>
      </w:tblPr>
      <w:tblGrid>
        <w:gridCol w:w="1225"/>
        <w:gridCol w:w="1107"/>
      </w:tblGrid>
      <w:tr w:rsidR="002D2F92" w:rsidRPr="002D2F92" w:rsidTr="002D2F92">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2D2F92" w:rsidRDefault="002D2F92" w:rsidP="005C7403">
            <w:pPr>
              <w:spacing w:after="0" w:line="240" w:lineRule="auto"/>
              <w:ind w:firstLine="0"/>
              <w:jc w:val="center"/>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p</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2D2F92" w:rsidRDefault="002D2F92" w:rsidP="005C7403">
            <w:pPr>
              <w:spacing w:after="0" w:line="240" w:lineRule="auto"/>
              <w:ind w:firstLine="0"/>
              <w:jc w:val="center"/>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~p</w:t>
            </w:r>
          </w:p>
        </w:tc>
      </w:tr>
      <w:tr w:rsidR="002D2F92" w:rsidRPr="002D2F92" w:rsidTr="002D2F92">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2D2F92" w:rsidRDefault="002D2F92" w:rsidP="005C7403">
            <w:pPr>
              <w:spacing w:after="0" w:line="240" w:lineRule="auto"/>
              <w:ind w:firstLine="0"/>
              <w:jc w:val="center"/>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V</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2D2F92" w:rsidRDefault="002D2F92" w:rsidP="005C7403">
            <w:pPr>
              <w:spacing w:after="0" w:line="240" w:lineRule="auto"/>
              <w:ind w:firstLine="0"/>
              <w:jc w:val="center"/>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F</w:t>
            </w:r>
          </w:p>
        </w:tc>
      </w:tr>
      <w:tr w:rsidR="002D2F92" w:rsidRPr="002D2F92" w:rsidTr="002D2F92">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2D2F92" w:rsidRDefault="002D2F92" w:rsidP="005C7403">
            <w:pPr>
              <w:spacing w:after="0" w:line="240" w:lineRule="auto"/>
              <w:ind w:firstLine="0"/>
              <w:jc w:val="center"/>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F</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2D2F92" w:rsidRDefault="002D2F92" w:rsidP="005C7403">
            <w:pPr>
              <w:spacing w:after="0" w:line="240" w:lineRule="auto"/>
              <w:ind w:firstLine="0"/>
              <w:jc w:val="center"/>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V</w:t>
            </w:r>
          </w:p>
        </w:tc>
      </w:tr>
    </w:tbl>
    <w:p w:rsidR="002D2F92" w:rsidRDefault="002D2F92" w:rsidP="00037364">
      <w:pPr>
        <w:spacing w:after="0" w:line="240" w:lineRule="auto"/>
        <w:ind w:left="708" w:firstLine="1"/>
        <w:textAlignment w:val="baseline"/>
        <w:rPr>
          <w:rFonts w:ascii="Arial" w:eastAsia="Times New Roman" w:hAnsi="Arial" w:cs="Arial"/>
          <w:color w:val="000000"/>
          <w:sz w:val="19"/>
          <w:szCs w:val="19"/>
          <w:lang w:eastAsia="es-CO"/>
        </w:rPr>
      </w:pPr>
    </w:p>
    <w:p w:rsidR="002D2F92" w:rsidRDefault="002D2F92" w:rsidP="00037364">
      <w:pPr>
        <w:spacing w:after="0" w:line="240" w:lineRule="auto"/>
        <w:ind w:left="708" w:firstLine="1"/>
        <w:textAlignment w:val="baseline"/>
        <w:rPr>
          <w:rFonts w:ascii="Arial" w:eastAsia="Times New Roman" w:hAnsi="Arial" w:cs="Arial"/>
          <w:color w:val="000000"/>
          <w:sz w:val="19"/>
          <w:szCs w:val="19"/>
          <w:lang w:eastAsia="es-CO"/>
        </w:rPr>
      </w:pPr>
    </w:p>
    <w:p w:rsidR="00FB2372" w:rsidRPr="00FB2372" w:rsidRDefault="00FB2372" w:rsidP="00037364">
      <w:pPr>
        <w:spacing w:after="0" w:line="240" w:lineRule="auto"/>
        <w:ind w:left="708" w:firstLine="1"/>
        <w:textAlignment w:val="baseline"/>
        <w:rPr>
          <w:rFonts w:ascii="Arial" w:eastAsia="Times New Roman" w:hAnsi="Arial" w:cs="Arial"/>
          <w:b/>
          <w:color w:val="000000"/>
          <w:sz w:val="19"/>
          <w:szCs w:val="19"/>
          <w:lang w:eastAsia="es-CO"/>
        </w:rPr>
      </w:pPr>
      <w:r w:rsidRPr="00FB2372">
        <w:rPr>
          <w:rFonts w:ascii="Arial" w:eastAsia="Times New Roman" w:hAnsi="Arial" w:cs="Arial"/>
          <w:b/>
          <w:color w:val="000000"/>
          <w:sz w:val="19"/>
          <w:szCs w:val="19"/>
          <w:lang w:eastAsia="es-CO"/>
        </w:rPr>
        <w:t>Tablas de Verdad</w:t>
      </w:r>
    </w:p>
    <w:p w:rsidR="00FB2372" w:rsidRDefault="003B7F55" w:rsidP="00037364">
      <w:pPr>
        <w:spacing w:after="0" w:line="240" w:lineRule="auto"/>
        <w:ind w:left="708" w:firstLine="1"/>
        <w:textAlignment w:val="baseline"/>
        <w:rPr>
          <w:rFonts w:ascii="Arial" w:eastAsia="Times New Roman" w:hAnsi="Arial" w:cs="Arial"/>
          <w:color w:val="000000"/>
          <w:sz w:val="19"/>
          <w:szCs w:val="19"/>
          <w:lang w:eastAsia="es-CO"/>
        </w:rPr>
      </w:pPr>
      <w:r w:rsidRPr="003B7F55">
        <w:rPr>
          <w:rFonts w:ascii="Arial" w:eastAsia="Times New Roman" w:hAnsi="Arial" w:cs="Arial"/>
          <w:color w:val="000000"/>
          <w:sz w:val="19"/>
          <w:szCs w:val="19"/>
          <w:lang w:eastAsia="es-CO"/>
        </w:rPr>
        <w:t>Es una tabla que muestra el valor de verdad de una proposición compuesta, para cada combinación de verdad que se pueda asignar</w:t>
      </w:r>
      <w:r w:rsidR="00142126">
        <w:rPr>
          <w:rFonts w:ascii="Arial" w:eastAsia="Times New Roman" w:hAnsi="Arial" w:cs="Arial"/>
          <w:color w:val="000000"/>
          <w:sz w:val="19"/>
          <w:szCs w:val="19"/>
          <w:lang w:eastAsia="es-CO"/>
        </w:rPr>
        <w:t>.</w:t>
      </w:r>
    </w:p>
    <w:p w:rsidR="00142126" w:rsidRDefault="00142126" w:rsidP="00037364">
      <w:pPr>
        <w:spacing w:after="0" w:line="240" w:lineRule="auto"/>
        <w:ind w:left="708" w:firstLine="1"/>
        <w:textAlignment w:val="baseline"/>
        <w:rPr>
          <w:rFonts w:ascii="Arial" w:eastAsia="Times New Roman" w:hAnsi="Arial" w:cs="Arial"/>
          <w:color w:val="000000"/>
          <w:sz w:val="19"/>
          <w:szCs w:val="19"/>
          <w:lang w:eastAsia="es-CO"/>
        </w:rPr>
      </w:pPr>
    </w:p>
    <w:tbl>
      <w:tblPr>
        <w:tblW w:w="1300" w:type="pct"/>
        <w:tblInd w:w="764" w:type="dxa"/>
        <w:tblBorders>
          <w:top w:val="single" w:sz="4" w:space="0" w:color="CCCCCC"/>
          <w:left w:val="single" w:sz="4" w:space="0" w:color="CCCCCC"/>
          <w:bottom w:val="single" w:sz="4" w:space="0" w:color="CCCCCC"/>
          <w:right w:val="single" w:sz="4" w:space="0" w:color="CCCCCC"/>
        </w:tblBorders>
        <w:shd w:val="clear" w:color="auto" w:fill="F6F6F6"/>
        <w:tblCellMar>
          <w:left w:w="0" w:type="dxa"/>
          <w:right w:w="0" w:type="dxa"/>
        </w:tblCellMar>
        <w:tblLook w:val="04A0"/>
      </w:tblPr>
      <w:tblGrid>
        <w:gridCol w:w="1225"/>
        <w:gridCol w:w="1107"/>
      </w:tblGrid>
      <w:tr w:rsidR="00211B22" w:rsidRPr="002D2F92" w:rsidTr="00896978">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211B22" w:rsidRPr="002D2F92" w:rsidRDefault="00211B22" w:rsidP="00896978">
            <w:pPr>
              <w:spacing w:after="0" w:line="240" w:lineRule="auto"/>
              <w:ind w:firstLine="0"/>
              <w:jc w:val="center"/>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A</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211B22" w:rsidRPr="002D2F92" w:rsidRDefault="00211B22" w:rsidP="00896978">
            <w:pPr>
              <w:spacing w:after="0" w:line="240" w:lineRule="auto"/>
              <w:ind w:firstLine="0"/>
              <w:jc w:val="center"/>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A</w:t>
            </w:r>
          </w:p>
        </w:tc>
      </w:tr>
      <w:tr w:rsidR="00211B22" w:rsidRPr="002D2F92" w:rsidTr="00896978">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211B22" w:rsidRPr="002D2F92" w:rsidRDefault="00211B22" w:rsidP="00896978">
            <w:pPr>
              <w:spacing w:after="0" w:line="240" w:lineRule="auto"/>
              <w:ind w:firstLine="0"/>
              <w:jc w:val="center"/>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V</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211B22" w:rsidRPr="002D2F92" w:rsidRDefault="00211B22" w:rsidP="00896978">
            <w:pPr>
              <w:spacing w:after="0" w:line="240" w:lineRule="auto"/>
              <w:ind w:firstLine="0"/>
              <w:jc w:val="center"/>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V</w:t>
            </w:r>
          </w:p>
        </w:tc>
      </w:tr>
      <w:tr w:rsidR="00211B22" w:rsidRPr="002D2F92" w:rsidTr="00896978">
        <w:tc>
          <w:tcPr>
            <w:tcW w:w="2627"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211B22" w:rsidRPr="002D2F92" w:rsidRDefault="00211B22" w:rsidP="00896978">
            <w:pPr>
              <w:spacing w:after="0" w:line="240" w:lineRule="auto"/>
              <w:ind w:firstLine="0"/>
              <w:jc w:val="center"/>
              <w:textAlignment w:val="baseline"/>
              <w:rPr>
                <w:rFonts w:ascii="Arial" w:eastAsia="Times New Roman" w:hAnsi="Arial" w:cs="Arial"/>
                <w:color w:val="000000"/>
                <w:sz w:val="19"/>
                <w:szCs w:val="19"/>
                <w:lang w:eastAsia="es-CO"/>
              </w:rPr>
            </w:pPr>
            <w:r w:rsidRPr="002D2F92">
              <w:rPr>
                <w:rFonts w:ascii="Arial" w:eastAsia="Times New Roman" w:hAnsi="Arial" w:cs="Arial"/>
                <w:color w:val="000000"/>
                <w:sz w:val="19"/>
                <w:szCs w:val="19"/>
                <w:lang w:eastAsia="es-CO"/>
              </w:rPr>
              <w:t>F</w:t>
            </w:r>
          </w:p>
        </w:tc>
        <w:tc>
          <w:tcPr>
            <w:tcW w:w="2373"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211B22" w:rsidRPr="002D2F92" w:rsidRDefault="00211B22" w:rsidP="00896978">
            <w:pPr>
              <w:spacing w:after="0" w:line="240" w:lineRule="auto"/>
              <w:ind w:firstLine="0"/>
              <w:jc w:val="center"/>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F</w:t>
            </w:r>
          </w:p>
        </w:tc>
      </w:tr>
    </w:tbl>
    <w:p w:rsidR="00142126" w:rsidRDefault="00142126" w:rsidP="00037364">
      <w:pPr>
        <w:spacing w:after="0" w:line="240" w:lineRule="auto"/>
        <w:ind w:left="708" w:firstLine="1"/>
        <w:textAlignment w:val="baseline"/>
        <w:rPr>
          <w:rFonts w:ascii="Arial" w:eastAsia="Times New Roman" w:hAnsi="Arial" w:cs="Arial"/>
          <w:color w:val="000000"/>
          <w:sz w:val="19"/>
          <w:szCs w:val="19"/>
          <w:lang w:eastAsia="es-CO"/>
        </w:rPr>
      </w:pPr>
    </w:p>
    <w:p w:rsidR="00970F2C" w:rsidRDefault="00970F2C">
      <w:pPr>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br w:type="page"/>
      </w: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lastRenderedPageBreak/>
        <w:t>¿</w:t>
      </w:r>
      <w:r w:rsidR="007A5CF5" w:rsidRPr="00A02C16">
        <w:rPr>
          <w:rFonts w:ascii="Arial" w:eastAsia="Times New Roman" w:hAnsi="Arial" w:cs="Arial"/>
          <w:color w:val="000000"/>
          <w:sz w:val="19"/>
          <w:szCs w:val="19"/>
          <w:lang w:eastAsia="es-CO"/>
        </w:rPr>
        <w:t>Qué</w:t>
      </w:r>
      <w:r w:rsidRPr="00A02C16">
        <w:rPr>
          <w:rFonts w:ascii="Arial" w:eastAsia="Times New Roman" w:hAnsi="Arial" w:cs="Arial"/>
          <w:color w:val="000000"/>
          <w:sz w:val="19"/>
          <w:szCs w:val="19"/>
          <w:lang w:eastAsia="es-CO"/>
        </w:rPr>
        <w:t xml:space="preserve"> es una tautología, de un </w:t>
      </w:r>
      <w:r w:rsidR="00037364" w:rsidRPr="00A02C16">
        <w:rPr>
          <w:rFonts w:ascii="Arial" w:eastAsia="Times New Roman" w:hAnsi="Arial" w:cs="Arial"/>
          <w:color w:val="000000"/>
          <w:sz w:val="19"/>
          <w:szCs w:val="19"/>
          <w:lang w:eastAsia="es-CO"/>
        </w:rPr>
        <w:t>ejemplo?</w:t>
      </w:r>
    </w:p>
    <w:p w:rsidR="00970F2C" w:rsidRDefault="00970F2C" w:rsidP="00970F2C">
      <w:pPr>
        <w:spacing w:after="0" w:line="240" w:lineRule="auto"/>
        <w:jc w:val="left"/>
        <w:textAlignment w:val="baseline"/>
        <w:rPr>
          <w:rFonts w:ascii="Arial" w:eastAsia="Times New Roman" w:hAnsi="Arial" w:cs="Arial"/>
          <w:color w:val="000000"/>
          <w:sz w:val="19"/>
          <w:szCs w:val="19"/>
          <w:lang w:eastAsia="es-CO"/>
        </w:rPr>
      </w:pPr>
    </w:p>
    <w:p w:rsidR="00970F2C" w:rsidRDefault="00DA29EC" w:rsidP="00DA29EC">
      <w:pPr>
        <w:spacing w:after="0" w:line="240" w:lineRule="auto"/>
        <w:ind w:left="708" w:firstLine="1"/>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Una proposición compuesta es lógicamente verdadera o tautológica cuando es verdadera siempre, independientemente de los valores de verdad de las proposiciones simples que la forman</w:t>
      </w:r>
      <w:r>
        <w:rPr>
          <w:rFonts w:ascii="Arial" w:eastAsia="Times New Roman" w:hAnsi="Arial" w:cs="Arial"/>
          <w:color w:val="000000"/>
          <w:sz w:val="19"/>
          <w:szCs w:val="19"/>
          <w:lang w:eastAsia="es-CO"/>
        </w:rPr>
        <w:t>.</w:t>
      </w:r>
    </w:p>
    <w:p w:rsidR="00DA29EC" w:rsidRDefault="00DA29EC" w:rsidP="00DA29EC">
      <w:pPr>
        <w:spacing w:after="0" w:line="240" w:lineRule="auto"/>
        <w:ind w:left="708" w:firstLine="1"/>
        <w:textAlignment w:val="baseline"/>
        <w:rPr>
          <w:rFonts w:ascii="Arial" w:eastAsia="Times New Roman" w:hAnsi="Arial" w:cs="Arial"/>
          <w:color w:val="000000"/>
          <w:sz w:val="19"/>
          <w:szCs w:val="19"/>
          <w:lang w:eastAsia="es-CO"/>
        </w:rPr>
      </w:pPr>
    </w:p>
    <w:tbl>
      <w:tblPr>
        <w:tblW w:w="1441" w:type="pct"/>
        <w:jc w:val="center"/>
        <w:tblBorders>
          <w:top w:val="single" w:sz="4" w:space="0" w:color="CCCCCC"/>
          <w:left w:val="single" w:sz="4" w:space="0" w:color="CCCCCC"/>
          <w:bottom w:val="single" w:sz="4" w:space="0" w:color="CCCCCC"/>
          <w:right w:val="single" w:sz="4" w:space="0" w:color="CCCCCC"/>
        </w:tblBorders>
        <w:shd w:val="clear" w:color="auto" w:fill="F6F6F6"/>
        <w:tblCellMar>
          <w:left w:w="0" w:type="dxa"/>
          <w:right w:w="0" w:type="dxa"/>
        </w:tblCellMar>
        <w:tblLook w:val="04A0"/>
      </w:tblPr>
      <w:tblGrid>
        <w:gridCol w:w="360"/>
        <w:gridCol w:w="360"/>
        <w:gridCol w:w="671"/>
        <w:gridCol w:w="1194"/>
      </w:tblGrid>
      <w:tr w:rsidR="00DA29EC" w:rsidRPr="00DA29EC" w:rsidTr="00DA29EC">
        <w:trPr>
          <w:jc w:val="center"/>
        </w:trPr>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p</w:t>
            </w:r>
          </w:p>
        </w:tc>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q</w:t>
            </w:r>
          </w:p>
        </w:tc>
        <w:tc>
          <w:tcPr>
            <w:tcW w:w="1298"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p v q</w:t>
            </w:r>
          </w:p>
        </w:tc>
        <w:tc>
          <w:tcPr>
            <w:tcW w:w="2309"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p→( p v q)</w:t>
            </w:r>
          </w:p>
        </w:tc>
      </w:tr>
      <w:tr w:rsidR="00DA29EC" w:rsidRPr="00DA29EC" w:rsidTr="00DA29EC">
        <w:trPr>
          <w:jc w:val="center"/>
        </w:trPr>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c>
          <w:tcPr>
            <w:tcW w:w="1298"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c>
          <w:tcPr>
            <w:tcW w:w="2309"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r>
      <w:tr w:rsidR="00DA29EC" w:rsidRPr="00DA29EC" w:rsidTr="00DA29EC">
        <w:trPr>
          <w:jc w:val="center"/>
        </w:trPr>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F</w:t>
            </w:r>
          </w:p>
        </w:tc>
        <w:tc>
          <w:tcPr>
            <w:tcW w:w="1298"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c>
          <w:tcPr>
            <w:tcW w:w="2309"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r>
      <w:tr w:rsidR="00DA29EC" w:rsidRPr="00DA29EC" w:rsidTr="00DA29EC">
        <w:trPr>
          <w:jc w:val="center"/>
        </w:trPr>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F</w:t>
            </w:r>
          </w:p>
        </w:tc>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c>
          <w:tcPr>
            <w:tcW w:w="1298"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c>
          <w:tcPr>
            <w:tcW w:w="2309"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r>
      <w:tr w:rsidR="00DA29EC" w:rsidRPr="00DA29EC" w:rsidTr="00DA29EC">
        <w:trPr>
          <w:jc w:val="center"/>
        </w:trPr>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F</w:t>
            </w:r>
          </w:p>
        </w:tc>
        <w:tc>
          <w:tcPr>
            <w:tcW w:w="696"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F</w:t>
            </w:r>
          </w:p>
        </w:tc>
        <w:tc>
          <w:tcPr>
            <w:tcW w:w="1298"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F</w:t>
            </w:r>
          </w:p>
        </w:tc>
        <w:tc>
          <w:tcPr>
            <w:tcW w:w="2309" w:type="pct"/>
            <w:tcBorders>
              <w:top w:val="single" w:sz="4" w:space="0" w:color="CCCCCC"/>
              <w:left w:val="single" w:sz="4" w:space="0" w:color="CCCCCC"/>
              <w:bottom w:val="single" w:sz="4" w:space="0" w:color="CCCCCC"/>
              <w:right w:val="single" w:sz="4" w:space="0" w:color="CCCCCC"/>
            </w:tcBorders>
            <w:shd w:val="clear" w:color="auto" w:fill="F6F6F6"/>
            <w:tcMar>
              <w:top w:w="65" w:type="dxa"/>
              <w:left w:w="65" w:type="dxa"/>
              <w:bottom w:w="65" w:type="dxa"/>
              <w:right w:w="65" w:type="dxa"/>
            </w:tcMar>
            <w:vAlign w:val="bottom"/>
            <w:hideMark/>
          </w:tcPr>
          <w:p w:rsidR="00000000" w:rsidRPr="00DA29EC" w:rsidRDefault="00DA29EC" w:rsidP="00DA29EC">
            <w:pPr>
              <w:spacing w:after="0" w:line="240" w:lineRule="auto"/>
              <w:ind w:firstLine="0"/>
              <w:textAlignment w:val="baseline"/>
              <w:rPr>
                <w:rFonts w:ascii="Arial" w:eastAsia="Times New Roman" w:hAnsi="Arial" w:cs="Arial"/>
                <w:color w:val="000000"/>
                <w:sz w:val="19"/>
                <w:szCs w:val="19"/>
                <w:lang w:eastAsia="es-CO"/>
              </w:rPr>
            </w:pPr>
            <w:r w:rsidRPr="00DA29EC">
              <w:rPr>
                <w:rFonts w:ascii="Arial" w:eastAsia="Times New Roman" w:hAnsi="Arial" w:cs="Arial"/>
                <w:color w:val="000000"/>
                <w:sz w:val="19"/>
                <w:szCs w:val="19"/>
                <w:lang w:eastAsia="es-CO"/>
              </w:rPr>
              <w:t>V</w:t>
            </w:r>
          </w:p>
        </w:tc>
      </w:tr>
    </w:tbl>
    <w:p w:rsidR="00DA29EC" w:rsidRDefault="00DA29EC" w:rsidP="00DA29EC">
      <w:pPr>
        <w:spacing w:after="0" w:line="240" w:lineRule="auto"/>
        <w:ind w:left="708" w:firstLine="1"/>
        <w:textAlignment w:val="baseline"/>
        <w:rPr>
          <w:rFonts w:ascii="Arial" w:eastAsia="Times New Roman" w:hAnsi="Arial" w:cs="Arial"/>
          <w:color w:val="000000"/>
          <w:sz w:val="19"/>
          <w:szCs w:val="19"/>
          <w:lang w:eastAsia="es-CO"/>
        </w:rPr>
      </w:pPr>
    </w:p>
    <w:p w:rsidR="00970F2C" w:rsidRPr="00A02C16" w:rsidRDefault="00970F2C" w:rsidP="00970F2C">
      <w:pPr>
        <w:spacing w:after="0" w:line="240" w:lineRule="auto"/>
        <w:jc w:val="left"/>
        <w:textAlignment w:val="baseline"/>
        <w:rPr>
          <w:rFonts w:ascii="Arial" w:eastAsia="Times New Roman" w:hAnsi="Arial" w:cs="Arial"/>
          <w:color w:val="000000"/>
          <w:sz w:val="19"/>
          <w:szCs w:val="19"/>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w:t>
      </w:r>
      <w:r w:rsidR="007A5CF5" w:rsidRPr="00A02C16">
        <w:rPr>
          <w:rFonts w:ascii="Arial" w:eastAsia="Times New Roman" w:hAnsi="Arial" w:cs="Arial"/>
          <w:color w:val="000000"/>
          <w:sz w:val="19"/>
          <w:szCs w:val="19"/>
          <w:lang w:eastAsia="es-CO"/>
        </w:rPr>
        <w:t>Cuáles</w:t>
      </w:r>
      <w:r w:rsidRPr="00A02C16">
        <w:rPr>
          <w:rFonts w:ascii="Arial" w:eastAsia="Times New Roman" w:hAnsi="Arial" w:cs="Arial"/>
          <w:color w:val="000000"/>
          <w:sz w:val="19"/>
          <w:szCs w:val="19"/>
          <w:lang w:eastAsia="es-CO"/>
        </w:rPr>
        <w:t xml:space="preserve"> son las operaciones que se pueden realizar en la lógica difusa empleando conjuntos difusos?</w:t>
      </w:r>
    </w:p>
    <w:p w:rsidR="00C86286" w:rsidRDefault="00C86286" w:rsidP="00C86286">
      <w:pPr>
        <w:spacing w:after="0" w:line="240" w:lineRule="auto"/>
        <w:jc w:val="left"/>
        <w:textAlignment w:val="baseline"/>
        <w:rPr>
          <w:rFonts w:ascii="Arial" w:eastAsia="Times New Roman" w:hAnsi="Arial" w:cs="Arial"/>
          <w:color w:val="000000"/>
          <w:sz w:val="19"/>
          <w:szCs w:val="19"/>
          <w:lang w:eastAsia="es-CO"/>
        </w:rPr>
      </w:pPr>
    </w:p>
    <w:p w:rsidR="00C86286" w:rsidRDefault="00097B05" w:rsidP="00097B05">
      <w:pPr>
        <w:spacing w:after="0" w:line="240" w:lineRule="auto"/>
        <w:ind w:left="708" w:firstLine="1"/>
        <w:jc w:val="left"/>
        <w:textAlignment w:val="baseline"/>
        <w:rPr>
          <w:rFonts w:ascii="Arial" w:eastAsia="Times New Roman" w:hAnsi="Arial" w:cs="Arial"/>
          <w:color w:val="000000"/>
          <w:sz w:val="19"/>
          <w:szCs w:val="19"/>
          <w:lang w:eastAsia="es-CO"/>
        </w:rPr>
      </w:pPr>
      <w:r w:rsidRPr="00097B05">
        <w:rPr>
          <w:rFonts w:ascii="Arial" w:eastAsia="Times New Roman" w:hAnsi="Arial" w:cs="Arial"/>
          <w:color w:val="000000"/>
          <w:sz w:val="19"/>
          <w:szCs w:val="19"/>
          <w:lang w:eastAsia="es-CO"/>
        </w:rPr>
        <w:t>Expresa el grado de pertenencia al</w:t>
      </w:r>
      <w:r>
        <w:rPr>
          <w:rFonts w:ascii="Arial" w:eastAsia="Times New Roman" w:hAnsi="Arial" w:cs="Arial"/>
          <w:color w:val="000000"/>
          <w:sz w:val="19"/>
          <w:szCs w:val="19"/>
          <w:lang w:eastAsia="es-CO"/>
        </w:rPr>
        <w:t xml:space="preserve"> </w:t>
      </w:r>
      <w:r w:rsidRPr="00097B05">
        <w:rPr>
          <w:rFonts w:ascii="Arial" w:eastAsia="Times New Roman" w:hAnsi="Arial" w:cs="Arial"/>
          <w:color w:val="000000"/>
          <w:sz w:val="19"/>
          <w:szCs w:val="19"/>
          <w:lang w:eastAsia="es-CO"/>
        </w:rPr>
        <w:t>conjunto que tiene cada uno de los elementos. El conjunto</w:t>
      </w:r>
      <w:r>
        <w:rPr>
          <w:rFonts w:ascii="Arial" w:eastAsia="Times New Roman" w:hAnsi="Arial" w:cs="Arial"/>
          <w:color w:val="000000"/>
          <w:sz w:val="19"/>
          <w:szCs w:val="19"/>
          <w:lang w:eastAsia="es-CO"/>
        </w:rPr>
        <w:t xml:space="preserve"> </w:t>
      </w:r>
      <w:r w:rsidRPr="00097B05">
        <w:rPr>
          <w:rFonts w:ascii="Arial" w:eastAsia="Times New Roman" w:hAnsi="Arial" w:cs="Arial"/>
          <w:color w:val="000000"/>
          <w:sz w:val="19"/>
          <w:szCs w:val="19"/>
          <w:lang w:eastAsia="es-CO"/>
        </w:rPr>
        <w:t>difuso A en X puede definirse como el conjunto de los</w:t>
      </w:r>
      <w:r>
        <w:rPr>
          <w:rFonts w:ascii="Arial" w:eastAsia="Times New Roman" w:hAnsi="Arial" w:cs="Arial"/>
          <w:color w:val="000000"/>
          <w:sz w:val="19"/>
          <w:szCs w:val="19"/>
          <w:lang w:eastAsia="es-CO"/>
        </w:rPr>
        <w:t xml:space="preserve"> </w:t>
      </w:r>
      <w:r w:rsidRPr="00097B05">
        <w:rPr>
          <w:rFonts w:ascii="Arial" w:eastAsia="Times New Roman" w:hAnsi="Arial" w:cs="Arial"/>
          <w:color w:val="000000"/>
          <w:sz w:val="19"/>
          <w:szCs w:val="19"/>
          <w:lang w:eastAsia="es-CO"/>
        </w:rPr>
        <w:t>pares ordenados.</w:t>
      </w:r>
    </w:p>
    <w:p w:rsidR="00923FDE" w:rsidRDefault="00923FDE" w:rsidP="00097B05">
      <w:pPr>
        <w:spacing w:after="0" w:line="240" w:lineRule="auto"/>
        <w:ind w:left="708" w:firstLine="1"/>
        <w:jc w:val="left"/>
        <w:textAlignment w:val="baseline"/>
        <w:rPr>
          <w:rFonts w:ascii="Arial" w:eastAsia="Times New Roman" w:hAnsi="Arial" w:cs="Arial"/>
          <w:color w:val="000000"/>
          <w:sz w:val="19"/>
          <w:szCs w:val="19"/>
          <w:lang w:eastAsia="es-CO"/>
        </w:rPr>
      </w:pPr>
    </w:p>
    <w:p w:rsidR="00923FDE" w:rsidRDefault="00C455D6" w:rsidP="00F27209">
      <w:pPr>
        <w:pStyle w:val="Prrafodelista"/>
        <w:numPr>
          <w:ilvl w:val="0"/>
          <w:numId w:val="6"/>
        </w:numPr>
        <w:spacing w:after="0" w:line="240" w:lineRule="auto"/>
        <w:textAlignment w:val="baseline"/>
        <w:rPr>
          <w:rFonts w:ascii="Arial" w:eastAsia="Times New Roman" w:hAnsi="Arial" w:cs="Arial"/>
          <w:color w:val="000000"/>
          <w:sz w:val="19"/>
          <w:szCs w:val="19"/>
          <w:lang w:eastAsia="es-CO"/>
        </w:rPr>
      </w:pPr>
      <w:r w:rsidRPr="00F27209">
        <w:rPr>
          <w:rFonts w:ascii="Arial" w:eastAsia="Times New Roman" w:hAnsi="Arial" w:cs="Arial"/>
          <w:b/>
          <w:color w:val="000000"/>
          <w:sz w:val="19"/>
          <w:szCs w:val="19"/>
          <w:lang w:eastAsia="es-CO"/>
        </w:rPr>
        <w:t>Intersección.</w:t>
      </w:r>
      <w:r w:rsidRPr="00F27209">
        <w:rPr>
          <w:rFonts w:ascii="Arial" w:eastAsia="Times New Roman" w:hAnsi="Arial" w:cs="Arial"/>
          <w:color w:val="000000"/>
          <w:sz w:val="19"/>
          <w:szCs w:val="19"/>
          <w:lang w:eastAsia="es-CO"/>
        </w:rPr>
        <w:t xml:space="preserve">  La idea intuitiva de intersección heredada de los conjuntos clásicos expresa que el conjunto intersección de dos conjuntos A y B, se define como los elementos que están en el conjunto A Y en el conjunto B; de esta manera la intersección entre conjuntos se puede entender como una operación tipo AND entre los mismos.</w:t>
      </w:r>
    </w:p>
    <w:p w:rsidR="00F27209" w:rsidRPr="005C5F75" w:rsidRDefault="005C5F75" w:rsidP="00F27209">
      <w:pPr>
        <w:pStyle w:val="Prrafodelista"/>
        <w:numPr>
          <w:ilvl w:val="0"/>
          <w:numId w:val="6"/>
        </w:numPr>
        <w:spacing w:after="0" w:line="240" w:lineRule="auto"/>
        <w:textAlignment w:val="baseline"/>
        <w:rPr>
          <w:rFonts w:ascii="Arial" w:eastAsia="Times New Roman" w:hAnsi="Arial" w:cs="Arial"/>
          <w:b/>
          <w:color w:val="000000"/>
          <w:sz w:val="19"/>
          <w:szCs w:val="19"/>
          <w:lang w:eastAsia="es-CO"/>
        </w:rPr>
      </w:pPr>
      <w:r w:rsidRPr="005C5F75">
        <w:rPr>
          <w:rFonts w:ascii="Arial" w:eastAsia="Times New Roman" w:hAnsi="Arial" w:cs="Arial"/>
          <w:b/>
          <w:color w:val="000000"/>
          <w:sz w:val="19"/>
          <w:szCs w:val="19"/>
          <w:lang w:eastAsia="es-CO"/>
        </w:rPr>
        <w:t>Unión</w:t>
      </w:r>
      <w:r w:rsidR="00F27209" w:rsidRPr="005C5F75">
        <w:rPr>
          <w:rFonts w:ascii="Arial" w:eastAsia="Times New Roman" w:hAnsi="Arial" w:cs="Arial"/>
          <w:b/>
          <w:color w:val="000000"/>
          <w:sz w:val="19"/>
          <w:szCs w:val="19"/>
          <w:lang w:eastAsia="es-CO"/>
        </w:rPr>
        <w:t xml:space="preserve">  </w:t>
      </w:r>
    </w:p>
    <w:p w:rsidR="00F27209" w:rsidRDefault="00F27209" w:rsidP="00F27209">
      <w:pPr>
        <w:pStyle w:val="Prrafodelista"/>
        <w:numPr>
          <w:ilvl w:val="1"/>
          <w:numId w:val="6"/>
        </w:numPr>
        <w:spacing w:after="0" w:line="240" w:lineRule="auto"/>
        <w:textAlignment w:val="baseline"/>
        <w:rPr>
          <w:rFonts w:ascii="Arial" w:eastAsia="Times New Roman" w:hAnsi="Arial" w:cs="Arial"/>
          <w:color w:val="000000"/>
          <w:sz w:val="19"/>
          <w:szCs w:val="19"/>
          <w:lang w:eastAsia="es-CO"/>
        </w:rPr>
      </w:pPr>
      <w:r w:rsidRPr="00F27209">
        <w:rPr>
          <w:rFonts w:ascii="Arial" w:eastAsia="Times New Roman" w:hAnsi="Arial" w:cs="Arial"/>
          <w:color w:val="000000"/>
          <w:sz w:val="19"/>
          <w:szCs w:val="19"/>
          <w:lang w:eastAsia="es-CO"/>
        </w:rPr>
        <w:t xml:space="preserve">La unión de los conjuntos clásicos expresa que el conjunto unión de dos conjuntos A y B, se define como los elementos que están en el conjunto A OR están en el conjunto B.  </w:t>
      </w:r>
    </w:p>
    <w:p w:rsidR="00F27209" w:rsidRDefault="00F27209" w:rsidP="00F27209">
      <w:pPr>
        <w:pStyle w:val="Prrafodelista"/>
        <w:numPr>
          <w:ilvl w:val="1"/>
          <w:numId w:val="6"/>
        </w:numPr>
        <w:spacing w:after="0" w:line="240" w:lineRule="auto"/>
        <w:textAlignment w:val="baseline"/>
        <w:rPr>
          <w:rFonts w:ascii="Arial" w:eastAsia="Times New Roman" w:hAnsi="Arial" w:cs="Arial"/>
          <w:color w:val="000000"/>
          <w:sz w:val="19"/>
          <w:szCs w:val="19"/>
          <w:lang w:eastAsia="es-CO"/>
        </w:rPr>
      </w:pPr>
      <w:r w:rsidRPr="00F27209">
        <w:rPr>
          <w:rFonts w:ascii="Arial" w:eastAsia="Times New Roman" w:hAnsi="Arial" w:cs="Arial"/>
          <w:color w:val="000000"/>
          <w:sz w:val="19"/>
          <w:szCs w:val="19"/>
          <w:lang w:eastAsia="es-CO"/>
        </w:rPr>
        <w:t>La unión entre conjuntos se puede entender como una</w:t>
      </w:r>
      <w:r w:rsidRPr="00F27209">
        <w:rPr>
          <w:rFonts w:ascii="Arial" w:eastAsia="Times New Roman" w:hAnsi="Arial" w:cs="Arial"/>
          <w:color w:val="000000"/>
          <w:sz w:val="19"/>
          <w:szCs w:val="19"/>
          <w:lang w:eastAsia="es-CO"/>
        </w:rPr>
        <w:sym w:font="Symbol" w:char="F0A8"/>
      </w:r>
      <w:r w:rsidRPr="00F27209">
        <w:rPr>
          <w:rFonts w:ascii="Arial" w:eastAsia="Times New Roman" w:hAnsi="Arial" w:cs="Arial"/>
          <w:color w:val="000000"/>
          <w:sz w:val="19"/>
          <w:szCs w:val="19"/>
          <w:lang w:eastAsia="es-CO"/>
        </w:rPr>
        <w:t xml:space="preserve"> operación tipo OR entre los mismos.</w:t>
      </w:r>
    </w:p>
    <w:p w:rsidR="0006287E" w:rsidRPr="00321C82" w:rsidRDefault="00321C82" w:rsidP="00F27209">
      <w:pPr>
        <w:pStyle w:val="Prrafodelista"/>
        <w:numPr>
          <w:ilvl w:val="0"/>
          <w:numId w:val="6"/>
        </w:numPr>
        <w:spacing w:after="0" w:line="240" w:lineRule="auto"/>
        <w:textAlignment w:val="baseline"/>
        <w:rPr>
          <w:rFonts w:ascii="Arial" w:eastAsia="Times New Roman" w:hAnsi="Arial" w:cs="Arial"/>
          <w:b/>
          <w:color w:val="000000"/>
          <w:sz w:val="19"/>
          <w:szCs w:val="19"/>
          <w:lang w:eastAsia="es-CO"/>
        </w:rPr>
      </w:pPr>
      <w:r w:rsidRPr="00321C82">
        <w:rPr>
          <w:rFonts w:ascii="Arial" w:eastAsia="Times New Roman" w:hAnsi="Arial" w:cs="Arial"/>
          <w:b/>
          <w:color w:val="000000"/>
          <w:sz w:val="19"/>
          <w:szCs w:val="19"/>
          <w:lang w:eastAsia="es-CO"/>
        </w:rPr>
        <w:t>Complemento</w:t>
      </w:r>
      <w:r w:rsidR="0006287E" w:rsidRPr="00321C82">
        <w:rPr>
          <w:rFonts w:ascii="Arial" w:eastAsia="Times New Roman" w:hAnsi="Arial" w:cs="Arial"/>
          <w:b/>
          <w:color w:val="000000"/>
          <w:sz w:val="19"/>
          <w:szCs w:val="19"/>
          <w:lang w:eastAsia="es-CO"/>
        </w:rPr>
        <w:t xml:space="preserve"> </w:t>
      </w:r>
    </w:p>
    <w:p w:rsidR="0006287E" w:rsidRDefault="0006287E" w:rsidP="0006287E">
      <w:pPr>
        <w:pStyle w:val="Prrafodelista"/>
        <w:numPr>
          <w:ilvl w:val="1"/>
          <w:numId w:val="6"/>
        </w:numPr>
        <w:spacing w:after="0" w:line="240" w:lineRule="auto"/>
        <w:textAlignment w:val="baseline"/>
        <w:rPr>
          <w:rFonts w:ascii="Arial" w:eastAsia="Times New Roman" w:hAnsi="Arial" w:cs="Arial"/>
          <w:color w:val="000000"/>
          <w:sz w:val="19"/>
          <w:szCs w:val="19"/>
          <w:lang w:eastAsia="es-CO"/>
        </w:rPr>
      </w:pPr>
      <w:r w:rsidRPr="0006287E">
        <w:rPr>
          <w:rFonts w:ascii="Arial" w:eastAsia="Times New Roman" w:hAnsi="Arial" w:cs="Arial"/>
          <w:color w:val="000000"/>
          <w:sz w:val="19"/>
          <w:szCs w:val="19"/>
          <w:lang w:eastAsia="es-CO"/>
        </w:rPr>
        <w:t xml:space="preserve">En conjuntos clásicos se define el complemento como el conjunto de los elementos que le faltan a un conjunto para ser igual al conjunto universo.  </w:t>
      </w:r>
    </w:p>
    <w:p w:rsidR="0006287E" w:rsidRPr="00321C82" w:rsidRDefault="0006287E" w:rsidP="00321C82">
      <w:pPr>
        <w:pStyle w:val="Prrafodelista"/>
        <w:numPr>
          <w:ilvl w:val="1"/>
          <w:numId w:val="6"/>
        </w:numPr>
        <w:spacing w:after="0" w:line="240" w:lineRule="auto"/>
        <w:textAlignment w:val="baseline"/>
        <w:rPr>
          <w:rFonts w:ascii="Arial" w:eastAsia="Times New Roman" w:hAnsi="Arial" w:cs="Arial"/>
          <w:color w:val="000000"/>
          <w:sz w:val="19"/>
          <w:szCs w:val="19"/>
          <w:lang w:eastAsia="es-CO"/>
        </w:rPr>
      </w:pPr>
      <w:r w:rsidRPr="0006287E">
        <w:rPr>
          <w:rFonts w:ascii="Arial" w:eastAsia="Times New Roman" w:hAnsi="Arial" w:cs="Arial"/>
          <w:color w:val="000000"/>
          <w:sz w:val="19"/>
          <w:szCs w:val="19"/>
          <w:lang w:eastAsia="es-CO"/>
        </w:rPr>
        <w:t>En conjuntos difusos se habla como el conjunto formado por los valores de pertenencias que le permitirían al conjunto obtener el valor máximo de pertenencia posible, siendo 1 el valor máximo de pertenencia que un conjunto difuso puede suministrar, este conjunto se podría formar restándole 1 a los valores de pertenencia del conjunto difuso al que se desea encontrar el complemento.</w:t>
      </w:r>
    </w:p>
    <w:p w:rsidR="00C86286" w:rsidRPr="00A02C16" w:rsidRDefault="00C86286" w:rsidP="00C86286">
      <w:pPr>
        <w:spacing w:after="0" w:line="240" w:lineRule="auto"/>
        <w:jc w:val="left"/>
        <w:textAlignment w:val="baseline"/>
        <w:rPr>
          <w:rFonts w:ascii="Arial" w:eastAsia="Times New Roman" w:hAnsi="Arial" w:cs="Arial"/>
          <w:color w:val="000000"/>
          <w:sz w:val="19"/>
          <w:szCs w:val="19"/>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Mostrar a través de un ejemplo la representación gráfica de un sistema difuso.</w:t>
      </w:r>
    </w:p>
    <w:p w:rsidR="006100CC" w:rsidRDefault="006100CC" w:rsidP="006100CC">
      <w:pPr>
        <w:spacing w:after="0" w:line="240" w:lineRule="auto"/>
        <w:ind w:left="720" w:firstLine="0"/>
        <w:jc w:val="left"/>
        <w:textAlignment w:val="baseline"/>
        <w:rPr>
          <w:rFonts w:ascii="Arial" w:eastAsia="Times New Roman" w:hAnsi="Arial" w:cs="Arial"/>
          <w:color w:val="000000"/>
          <w:sz w:val="19"/>
          <w:szCs w:val="19"/>
          <w:lang w:eastAsia="es-CO"/>
        </w:rPr>
      </w:pPr>
    </w:p>
    <w:p w:rsidR="006100CC" w:rsidRDefault="006100CC" w:rsidP="006100CC">
      <w:pPr>
        <w:spacing w:after="0" w:line="240" w:lineRule="auto"/>
        <w:ind w:left="720" w:firstLine="0"/>
        <w:jc w:val="center"/>
        <w:textAlignment w:val="baseline"/>
        <w:rPr>
          <w:rFonts w:ascii="Arial" w:eastAsia="Times New Roman" w:hAnsi="Arial" w:cs="Arial"/>
          <w:color w:val="000000"/>
          <w:sz w:val="19"/>
          <w:szCs w:val="19"/>
          <w:lang w:eastAsia="es-CO"/>
        </w:rPr>
      </w:pPr>
      <w:r w:rsidRPr="006100CC">
        <w:rPr>
          <w:rFonts w:ascii="Arial" w:eastAsia="Times New Roman" w:hAnsi="Arial" w:cs="Arial"/>
          <w:color w:val="000000"/>
          <w:sz w:val="19"/>
          <w:szCs w:val="19"/>
          <w:lang w:eastAsia="es-CO"/>
        </w:rPr>
        <w:drawing>
          <wp:inline distT="0" distB="0" distL="0" distR="0">
            <wp:extent cx="4231674" cy="1787611"/>
            <wp:effectExtent l="1905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28570" cy="1786300"/>
                    </a:xfrm>
                    <a:prstGeom prst="rect">
                      <a:avLst/>
                    </a:prstGeom>
                    <a:noFill/>
                    <a:ln>
                      <a:noFill/>
                    </a:ln>
                  </pic:spPr>
                </pic:pic>
              </a:graphicData>
            </a:graphic>
          </wp:inline>
        </w:drawing>
      </w:r>
    </w:p>
    <w:p w:rsidR="006100CC" w:rsidRPr="00A02C16" w:rsidRDefault="006100CC" w:rsidP="006100CC">
      <w:pPr>
        <w:spacing w:after="0" w:line="240" w:lineRule="auto"/>
        <w:ind w:left="720" w:firstLine="0"/>
        <w:jc w:val="left"/>
        <w:textAlignment w:val="baseline"/>
        <w:rPr>
          <w:rFonts w:ascii="Arial" w:eastAsia="Times New Roman" w:hAnsi="Arial" w:cs="Arial"/>
          <w:color w:val="000000"/>
          <w:sz w:val="19"/>
          <w:szCs w:val="19"/>
          <w:lang w:eastAsia="es-CO"/>
        </w:rPr>
      </w:pPr>
    </w:p>
    <w:p w:rsid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lastRenderedPageBreak/>
        <w:t>¿</w:t>
      </w:r>
      <w:r w:rsidR="007A5CF5" w:rsidRPr="00A02C16">
        <w:rPr>
          <w:rFonts w:ascii="Arial" w:eastAsia="Times New Roman" w:hAnsi="Arial" w:cs="Arial"/>
          <w:color w:val="000000"/>
          <w:sz w:val="19"/>
          <w:szCs w:val="19"/>
          <w:lang w:eastAsia="es-CO"/>
        </w:rPr>
        <w:t>Cuáles</w:t>
      </w:r>
      <w:r w:rsidRPr="00A02C16">
        <w:rPr>
          <w:rFonts w:ascii="Arial" w:eastAsia="Times New Roman" w:hAnsi="Arial" w:cs="Arial"/>
          <w:color w:val="000000"/>
          <w:sz w:val="19"/>
          <w:szCs w:val="19"/>
          <w:lang w:eastAsia="es-CO"/>
        </w:rPr>
        <w:t xml:space="preserve"> son las propiedades de los conjuntos difusos?</w:t>
      </w:r>
    </w:p>
    <w:p w:rsidR="006100CC" w:rsidRDefault="006100CC" w:rsidP="006100CC">
      <w:pPr>
        <w:spacing w:after="0" w:line="240" w:lineRule="auto"/>
        <w:jc w:val="left"/>
        <w:textAlignment w:val="baseline"/>
        <w:rPr>
          <w:rFonts w:ascii="Arial" w:eastAsia="Times New Roman" w:hAnsi="Arial" w:cs="Arial"/>
          <w:color w:val="000000"/>
          <w:sz w:val="19"/>
          <w:szCs w:val="19"/>
          <w:lang w:eastAsia="es-CO"/>
        </w:rPr>
      </w:pPr>
    </w:p>
    <w:p w:rsidR="00BB7365" w:rsidRDefault="00BB7365" w:rsidP="006100CC">
      <w:pPr>
        <w:spacing w:after="0" w:line="240" w:lineRule="auto"/>
        <w:ind w:left="708" w:firstLine="1"/>
        <w:jc w:val="left"/>
        <w:textAlignment w:val="baseline"/>
        <w:rPr>
          <w:rFonts w:ascii="Arial" w:eastAsia="Times New Roman" w:hAnsi="Arial" w:cs="Arial"/>
          <w:color w:val="000000"/>
          <w:sz w:val="19"/>
          <w:szCs w:val="19"/>
          <w:lang w:eastAsia="es-CO"/>
        </w:rPr>
      </w:pPr>
      <w:r w:rsidRPr="00BB7365">
        <w:rPr>
          <w:rFonts w:ascii="Arial" w:eastAsia="Times New Roman" w:hAnsi="Arial" w:cs="Arial"/>
          <w:b/>
          <w:color w:val="000000"/>
          <w:sz w:val="19"/>
          <w:szCs w:val="19"/>
          <w:lang w:eastAsia="es-CO"/>
        </w:rPr>
        <w:t>Convexidad</w:t>
      </w:r>
    </w:p>
    <w:p w:rsidR="006100CC" w:rsidRDefault="006100CC" w:rsidP="006100CC">
      <w:pPr>
        <w:spacing w:after="0" w:line="240" w:lineRule="auto"/>
        <w:ind w:left="708" w:firstLine="1"/>
        <w:jc w:val="left"/>
        <w:textAlignment w:val="baseline"/>
        <w:rPr>
          <w:rFonts w:ascii="Arial" w:eastAsia="Times New Roman" w:hAnsi="Arial" w:cs="Arial"/>
          <w:color w:val="000000"/>
          <w:sz w:val="19"/>
          <w:szCs w:val="19"/>
          <w:lang w:eastAsia="es-CO"/>
        </w:rPr>
      </w:pPr>
      <w:r w:rsidRPr="006100CC">
        <w:rPr>
          <w:rFonts w:ascii="Arial" w:eastAsia="Times New Roman" w:hAnsi="Arial" w:cs="Arial"/>
          <w:color w:val="000000"/>
          <w:sz w:val="19"/>
          <w:szCs w:val="19"/>
          <w:lang w:eastAsia="es-CO"/>
        </w:rPr>
        <w:t>Al igual que en la teoría de conjuntos tradicional, a los conjuntos difusos se les asocian ciertas propiedades. Los conjuntos difusos que generalmente se utilizan en aplicaciones p</w:t>
      </w:r>
      <w:r>
        <w:rPr>
          <w:rFonts w:ascii="Arial" w:eastAsia="Times New Roman" w:hAnsi="Arial" w:cs="Arial"/>
          <w:color w:val="000000"/>
          <w:sz w:val="19"/>
          <w:szCs w:val="19"/>
          <w:lang w:eastAsia="es-CO"/>
        </w:rPr>
        <w:t>rácticas son convexos, es decir:</w:t>
      </w:r>
    </w:p>
    <w:p w:rsidR="006100CC" w:rsidRDefault="006100CC" w:rsidP="006100CC">
      <w:pPr>
        <w:spacing w:after="0" w:line="240" w:lineRule="auto"/>
        <w:jc w:val="center"/>
        <w:textAlignment w:val="baseline"/>
        <w:rPr>
          <w:rFonts w:ascii="Arial" w:eastAsia="Times New Roman" w:hAnsi="Arial" w:cs="Arial"/>
          <w:color w:val="000000"/>
          <w:sz w:val="19"/>
          <w:szCs w:val="19"/>
          <w:lang w:eastAsia="es-CO"/>
        </w:rPr>
      </w:pPr>
      <w:r>
        <w:rPr>
          <w:rFonts w:ascii="Arial" w:eastAsia="Times New Roman" w:hAnsi="Arial" w:cs="Arial"/>
          <w:noProof/>
          <w:color w:val="000000"/>
          <w:sz w:val="19"/>
          <w:szCs w:val="19"/>
          <w:lang w:eastAsia="es-CO"/>
        </w:rPr>
        <w:drawing>
          <wp:inline distT="0" distB="0" distL="0" distR="0">
            <wp:extent cx="3484880" cy="238760"/>
            <wp:effectExtent l="19050" t="0" r="127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3484880" cy="238760"/>
                    </a:xfrm>
                    <a:prstGeom prst="rect">
                      <a:avLst/>
                    </a:prstGeom>
                    <a:noFill/>
                    <a:ln w="9525">
                      <a:noFill/>
                      <a:miter lim="800000"/>
                      <a:headEnd/>
                      <a:tailEnd/>
                    </a:ln>
                  </pic:spPr>
                </pic:pic>
              </a:graphicData>
            </a:graphic>
          </wp:inline>
        </w:drawing>
      </w:r>
    </w:p>
    <w:p w:rsidR="00BB7365" w:rsidRDefault="00BB7365" w:rsidP="00BB7365">
      <w:pPr>
        <w:spacing w:after="0" w:line="240" w:lineRule="auto"/>
        <w:ind w:left="708" w:firstLine="1"/>
        <w:textAlignment w:val="baseline"/>
        <w:rPr>
          <w:rFonts w:ascii="Arial" w:eastAsia="Times New Roman" w:hAnsi="Arial" w:cs="Arial"/>
          <w:color w:val="000000"/>
          <w:sz w:val="19"/>
          <w:szCs w:val="19"/>
          <w:lang w:eastAsia="es-CO"/>
        </w:rPr>
      </w:pPr>
      <w:r w:rsidRPr="00BB7365">
        <w:rPr>
          <w:rFonts w:ascii="Arial" w:eastAsia="Times New Roman" w:hAnsi="Arial" w:cs="Arial"/>
          <w:b/>
          <w:color w:val="000000"/>
          <w:sz w:val="19"/>
          <w:szCs w:val="19"/>
          <w:lang w:eastAsia="es-CO"/>
        </w:rPr>
        <w:t>Núcleo y soporte</w:t>
      </w:r>
    </w:p>
    <w:p w:rsidR="006100CC" w:rsidRDefault="00BB7365" w:rsidP="00BB7365">
      <w:pPr>
        <w:spacing w:after="0" w:line="240" w:lineRule="auto"/>
        <w:ind w:left="708" w:firstLine="1"/>
        <w:textAlignment w:val="baseline"/>
        <w:rPr>
          <w:rFonts w:ascii="Arial" w:eastAsia="Times New Roman" w:hAnsi="Arial" w:cs="Arial"/>
          <w:color w:val="000000"/>
          <w:sz w:val="19"/>
          <w:szCs w:val="19"/>
          <w:lang w:eastAsia="es-CO"/>
        </w:rPr>
      </w:pPr>
      <w:r w:rsidRPr="00BB7365">
        <w:rPr>
          <w:rFonts w:ascii="Arial" w:eastAsia="Times New Roman" w:hAnsi="Arial" w:cs="Arial"/>
          <w:color w:val="000000"/>
          <w:sz w:val="19"/>
          <w:szCs w:val="19"/>
          <w:lang w:eastAsia="es-CO"/>
        </w:rPr>
        <w:t>En los conjuntos difusos se distinguen el núcleo, que es el conjunto de elementos que pertenecen completamente al conjunto (es decir, el rango en que la función de pertenencia normalizada vale 1), y el soporte, que es el conjunto de elementos con grado de pertenencia no nulo.</w:t>
      </w:r>
    </w:p>
    <w:p w:rsidR="002A2594" w:rsidRDefault="002A2594" w:rsidP="00BB7365">
      <w:pPr>
        <w:spacing w:after="0" w:line="240" w:lineRule="auto"/>
        <w:ind w:left="708" w:firstLine="1"/>
        <w:textAlignment w:val="baseline"/>
        <w:rPr>
          <w:rFonts w:ascii="Arial" w:eastAsia="Times New Roman" w:hAnsi="Arial" w:cs="Arial"/>
          <w:color w:val="000000"/>
          <w:sz w:val="19"/>
          <w:szCs w:val="19"/>
          <w:lang w:eastAsia="es-CO"/>
        </w:rPr>
      </w:pPr>
    </w:p>
    <w:p w:rsidR="0071529B" w:rsidRPr="0071529B" w:rsidRDefault="0071529B" w:rsidP="0071529B">
      <w:pPr>
        <w:spacing w:after="0" w:line="240" w:lineRule="auto"/>
        <w:ind w:left="708" w:firstLine="1"/>
        <w:textAlignment w:val="baseline"/>
        <w:rPr>
          <w:rFonts w:ascii="Arial" w:eastAsia="Times New Roman" w:hAnsi="Arial" w:cs="Arial"/>
          <w:b/>
          <w:bCs/>
          <w:color w:val="000000"/>
          <w:sz w:val="19"/>
          <w:szCs w:val="19"/>
          <w:lang w:eastAsia="es-CO"/>
        </w:rPr>
      </w:pPr>
      <w:r w:rsidRPr="0071529B">
        <w:rPr>
          <w:rFonts w:ascii="Arial" w:eastAsia="Times New Roman" w:hAnsi="Arial" w:cs="Arial"/>
          <w:b/>
          <w:bCs/>
          <w:color w:val="000000"/>
          <w:sz w:val="19"/>
          <w:szCs w:val="19"/>
          <w:lang w:eastAsia="es-CO"/>
        </w:rPr>
        <w:t>Cuantificadores Difusos:</w:t>
      </w:r>
    </w:p>
    <w:p w:rsidR="002A2594" w:rsidRDefault="0071529B" w:rsidP="00BB7365">
      <w:pPr>
        <w:spacing w:after="0" w:line="240" w:lineRule="auto"/>
        <w:ind w:left="708" w:firstLine="1"/>
        <w:textAlignment w:val="baseline"/>
        <w:rPr>
          <w:rFonts w:ascii="Arial" w:eastAsia="Times New Roman" w:hAnsi="Arial" w:cs="Arial"/>
          <w:color w:val="000000"/>
          <w:sz w:val="19"/>
          <w:szCs w:val="19"/>
          <w:lang w:eastAsia="es-CO"/>
        </w:rPr>
      </w:pPr>
      <w:r w:rsidRPr="0071529B">
        <w:rPr>
          <w:rFonts w:ascii="Arial" w:eastAsia="Times New Roman" w:hAnsi="Arial" w:cs="Arial"/>
          <w:color w:val="000000"/>
          <w:sz w:val="19"/>
          <w:szCs w:val="19"/>
          <w:lang w:eastAsia="es-CO"/>
        </w:rPr>
        <w:t>Otra propiedad de los conjuntos difusos es que permiten el uso de</w:t>
      </w:r>
      <w:r>
        <w:rPr>
          <w:rFonts w:ascii="Arial" w:eastAsia="Times New Roman" w:hAnsi="Arial" w:cs="Arial"/>
          <w:color w:val="000000"/>
          <w:sz w:val="19"/>
          <w:szCs w:val="19"/>
          <w:lang w:eastAsia="es-CO"/>
        </w:rPr>
        <w:t xml:space="preserve"> </w:t>
      </w:r>
      <w:r w:rsidRPr="0071529B">
        <w:rPr>
          <w:rFonts w:ascii="Arial" w:eastAsia="Times New Roman" w:hAnsi="Arial" w:cs="Arial"/>
          <w:color w:val="000000"/>
          <w:sz w:val="19"/>
          <w:szCs w:val="19"/>
          <w:lang w:eastAsia="es-CO"/>
        </w:rPr>
        <w:t>cuantificadores difusos. Por</w:t>
      </w:r>
      <w:r>
        <w:rPr>
          <w:rFonts w:ascii="Arial" w:eastAsia="Times New Roman" w:hAnsi="Arial" w:cs="Arial"/>
          <w:color w:val="000000"/>
          <w:sz w:val="19"/>
          <w:szCs w:val="19"/>
          <w:lang w:eastAsia="es-CO"/>
        </w:rPr>
        <w:t xml:space="preserve"> </w:t>
      </w:r>
      <w:r w:rsidRPr="0071529B">
        <w:rPr>
          <w:rFonts w:ascii="Arial" w:eastAsia="Times New Roman" w:hAnsi="Arial" w:cs="Arial"/>
          <w:color w:val="000000"/>
          <w:sz w:val="19"/>
          <w:szCs w:val="19"/>
          <w:lang w:eastAsia="es-CO"/>
        </w:rPr>
        <w:t xml:space="preserve">ejemplo, si he definido el conjunto “alto”, </w:t>
      </w:r>
      <w:r>
        <w:rPr>
          <w:rFonts w:ascii="Arial" w:eastAsia="Times New Roman" w:hAnsi="Arial" w:cs="Arial"/>
          <w:color w:val="000000"/>
          <w:sz w:val="19"/>
          <w:szCs w:val="19"/>
          <w:lang w:eastAsia="es-CO"/>
        </w:rPr>
        <w:t xml:space="preserve">se puede </w:t>
      </w:r>
      <w:r w:rsidRPr="0071529B">
        <w:rPr>
          <w:rFonts w:ascii="Arial" w:eastAsia="Times New Roman" w:hAnsi="Arial" w:cs="Arial"/>
          <w:color w:val="000000"/>
          <w:sz w:val="19"/>
          <w:szCs w:val="19"/>
          <w:lang w:eastAsia="es-CO"/>
        </w:rPr>
        <w:t>utilizar el cuantificador difuso “muy”, con lo cual</w:t>
      </w:r>
      <w:r>
        <w:rPr>
          <w:rFonts w:ascii="Arial" w:eastAsia="Times New Roman" w:hAnsi="Arial" w:cs="Arial"/>
          <w:color w:val="000000"/>
          <w:sz w:val="19"/>
          <w:szCs w:val="19"/>
          <w:lang w:eastAsia="es-CO"/>
        </w:rPr>
        <w:t xml:space="preserve"> se confiere</w:t>
      </w:r>
      <w:r w:rsidRPr="0071529B">
        <w:rPr>
          <w:rFonts w:ascii="Arial" w:eastAsia="Times New Roman" w:hAnsi="Arial" w:cs="Arial"/>
          <w:color w:val="000000"/>
          <w:sz w:val="19"/>
          <w:szCs w:val="19"/>
          <w:lang w:eastAsia="es-CO"/>
        </w:rPr>
        <w:t xml:space="preserve"> al nuevo conjunto “muy</w:t>
      </w:r>
      <w:r>
        <w:rPr>
          <w:rFonts w:ascii="Arial" w:eastAsia="Times New Roman" w:hAnsi="Arial" w:cs="Arial"/>
          <w:color w:val="000000"/>
          <w:sz w:val="19"/>
          <w:szCs w:val="19"/>
          <w:lang w:eastAsia="es-CO"/>
        </w:rPr>
        <w:t xml:space="preserve"> </w:t>
      </w:r>
      <w:r w:rsidRPr="0071529B">
        <w:rPr>
          <w:rFonts w:ascii="Arial" w:eastAsia="Times New Roman" w:hAnsi="Arial" w:cs="Arial"/>
          <w:color w:val="000000"/>
          <w:sz w:val="19"/>
          <w:szCs w:val="19"/>
          <w:lang w:eastAsia="es-CO"/>
        </w:rPr>
        <w:t xml:space="preserve">alto” un sentido diferente. Si </w:t>
      </w:r>
      <w:r>
        <w:rPr>
          <w:rFonts w:ascii="Arial" w:eastAsia="Times New Roman" w:hAnsi="Arial" w:cs="Arial"/>
          <w:color w:val="000000"/>
          <w:sz w:val="19"/>
          <w:szCs w:val="19"/>
          <w:lang w:eastAsia="es-CO"/>
        </w:rPr>
        <w:t>se considera</w:t>
      </w:r>
      <w:r w:rsidRPr="0071529B">
        <w:rPr>
          <w:rFonts w:ascii="Arial" w:eastAsia="Times New Roman" w:hAnsi="Arial" w:cs="Arial"/>
          <w:color w:val="000000"/>
          <w:sz w:val="19"/>
          <w:szCs w:val="19"/>
          <w:lang w:eastAsia="es-CO"/>
        </w:rPr>
        <w:t>, por ejemplo, que</w:t>
      </w:r>
      <w:r>
        <w:rPr>
          <w:rFonts w:ascii="Arial" w:eastAsia="Times New Roman" w:hAnsi="Arial" w:cs="Arial"/>
          <w:color w:val="000000"/>
          <w:sz w:val="19"/>
          <w:szCs w:val="19"/>
          <w:lang w:eastAsia="es-CO"/>
        </w:rPr>
        <w:t xml:space="preserve"> </w:t>
      </w:r>
      <w:r w:rsidRPr="0071529B">
        <w:rPr>
          <w:rFonts w:ascii="Arial" w:eastAsia="Times New Roman" w:hAnsi="Arial" w:cs="Arial"/>
          <w:color w:val="000000"/>
          <w:sz w:val="19"/>
          <w:szCs w:val="19"/>
          <w:lang w:eastAsia="es-CO"/>
        </w:rPr>
        <w:t>en el conjunto “alto”</w:t>
      </w:r>
      <w:r>
        <w:rPr>
          <w:rFonts w:ascii="Arial" w:eastAsia="Times New Roman" w:hAnsi="Arial" w:cs="Arial"/>
          <w:color w:val="000000"/>
          <w:sz w:val="19"/>
          <w:szCs w:val="19"/>
          <w:lang w:eastAsia="es-CO"/>
        </w:rPr>
        <w:t xml:space="preserve"> </w:t>
      </w:r>
      <w:r w:rsidRPr="0071529B">
        <w:rPr>
          <w:rFonts w:ascii="Arial" w:eastAsia="Times New Roman" w:hAnsi="Arial" w:cs="Arial"/>
          <w:color w:val="000000"/>
          <w:sz w:val="19"/>
          <w:szCs w:val="19"/>
          <w:lang w:eastAsia="es-CO"/>
        </w:rPr>
        <w:t>la magnitud de 3 metros tiene asociada un valor de membrecía cercano a</w:t>
      </w:r>
      <w:r>
        <w:rPr>
          <w:rFonts w:ascii="Arial" w:eastAsia="Times New Roman" w:hAnsi="Arial" w:cs="Arial"/>
          <w:color w:val="000000"/>
          <w:sz w:val="19"/>
          <w:szCs w:val="19"/>
          <w:lang w:eastAsia="es-CO"/>
        </w:rPr>
        <w:t xml:space="preserve"> </w:t>
      </w:r>
      <w:r w:rsidRPr="0071529B">
        <w:rPr>
          <w:rFonts w:ascii="Arial" w:eastAsia="Times New Roman" w:hAnsi="Arial" w:cs="Arial"/>
          <w:color w:val="000000"/>
          <w:sz w:val="19"/>
          <w:szCs w:val="19"/>
          <w:lang w:eastAsia="es-CO"/>
        </w:rPr>
        <w:t>1, en el</w:t>
      </w:r>
      <w:r>
        <w:rPr>
          <w:rFonts w:ascii="Arial" w:eastAsia="Times New Roman" w:hAnsi="Arial" w:cs="Arial"/>
          <w:color w:val="000000"/>
          <w:sz w:val="19"/>
          <w:szCs w:val="19"/>
          <w:lang w:eastAsia="es-CO"/>
        </w:rPr>
        <w:t xml:space="preserve"> </w:t>
      </w:r>
      <w:r w:rsidRPr="0071529B">
        <w:rPr>
          <w:rFonts w:ascii="Arial" w:eastAsia="Times New Roman" w:hAnsi="Arial" w:cs="Arial"/>
          <w:color w:val="000000"/>
          <w:sz w:val="19"/>
          <w:szCs w:val="19"/>
          <w:lang w:eastAsia="es-CO"/>
        </w:rPr>
        <w:t>conjunto “muy alto”, la membrecía de dicho valor debe ser menor. Relaciones</w:t>
      </w:r>
      <w:r>
        <w:rPr>
          <w:rFonts w:ascii="Arial" w:eastAsia="Times New Roman" w:hAnsi="Arial" w:cs="Arial"/>
          <w:color w:val="000000"/>
          <w:sz w:val="19"/>
          <w:szCs w:val="19"/>
          <w:lang w:eastAsia="es-CO"/>
        </w:rPr>
        <w:t xml:space="preserve"> </w:t>
      </w:r>
      <w:r w:rsidRPr="0071529B">
        <w:rPr>
          <w:rFonts w:ascii="Arial" w:eastAsia="Times New Roman" w:hAnsi="Arial" w:cs="Arial"/>
          <w:color w:val="000000"/>
          <w:sz w:val="19"/>
          <w:szCs w:val="19"/>
          <w:lang w:eastAsia="es-CO"/>
        </w:rPr>
        <w:t>matemáticas muy rigurosas definen la relación entre estas magnitudes.</w:t>
      </w:r>
    </w:p>
    <w:p w:rsidR="0071529B" w:rsidRDefault="0071529B" w:rsidP="00BB7365">
      <w:pPr>
        <w:spacing w:after="0" w:line="240" w:lineRule="auto"/>
        <w:ind w:left="708" w:firstLine="1"/>
        <w:textAlignment w:val="baseline"/>
        <w:rPr>
          <w:rFonts w:ascii="Arial" w:eastAsia="Times New Roman" w:hAnsi="Arial" w:cs="Arial"/>
          <w:color w:val="000000"/>
          <w:sz w:val="19"/>
          <w:szCs w:val="19"/>
          <w:lang w:eastAsia="es-CO"/>
        </w:rPr>
      </w:pPr>
    </w:p>
    <w:p w:rsidR="00422799" w:rsidRPr="00422799" w:rsidRDefault="00422799" w:rsidP="00BB7365">
      <w:pPr>
        <w:spacing w:after="0" w:line="240" w:lineRule="auto"/>
        <w:ind w:left="708" w:firstLine="1"/>
        <w:textAlignment w:val="baseline"/>
        <w:rPr>
          <w:rFonts w:ascii="Arial" w:eastAsia="Times New Roman" w:hAnsi="Arial" w:cs="Arial"/>
          <w:b/>
          <w:color w:val="000000"/>
          <w:sz w:val="19"/>
          <w:szCs w:val="19"/>
          <w:lang w:eastAsia="es-CO"/>
        </w:rPr>
      </w:pPr>
      <w:r w:rsidRPr="00422799">
        <w:rPr>
          <w:rFonts w:ascii="Arial" w:eastAsia="Times New Roman" w:hAnsi="Arial" w:cs="Arial"/>
          <w:b/>
          <w:color w:val="000000"/>
          <w:sz w:val="19"/>
          <w:szCs w:val="19"/>
          <w:lang w:eastAsia="es-CO"/>
        </w:rPr>
        <w:t>Cardinalidad</w:t>
      </w:r>
    </w:p>
    <w:p w:rsidR="007659BB" w:rsidRDefault="00422799" w:rsidP="00BB7365">
      <w:pPr>
        <w:spacing w:after="0" w:line="240" w:lineRule="auto"/>
        <w:ind w:left="708" w:firstLine="1"/>
        <w:textAlignment w:val="baseline"/>
        <w:rPr>
          <w:rFonts w:ascii="Arial" w:eastAsia="Times New Roman" w:hAnsi="Arial" w:cs="Arial"/>
          <w:color w:val="000000"/>
          <w:sz w:val="19"/>
          <w:szCs w:val="19"/>
          <w:lang w:eastAsia="es-CO"/>
        </w:rPr>
      </w:pPr>
      <w:r w:rsidRPr="00422799">
        <w:rPr>
          <w:rFonts w:ascii="Arial" w:eastAsia="Times New Roman" w:hAnsi="Arial" w:cs="Arial"/>
          <w:color w:val="000000"/>
          <w:sz w:val="19"/>
          <w:szCs w:val="19"/>
          <w:lang w:eastAsia="es-CO"/>
        </w:rPr>
        <w:t xml:space="preserve">Formalmente se define la cardinalidad escalar A de un conjunto A en U como: </w:t>
      </w:r>
    </w:p>
    <w:p w:rsidR="007659BB" w:rsidRDefault="007659BB" w:rsidP="007659BB">
      <w:pPr>
        <w:spacing w:after="0" w:line="240" w:lineRule="auto"/>
        <w:ind w:left="708" w:firstLine="1"/>
        <w:jc w:val="center"/>
        <w:textAlignment w:val="baseline"/>
        <w:rPr>
          <w:rFonts w:ascii="Arial" w:eastAsia="Times New Roman" w:hAnsi="Arial" w:cs="Arial"/>
          <w:color w:val="000000"/>
          <w:sz w:val="19"/>
          <w:szCs w:val="19"/>
          <w:lang w:eastAsia="es-CO"/>
        </w:rPr>
      </w:pPr>
      <m:oMathPara>
        <m:oMath>
          <m:r>
            <w:rPr>
              <w:rFonts w:ascii="Cambria Math" w:eastAsia="Times New Roman" w:hAnsi="Cambria Math" w:cs="Arial"/>
              <w:color w:val="000000"/>
              <w:sz w:val="19"/>
              <w:szCs w:val="19"/>
              <w:lang w:eastAsia="es-CO"/>
            </w:rPr>
            <m:t xml:space="preserve">A (x) x U ∑ A </m:t>
          </m:r>
          <m:r>
            <w:rPr>
              <w:rFonts w:ascii="Cambria Math" w:eastAsia="Times New Roman" w:hAnsi="Cambria Math" w:cs="Cambria Math"/>
              <w:color w:val="000000"/>
              <w:sz w:val="19"/>
              <w:szCs w:val="19"/>
              <w:lang w:eastAsia="es-CO"/>
            </w:rPr>
            <m:t>∈</m:t>
          </m:r>
          <m:r>
            <w:rPr>
              <w:rFonts w:ascii="Cambria Math" w:eastAsia="Times New Roman" w:hAnsi="Cambria Math" w:cs="Arial"/>
              <w:color w:val="000000"/>
              <w:sz w:val="19"/>
              <w:szCs w:val="19"/>
              <w:lang w:eastAsia="es-CO"/>
            </w:rPr>
            <m:t xml:space="preserve"> = µ</m:t>
          </m:r>
        </m:oMath>
      </m:oMathPara>
    </w:p>
    <w:p w:rsidR="0071529B" w:rsidRDefault="00422799" w:rsidP="00BB7365">
      <w:pPr>
        <w:spacing w:after="0" w:line="240" w:lineRule="auto"/>
        <w:ind w:left="708" w:firstLine="1"/>
        <w:textAlignment w:val="baseline"/>
        <w:rPr>
          <w:rFonts w:ascii="Arial" w:eastAsia="Times New Roman" w:hAnsi="Arial" w:cs="Arial"/>
          <w:color w:val="000000"/>
          <w:sz w:val="19"/>
          <w:szCs w:val="19"/>
          <w:lang w:eastAsia="es-CO"/>
        </w:rPr>
      </w:pPr>
      <w:r w:rsidRPr="00422799">
        <w:rPr>
          <w:rFonts w:ascii="Arial" w:eastAsia="Times New Roman" w:hAnsi="Arial" w:cs="Arial"/>
          <w:color w:val="000000"/>
          <w:sz w:val="19"/>
          <w:szCs w:val="19"/>
          <w:lang w:eastAsia="es-CO"/>
        </w:rPr>
        <w:t xml:space="preserve">Se define la cardinalidad difusa, que es un número difuso. Por último, se utiliza la expresión </w:t>
      </w:r>
      <w:r w:rsidR="00172440">
        <w:rPr>
          <w:rFonts w:ascii="Arial" w:eastAsia="Times New Roman" w:hAnsi="Arial" w:cs="Arial"/>
          <w:color w:val="000000"/>
          <w:sz w:val="19"/>
          <w:szCs w:val="19"/>
          <w:lang w:eastAsia="es-CO"/>
        </w:rPr>
        <w:t xml:space="preserve">|A| </w:t>
      </w:r>
      <w:r w:rsidRPr="00422799">
        <w:rPr>
          <w:rFonts w:ascii="Arial" w:eastAsia="Times New Roman" w:hAnsi="Arial" w:cs="Arial"/>
          <w:color w:val="000000"/>
          <w:sz w:val="19"/>
          <w:szCs w:val="19"/>
          <w:lang w:eastAsia="es-CO"/>
        </w:rPr>
        <w:t>para indicar que se están recorriendo todos los elementos de un conjunto.</w:t>
      </w:r>
    </w:p>
    <w:p w:rsidR="00172440" w:rsidRDefault="00172440" w:rsidP="00BB7365">
      <w:pPr>
        <w:spacing w:after="0" w:line="240" w:lineRule="auto"/>
        <w:ind w:left="708" w:firstLine="1"/>
        <w:textAlignment w:val="baseline"/>
        <w:rPr>
          <w:rFonts w:ascii="Arial" w:eastAsia="Times New Roman" w:hAnsi="Arial" w:cs="Arial"/>
          <w:color w:val="000000"/>
          <w:sz w:val="19"/>
          <w:szCs w:val="19"/>
          <w:lang w:eastAsia="es-CO"/>
        </w:rPr>
      </w:pPr>
    </w:p>
    <w:p w:rsidR="00065709" w:rsidRPr="00065709" w:rsidRDefault="00065709" w:rsidP="00BB7365">
      <w:pPr>
        <w:spacing w:after="0" w:line="240" w:lineRule="auto"/>
        <w:ind w:left="708" w:firstLine="1"/>
        <w:textAlignment w:val="baseline"/>
        <w:rPr>
          <w:rFonts w:ascii="Arial" w:eastAsia="Times New Roman" w:hAnsi="Arial" w:cs="Arial"/>
          <w:b/>
          <w:color w:val="000000"/>
          <w:sz w:val="19"/>
          <w:szCs w:val="19"/>
          <w:lang w:eastAsia="es-CO"/>
        </w:rPr>
      </w:pPr>
      <w:r w:rsidRPr="00065709">
        <w:rPr>
          <w:rFonts w:ascii="Arial" w:eastAsia="Times New Roman" w:hAnsi="Arial" w:cs="Arial"/>
          <w:b/>
          <w:color w:val="000000"/>
          <w:sz w:val="19"/>
          <w:szCs w:val="19"/>
          <w:lang w:eastAsia="es-CO"/>
        </w:rPr>
        <w:t xml:space="preserve">Medida de </w:t>
      </w:r>
      <w:proofErr w:type="spellStart"/>
      <w:r w:rsidRPr="00065709">
        <w:rPr>
          <w:rFonts w:ascii="Arial" w:eastAsia="Times New Roman" w:hAnsi="Arial" w:cs="Arial"/>
          <w:b/>
          <w:color w:val="000000"/>
          <w:sz w:val="19"/>
          <w:szCs w:val="19"/>
          <w:lang w:eastAsia="es-CO"/>
        </w:rPr>
        <w:t>Difusidad</w:t>
      </w:r>
      <w:proofErr w:type="spellEnd"/>
      <w:r w:rsidRPr="00065709">
        <w:rPr>
          <w:rFonts w:ascii="Arial" w:eastAsia="Times New Roman" w:hAnsi="Arial" w:cs="Arial"/>
          <w:b/>
          <w:color w:val="000000"/>
          <w:sz w:val="19"/>
          <w:szCs w:val="19"/>
          <w:lang w:eastAsia="es-CO"/>
        </w:rPr>
        <w:t xml:space="preserve"> </w:t>
      </w:r>
    </w:p>
    <w:p w:rsidR="00172440" w:rsidRDefault="00065709" w:rsidP="00BB7365">
      <w:pPr>
        <w:spacing w:after="0" w:line="240" w:lineRule="auto"/>
        <w:ind w:left="708" w:firstLine="1"/>
        <w:textAlignment w:val="baseline"/>
        <w:rPr>
          <w:rFonts w:ascii="Arial" w:eastAsia="Times New Roman" w:hAnsi="Arial" w:cs="Arial"/>
          <w:color w:val="000000"/>
          <w:sz w:val="19"/>
          <w:szCs w:val="19"/>
          <w:lang w:eastAsia="es-CO"/>
        </w:rPr>
      </w:pPr>
      <w:r w:rsidRPr="00065709">
        <w:rPr>
          <w:rFonts w:ascii="Arial" w:eastAsia="Times New Roman" w:hAnsi="Arial" w:cs="Arial"/>
          <w:color w:val="000000"/>
          <w:sz w:val="19"/>
          <w:szCs w:val="19"/>
          <w:lang w:eastAsia="es-CO"/>
        </w:rPr>
        <w:t xml:space="preserve">Existirán conjuntos más o menos difusos, o dicho de otra forma, conjuntos más o menos definidos. Esta propiedad permite establecer una medida de la </w:t>
      </w:r>
      <w:proofErr w:type="spellStart"/>
      <w:r w:rsidRPr="00065709">
        <w:rPr>
          <w:rFonts w:ascii="Arial" w:eastAsia="Times New Roman" w:hAnsi="Arial" w:cs="Arial"/>
          <w:color w:val="000000"/>
          <w:sz w:val="19"/>
          <w:szCs w:val="19"/>
          <w:lang w:eastAsia="es-CO"/>
        </w:rPr>
        <w:t>difusidad</w:t>
      </w:r>
      <w:proofErr w:type="spellEnd"/>
      <w:r w:rsidRPr="00065709">
        <w:rPr>
          <w:rFonts w:ascii="Arial" w:eastAsia="Times New Roman" w:hAnsi="Arial" w:cs="Arial"/>
          <w:color w:val="000000"/>
          <w:sz w:val="19"/>
          <w:szCs w:val="19"/>
          <w:lang w:eastAsia="es-CO"/>
        </w:rPr>
        <w:t xml:space="preserve"> (en inglés: “</w:t>
      </w:r>
      <w:proofErr w:type="spellStart"/>
      <w:r w:rsidRPr="00065709">
        <w:rPr>
          <w:rFonts w:ascii="Arial" w:eastAsia="Times New Roman" w:hAnsi="Arial" w:cs="Arial"/>
          <w:color w:val="000000"/>
          <w:sz w:val="19"/>
          <w:szCs w:val="19"/>
          <w:lang w:eastAsia="es-CO"/>
        </w:rPr>
        <w:t>fuzziness</w:t>
      </w:r>
      <w:proofErr w:type="spellEnd"/>
      <w:r w:rsidRPr="00065709">
        <w:rPr>
          <w:rFonts w:ascii="Arial" w:eastAsia="Times New Roman" w:hAnsi="Arial" w:cs="Arial"/>
          <w:color w:val="000000"/>
          <w:sz w:val="19"/>
          <w:szCs w:val="19"/>
          <w:lang w:eastAsia="es-CO"/>
        </w:rPr>
        <w:t>”). En general esta medida dependerá de la aplicación de que se trate. Un conjunto A será un conjunto menos definido que A* si cumple las siguientes condiciones:</w:t>
      </w:r>
    </w:p>
    <w:p w:rsidR="00266C93" w:rsidRDefault="00266C93" w:rsidP="00BB7365">
      <w:pPr>
        <w:spacing w:after="0" w:line="240" w:lineRule="auto"/>
        <w:ind w:left="708" w:firstLine="1"/>
        <w:textAlignment w:val="baseline"/>
        <w:rPr>
          <w:rFonts w:ascii="Arial" w:eastAsia="Times New Roman" w:hAnsi="Arial" w:cs="Arial"/>
          <w:color w:val="000000"/>
          <w:sz w:val="19"/>
          <w:szCs w:val="19"/>
          <w:lang w:eastAsia="es-CO"/>
        </w:rPr>
      </w:pPr>
    </w:p>
    <w:p w:rsidR="00266C93" w:rsidRDefault="00444BA1" w:rsidP="00444BA1">
      <w:pPr>
        <w:spacing w:after="0" w:line="240" w:lineRule="auto"/>
        <w:ind w:left="708" w:firstLine="1"/>
        <w:jc w:val="center"/>
        <w:textAlignment w:val="baseline"/>
        <w:rPr>
          <w:rFonts w:ascii="Arial" w:eastAsia="Times New Roman" w:hAnsi="Arial" w:cs="Arial"/>
          <w:color w:val="000000"/>
          <w:sz w:val="19"/>
          <w:szCs w:val="19"/>
          <w:lang w:eastAsia="es-CO"/>
        </w:rPr>
      </w:pPr>
      <w:r>
        <w:rPr>
          <w:rFonts w:ascii="Arial" w:eastAsia="Times New Roman" w:hAnsi="Arial" w:cs="Arial"/>
          <w:noProof/>
          <w:color w:val="000000"/>
          <w:sz w:val="19"/>
          <w:szCs w:val="19"/>
          <w:lang w:eastAsia="es-CO"/>
        </w:rPr>
        <w:drawing>
          <wp:inline distT="0" distB="0" distL="0" distR="0">
            <wp:extent cx="2139264" cy="634314"/>
            <wp:effectExtent l="19050" t="0" r="0" b="0"/>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2141855" cy="635082"/>
                    </a:xfrm>
                    <a:prstGeom prst="rect">
                      <a:avLst/>
                    </a:prstGeom>
                    <a:noFill/>
                    <a:ln w="9525">
                      <a:noFill/>
                      <a:miter lim="800000"/>
                      <a:headEnd/>
                      <a:tailEnd/>
                    </a:ln>
                  </pic:spPr>
                </pic:pic>
              </a:graphicData>
            </a:graphic>
          </wp:inline>
        </w:drawing>
      </w:r>
    </w:p>
    <w:p w:rsidR="006100CC" w:rsidRPr="00A02C16" w:rsidRDefault="006100CC" w:rsidP="006100CC">
      <w:pPr>
        <w:spacing w:after="0" w:line="240" w:lineRule="auto"/>
        <w:jc w:val="center"/>
        <w:textAlignment w:val="baseline"/>
        <w:rPr>
          <w:rFonts w:ascii="Arial" w:eastAsia="Times New Roman" w:hAnsi="Arial" w:cs="Arial"/>
          <w:color w:val="000000"/>
          <w:sz w:val="19"/>
          <w:szCs w:val="19"/>
          <w:lang w:eastAsia="es-CO"/>
        </w:rPr>
      </w:pPr>
    </w:p>
    <w:p w:rsidR="00A02C16" w:rsidRPr="00A02C16" w:rsidRDefault="00A02C16" w:rsidP="00A02C16">
      <w:pPr>
        <w:numPr>
          <w:ilvl w:val="0"/>
          <w:numId w:val="1"/>
        </w:numPr>
        <w:spacing w:after="0" w:line="240" w:lineRule="auto"/>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Definir e implementar las siguientes funciones:</w:t>
      </w:r>
    </w:p>
    <w:p w:rsidR="00A02C16" w:rsidRPr="00A02C16" w:rsidRDefault="00A02C16" w:rsidP="00A02C16">
      <w:pPr>
        <w:numPr>
          <w:ilvl w:val="1"/>
          <w:numId w:val="2"/>
        </w:numPr>
        <w:spacing w:after="0" w:line="240" w:lineRule="auto"/>
        <w:ind w:left="1440" w:hanging="360"/>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 xml:space="preserve">Función de </w:t>
      </w:r>
      <w:r w:rsidR="007A5CF5" w:rsidRPr="00A02C16">
        <w:rPr>
          <w:rFonts w:ascii="Arial" w:eastAsia="Times New Roman" w:hAnsi="Arial" w:cs="Arial"/>
          <w:color w:val="000000"/>
          <w:sz w:val="19"/>
          <w:szCs w:val="19"/>
          <w:lang w:eastAsia="es-CO"/>
        </w:rPr>
        <w:t>Membrecía</w:t>
      </w:r>
      <w:r w:rsidR="000B31B4">
        <w:rPr>
          <w:rFonts w:ascii="Arial" w:eastAsia="Times New Roman" w:hAnsi="Arial" w:cs="Arial"/>
          <w:color w:val="000000"/>
          <w:sz w:val="19"/>
          <w:szCs w:val="19"/>
          <w:lang w:eastAsia="es-CO"/>
        </w:rPr>
        <w:t xml:space="preserve">: </w:t>
      </w:r>
      <w:r w:rsidR="000B31B4" w:rsidRPr="000B31B4">
        <w:rPr>
          <w:rFonts w:ascii="Arial" w:eastAsia="Times New Roman" w:hAnsi="Arial" w:cs="Arial"/>
          <w:color w:val="000000"/>
          <w:sz w:val="19"/>
          <w:szCs w:val="19"/>
          <w:lang w:eastAsia="es-CO"/>
        </w:rPr>
        <w:t xml:space="preserve">es la agrupación de conjuntos difusos correspondientes a una sola variable lingüística, asociada a su grado de pertenencia o </w:t>
      </w:r>
      <w:r w:rsidR="00CA616E" w:rsidRPr="000B31B4">
        <w:rPr>
          <w:rFonts w:ascii="Arial" w:eastAsia="Times New Roman" w:hAnsi="Arial" w:cs="Arial"/>
          <w:color w:val="000000"/>
          <w:sz w:val="19"/>
          <w:szCs w:val="19"/>
          <w:lang w:eastAsia="es-CO"/>
        </w:rPr>
        <w:t>membrecía</w:t>
      </w:r>
      <w:r w:rsidR="000B31B4" w:rsidRPr="000B31B4">
        <w:rPr>
          <w:rFonts w:ascii="Arial" w:eastAsia="Times New Roman" w:hAnsi="Arial" w:cs="Arial"/>
          <w:color w:val="000000"/>
          <w:sz w:val="19"/>
          <w:szCs w:val="19"/>
          <w:lang w:eastAsia="es-CO"/>
        </w:rPr>
        <w:t xml:space="preserve"> dentro del intervalo 0 - 1.</w:t>
      </w:r>
    </w:p>
    <w:p w:rsidR="00A02C16" w:rsidRPr="00A02C16" w:rsidRDefault="00A02C16" w:rsidP="00A02C16">
      <w:pPr>
        <w:numPr>
          <w:ilvl w:val="1"/>
          <w:numId w:val="2"/>
        </w:numPr>
        <w:spacing w:after="0" w:line="240" w:lineRule="auto"/>
        <w:ind w:left="1440" w:hanging="360"/>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Función de Saturación</w:t>
      </w:r>
      <w:r w:rsidR="000B31B4">
        <w:rPr>
          <w:rFonts w:ascii="Arial" w:eastAsia="Times New Roman" w:hAnsi="Arial" w:cs="Arial"/>
          <w:color w:val="000000"/>
          <w:sz w:val="19"/>
          <w:szCs w:val="19"/>
          <w:lang w:eastAsia="es-CO"/>
        </w:rPr>
        <w:t>:</w:t>
      </w:r>
      <w:r w:rsidR="00DF3AFD" w:rsidRPr="00DF3AFD">
        <w:rPr>
          <w:rFonts w:ascii="Arial" w:hAnsi="Arial" w:cs="Arial"/>
          <w:color w:val="616161"/>
          <w:sz w:val="21"/>
          <w:szCs w:val="21"/>
          <w:shd w:val="clear" w:color="auto" w:fill="E9EDEC"/>
        </w:rPr>
        <w:t xml:space="preserve"> </w:t>
      </w:r>
      <w:r w:rsidR="00DF3AFD" w:rsidRPr="00DF3AFD">
        <w:rPr>
          <w:rFonts w:ascii="Arial" w:eastAsia="Times New Roman" w:hAnsi="Arial" w:cs="Arial"/>
          <w:color w:val="000000"/>
          <w:sz w:val="19"/>
          <w:szCs w:val="19"/>
          <w:lang w:eastAsia="es-CO"/>
        </w:rPr>
        <w:t>Tienen un valor de 0 hasta cierto punto y después crece con pendiente constante hasta alcanzar el valor 1, en donde se estaciona.</w:t>
      </w:r>
    </w:p>
    <w:p w:rsidR="00DF3AFD" w:rsidRPr="00DF3AFD" w:rsidRDefault="00A02C16" w:rsidP="00DF3AFD">
      <w:pPr>
        <w:numPr>
          <w:ilvl w:val="1"/>
          <w:numId w:val="2"/>
        </w:numPr>
        <w:spacing w:after="0" w:line="240" w:lineRule="auto"/>
        <w:ind w:left="1440" w:hanging="360"/>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Función Hombro</w:t>
      </w:r>
      <w:r w:rsidR="00DF3AFD">
        <w:rPr>
          <w:rFonts w:ascii="Arial" w:eastAsia="Times New Roman" w:hAnsi="Arial" w:cs="Arial"/>
          <w:color w:val="000000"/>
          <w:sz w:val="19"/>
          <w:szCs w:val="19"/>
          <w:lang w:eastAsia="es-CO"/>
        </w:rPr>
        <w:t xml:space="preserve">: </w:t>
      </w:r>
      <w:r w:rsidR="00DF3AFD" w:rsidRPr="00DF3AFD">
        <w:rPr>
          <w:rFonts w:ascii="Arial" w:eastAsia="Times New Roman" w:hAnsi="Arial" w:cs="Arial"/>
          <w:color w:val="000000"/>
          <w:sz w:val="19"/>
          <w:szCs w:val="19"/>
          <w:lang w:eastAsia="es-CO"/>
        </w:rPr>
        <w:t>En este tipo de funciones se inicia en un valor unitario y se desciende con constante saliente hasta alcanzar el valor de cero como se puede ver.</w:t>
      </w:r>
    </w:p>
    <w:p w:rsidR="00A02C16" w:rsidRPr="00DF3AFD" w:rsidRDefault="00DF3AFD" w:rsidP="00DF3AFD">
      <w:pPr>
        <w:spacing w:after="0" w:line="240" w:lineRule="auto"/>
        <w:ind w:left="1440" w:firstLine="0"/>
        <w:jc w:val="left"/>
        <w:textAlignment w:val="baseline"/>
        <w:rPr>
          <w:rFonts w:ascii="Arial" w:eastAsia="Times New Roman" w:hAnsi="Arial" w:cs="Arial"/>
          <w:color w:val="000000"/>
          <w:sz w:val="19"/>
          <w:szCs w:val="19"/>
          <w:lang w:eastAsia="es-CO"/>
        </w:rPr>
      </w:pPr>
      <w:r w:rsidRPr="00DF3AFD">
        <w:rPr>
          <w:rFonts w:ascii="Arial" w:eastAsia="Times New Roman" w:hAnsi="Arial" w:cs="Arial"/>
          <w:color w:val="000000"/>
          <w:sz w:val="19"/>
          <w:szCs w:val="19"/>
          <w:lang w:eastAsia="es-CO"/>
        </w:rPr>
        <w:t>Este tipo de función es útil cuando el grado pertenencia es total en valores pequeños y decae conforme el valor de la variable aumenta: por ejemplo el nivel de oxígeno en una pecera mientras el número de peces no sobrepase un límite</w:t>
      </w:r>
      <w:r w:rsidR="00C408F4">
        <w:rPr>
          <w:rFonts w:ascii="Arial" w:eastAsia="Times New Roman" w:hAnsi="Arial" w:cs="Arial"/>
          <w:color w:val="000000"/>
          <w:sz w:val="19"/>
          <w:szCs w:val="19"/>
          <w:lang w:eastAsia="es-CO"/>
        </w:rPr>
        <w:t xml:space="preserve"> </w:t>
      </w:r>
      <w:r w:rsidRPr="00DF3AFD">
        <w:rPr>
          <w:rFonts w:ascii="Arial" w:eastAsia="Times New Roman" w:hAnsi="Arial" w:cs="Arial"/>
          <w:color w:val="000000"/>
          <w:sz w:val="19"/>
          <w:szCs w:val="19"/>
          <w:lang w:eastAsia="es-CO"/>
        </w:rPr>
        <w:t>contemplado, el oxígeno será más limitado hasta que llegue el punto en donde no sea suficiente.</w:t>
      </w:r>
    </w:p>
    <w:p w:rsidR="00A02C16" w:rsidRPr="00A02C16" w:rsidRDefault="00A02C16" w:rsidP="007950BB">
      <w:pPr>
        <w:numPr>
          <w:ilvl w:val="1"/>
          <w:numId w:val="2"/>
        </w:numPr>
        <w:spacing w:after="0" w:line="240" w:lineRule="auto"/>
        <w:ind w:left="1440" w:hanging="360"/>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Función Triangular</w:t>
      </w:r>
      <w:r w:rsidR="007950BB">
        <w:rPr>
          <w:rFonts w:ascii="Arial" w:eastAsia="Times New Roman" w:hAnsi="Arial" w:cs="Arial"/>
          <w:color w:val="000000"/>
          <w:sz w:val="19"/>
          <w:szCs w:val="19"/>
          <w:lang w:eastAsia="es-CO"/>
        </w:rPr>
        <w:t xml:space="preserve">: </w:t>
      </w:r>
      <w:r w:rsidR="007950BB" w:rsidRPr="007950BB">
        <w:rPr>
          <w:rFonts w:ascii="Arial" w:eastAsia="Times New Roman" w:hAnsi="Arial" w:cs="Arial"/>
          <w:color w:val="000000"/>
          <w:sz w:val="19"/>
          <w:szCs w:val="19"/>
          <w:lang w:eastAsia="es-CO"/>
        </w:rPr>
        <w:t>consta de una parte dependiente positiva constante a alcanzar la unidad y una vez que lo ha logrado desciende de manera uniforme.</w:t>
      </w:r>
    </w:p>
    <w:p w:rsidR="00A02C16" w:rsidRPr="00A02C16" w:rsidRDefault="00A02C16" w:rsidP="00A02C16">
      <w:pPr>
        <w:numPr>
          <w:ilvl w:val="1"/>
          <w:numId w:val="2"/>
        </w:numPr>
        <w:spacing w:after="0" w:line="240" w:lineRule="auto"/>
        <w:ind w:left="1440" w:hanging="360"/>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Función trapecio o pi</w:t>
      </w:r>
      <w:r w:rsidR="007950BB">
        <w:rPr>
          <w:rFonts w:ascii="Arial" w:eastAsia="Times New Roman" w:hAnsi="Arial" w:cs="Arial"/>
          <w:color w:val="000000"/>
          <w:sz w:val="19"/>
          <w:szCs w:val="19"/>
          <w:lang w:eastAsia="es-CO"/>
        </w:rPr>
        <w:t xml:space="preserve">: </w:t>
      </w:r>
      <w:r w:rsidR="008214F0" w:rsidRPr="008214F0">
        <w:rPr>
          <w:rFonts w:ascii="Arial" w:eastAsia="Times New Roman" w:hAnsi="Arial" w:cs="Arial"/>
          <w:color w:val="000000"/>
          <w:sz w:val="19"/>
          <w:szCs w:val="19"/>
          <w:lang w:eastAsia="es-CO"/>
        </w:rPr>
        <w:t xml:space="preserve">Una generalización de la función triangular es la función trapecio o función Pi. En el caso de esta función de </w:t>
      </w:r>
      <w:r w:rsidR="00C408F4" w:rsidRPr="008214F0">
        <w:rPr>
          <w:rFonts w:ascii="Arial" w:eastAsia="Times New Roman" w:hAnsi="Arial" w:cs="Arial"/>
          <w:color w:val="000000"/>
          <w:sz w:val="19"/>
          <w:szCs w:val="19"/>
          <w:lang w:eastAsia="es-CO"/>
        </w:rPr>
        <w:t>membrecía</w:t>
      </w:r>
      <w:r w:rsidR="008214F0" w:rsidRPr="008214F0">
        <w:rPr>
          <w:rFonts w:ascii="Arial" w:eastAsia="Times New Roman" w:hAnsi="Arial" w:cs="Arial"/>
          <w:color w:val="000000"/>
          <w:sz w:val="19"/>
          <w:szCs w:val="19"/>
          <w:lang w:eastAsia="es-CO"/>
        </w:rPr>
        <w:t>, no solo se tiene un valor para el cual la pertenencia es unitaria sino toda una franja que varía su ancho dependiendo del fenómeno observado.</w:t>
      </w:r>
    </w:p>
    <w:p w:rsidR="00A02C16" w:rsidRPr="00A02C16" w:rsidRDefault="00A02C16" w:rsidP="00A02C16">
      <w:pPr>
        <w:numPr>
          <w:ilvl w:val="1"/>
          <w:numId w:val="2"/>
        </w:numPr>
        <w:spacing w:after="0" w:line="240" w:lineRule="auto"/>
        <w:ind w:left="1440" w:hanging="360"/>
        <w:jc w:val="left"/>
        <w:textAlignment w:val="baseline"/>
        <w:rPr>
          <w:rFonts w:ascii="Arial" w:eastAsia="Times New Roman" w:hAnsi="Arial" w:cs="Arial"/>
          <w:color w:val="000000"/>
          <w:sz w:val="19"/>
          <w:szCs w:val="19"/>
          <w:lang w:eastAsia="es-CO"/>
        </w:rPr>
      </w:pPr>
      <w:r w:rsidRPr="00A02C16">
        <w:rPr>
          <w:rFonts w:ascii="Arial" w:eastAsia="Times New Roman" w:hAnsi="Arial" w:cs="Arial"/>
          <w:color w:val="000000"/>
          <w:sz w:val="19"/>
          <w:szCs w:val="19"/>
          <w:lang w:eastAsia="es-CO"/>
        </w:rPr>
        <w:t>Función s o sigmoidal</w:t>
      </w:r>
      <w:r w:rsidR="00C408F4">
        <w:rPr>
          <w:rFonts w:ascii="Arial" w:eastAsia="Times New Roman" w:hAnsi="Arial" w:cs="Arial"/>
          <w:color w:val="000000"/>
          <w:sz w:val="19"/>
          <w:szCs w:val="19"/>
          <w:lang w:eastAsia="es-CO"/>
        </w:rPr>
        <w:t>:</w:t>
      </w:r>
      <w:r w:rsidR="00C408F4" w:rsidRPr="00C408F4">
        <w:rPr>
          <w:rFonts w:ascii="Arial" w:hAnsi="Arial" w:cs="Arial"/>
          <w:color w:val="616161"/>
          <w:sz w:val="21"/>
        </w:rPr>
        <w:t xml:space="preserve"> </w:t>
      </w:r>
      <w:r w:rsidR="00C408F4" w:rsidRPr="00C408F4">
        <w:rPr>
          <w:rFonts w:ascii="Arial" w:eastAsia="Times New Roman" w:hAnsi="Arial" w:cs="Arial"/>
          <w:color w:val="000000"/>
          <w:sz w:val="19"/>
          <w:szCs w:val="19"/>
          <w:lang w:eastAsia="es-CO"/>
        </w:rPr>
        <w:t>el segmento de subida no es una línea recta sino una curva de segundo orden.</w:t>
      </w:r>
    </w:p>
    <w:p w:rsidR="00A02C16" w:rsidRDefault="007A5CF5" w:rsidP="007A5CF5">
      <w:pPr>
        <w:spacing w:after="0" w:line="240" w:lineRule="auto"/>
        <w:ind w:firstLine="0"/>
        <w:jc w:val="left"/>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lastRenderedPageBreak/>
        <w:t xml:space="preserve">       13. </w:t>
      </w:r>
      <w:r w:rsidR="00A02C16" w:rsidRPr="00A02C16">
        <w:rPr>
          <w:rFonts w:ascii="Arial" w:eastAsia="Times New Roman" w:hAnsi="Arial" w:cs="Arial"/>
          <w:color w:val="000000"/>
          <w:sz w:val="19"/>
          <w:szCs w:val="19"/>
          <w:lang w:eastAsia="es-CO"/>
        </w:rPr>
        <w:t>¿Que son números difusos?</w:t>
      </w:r>
    </w:p>
    <w:p w:rsidR="00EE167F" w:rsidRDefault="00EE167F" w:rsidP="007A5CF5">
      <w:pPr>
        <w:spacing w:after="0" w:line="240" w:lineRule="auto"/>
        <w:ind w:firstLine="0"/>
        <w:jc w:val="left"/>
        <w:textAlignment w:val="baseline"/>
        <w:rPr>
          <w:rFonts w:ascii="Arial" w:eastAsia="Times New Roman" w:hAnsi="Arial" w:cs="Arial"/>
          <w:color w:val="000000"/>
          <w:sz w:val="19"/>
          <w:szCs w:val="19"/>
          <w:lang w:eastAsia="es-CO"/>
        </w:rPr>
      </w:pPr>
    </w:p>
    <w:p w:rsidR="00EE167F" w:rsidRDefault="00D21F98" w:rsidP="00D21F98">
      <w:pPr>
        <w:spacing w:after="0" w:line="240" w:lineRule="auto"/>
        <w:ind w:left="705" w:firstLine="0"/>
        <w:jc w:val="left"/>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E</w:t>
      </w:r>
      <w:r w:rsidRPr="00D21F98">
        <w:rPr>
          <w:rFonts w:ascii="Arial" w:eastAsia="Times New Roman" w:hAnsi="Arial" w:cs="Arial"/>
          <w:color w:val="000000"/>
          <w:sz w:val="19"/>
          <w:szCs w:val="19"/>
          <w:lang w:eastAsia="es-CO"/>
        </w:rPr>
        <w:t>s una extensión de un número regular en el sentido que no se refiere a un único valor sino a un conjunto de posibles valores, que varían con un peso entre 0 y 1, llamado función miembro. Un número difuso es así un caso especial de conjunto difuso convexo.</w:t>
      </w:r>
    </w:p>
    <w:p w:rsidR="00EE167F" w:rsidRPr="00A02C16" w:rsidRDefault="00EE167F" w:rsidP="007A5CF5">
      <w:pPr>
        <w:spacing w:after="0" w:line="240" w:lineRule="auto"/>
        <w:ind w:firstLine="0"/>
        <w:jc w:val="left"/>
        <w:textAlignment w:val="baseline"/>
        <w:rPr>
          <w:rFonts w:ascii="Arial" w:eastAsia="Times New Roman" w:hAnsi="Arial" w:cs="Arial"/>
          <w:color w:val="000000"/>
          <w:sz w:val="19"/>
          <w:szCs w:val="19"/>
          <w:lang w:eastAsia="es-CO"/>
        </w:rPr>
      </w:pPr>
    </w:p>
    <w:p w:rsidR="00A02C16" w:rsidRDefault="007A5CF5" w:rsidP="007A5CF5">
      <w:pPr>
        <w:spacing w:after="0" w:line="240" w:lineRule="auto"/>
        <w:ind w:firstLine="0"/>
        <w:jc w:val="left"/>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 xml:space="preserve">       14. </w:t>
      </w:r>
      <w:r w:rsidR="00A02C16" w:rsidRPr="00A02C16">
        <w:rPr>
          <w:rFonts w:ascii="Arial" w:eastAsia="Times New Roman" w:hAnsi="Arial" w:cs="Arial"/>
          <w:color w:val="000000"/>
          <w:sz w:val="19"/>
          <w:szCs w:val="19"/>
          <w:lang w:eastAsia="es-CO"/>
        </w:rPr>
        <w:t>¿Que son relaciones nítidas y difusas?</w:t>
      </w:r>
    </w:p>
    <w:p w:rsidR="00D21F98" w:rsidRDefault="00D21F98" w:rsidP="007A5CF5">
      <w:pPr>
        <w:spacing w:after="0" w:line="240" w:lineRule="auto"/>
        <w:ind w:firstLine="0"/>
        <w:jc w:val="left"/>
        <w:textAlignment w:val="baseline"/>
        <w:rPr>
          <w:rFonts w:ascii="Arial" w:eastAsia="Times New Roman" w:hAnsi="Arial" w:cs="Arial"/>
          <w:color w:val="000000"/>
          <w:sz w:val="19"/>
          <w:szCs w:val="19"/>
          <w:lang w:eastAsia="es-CO"/>
        </w:rPr>
      </w:pPr>
    </w:p>
    <w:p w:rsidR="00873210" w:rsidRPr="00873210" w:rsidRDefault="00873210" w:rsidP="007672B0">
      <w:pPr>
        <w:spacing w:after="0" w:line="240" w:lineRule="auto"/>
        <w:ind w:left="705" w:firstLine="0"/>
        <w:textAlignment w:val="baseline"/>
        <w:rPr>
          <w:rFonts w:ascii="Arial" w:eastAsia="Times New Roman" w:hAnsi="Arial" w:cs="Arial"/>
          <w:b/>
          <w:color w:val="000000"/>
          <w:sz w:val="19"/>
          <w:szCs w:val="19"/>
          <w:lang w:eastAsia="es-CO"/>
        </w:rPr>
      </w:pPr>
      <w:r w:rsidRPr="00873210">
        <w:rPr>
          <w:rFonts w:ascii="Arial" w:eastAsia="Times New Roman" w:hAnsi="Arial" w:cs="Arial"/>
          <w:b/>
          <w:color w:val="000000"/>
          <w:sz w:val="19"/>
          <w:szCs w:val="19"/>
          <w:lang w:eastAsia="es-CO"/>
        </w:rPr>
        <w:t>Relaciones Nítidas</w:t>
      </w:r>
    </w:p>
    <w:p w:rsidR="00D21F98" w:rsidRDefault="007672B0" w:rsidP="007672B0">
      <w:pPr>
        <w:spacing w:after="0" w:line="240" w:lineRule="auto"/>
        <w:ind w:left="705" w:firstLine="0"/>
        <w:textAlignment w:val="baseline"/>
        <w:rPr>
          <w:rFonts w:ascii="Arial" w:eastAsia="Times New Roman" w:hAnsi="Arial" w:cs="Arial"/>
          <w:color w:val="000000"/>
          <w:sz w:val="19"/>
          <w:szCs w:val="19"/>
          <w:lang w:eastAsia="es-CO"/>
        </w:rPr>
      </w:pPr>
      <w:r w:rsidRPr="007672B0">
        <w:rPr>
          <w:rFonts w:ascii="Arial" w:eastAsia="Times New Roman" w:hAnsi="Arial" w:cs="Arial"/>
          <w:color w:val="000000"/>
          <w:sz w:val="19"/>
          <w:szCs w:val="19"/>
          <w:lang w:eastAsia="es-CO"/>
        </w:rPr>
        <w:t>Una relación es una correspondencia, en una relación conve</w:t>
      </w:r>
      <w:r>
        <w:rPr>
          <w:rFonts w:ascii="Arial" w:eastAsia="Times New Roman" w:hAnsi="Arial" w:cs="Arial"/>
          <w:color w:val="000000"/>
          <w:sz w:val="19"/>
          <w:szCs w:val="19"/>
          <w:lang w:eastAsia="es-CO"/>
        </w:rPr>
        <w:t>nc</w:t>
      </w:r>
      <w:r w:rsidRPr="007672B0">
        <w:rPr>
          <w:rFonts w:ascii="Arial" w:eastAsia="Times New Roman" w:hAnsi="Arial" w:cs="Arial"/>
          <w:color w:val="000000"/>
          <w:sz w:val="19"/>
          <w:szCs w:val="19"/>
          <w:lang w:eastAsia="es-CO"/>
        </w:rPr>
        <w:t>ional nítida si existe la  relación es de 1 si no es 0</w:t>
      </w:r>
      <w:r>
        <w:rPr>
          <w:rFonts w:ascii="Arial" w:eastAsia="Times New Roman" w:hAnsi="Arial" w:cs="Arial"/>
          <w:color w:val="000000"/>
          <w:sz w:val="19"/>
          <w:szCs w:val="19"/>
          <w:lang w:eastAsia="es-CO"/>
        </w:rPr>
        <w:t>.</w:t>
      </w:r>
    </w:p>
    <w:p w:rsidR="007672B0" w:rsidRDefault="007672B0" w:rsidP="007672B0">
      <w:pPr>
        <w:spacing w:after="0" w:line="240" w:lineRule="auto"/>
        <w:ind w:left="705" w:firstLine="0"/>
        <w:textAlignment w:val="baseline"/>
        <w:rPr>
          <w:rFonts w:ascii="Arial" w:eastAsia="Times New Roman" w:hAnsi="Arial" w:cs="Arial"/>
          <w:color w:val="000000"/>
          <w:sz w:val="19"/>
          <w:szCs w:val="19"/>
          <w:lang w:eastAsia="es-CO"/>
        </w:rPr>
      </w:pPr>
    </w:p>
    <w:p w:rsidR="007672B0" w:rsidRDefault="007672B0" w:rsidP="007672B0">
      <w:pPr>
        <w:spacing w:after="0" w:line="240" w:lineRule="auto"/>
        <w:ind w:left="705" w:firstLine="0"/>
        <w:textAlignment w:val="baseline"/>
        <w:rPr>
          <w:rFonts w:ascii="Arial" w:eastAsia="Times New Roman" w:hAnsi="Arial" w:cs="Arial"/>
          <w:color w:val="000000"/>
          <w:sz w:val="19"/>
          <w:szCs w:val="19"/>
          <w:lang w:eastAsia="es-CO"/>
        </w:rPr>
      </w:pPr>
      <w:r w:rsidRPr="007672B0">
        <w:rPr>
          <w:rFonts w:ascii="Arial" w:eastAsia="Times New Roman" w:hAnsi="Arial" w:cs="Arial"/>
          <w:color w:val="000000"/>
          <w:sz w:val="19"/>
          <w:szCs w:val="19"/>
          <w:lang w:eastAsia="es-CO"/>
        </w:rPr>
        <w:t xml:space="preserve">Una relación es un conjunto de tuplos, donde un tuplo es un par ordenado. Un tuplo binario se Denota como (x, y). Un tuplo ternario se denota como (x, y, z). Un </w:t>
      </w:r>
      <w:proofErr w:type="spellStart"/>
      <w:r w:rsidRPr="007672B0">
        <w:rPr>
          <w:rFonts w:ascii="Arial" w:eastAsia="Times New Roman" w:hAnsi="Arial" w:cs="Arial"/>
          <w:color w:val="000000"/>
          <w:sz w:val="19"/>
          <w:szCs w:val="19"/>
          <w:lang w:eastAsia="es-CO"/>
        </w:rPr>
        <w:t>tupl</w:t>
      </w:r>
      <w:r>
        <w:rPr>
          <w:rFonts w:ascii="Arial" w:eastAsia="Times New Roman" w:hAnsi="Arial" w:cs="Arial"/>
          <w:color w:val="000000"/>
          <w:sz w:val="19"/>
          <w:szCs w:val="19"/>
          <w:lang w:eastAsia="es-CO"/>
        </w:rPr>
        <w:t>ó</w:t>
      </w:r>
      <w:r w:rsidRPr="007672B0">
        <w:rPr>
          <w:rFonts w:ascii="Arial" w:eastAsia="Times New Roman" w:hAnsi="Arial" w:cs="Arial"/>
          <w:color w:val="000000"/>
          <w:sz w:val="19"/>
          <w:szCs w:val="19"/>
          <w:lang w:eastAsia="es-CO"/>
        </w:rPr>
        <w:t>n</w:t>
      </w:r>
      <w:proofErr w:type="spellEnd"/>
      <w:r w:rsidRPr="007672B0">
        <w:rPr>
          <w:rFonts w:ascii="Arial" w:eastAsia="Times New Roman" w:hAnsi="Arial" w:cs="Arial"/>
          <w:color w:val="000000"/>
          <w:sz w:val="19"/>
          <w:szCs w:val="19"/>
          <w:lang w:eastAsia="es-CO"/>
        </w:rPr>
        <w:t>-ario es (x1, x2</w:t>
      </w:r>
      <w:proofErr w:type="gramStart"/>
      <w:r w:rsidRPr="007672B0">
        <w:rPr>
          <w:rFonts w:ascii="Arial" w:eastAsia="Times New Roman" w:hAnsi="Arial" w:cs="Arial"/>
          <w:color w:val="000000"/>
          <w:sz w:val="19"/>
          <w:szCs w:val="19"/>
          <w:lang w:eastAsia="es-CO"/>
        </w:rPr>
        <w:t>, .</w:t>
      </w:r>
      <w:proofErr w:type="gramEnd"/>
      <w:r w:rsidRPr="007672B0">
        <w:rPr>
          <w:rFonts w:ascii="Arial" w:eastAsia="Times New Roman" w:hAnsi="Arial" w:cs="Arial"/>
          <w:color w:val="000000"/>
          <w:sz w:val="19"/>
          <w:szCs w:val="19"/>
          <w:lang w:eastAsia="es-CO"/>
        </w:rPr>
        <w:t xml:space="preserve"> . . , </w:t>
      </w:r>
      <w:proofErr w:type="spellStart"/>
      <w:r w:rsidRPr="007672B0">
        <w:rPr>
          <w:rFonts w:ascii="Arial" w:eastAsia="Times New Roman" w:hAnsi="Arial" w:cs="Arial"/>
          <w:color w:val="000000"/>
          <w:sz w:val="19"/>
          <w:szCs w:val="19"/>
          <w:lang w:eastAsia="es-CO"/>
        </w:rPr>
        <w:t>xn</w:t>
      </w:r>
      <w:proofErr w:type="spellEnd"/>
      <w:r w:rsidRPr="007672B0">
        <w:rPr>
          <w:rFonts w:ascii="Arial" w:eastAsia="Times New Roman" w:hAnsi="Arial" w:cs="Arial"/>
          <w:color w:val="000000"/>
          <w:sz w:val="19"/>
          <w:szCs w:val="19"/>
          <w:lang w:eastAsia="es-CO"/>
        </w:rPr>
        <w:t>).</w:t>
      </w:r>
    </w:p>
    <w:p w:rsidR="006505C0" w:rsidRDefault="006505C0" w:rsidP="007672B0">
      <w:pPr>
        <w:spacing w:after="0" w:line="240" w:lineRule="auto"/>
        <w:ind w:left="705" w:firstLine="0"/>
        <w:textAlignment w:val="baseline"/>
        <w:rPr>
          <w:rFonts w:ascii="Arial" w:eastAsia="Times New Roman" w:hAnsi="Arial" w:cs="Arial"/>
          <w:color w:val="000000"/>
          <w:sz w:val="19"/>
          <w:szCs w:val="19"/>
          <w:lang w:eastAsia="es-CO"/>
        </w:rPr>
      </w:pPr>
    </w:p>
    <w:p w:rsidR="006505C0" w:rsidRDefault="006505C0" w:rsidP="007672B0">
      <w:pPr>
        <w:spacing w:after="0" w:line="240" w:lineRule="auto"/>
        <w:ind w:left="705" w:firstLine="0"/>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Relaciones Difusas</w:t>
      </w:r>
    </w:p>
    <w:p w:rsidR="006505C0" w:rsidRPr="006505C0" w:rsidRDefault="006505C0" w:rsidP="006505C0">
      <w:pPr>
        <w:spacing w:after="0" w:line="240" w:lineRule="auto"/>
        <w:ind w:left="705" w:firstLine="0"/>
        <w:textAlignment w:val="baseline"/>
        <w:rPr>
          <w:rFonts w:ascii="Arial" w:eastAsia="Times New Roman" w:hAnsi="Arial" w:cs="Arial"/>
          <w:color w:val="000000"/>
          <w:sz w:val="19"/>
          <w:szCs w:val="19"/>
          <w:lang w:eastAsia="es-CO"/>
        </w:rPr>
      </w:pPr>
      <w:r w:rsidRPr="006505C0">
        <w:rPr>
          <w:rFonts w:ascii="Arial" w:eastAsia="Times New Roman" w:hAnsi="Arial" w:cs="Arial"/>
          <w:color w:val="000000"/>
          <w:sz w:val="19"/>
          <w:szCs w:val="19"/>
          <w:lang w:eastAsia="es-CO"/>
        </w:rPr>
        <w:t>Es</w:t>
      </w:r>
      <w:r w:rsidRPr="006505C0">
        <w:rPr>
          <w:rFonts w:ascii="Arial" w:eastAsia="Times New Roman" w:hAnsi="Arial" w:cs="Arial"/>
          <w:color w:val="000000"/>
          <w:sz w:val="19"/>
          <w:szCs w:val="19"/>
          <w:lang w:eastAsia="es-CO"/>
        </w:rPr>
        <w:t xml:space="preserve"> un conjunto difuso en el espacio producto. Por tanto, es posible aplicar las operaciones algebraicas y de teoría de conjuntos usando los operadores unión, intersección y complemento definidos previamente, donde T y S pueden ser cualquiera de las T-normas y S-normas anteriores.</w:t>
      </w:r>
    </w:p>
    <w:p w:rsidR="006505C0" w:rsidRPr="006505C0" w:rsidRDefault="006505C0" w:rsidP="006505C0">
      <w:pPr>
        <w:spacing w:after="0" w:line="240" w:lineRule="auto"/>
        <w:ind w:left="705" w:firstLine="0"/>
        <w:textAlignment w:val="baseline"/>
        <w:rPr>
          <w:rFonts w:ascii="Arial" w:eastAsia="Times New Roman" w:hAnsi="Arial" w:cs="Arial"/>
          <w:color w:val="000000"/>
          <w:sz w:val="19"/>
          <w:szCs w:val="19"/>
          <w:lang w:eastAsia="es-CO"/>
        </w:rPr>
      </w:pPr>
    </w:p>
    <w:p w:rsidR="006505C0" w:rsidRDefault="006505C0" w:rsidP="006505C0">
      <w:pPr>
        <w:spacing w:after="0" w:line="240" w:lineRule="auto"/>
        <w:ind w:left="705" w:firstLine="0"/>
        <w:textAlignment w:val="baseline"/>
        <w:rPr>
          <w:rFonts w:ascii="Arial" w:eastAsia="Times New Roman" w:hAnsi="Arial" w:cs="Arial"/>
          <w:color w:val="000000"/>
          <w:sz w:val="19"/>
          <w:szCs w:val="19"/>
          <w:lang w:eastAsia="es-CO"/>
        </w:rPr>
      </w:pPr>
      <w:r w:rsidRPr="006505C0">
        <w:rPr>
          <w:rFonts w:ascii="Arial" w:eastAsia="Times New Roman" w:hAnsi="Arial" w:cs="Arial"/>
          <w:color w:val="000000"/>
          <w:sz w:val="19"/>
          <w:szCs w:val="19"/>
          <w:lang w:eastAsia="es-CO"/>
        </w:rPr>
        <w:t xml:space="preserve">La composición de relaciones difusas en el mismo espacio producto permite interpretar sentencias de tipo “x es mucho más grande que </w:t>
      </w:r>
      <w:proofErr w:type="spellStart"/>
      <w:r w:rsidRPr="006505C0">
        <w:rPr>
          <w:rFonts w:ascii="Arial" w:eastAsia="Times New Roman" w:hAnsi="Arial" w:cs="Arial"/>
          <w:color w:val="000000"/>
          <w:sz w:val="19"/>
          <w:szCs w:val="19"/>
          <w:lang w:eastAsia="es-CO"/>
        </w:rPr>
        <w:t>y</w:t>
      </w:r>
      <w:proofErr w:type="spellEnd"/>
      <w:r w:rsidRPr="006505C0">
        <w:rPr>
          <w:rFonts w:ascii="Arial" w:eastAsia="Times New Roman" w:hAnsi="Arial" w:cs="Arial"/>
          <w:color w:val="000000"/>
          <w:sz w:val="19"/>
          <w:szCs w:val="19"/>
          <w:lang w:eastAsia="es-CO"/>
        </w:rPr>
        <w:t xml:space="preserve">  </w:t>
      </w:r>
      <w:proofErr w:type="spellStart"/>
      <w:r w:rsidRPr="006505C0">
        <w:rPr>
          <w:rFonts w:ascii="Arial" w:eastAsia="Times New Roman" w:hAnsi="Arial" w:cs="Arial"/>
          <w:color w:val="000000"/>
          <w:sz w:val="19"/>
          <w:szCs w:val="19"/>
          <w:lang w:eastAsia="es-CO"/>
        </w:rPr>
        <w:t>y</w:t>
      </w:r>
      <w:proofErr w:type="spellEnd"/>
      <w:r w:rsidRPr="006505C0">
        <w:rPr>
          <w:rFonts w:ascii="Arial" w:eastAsia="Times New Roman" w:hAnsi="Arial" w:cs="Arial"/>
          <w:color w:val="000000"/>
          <w:sz w:val="19"/>
          <w:szCs w:val="19"/>
          <w:lang w:eastAsia="es-CO"/>
        </w:rPr>
        <w:t xml:space="preserve">  x es igual a y”. Pero también es posible componer relaciones difusas definidas sobre espacios producto diferentes, como las que surgen al combinar las sentencias “x es mucho más grande que y  e  y es igual a z”. En este último caso la relación difusa resultante de la composición relacionará las variables x y z.</w:t>
      </w:r>
    </w:p>
    <w:p w:rsidR="00D21F98" w:rsidRPr="00A02C16" w:rsidRDefault="00D21F98" w:rsidP="007A5CF5">
      <w:pPr>
        <w:spacing w:after="0" w:line="240" w:lineRule="auto"/>
        <w:ind w:firstLine="0"/>
        <w:jc w:val="left"/>
        <w:textAlignment w:val="baseline"/>
        <w:rPr>
          <w:rFonts w:ascii="Arial" w:eastAsia="Times New Roman" w:hAnsi="Arial" w:cs="Arial"/>
          <w:color w:val="000000"/>
          <w:sz w:val="19"/>
          <w:szCs w:val="19"/>
          <w:lang w:eastAsia="es-CO"/>
        </w:rPr>
      </w:pPr>
    </w:p>
    <w:p w:rsidR="00A02C16" w:rsidRPr="00A02C16" w:rsidRDefault="007A5CF5" w:rsidP="007A5CF5">
      <w:pPr>
        <w:spacing w:after="0" w:line="240" w:lineRule="auto"/>
        <w:ind w:firstLine="0"/>
        <w:jc w:val="left"/>
        <w:textAlignment w:val="baseline"/>
        <w:rPr>
          <w:rFonts w:ascii="Arial" w:eastAsia="Times New Roman" w:hAnsi="Arial" w:cs="Arial"/>
          <w:color w:val="000000"/>
          <w:sz w:val="19"/>
          <w:szCs w:val="19"/>
          <w:lang w:eastAsia="es-CO"/>
        </w:rPr>
      </w:pPr>
      <w:r>
        <w:rPr>
          <w:rFonts w:ascii="Arial" w:eastAsia="Times New Roman" w:hAnsi="Arial" w:cs="Arial"/>
          <w:color w:val="000000"/>
          <w:sz w:val="19"/>
          <w:szCs w:val="19"/>
          <w:lang w:eastAsia="es-CO"/>
        </w:rPr>
        <w:t xml:space="preserve">       15. </w:t>
      </w:r>
      <w:r w:rsidR="00A02C16" w:rsidRPr="00A02C16">
        <w:rPr>
          <w:rFonts w:ascii="Arial" w:eastAsia="Times New Roman" w:hAnsi="Arial" w:cs="Arial"/>
          <w:color w:val="000000"/>
          <w:sz w:val="19"/>
          <w:szCs w:val="19"/>
          <w:lang w:eastAsia="es-CO"/>
        </w:rPr>
        <w:t>¿Que son reglas difusas, cuales existen?</w:t>
      </w:r>
    </w:p>
    <w:p w:rsidR="00F2320D" w:rsidRDefault="00F2320D" w:rsidP="002B23F8">
      <w:pPr>
        <w:spacing w:after="0" w:line="240" w:lineRule="auto"/>
        <w:ind w:left="705" w:firstLine="0"/>
      </w:pPr>
    </w:p>
    <w:p w:rsidR="007A5CF5" w:rsidRDefault="002B23F8" w:rsidP="002B23F8">
      <w:pPr>
        <w:spacing w:after="0" w:line="240" w:lineRule="auto"/>
        <w:ind w:left="705" w:firstLine="0"/>
      </w:pPr>
      <w:r>
        <w:t>El conocimiento humano se expresa en términos de</w:t>
      </w:r>
      <w:r>
        <w:t xml:space="preserve"> </w:t>
      </w:r>
      <w:r>
        <w:t>reglas difusas SI_ENTONCES</w:t>
      </w:r>
      <w:r>
        <w:t xml:space="preserve"> </w:t>
      </w:r>
      <w:r>
        <w:t>SI</w:t>
      </w:r>
      <w:r>
        <w:t xml:space="preserve"> </w:t>
      </w:r>
      <w:r>
        <w:t>&lt;proposición difusa&gt;</w:t>
      </w:r>
      <w:r>
        <w:t xml:space="preserve"> </w:t>
      </w:r>
      <w:r>
        <w:t>ENTONCES &lt;proposición difusa&gt;</w:t>
      </w:r>
    </w:p>
    <w:p w:rsidR="002B23F8" w:rsidRDefault="002B23F8" w:rsidP="002B23F8">
      <w:pPr>
        <w:spacing w:after="0" w:line="240" w:lineRule="auto"/>
        <w:ind w:left="705" w:firstLine="0"/>
      </w:pPr>
    </w:p>
    <w:p w:rsidR="00AB2951" w:rsidRDefault="00AB2951" w:rsidP="002C3736">
      <w:pPr>
        <w:pStyle w:val="Prrafodelista"/>
        <w:numPr>
          <w:ilvl w:val="0"/>
          <w:numId w:val="7"/>
        </w:numPr>
        <w:spacing w:after="0" w:line="240" w:lineRule="auto"/>
      </w:pPr>
      <w:r>
        <w:t>Atómicas: x es A, donde x es una variable</w:t>
      </w:r>
      <w:r>
        <w:t xml:space="preserve"> </w:t>
      </w:r>
      <w:r>
        <w:t>lingüística y A es un valor lingüístico</w:t>
      </w:r>
      <w:r>
        <w:t>.</w:t>
      </w:r>
    </w:p>
    <w:p w:rsidR="00AB2951" w:rsidRDefault="00AB2951" w:rsidP="002C3736">
      <w:pPr>
        <w:pStyle w:val="Prrafodelista"/>
        <w:numPr>
          <w:ilvl w:val="0"/>
          <w:numId w:val="7"/>
        </w:numPr>
        <w:spacing w:after="0" w:line="240" w:lineRule="auto"/>
      </w:pPr>
      <w:r>
        <w:t>Compuestas: Composición de proposiciones</w:t>
      </w:r>
      <w:r>
        <w:t xml:space="preserve"> </w:t>
      </w:r>
      <w:r>
        <w:t>difusas atómicas con las conectivas “y”, “o” o</w:t>
      </w:r>
      <w:r>
        <w:t xml:space="preserve"> </w:t>
      </w:r>
      <w:r>
        <w:t>“no”,</w:t>
      </w:r>
      <w:r>
        <w:t xml:space="preserve"> </w:t>
      </w:r>
      <w:r>
        <w:t>representando intersección, unión y complemento</w:t>
      </w:r>
      <w:r>
        <w:t xml:space="preserve"> </w:t>
      </w:r>
      <w:r>
        <w:t>difuso, respectivamente</w:t>
      </w:r>
      <w:r>
        <w:t>.</w:t>
      </w:r>
    </w:p>
    <w:p w:rsidR="002B23F8" w:rsidRDefault="002B23F8" w:rsidP="002B23F8">
      <w:pPr>
        <w:spacing w:after="0" w:line="240" w:lineRule="auto"/>
        <w:ind w:left="705" w:firstLine="0"/>
      </w:pPr>
    </w:p>
    <w:p w:rsidR="00E92F96" w:rsidRDefault="00E92F96" w:rsidP="002B23F8">
      <w:pPr>
        <w:spacing w:after="0"/>
        <w:ind w:firstLine="0"/>
      </w:pPr>
    </w:p>
    <w:p w:rsidR="007672B0" w:rsidRDefault="007672B0" w:rsidP="007A5CF5">
      <w:pPr>
        <w:ind w:firstLine="0"/>
      </w:pPr>
    </w:p>
    <w:sectPr w:rsidR="007672B0" w:rsidSect="00864EB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B47F2"/>
    <w:multiLevelType w:val="hybridMultilevel"/>
    <w:tmpl w:val="BC1E6D94"/>
    <w:lvl w:ilvl="0" w:tplc="240A000B">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
    <w:nsid w:val="35C73F23"/>
    <w:multiLevelType w:val="hybridMultilevel"/>
    <w:tmpl w:val="6EFC4AAC"/>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nsid w:val="4AB12A16"/>
    <w:multiLevelType w:val="hybridMultilevel"/>
    <w:tmpl w:val="B00C7164"/>
    <w:lvl w:ilvl="0" w:tplc="240A000B">
      <w:start w:val="1"/>
      <w:numFmt w:val="bullet"/>
      <w:lvlText w:val=""/>
      <w:lvlJc w:val="left"/>
      <w:pPr>
        <w:ind w:left="1425" w:hanging="360"/>
      </w:pPr>
      <w:rPr>
        <w:rFonts w:ascii="Wingdings" w:hAnsi="Wingdings"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nsid w:val="6C2E775E"/>
    <w:multiLevelType w:val="hybridMultilevel"/>
    <w:tmpl w:val="51581A6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9492899"/>
    <w:multiLevelType w:val="multilevel"/>
    <w:tmpl w:val="91FA87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5F7E9A"/>
    <w:multiLevelType w:val="hybridMultilevel"/>
    <w:tmpl w:val="4DA2AF3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abstractNumId w:val="4"/>
  </w:num>
  <w:num w:numId="2">
    <w:abstractNumId w:val="4"/>
    <w:lvlOverride w:ilvl="0">
      <w:lvl w:ilvl="0">
        <w:numFmt w:val="decimal"/>
        <w:lvlText w:val=""/>
        <w:lvlJc w:val="left"/>
      </w:lvl>
    </w:lvlOverride>
    <w:lvlOverride w:ilvl="1">
      <w:lvl w:ilvl="1">
        <w:numFmt w:val="lowerLetter"/>
        <w:lvlText w:val="%2."/>
        <w:lvlJc w:val="left"/>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A02C16"/>
    <w:rsid w:val="000201B8"/>
    <w:rsid w:val="00037364"/>
    <w:rsid w:val="0006287E"/>
    <w:rsid w:val="00065709"/>
    <w:rsid w:val="00097B05"/>
    <w:rsid w:val="000B31B4"/>
    <w:rsid w:val="000B612E"/>
    <w:rsid w:val="000D3E1A"/>
    <w:rsid w:val="000D482E"/>
    <w:rsid w:val="00142126"/>
    <w:rsid w:val="00172440"/>
    <w:rsid w:val="00211B22"/>
    <w:rsid w:val="00266C93"/>
    <w:rsid w:val="002A2594"/>
    <w:rsid w:val="002B23F8"/>
    <w:rsid w:val="002C3736"/>
    <w:rsid w:val="002D2F92"/>
    <w:rsid w:val="00321C82"/>
    <w:rsid w:val="003B7F55"/>
    <w:rsid w:val="003C0777"/>
    <w:rsid w:val="003C3B38"/>
    <w:rsid w:val="003C7BD5"/>
    <w:rsid w:val="00422799"/>
    <w:rsid w:val="00444BA1"/>
    <w:rsid w:val="00507C6C"/>
    <w:rsid w:val="0051052A"/>
    <w:rsid w:val="005C5F75"/>
    <w:rsid w:val="005C7403"/>
    <w:rsid w:val="005D7355"/>
    <w:rsid w:val="005E0AFA"/>
    <w:rsid w:val="006100CC"/>
    <w:rsid w:val="006505C0"/>
    <w:rsid w:val="006B1B59"/>
    <w:rsid w:val="006B6477"/>
    <w:rsid w:val="006C7423"/>
    <w:rsid w:val="006D05B5"/>
    <w:rsid w:val="0071529B"/>
    <w:rsid w:val="007210DF"/>
    <w:rsid w:val="00753C9E"/>
    <w:rsid w:val="007659BB"/>
    <w:rsid w:val="007672B0"/>
    <w:rsid w:val="007950BB"/>
    <w:rsid w:val="007A5CF5"/>
    <w:rsid w:val="007B0465"/>
    <w:rsid w:val="008214F0"/>
    <w:rsid w:val="00835A71"/>
    <w:rsid w:val="00864EBF"/>
    <w:rsid w:val="00873210"/>
    <w:rsid w:val="008A7969"/>
    <w:rsid w:val="008B185F"/>
    <w:rsid w:val="008B2D08"/>
    <w:rsid w:val="008F76E1"/>
    <w:rsid w:val="00923FDE"/>
    <w:rsid w:val="00970F2C"/>
    <w:rsid w:val="00A02C16"/>
    <w:rsid w:val="00A60E98"/>
    <w:rsid w:val="00A628E0"/>
    <w:rsid w:val="00A97604"/>
    <w:rsid w:val="00AB2951"/>
    <w:rsid w:val="00AC1327"/>
    <w:rsid w:val="00AC17AF"/>
    <w:rsid w:val="00B46897"/>
    <w:rsid w:val="00BB7365"/>
    <w:rsid w:val="00C408F4"/>
    <w:rsid w:val="00C455D6"/>
    <w:rsid w:val="00C84ED2"/>
    <w:rsid w:val="00C86286"/>
    <w:rsid w:val="00CA616E"/>
    <w:rsid w:val="00CA7522"/>
    <w:rsid w:val="00CE6551"/>
    <w:rsid w:val="00D21F98"/>
    <w:rsid w:val="00DA29EC"/>
    <w:rsid w:val="00DE09E9"/>
    <w:rsid w:val="00DF3AFD"/>
    <w:rsid w:val="00E17FDF"/>
    <w:rsid w:val="00E27E36"/>
    <w:rsid w:val="00E92F96"/>
    <w:rsid w:val="00EE167F"/>
    <w:rsid w:val="00F120ED"/>
    <w:rsid w:val="00F225B4"/>
    <w:rsid w:val="00F2320D"/>
    <w:rsid w:val="00F27209"/>
    <w:rsid w:val="00F47E74"/>
    <w:rsid w:val="00F844BA"/>
    <w:rsid w:val="00FA475D"/>
    <w:rsid w:val="00FB237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48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EBF"/>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2C16"/>
    <w:pPr>
      <w:spacing w:before="100" w:beforeAutospacing="1" w:after="100" w:afterAutospacing="1" w:line="240" w:lineRule="auto"/>
      <w:ind w:firstLine="0"/>
      <w:jc w:val="left"/>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7A5CF5"/>
    <w:pPr>
      <w:ind w:left="720"/>
      <w:contextualSpacing/>
    </w:pPr>
  </w:style>
  <w:style w:type="paragraph" w:styleId="Textodeglobo">
    <w:name w:val="Balloon Text"/>
    <w:basedOn w:val="Normal"/>
    <w:link w:val="TextodegloboCar"/>
    <w:uiPriority w:val="99"/>
    <w:semiHidden/>
    <w:unhideWhenUsed/>
    <w:rsid w:val="006D05B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05B5"/>
    <w:rPr>
      <w:rFonts w:ascii="Tahoma" w:hAnsi="Tahoma" w:cs="Tahoma"/>
      <w:sz w:val="16"/>
      <w:szCs w:val="16"/>
    </w:rPr>
  </w:style>
  <w:style w:type="character" w:styleId="Hipervnculo">
    <w:name w:val="Hyperlink"/>
    <w:basedOn w:val="Fuentedeprrafopredeter"/>
    <w:uiPriority w:val="99"/>
    <w:unhideWhenUsed/>
    <w:rsid w:val="006B1B5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69510050">
      <w:bodyDiv w:val="1"/>
      <w:marLeft w:val="0"/>
      <w:marRight w:val="0"/>
      <w:marTop w:val="0"/>
      <w:marBottom w:val="0"/>
      <w:divBdr>
        <w:top w:val="none" w:sz="0" w:space="0" w:color="auto"/>
        <w:left w:val="none" w:sz="0" w:space="0" w:color="auto"/>
        <w:bottom w:val="none" w:sz="0" w:space="0" w:color="auto"/>
        <w:right w:val="none" w:sz="0" w:space="0" w:color="auto"/>
      </w:divBdr>
    </w:div>
    <w:div w:id="414789068">
      <w:bodyDiv w:val="1"/>
      <w:marLeft w:val="0"/>
      <w:marRight w:val="0"/>
      <w:marTop w:val="0"/>
      <w:marBottom w:val="0"/>
      <w:divBdr>
        <w:top w:val="none" w:sz="0" w:space="0" w:color="auto"/>
        <w:left w:val="none" w:sz="0" w:space="0" w:color="auto"/>
        <w:bottom w:val="none" w:sz="0" w:space="0" w:color="auto"/>
        <w:right w:val="none" w:sz="0" w:space="0" w:color="auto"/>
      </w:divBdr>
    </w:div>
    <w:div w:id="557084031">
      <w:bodyDiv w:val="1"/>
      <w:marLeft w:val="0"/>
      <w:marRight w:val="0"/>
      <w:marTop w:val="0"/>
      <w:marBottom w:val="0"/>
      <w:divBdr>
        <w:top w:val="none" w:sz="0" w:space="0" w:color="auto"/>
        <w:left w:val="none" w:sz="0" w:space="0" w:color="auto"/>
        <w:bottom w:val="none" w:sz="0" w:space="0" w:color="auto"/>
        <w:right w:val="none" w:sz="0" w:space="0" w:color="auto"/>
      </w:divBdr>
    </w:div>
    <w:div w:id="580721787">
      <w:bodyDiv w:val="1"/>
      <w:marLeft w:val="0"/>
      <w:marRight w:val="0"/>
      <w:marTop w:val="0"/>
      <w:marBottom w:val="0"/>
      <w:divBdr>
        <w:top w:val="none" w:sz="0" w:space="0" w:color="auto"/>
        <w:left w:val="none" w:sz="0" w:space="0" w:color="auto"/>
        <w:bottom w:val="none" w:sz="0" w:space="0" w:color="auto"/>
        <w:right w:val="none" w:sz="0" w:space="0" w:color="auto"/>
      </w:divBdr>
    </w:div>
    <w:div w:id="785735371">
      <w:bodyDiv w:val="1"/>
      <w:marLeft w:val="0"/>
      <w:marRight w:val="0"/>
      <w:marTop w:val="0"/>
      <w:marBottom w:val="0"/>
      <w:divBdr>
        <w:top w:val="none" w:sz="0" w:space="0" w:color="auto"/>
        <w:left w:val="none" w:sz="0" w:space="0" w:color="auto"/>
        <w:bottom w:val="none" w:sz="0" w:space="0" w:color="auto"/>
        <w:right w:val="none" w:sz="0" w:space="0" w:color="auto"/>
      </w:divBdr>
    </w:div>
    <w:div w:id="812261493">
      <w:bodyDiv w:val="1"/>
      <w:marLeft w:val="0"/>
      <w:marRight w:val="0"/>
      <w:marTop w:val="0"/>
      <w:marBottom w:val="0"/>
      <w:divBdr>
        <w:top w:val="none" w:sz="0" w:space="0" w:color="auto"/>
        <w:left w:val="none" w:sz="0" w:space="0" w:color="auto"/>
        <w:bottom w:val="none" w:sz="0" w:space="0" w:color="auto"/>
        <w:right w:val="none" w:sz="0" w:space="0" w:color="auto"/>
      </w:divBdr>
    </w:div>
    <w:div w:id="824129128">
      <w:bodyDiv w:val="1"/>
      <w:marLeft w:val="0"/>
      <w:marRight w:val="0"/>
      <w:marTop w:val="0"/>
      <w:marBottom w:val="0"/>
      <w:divBdr>
        <w:top w:val="none" w:sz="0" w:space="0" w:color="auto"/>
        <w:left w:val="none" w:sz="0" w:space="0" w:color="auto"/>
        <w:bottom w:val="none" w:sz="0" w:space="0" w:color="auto"/>
        <w:right w:val="none" w:sz="0" w:space="0" w:color="auto"/>
      </w:divBdr>
    </w:div>
    <w:div w:id="1198471311">
      <w:bodyDiv w:val="1"/>
      <w:marLeft w:val="0"/>
      <w:marRight w:val="0"/>
      <w:marTop w:val="0"/>
      <w:marBottom w:val="0"/>
      <w:divBdr>
        <w:top w:val="none" w:sz="0" w:space="0" w:color="auto"/>
        <w:left w:val="none" w:sz="0" w:space="0" w:color="auto"/>
        <w:bottom w:val="none" w:sz="0" w:space="0" w:color="auto"/>
        <w:right w:val="none" w:sz="0" w:space="0" w:color="auto"/>
      </w:divBdr>
    </w:div>
    <w:div w:id="1350251117">
      <w:bodyDiv w:val="1"/>
      <w:marLeft w:val="0"/>
      <w:marRight w:val="0"/>
      <w:marTop w:val="0"/>
      <w:marBottom w:val="0"/>
      <w:divBdr>
        <w:top w:val="none" w:sz="0" w:space="0" w:color="auto"/>
        <w:left w:val="none" w:sz="0" w:space="0" w:color="auto"/>
        <w:bottom w:val="none" w:sz="0" w:space="0" w:color="auto"/>
        <w:right w:val="none" w:sz="0" w:space="0" w:color="auto"/>
      </w:divBdr>
    </w:div>
    <w:div w:id="1470249411">
      <w:bodyDiv w:val="1"/>
      <w:marLeft w:val="0"/>
      <w:marRight w:val="0"/>
      <w:marTop w:val="0"/>
      <w:marBottom w:val="0"/>
      <w:divBdr>
        <w:top w:val="none" w:sz="0" w:space="0" w:color="auto"/>
        <w:left w:val="none" w:sz="0" w:space="0" w:color="auto"/>
        <w:bottom w:val="none" w:sz="0" w:space="0" w:color="auto"/>
        <w:right w:val="none" w:sz="0" w:space="0" w:color="auto"/>
      </w:divBdr>
    </w:div>
    <w:div w:id="1727025735">
      <w:bodyDiv w:val="1"/>
      <w:marLeft w:val="0"/>
      <w:marRight w:val="0"/>
      <w:marTop w:val="0"/>
      <w:marBottom w:val="0"/>
      <w:divBdr>
        <w:top w:val="none" w:sz="0" w:space="0" w:color="auto"/>
        <w:left w:val="none" w:sz="0" w:space="0" w:color="auto"/>
        <w:bottom w:val="none" w:sz="0" w:space="0" w:color="auto"/>
        <w:right w:val="none" w:sz="0" w:space="0" w:color="auto"/>
      </w:divBdr>
    </w:div>
    <w:div w:id="1893269896">
      <w:bodyDiv w:val="1"/>
      <w:marLeft w:val="0"/>
      <w:marRight w:val="0"/>
      <w:marTop w:val="0"/>
      <w:marBottom w:val="0"/>
      <w:divBdr>
        <w:top w:val="none" w:sz="0" w:space="0" w:color="auto"/>
        <w:left w:val="none" w:sz="0" w:space="0" w:color="auto"/>
        <w:bottom w:val="none" w:sz="0" w:space="0" w:color="auto"/>
        <w:right w:val="none" w:sz="0" w:space="0" w:color="auto"/>
      </w:divBdr>
    </w:div>
    <w:div w:id="1927305045">
      <w:bodyDiv w:val="1"/>
      <w:marLeft w:val="0"/>
      <w:marRight w:val="0"/>
      <w:marTop w:val="0"/>
      <w:marBottom w:val="0"/>
      <w:divBdr>
        <w:top w:val="none" w:sz="0" w:space="0" w:color="auto"/>
        <w:left w:val="none" w:sz="0" w:space="0" w:color="auto"/>
        <w:bottom w:val="none" w:sz="0" w:space="0" w:color="auto"/>
        <w:right w:val="none" w:sz="0" w:space="0" w:color="auto"/>
      </w:divBdr>
    </w:div>
    <w:div w:id="2010213147">
      <w:bodyDiv w:val="1"/>
      <w:marLeft w:val="0"/>
      <w:marRight w:val="0"/>
      <w:marTop w:val="0"/>
      <w:marBottom w:val="0"/>
      <w:divBdr>
        <w:top w:val="none" w:sz="0" w:space="0" w:color="auto"/>
        <w:left w:val="none" w:sz="0" w:space="0" w:color="auto"/>
        <w:bottom w:val="none" w:sz="0" w:space="0" w:color="auto"/>
        <w:right w:val="none" w:sz="0" w:space="0" w:color="auto"/>
      </w:divBdr>
    </w:div>
    <w:div w:id="2034458700">
      <w:bodyDiv w:val="1"/>
      <w:marLeft w:val="0"/>
      <w:marRight w:val="0"/>
      <w:marTop w:val="0"/>
      <w:marBottom w:val="0"/>
      <w:divBdr>
        <w:top w:val="none" w:sz="0" w:space="0" w:color="auto"/>
        <w:left w:val="none" w:sz="0" w:space="0" w:color="auto"/>
        <w:bottom w:val="none" w:sz="0" w:space="0" w:color="auto"/>
        <w:right w:val="none" w:sz="0" w:space="0" w:color="auto"/>
      </w:divBdr>
    </w:div>
    <w:div w:id="2136408748">
      <w:bodyDiv w:val="1"/>
      <w:marLeft w:val="0"/>
      <w:marRight w:val="0"/>
      <w:marTop w:val="0"/>
      <w:marBottom w:val="0"/>
      <w:divBdr>
        <w:top w:val="none" w:sz="0" w:space="0" w:color="auto"/>
        <w:left w:val="none" w:sz="0" w:space="0" w:color="auto"/>
        <w:bottom w:val="none" w:sz="0" w:space="0" w:color="auto"/>
        <w:right w:val="none" w:sz="0" w:space="0" w:color="auto"/>
      </w:divBdr>
      <w:divsChild>
        <w:div w:id="1204371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SetUnion.svg"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ommons.wikimedia.org/wiki/File:SetDifferenceA.sv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mmons.wikimedia.org/wiki/File:SetIntersection.sv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hyperlink" Target="https://commons.wikimedia.org/wiki/File:SetComplement.sv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1996</Words>
  <Characters>10980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Anahi</dc:creator>
  <cp:lastModifiedBy>Anahi</cp:lastModifiedBy>
  <cp:revision>76</cp:revision>
  <dcterms:created xsi:type="dcterms:W3CDTF">2016-09-25T01:12:00Z</dcterms:created>
  <dcterms:modified xsi:type="dcterms:W3CDTF">2016-09-25T21:42:00Z</dcterms:modified>
</cp:coreProperties>
</file>