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C0E" w:rsidRDefault="005130B3" w:rsidP="005130B3">
      <w:pPr>
        <w:pStyle w:val="Heading1"/>
      </w:pPr>
      <w:r>
        <w:t>Summary Item Deletion</w:t>
      </w:r>
    </w:p>
    <w:p w:rsidR="005130B3" w:rsidRDefault="005130B3" w:rsidP="005130B3">
      <w:r>
        <w:t>1. Add two items to the cart</w:t>
      </w:r>
    </w:p>
    <w:p w:rsidR="005130B3" w:rsidRDefault="005130B3" w:rsidP="005130B3">
      <w:r>
        <w:t>2. Click Checkout</w:t>
      </w:r>
    </w:p>
    <w:p w:rsidR="005130B3" w:rsidRDefault="005130B3" w:rsidP="005130B3">
      <w:r>
        <w:t>3. Delete the first and then the second item.</w:t>
      </w:r>
    </w:p>
    <w:p w:rsidR="005130B3" w:rsidRDefault="005130B3" w:rsidP="005130B3">
      <w:r>
        <w:t>Expected Results: The table should be empty with only the headers and button</w:t>
      </w:r>
    </w:p>
    <w:p w:rsidR="005130B3" w:rsidRPr="005130B3" w:rsidRDefault="005130B3" w:rsidP="005130B3">
      <w:r>
        <w:t>Actual Results: The Total Amount and other calculations fields are still displayed.</w:t>
      </w:r>
      <w:bookmarkStart w:id="0" w:name="_GoBack"/>
      <w:bookmarkEnd w:id="0"/>
    </w:p>
    <w:sectPr w:rsidR="005130B3" w:rsidRPr="00513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0B3"/>
    <w:rsid w:val="001F224F"/>
    <w:rsid w:val="005130B3"/>
    <w:rsid w:val="00B8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0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0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0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0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235</Characters>
  <Application>Microsoft Office Word</Application>
  <DocSecurity>0</DocSecurity>
  <Lines>1</Lines>
  <Paragraphs>1</Paragraphs>
  <ScaleCrop>false</ScaleCrop>
  <Company>Houghton Mifflin Harcourt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Houghton Mifflin Harcourt Publishing Company</dc:creator>
  <cp:keywords/>
  <dc:description/>
  <cp:lastModifiedBy>Houghton Mifflin Harcourt Publishing Company</cp:lastModifiedBy>
  <cp:revision>1</cp:revision>
  <dcterms:created xsi:type="dcterms:W3CDTF">2012-10-11T22:50:00Z</dcterms:created>
  <dcterms:modified xsi:type="dcterms:W3CDTF">2012-10-11T22:52:00Z</dcterms:modified>
</cp:coreProperties>
</file>