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April 29th, 2020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Lecture #10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ch = 76; // ‘L’ if ASCII is encoding, ‘V’ if EBCDIC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k = ‘L’; // 76 if ASCII; 211 if EBCDIC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‘0’ is one less than ‘1’ which is one less than ‘2’...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‘0’ through ‘9’ are consecutive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‘a’ is less than ‘b’ which is less than ‘c’... ‘z’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‘A’ is less than ‘B’ which is less than ‘C’... ‘Z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ch++; // Now 77; ‘M’ if ASCII; ‘&lt;’ if EBCDIC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k=77;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d = 3.68;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cout.setf(ios:fixed);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cout.precision(1);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d; // call the function for double : writes ‘3’ ‘.’ ‘7’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ASCII, this 51 46 55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EBCDIC, this 243 75 247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k; //calls the function for int : writes ‘7’ ‘7’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ASCII, this is 55 55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EBCDIC, this is 247 247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ch; //calls the function for char : writes ‘M’ if ASCII, ‘C’ if EBCDIC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ASCII, this is 77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//if EBCDIC, this is 77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s = “A7”;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s; //calls the function for string : writes ‘A’ ‘7’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//if ASCII, this is 65 55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//if EBCDIC, this is 193 247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&gt;&gt; day;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(isValidDate(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,day))</w:t>
              <w:br w:type="textWrapping"/>
              <w:tab/>
              <w:tab/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isValidDate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d)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(m 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 &gt;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d 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 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 ==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 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 &lt;=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m==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 &lt;=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//At this point m must be 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... deal with the leap year issue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...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hd w:fill="ebf8ff" w:val="clear"/>
                <w:rtl w:val="0"/>
              </w:rPr>
              <w:t xml:space="preserve">isValidDate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 d)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daysInMonth[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tab/>
              <w:t xml:space="preserve">...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(m&lt;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m&gt;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d&lt;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(m!=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d&lt;= daysInMonth [m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///at this point, m must be 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...deal with leap/nonleap year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(m){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"December"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NMONTHS=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monthNames[NMONTHS] =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....,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"December"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//cout &lt;&lt; monthNames[m-1];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daysInMonth[NMONTHS] =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"These months have 31 days :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 k &lt; NMONTHS; k++){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(daysInMonth[k] ==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monthNames[k] &lt;&lt;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[0] [1] [2] ...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31 28 31 30 31 30 31 31 30 31 30 12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if(...)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… true part …;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 false part…;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 next statement …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… daysInMonth[-1]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 daysInMonth[12]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 daysInMonth[13]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Undefined behavior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Biggest mistake: not guaranteeing that code will access elements of the array within bounds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&lt; daysInMonth.size()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 &lt; daysInMonth.length()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CANNOT DO THIS WITH ARRAYS IN C++, cannot ask how big an array is in most cases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daysInMonth.at(k) → cannot do this with arrays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Array size: number of elements must be a constant at the time of compiling program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"How many scores will you enter?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nScores;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&gt;&gt; nScores;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"Enter the scores: "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0048ab"/>
                <w:shd w:fill="eaeef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Bad design: cannot guarantee that user can count exactly and input all scores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nScores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"Enter the scores (negative when done):"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 ; ; 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&gt;&gt; 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(s 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 xml:space="preserve">total += s;</w:t>
              <w:br w:type="textWrapping"/>
              <w:tab/>
              <w:t xml:space="preserve">nScores++;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