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26DA9" w14:textId="2F803850" w:rsidR="00A0462A" w:rsidRPr="007D1340" w:rsidRDefault="00A0462A" w:rsidP="000C2882">
      <w:pPr>
        <w:jc w:val="center"/>
        <w:rPr>
          <w:rFonts w:ascii="Cambria Math" w:hAnsi="Cambria Math"/>
          <w:b/>
          <w:sz w:val="24"/>
          <w:szCs w:val="24"/>
        </w:rPr>
      </w:pPr>
      <w:r w:rsidRPr="007D1340">
        <w:rPr>
          <w:rFonts w:ascii="Cambria Math" w:hAnsi="Cambria Math"/>
          <w:b/>
          <w:sz w:val="28"/>
          <w:szCs w:val="28"/>
        </w:rPr>
        <w:t xml:space="preserve">Lab </w:t>
      </w:r>
      <w:r w:rsidR="00BF3F15">
        <w:rPr>
          <w:rFonts w:ascii="Cambria Math" w:hAnsi="Cambria Math"/>
          <w:b/>
          <w:sz w:val="28"/>
          <w:szCs w:val="28"/>
        </w:rPr>
        <w:t>9: Bootstrapping</w:t>
      </w:r>
      <w:r w:rsidR="0043240C">
        <w:rPr>
          <w:rFonts w:ascii="Cambria Math" w:hAnsi="Cambria Math"/>
          <w:b/>
          <w:sz w:val="28"/>
          <w:szCs w:val="28"/>
        </w:rPr>
        <w:t xml:space="preserve"> and Confidence Intervals</w:t>
      </w:r>
    </w:p>
    <w:p w14:paraId="20E6477D" w14:textId="77777777" w:rsidR="00BF3F15" w:rsidRPr="006D698D" w:rsidRDefault="00BF3F15" w:rsidP="00BF3F15">
      <w:pPr>
        <w:rPr>
          <w:rFonts w:ascii="Cambria Math" w:hAnsi="Cambria Math"/>
          <w:b/>
          <w:bCs/>
          <w:sz w:val="24"/>
          <w:szCs w:val="24"/>
        </w:rPr>
      </w:pPr>
      <w:r w:rsidRPr="006D698D">
        <w:rPr>
          <w:rFonts w:ascii="Cambria Math" w:hAnsi="Cambria Math"/>
          <w:b/>
          <w:bCs/>
          <w:sz w:val="24"/>
          <w:szCs w:val="24"/>
        </w:rPr>
        <w:t>Instructions</w:t>
      </w:r>
    </w:p>
    <w:p w14:paraId="3D514AD2" w14:textId="26F1ACF4" w:rsidR="00BF3F15" w:rsidRPr="006D698D" w:rsidRDefault="00BF3F15" w:rsidP="00BF3F15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 w:rsidRPr="006D698D">
        <w:rPr>
          <w:rFonts w:ascii="Cambria Math" w:hAnsi="Cambria Math"/>
          <w:sz w:val="24"/>
          <w:szCs w:val="24"/>
        </w:rPr>
        <w:t xml:space="preserve">Create a Quarto file called “Lab </w:t>
      </w:r>
      <w:r w:rsidRPr="006D698D">
        <w:rPr>
          <w:rFonts w:ascii="Cambria Math" w:hAnsi="Cambria Math"/>
          <w:sz w:val="24"/>
          <w:szCs w:val="24"/>
        </w:rPr>
        <w:t>9</w:t>
      </w:r>
      <w:r w:rsidRPr="006D698D">
        <w:rPr>
          <w:rFonts w:ascii="Cambria Math" w:hAnsi="Cambria Math"/>
          <w:sz w:val="24"/>
          <w:szCs w:val="24"/>
        </w:rPr>
        <w:t xml:space="preserve">: </w:t>
      </w:r>
      <w:r w:rsidRPr="006D698D">
        <w:rPr>
          <w:rFonts w:ascii="Cambria Math" w:hAnsi="Cambria Math"/>
          <w:sz w:val="24"/>
          <w:szCs w:val="24"/>
        </w:rPr>
        <w:t>Bootstrapping</w:t>
      </w:r>
      <w:r w:rsidR="00ED61AF" w:rsidRPr="006D698D">
        <w:rPr>
          <w:rFonts w:ascii="Cambria Math" w:hAnsi="Cambria Math"/>
          <w:sz w:val="24"/>
          <w:szCs w:val="24"/>
        </w:rPr>
        <w:t xml:space="preserve"> and Confidence Intervals</w:t>
      </w:r>
      <w:r w:rsidRPr="006D698D">
        <w:rPr>
          <w:rFonts w:ascii="Cambria Math" w:hAnsi="Cambria Math"/>
          <w:sz w:val="24"/>
          <w:szCs w:val="24"/>
        </w:rPr>
        <w:t>”</w:t>
      </w:r>
    </w:p>
    <w:p w14:paraId="72B02DE8" w14:textId="77777777" w:rsidR="00BF3F15" w:rsidRPr="006D698D" w:rsidRDefault="00BF3F15" w:rsidP="00BF3F15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 w:rsidRPr="006D698D">
        <w:rPr>
          <w:rFonts w:ascii="Cambria Math" w:hAnsi="Cambria Math"/>
          <w:sz w:val="24"/>
          <w:szCs w:val="24"/>
        </w:rPr>
        <w:t xml:space="preserve">Copy the questions/prompts with the numbers/letters into the markdown file as text (i.e., in between code chunks, without any #). Use a header for each question #. </w:t>
      </w:r>
    </w:p>
    <w:p w14:paraId="6BDE1264" w14:textId="77777777" w:rsidR="00BF3F15" w:rsidRPr="006D698D" w:rsidRDefault="00BF3F15" w:rsidP="00BF3F15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 w:rsidRPr="006D698D">
        <w:rPr>
          <w:rFonts w:ascii="Cambria Math" w:hAnsi="Cambria Math"/>
          <w:sz w:val="24"/>
          <w:szCs w:val="24"/>
        </w:rPr>
        <w:t>Provide the code responses into code chunks directly beneath the questions (or beneath the text if the question requires both verbal and code answers).</w:t>
      </w:r>
    </w:p>
    <w:p w14:paraId="417482EF" w14:textId="11A1C598" w:rsidR="00BF3F15" w:rsidRPr="006D698D" w:rsidRDefault="00BF3F15" w:rsidP="00BF3F15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 w:rsidRPr="006D698D">
        <w:rPr>
          <w:rFonts w:ascii="Cambria Math" w:hAnsi="Cambria Math"/>
          <w:sz w:val="24"/>
          <w:szCs w:val="24"/>
        </w:rPr>
        <w:t xml:space="preserve">Submit both a knitted HTML </w:t>
      </w:r>
      <w:r w:rsidR="006D698D">
        <w:rPr>
          <w:rFonts w:ascii="Cambria Math" w:hAnsi="Cambria Math"/>
          <w:sz w:val="24"/>
          <w:szCs w:val="24"/>
        </w:rPr>
        <w:t xml:space="preserve">or DOCX </w:t>
      </w:r>
      <w:r w:rsidRPr="006D698D">
        <w:rPr>
          <w:rFonts w:ascii="Cambria Math" w:hAnsi="Cambria Math"/>
          <w:sz w:val="24"/>
          <w:szCs w:val="24"/>
        </w:rPr>
        <w:t>file and your .</w:t>
      </w:r>
      <w:proofErr w:type="spellStart"/>
      <w:r w:rsidRPr="006D698D">
        <w:rPr>
          <w:rFonts w:ascii="Cambria Math" w:hAnsi="Cambria Math"/>
          <w:sz w:val="24"/>
          <w:szCs w:val="24"/>
        </w:rPr>
        <w:t>qmd</w:t>
      </w:r>
      <w:proofErr w:type="spellEnd"/>
      <w:r w:rsidRPr="006D698D">
        <w:rPr>
          <w:rFonts w:ascii="Cambria Math" w:hAnsi="Cambria Math"/>
          <w:sz w:val="24"/>
          <w:szCs w:val="24"/>
        </w:rPr>
        <w:t xml:space="preserve"> file to ELMS before 11:59pm.</w:t>
      </w:r>
    </w:p>
    <w:p w14:paraId="2DCFE75D" w14:textId="77777777" w:rsidR="00BF3F15" w:rsidRPr="006D698D" w:rsidRDefault="00BF3F15" w:rsidP="00BF3F15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i/>
          <w:iCs/>
          <w:sz w:val="24"/>
          <w:szCs w:val="24"/>
        </w:rPr>
      </w:pPr>
      <w:r w:rsidRPr="006D698D">
        <w:rPr>
          <w:rFonts w:ascii="Cambria Math" w:hAnsi="Cambria Math"/>
          <w:i/>
          <w:iCs/>
          <w:sz w:val="24"/>
          <w:szCs w:val="24"/>
        </w:rPr>
        <w:t>See ‘lab assignment demo’ file (.</w:t>
      </w:r>
      <w:proofErr w:type="spellStart"/>
      <w:r w:rsidRPr="006D698D">
        <w:rPr>
          <w:rFonts w:ascii="Cambria Math" w:hAnsi="Cambria Math"/>
          <w:i/>
          <w:iCs/>
          <w:sz w:val="24"/>
          <w:szCs w:val="24"/>
        </w:rPr>
        <w:t>qmd</w:t>
      </w:r>
      <w:proofErr w:type="spellEnd"/>
      <w:r w:rsidRPr="006D698D">
        <w:rPr>
          <w:rFonts w:ascii="Cambria Math" w:hAnsi="Cambria Math"/>
          <w:i/>
          <w:iCs/>
          <w:sz w:val="24"/>
          <w:szCs w:val="24"/>
        </w:rPr>
        <w:t xml:space="preserve">) on ELMS or </w:t>
      </w:r>
      <w:proofErr w:type="spellStart"/>
      <w:r w:rsidRPr="006D698D">
        <w:rPr>
          <w:rFonts w:ascii="Cambria Math" w:hAnsi="Cambria Math"/>
          <w:i/>
          <w:iCs/>
          <w:sz w:val="24"/>
          <w:szCs w:val="24"/>
        </w:rPr>
        <w:t>Jupyter</w:t>
      </w:r>
      <w:proofErr w:type="spellEnd"/>
      <w:r w:rsidRPr="006D698D">
        <w:rPr>
          <w:rFonts w:ascii="Cambria Math" w:hAnsi="Cambria Math"/>
          <w:i/>
          <w:iCs/>
          <w:sz w:val="24"/>
          <w:szCs w:val="24"/>
        </w:rPr>
        <w:t xml:space="preserve"> for an example.</w:t>
      </w:r>
      <w:r w:rsidRPr="006D698D">
        <w:rPr>
          <w:rFonts w:ascii="Cambria Math" w:hAnsi="Cambria Math"/>
          <w:sz w:val="24"/>
          <w:szCs w:val="24"/>
        </w:rPr>
        <w:t xml:space="preserve"> </w:t>
      </w:r>
      <w:r w:rsidRPr="006D698D">
        <w:rPr>
          <w:rFonts w:ascii="Cambria Math" w:hAnsi="Cambria Math"/>
          <w:i/>
          <w:iCs/>
          <w:sz w:val="24"/>
          <w:szCs w:val="24"/>
        </w:rPr>
        <w:t>Do not directly edit this file, instead create your own markdown file, copy the content from the demo and edit that.</w:t>
      </w:r>
    </w:p>
    <w:p w14:paraId="3A22E103" w14:textId="77777777" w:rsidR="00145872" w:rsidRDefault="00145872" w:rsidP="003375B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data we are going to explore come from a survey of Indian children during the COVID-19 lockdowns. Responses cam from students of different ages at various educational institutions in the Delhi National Capital Region. The survey consisted of assessments of constructs like health, diet, and screen time.</w:t>
      </w:r>
    </w:p>
    <w:p w14:paraId="278C2F82" w14:textId="77777777" w:rsidR="00145872" w:rsidRDefault="00145872" w:rsidP="003375B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Although there are more variables in the dataset, the ones we will be specifically looking at are:</w:t>
      </w:r>
    </w:p>
    <w:p w14:paraId="0311810E" w14:textId="59355816" w:rsidR="00145872" w:rsidRDefault="0082470E" w:rsidP="00145872">
      <w:pPr>
        <w:pStyle w:val="ListParagrap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age – The age of the student in years</w:t>
      </w:r>
    </w:p>
    <w:p w14:paraId="26FFDF34" w14:textId="611636B8" w:rsidR="0082470E" w:rsidRDefault="0082470E" w:rsidP="00145872">
      <w:pPr>
        <w:pStyle w:val="ListParagrap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class_hours</w:t>
      </w:r>
      <w:proofErr w:type="spellEnd"/>
      <w:r>
        <w:rPr>
          <w:rFonts w:ascii="Cambria Math" w:hAnsi="Cambria Math"/>
          <w:sz w:val="24"/>
          <w:szCs w:val="24"/>
        </w:rPr>
        <w:t xml:space="preserve"> – The number of hours the child spent in class</w:t>
      </w:r>
    </w:p>
    <w:p w14:paraId="52BEE6E7" w14:textId="6593D191" w:rsidR="0082470E" w:rsidRDefault="0082470E" w:rsidP="00145872">
      <w:pPr>
        <w:pStyle w:val="ListParagrap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class_rating</w:t>
      </w:r>
      <w:proofErr w:type="spellEnd"/>
      <w:r>
        <w:rPr>
          <w:rFonts w:ascii="Cambria Math" w:hAnsi="Cambria Math"/>
          <w:sz w:val="24"/>
          <w:szCs w:val="24"/>
        </w:rPr>
        <w:t xml:space="preserve"> – The overall rating of the class by the student (higher scores = more favorable impression)</w:t>
      </w:r>
    </w:p>
    <w:p w14:paraId="6E7E56B7" w14:textId="6FC43468" w:rsidR="0082470E" w:rsidRDefault="0082470E" w:rsidP="00145872">
      <w:pPr>
        <w:pStyle w:val="ListParagrap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health_problems</w:t>
      </w:r>
      <w:proofErr w:type="spellEnd"/>
      <w:r>
        <w:rPr>
          <w:rFonts w:ascii="Cambria Math" w:hAnsi="Cambria Math"/>
          <w:sz w:val="24"/>
          <w:szCs w:val="24"/>
        </w:rPr>
        <w:t xml:space="preserve"> – Whether the child experienced health issues during lockdown</w:t>
      </w:r>
    </w:p>
    <w:p w14:paraId="1A180AD0" w14:textId="0476054D" w:rsidR="0082470E" w:rsidRPr="0082470E" w:rsidRDefault="0082470E" w:rsidP="0082470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ultimate question we’re interested in is whether class hours impacted class rating controlling for health problems and student age. </w:t>
      </w:r>
    </w:p>
    <w:p w14:paraId="141A134F" w14:textId="6A70C3B9" w:rsidR="003375B3" w:rsidRPr="006D698D" w:rsidRDefault="000C2882" w:rsidP="003375B3">
      <w:pPr>
        <w:rPr>
          <w:rFonts w:ascii="Cambria Math" w:hAnsi="Cambria Math"/>
          <w:b/>
          <w:bCs/>
          <w:sz w:val="24"/>
          <w:szCs w:val="24"/>
        </w:rPr>
      </w:pPr>
      <w:r w:rsidRPr="006D698D">
        <w:rPr>
          <w:rFonts w:ascii="Cambria Math" w:hAnsi="Cambria Math"/>
          <w:b/>
          <w:bCs/>
          <w:sz w:val="24"/>
          <w:szCs w:val="24"/>
        </w:rPr>
        <w:t>Question 1</w:t>
      </w:r>
    </w:p>
    <w:p w14:paraId="6B0B7C35" w14:textId="2D0C7E01" w:rsidR="0043240C" w:rsidRPr="0082470E" w:rsidRDefault="0082470E" w:rsidP="003375B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Create a scatterplot visualizing the relationship between </w:t>
      </w:r>
      <w:proofErr w:type="spellStart"/>
      <w:r>
        <w:rPr>
          <w:rFonts w:ascii="Cambria Math" w:hAnsi="Cambria Math"/>
          <w:sz w:val="24"/>
          <w:szCs w:val="24"/>
        </w:rPr>
        <w:t>class_hours</w:t>
      </w:r>
      <w:proofErr w:type="spellEnd"/>
      <w:r>
        <w:rPr>
          <w:rFonts w:ascii="Cambria Math" w:hAnsi="Cambria Math"/>
          <w:sz w:val="24"/>
          <w:szCs w:val="24"/>
        </w:rPr>
        <w:t xml:space="preserve"> and </w:t>
      </w:r>
      <w:proofErr w:type="spellStart"/>
      <w:r>
        <w:rPr>
          <w:rFonts w:ascii="Cambria Math" w:hAnsi="Cambria Math"/>
          <w:sz w:val="24"/>
          <w:szCs w:val="24"/>
        </w:rPr>
        <w:t>class_rating</w:t>
      </w:r>
      <w:proofErr w:type="spellEnd"/>
      <w:r>
        <w:rPr>
          <w:rFonts w:ascii="Cambria Math" w:hAnsi="Cambria Math"/>
          <w:sz w:val="24"/>
          <w:szCs w:val="24"/>
        </w:rPr>
        <w:t xml:space="preserve">. What do you see? Do you suspect there is a relationship? </w:t>
      </w:r>
    </w:p>
    <w:p w14:paraId="5B10545E" w14:textId="4C6FE1DC" w:rsidR="003375B3" w:rsidRPr="006D698D" w:rsidRDefault="003375B3" w:rsidP="003375B3">
      <w:pPr>
        <w:rPr>
          <w:rFonts w:ascii="Cambria Math" w:hAnsi="Cambria Math"/>
          <w:sz w:val="24"/>
          <w:szCs w:val="24"/>
        </w:rPr>
      </w:pPr>
      <w:r w:rsidRPr="006D698D">
        <w:rPr>
          <w:rFonts w:ascii="Cambria Math" w:hAnsi="Cambria Math"/>
          <w:b/>
          <w:bCs/>
          <w:sz w:val="24"/>
          <w:szCs w:val="24"/>
        </w:rPr>
        <w:t>Question 2</w:t>
      </w:r>
    </w:p>
    <w:p w14:paraId="169D7403" w14:textId="1744BE57" w:rsidR="0043240C" w:rsidRPr="0082470E" w:rsidRDefault="0082470E" w:rsidP="003375B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Fit a regression model with </w:t>
      </w:r>
      <w:proofErr w:type="spellStart"/>
      <w:r>
        <w:rPr>
          <w:rFonts w:ascii="Cambria Math" w:hAnsi="Cambria Math"/>
          <w:sz w:val="24"/>
          <w:szCs w:val="24"/>
        </w:rPr>
        <w:t>class_rating</w:t>
      </w:r>
      <w:proofErr w:type="spellEnd"/>
      <w:r>
        <w:rPr>
          <w:rFonts w:ascii="Cambria Math" w:hAnsi="Cambria Math"/>
          <w:sz w:val="24"/>
          <w:szCs w:val="24"/>
        </w:rPr>
        <w:t xml:space="preserve"> as the outcome and </w:t>
      </w:r>
      <w:proofErr w:type="spellStart"/>
      <w:r>
        <w:rPr>
          <w:rFonts w:ascii="Cambria Math" w:hAnsi="Cambria Math"/>
          <w:sz w:val="24"/>
          <w:szCs w:val="24"/>
        </w:rPr>
        <w:t>class_hours</w:t>
      </w:r>
      <w:proofErr w:type="spellEnd"/>
      <w:r>
        <w:rPr>
          <w:rFonts w:ascii="Cambria Math" w:hAnsi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/>
          <w:sz w:val="24"/>
          <w:szCs w:val="24"/>
        </w:rPr>
        <w:t>health_problems</w:t>
      </w:r>
      <w:proofErr w:type="spellEnd"/>
      <w:r>
        <w:rPr>
          <w:rFonts w:ascii="Cambria Math" w:hAnsi="Cambria Math"/>
          <w:sz w:val="24"/>
          <w:szCs w:val="24"/>
        </w:rPr>
        <w:t xml:space="preserve">, and age as predictors. Is the effect of </w:t>
      </w:r>
      <w:proofErr w:type="spellStart"/>
      <w:r>
        <w:rPr>
          <w:rFonts w:ascii="Cambria Math" w:hAnsi="Cambria Math"/>
          <w:sz w:val="24"/>
          <w:szCs w:val="24"/>
        </w:rPr>
        <w:t>class_hours</w:t>
      </w:r>
      <w:proofErr w:type="spellEnd"/>
      <w:r>
        <w:rPr>
          <w:rFonts w:ascii="Cambria Math" w:hAnsi="Cambria Math"/>
          <w:sz w:val="24"/>
          <w:szCs w:val="24"/>
        </w:rPr>
        <w:t xml:space="preserve"> significant at the </w:t>
      </w:r>
      <m:oMath>
        <m:r>
          <w:rPr>
            <w:rFonts w:ascii="Cambria Math" w:hAnsi="Cambria Math"/>
            <w:sz w:val="24"/>
            <w:szCs w:val="24"/>
          </w:rPr>
          <m:t>α=.01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level? Report the results in APA format and interpret the coefficient and </w:t>
      </w:r>
      <w:r>
        <w:rPr>
          <w:rFonts w:ascii="Cambria Math" w:eastAsiaTheme="minorEastAsia" w:hAnsi="Cambria Math"/>
          <w:i/>
          <w:iCs/>
          <w:sz w:val="24"/>
          <w:szCs w:val="24"/>
        </w:rPr>
        <w:t>p</w:t>
      </w:r>
      <w:r>
        <w:rPr>
          <w:rFonts w:ascii="Cambria Math" w:eastAsiaTheme="minorEastAsia" w:hAnsi="Cambria Math"/>
          <w:sz w:val="24"/>
          <w:szCs w:val="24"/>
        </w:rPr>
        <w:t xml:space="preserve">-value for the effect of </w:t>
      </w:r>
      <w:proofErr w:type="spellStart"/>
      <w:r>
        <w:rPr>
          <w:rFonts w:ascii="Cambria Math" w:eastAsiaTheme="minorEastAsia" w:hAnsi="Cambria Math"/>
          <w:sz w:val="24"/>
          <w:szCs w:val="24"/>
        </w:rPr>
        <w:t>class_hours</w:t>
      </w:r>
      <w:proofErr w:type="spellEnd"/>
      <w:r>
        <w:rPr>
          <w:rFonts w:ascii="Cambria Math" w:eastAsiaTheme="minorEastAsia" w:hAnsi="Cambria Math"/>
          <w:sz w:val="24"/>
          <w:szCs w:val="24"/>
        </w:rPr>
        <w:t>. Do you reject or fail-to-reject the null?</w:t>
      </w:r>
    </w:p>
    <w:p w14:paraId="3708915D" w14:textId="66C60819" w:rsidR="0082470E" w:rsidRPr="0082470E" w:rsidRDefault="0082470E" w:rsidP="003375B3">
      <w:pPr>
        <w:rPr>
          <w:rFonts w:ascii="Cambria Math" w:hAnsi="Cambria Math"/>
          <w:sz w:val="24"/>
          <w:szCs w:val="24"/>
        </w:rPr>
      </w:pPr>
      <w:r w:rsidRPr="0082470E">
        <w:rPr>
          <w:rFonts w:ascii="Cambria Math" w:hAnsi="Cambria Math"/>
          <w:i/>
          <w:iCs/>
          <w:sz w:val="24"/>
          <w:szCs w:val="24"/>
        </w:rPr>
        <w:t>Bonus Challenge:</w:t>
      </w:r>
      <w:r>
        <w:rPr>
          <w:rFonts w:ascii="Cambria Math" w:hAnsi="Cambria Math"/>
          <w:sz w:val="24"/>
          <w:szCs w:val="24"/>
        </w:rPr>
        <w:t xml:space="preserve"> Manually calculate this </w:t>
      </w:r>
      <w:r>
        <w:rPr>
          <w:rFonts w:ascii="Cambria Math" w:hAnsi="Cambria Math"/>
          <w:i/>
          <w:iCs/>
          <w:sz w:val="24"/>
          <w:szCs w:val="24"/>
        </w:rPr>
        <w:t xml:space="preserve">p </w:t>
      </w:r>
      <w:r>
        <w:rPr>
          <w:rFonts w:ascii="Cambria Math" w:hAnsi="Cambria Math"/>
          <w:sz w:val="24"/>
          <w:szCs w:val="24"/>
        </w:rPr>
        <w:t xml:space="preserve">-value. </w:t>
      </w:r>
    </w:p>
    <w:p w14:paraId="3085A9A5" w14:textId="75EA4290" w:rsidR="003375B3" w:rsidRPr="006D698D" w:rsidRDefault="003375B3" w:rsidP="003375B3">
      <w:pPr>
        <w:rPr>
          <w:rFonts w:ascii="Cambria Math" w:hAnsi="Cambria Math"/>
          <w:sz w:val="24"/>
          <w:szCs w:val="24"/>
        </w:rPr>
      </w:pPr>
      <w:r w:rsidRPr="006D698D">
        <w:rPr>
          <w:rFonts w:ascii="Cambria Math" w:hAnsi="Cambria Math"/>
          <w:b/>
          <w:bCs/>
          <w:sz w:val="24"/>
          <w:szCs w:val="24"/>
        </w:rPr>
        <w:t>Question 3</w:t>
      </w:r>
    </w:p>
    <w:p w14:paraId="70050082" w14:textId="698AE279" w:rsidR="0043240C" w:rsidRPr="0082470E" w:rsidRDefault="0082470E" w:rsidP="003375B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Obtain the 99% confidence interval for the effect of </w:t>
      </w:r>
      <w:proofErr w:type="spellStart"/>
      <w:r>
        <w:rPr>
          <w:rFonts w:ascii="Cambria Math" w:hAnsi="Cambria Math"/>
          <w:sz w:val="24"/>
          <w:szCs w:val="24"/>
        </w:rPr>
        <w:t>class_hours</w:t>
      </w:r>
      <w:proofErr w:type="spellEnd"/>
      <w:r>
        <w:rPr>
          <w:rFonts w:ascii="Cambria Math" w:hAnsi="Cambria Math"/>
          <w:sz w:val="24"/>
          <w:szCs w:val="24"/>
        </w:rPr>
        <w:t xml:space="preserve"> and interpret the confidence interval. Do you reject or fail-to-reject the null? Does this agree with your decision from the </w:t>
      </w:r>
      <w:r>
        <w:rPr>
          <w:rFonts w:ascii="Cambria Math" w:hAnsi="Cambria Math"/>
          <w:i/>
          <w:iCs/>
          <w:sz w:val="24"/>
          <w:szCs w:val="24"/>
        </w:rPr>
        <w:t>p</w:t>
      </w:r>
      <w:r>
        <w:rPr>
          <w:rFonts w:ascii="Cambria Math" w:hAnsi="Cambria Math"/>
          <w:sz w:val="24"/>
          <w:szCs w:val="24"/>
        </w:rPr>
        <w:t xml:space="preserve">-value? Why? </w:t>
      </w:r>
    </w:p>
    <w:p w14:paraId="40D2C5D7" w14:textId="23DD253C" w:rsidR="0082470E" w:rsidRPr="0082470E" w:rsidRDefault="0082470E" w:rsidP="003375B3">
      <w:pPr>
        <w:rPr>
          <w:rFonts w:ascii="Cambria Math" w:hAnsi="Cambria Math"/>
          <w:sz w:val="24"/>
          <w:szCs w:val="24"/>
        </w:rPr>
      </w:pPr>
      <w:r w:rsidRPr="0082470E">
        <w:rPr>
          <w:rFonts w:ascii="Cambria Math" w:hAnsi="Cambria Math"/>
          <w:i/>
          <w:iCs/>
          <w:sz w:val="24"/>
          <w:szCs w:val="24"/>
        </w:rPr>
        <w:t>Bonus Challenge:</w:t>
      </w:r>
      <w:r>
        <w:rPr>
          <w:rFonts w:ascii="Cambria Math" w:hAnsi="Cambria Math"/>
          <w:sz w:val="24"/>
          <w:szCs w:val="24"/>
        </w:rPr>
        <w:t xml:space="preserve"> Manually calculate this confidence interval. </w:t>
      </w:r>
    </w:p>
    <w:p w14:paraId="2B3DA309" w14:textId="31785296" w:rsidR="003375B3" w:rsidRPr="006D698D" w:rsidRDefault="003375B3" w:rsidP="003375B3">
      <w:pPr>
        <w:rPr>
          <w:rFonts w:ascii="Cambria Math" w:hAnsi="Cambria Math"/>
          <w:b/>
          <w:bCs/>
          <w:sz w:val="24"/>
          <w:szCs w:val="24"/>
        </w:rPr>
      </w:pPr>
      <w:r w:rsidRPr="006D698D">
        <w:rPr>
          <w:rFonts w:ascii="Cambria Math" w:hAnsi="Cambria Math"/>
          <w:b/>
          <w:bCs/>
          <w:sz w:val="24"/>
          <w:szCs w:val="24"/>
        </w:rPr>
        <w:t>Question 4</w:t>
      </w:r>
    </w:p>
    <w:p w14:paraId="4E72C5A8" w14:textId="5AEDE05A" w:rsidR="0043240C" w:rsidRPr="0082470E" w:rsidRDefault="0082470E" w:rsidP="003375B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Construct a 99% bootstrap confidence interval for this effect. Set the seed to 1001 before creating the confidence interval and use 10,000 resamples. Interpret the confidence interval. Do you reject or fail-to-reject the null? Does this “agree” with the decision from the </w:t>
      </w:r>
      <w:r>
        <w:rPr>
          <w:rFonts w:ascii="Cambria Math" w:hAnsi="Cambria Math"/>
          <w:i/>
          <w:iCs/>
        </w:rPr>
        <w:t>p</w:t>
      </w:r>
      <w:r>
        <w:rPr>
          <w:rFonts w:ascii="Cambria Math" w:hAnsi="Cambria Math"/>
        </w:rPr>
        <w:t xml:space="preserve">-value and normal theory confidence intervals from earlier? Is this always the case? </w:t>
      </w:r>
    </w:p>
    <w:p w14:paraId="616CF01A" w14:textId="7E2EBFD3" w:rsidR="0082470E" w:rsidRDefault="0082470E" w:rsidP="0082470E">
      <w:pPr>
        <w:rPr>
          <w:rFonts w:ascii="Cambria Math" w:hAnsi="Cambria Math"/>
          <w:b/>
          <w:bCs/>
          <w:sz w:val="24"/>
          <w:szCs w:val="24"/>
        </w:rPr>
      </w:pPr>
      <w:r w:rsidRPr="006D698D">
        <w:rPr>
          <w:rFonts w:ascii="Cambria Math" w:hAnsi="Cambria Math"/>
          <w:b/>
          <w:bCs/>
          <w:sz w:val="24"/>
          <w:szCs w:val="24"/>
        </w:rPr>
        <w:t xml:space="preserve">Question </w:t>
      </w:r>
      <w:r>
        <w:rPr>
          <w:rFonts w:ascii="Cambria Math" w:hAnsi="Cambria Math"/>
          <w:b/>
          <w:bCs/>
          <w:sz w:val="24"/>
          <w:szCs w:val="24"/>
        </w:rPr>
        <w:t>5</w:t>
      </w:r>
    </w:p>
    <w:p w14:paraId="3074218C" w14:textId="3E673A0B" w:rsidR="0082470E" w:rsidRPr="0082470E" w:rsidRDefault="0082470E" w:rsidP="0082470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Visualize the empirical bootstrap distribution and plot the endpoints of the confidence interval on it. </w:t>
      </w:r>
    </w:p>
    <w:p w14:paraId="60E4D608" w14:textId="1A637437" w:rsidR="00B441CE" w:rsidRPr="00B441CE" w:rsidRDefault="00B441CE" w:rsidP="003375B3">
      <w:pPr>
        <w:rPr>
          <w:rFonts w:ascii="Cambria Math" w:hAnsi="Cambria Math"/>
        </w:rPr>
      </w:pPr>
    </w:p>
    <w:sectPr w:rsidR="00B441CE" w:rsidRPr="00B4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126D7"/>
    <w:multiLevelType w:val="hybridMultilevel"/>
    <w:tmpl w:val="887A4B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6A2715"/>
    <w:multiLevelType w:val="hybridMultilevel"/>
    <w:tmpl w:val="1C9A8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0124C"/>
    <w:multiLevelType w:val="hybridMultilevel"/>
    <w:tmpl w:val="C2887EBE"/>
    <w:lvl w:ilvl="0" w:tplc="BA26BA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874DA"/>
    <w:multiLevelType w:val="hybridMultilevel"/>
    <w:tmpl w:val="1C44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869419">
    <w:abstractNumId w:val="3"/>
  </w:num>
  <w:num w:numId="2" w16cid:durableId="1963875642">
    <w:abstractNumId w:val="2"/>
  </w:num>
  <w:num w:numId="3" w16cid:durableId="1651905672">
    <w:abstractNumId w:val="1"/>
  </w:num>
  <w:num w:numId="4" w16cid:durableId="183267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2A"/>
    <w:rsid w:val="000835E6"/>
    <w:rsid w:val="000B7B1D"/>
    <w:rsid w:val="000C2882"/>
    <w:rsid w:val="00145872"/>
    <w:rsid w:val="001546BB"/>
    <w:rsid w:val="001A35E5"/>
    <w:rsid w:val="001A4896"/>
    <w:rsid w:val="0022363E"/>
    <w:rsid w:val="003375B3"/>
    <w:rsid w:val="00386B29"/>
    <w:rsid w:val="003C1755"/>
    <w:rsid w:val="0043240C"/>
    <w:rsid w:val="004563DB"/>
    <w:rsid w:val="00482012"/>
    <w:rsid w:val="00585B4F"/>
    <w:rsid w:val="006D698D"/>
    <w:rsid w:val="0082470E"/>
    <w:rsid w:val="00984FF8"/>
    <w:rsid w:val="009F2C11"/>
    <w:rsid w:val="00A0462A"/>
    <w:rsid w:val="00AC6FBA"/>
    <w:rsid w:val="00AD1BBA"/>
    <w:rsid w:val="00B441CE"/>
    <w:rsid w:val="00B47633"/>
    <w:rsid w:val="00BF3F15"/>
    <w:rsid w:val="00CE33CF"/>
    <w:rsid w:val="00D42BC0"/>
    <w:rsid w:val="00DB23E0"/>
    <w:rsid w:val="00ED61AF"/>
    <w:rsid w:val="00FE1312"/>
    <w:rsid w:val="00FE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E7F2"/>
  <w15:chartTrackingRefBased/>
  <w15:docId w15:val="{4BB6C6BC-4D7D-4F72-841B-09179B4F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62A"/>
    <w:pPr>
      <w:ind w:left="720"/>
      <w:contextualSpacing/>
    </w:pPr>
  </w:style>
  <w:style w:type="table" w:styleId="TableGrid">
    <w:name w:val="Table Grid"/>
    <w:basedOn w:val="TableNormal"/>
    <w:uiPriority w:val="39"/>
    <w:rsid w:val="000C2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48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5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254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Joseph Coutts</dc:creator>
  <cp:keywords/>
  <dc:description/>
  <cp:lastModifiedBy>Jacob Coutts</cp:lastModifiedBy>
  <cp:revision>7</cp:revision>
  <dcterms:created xsi:type="dcterms:W3CDTF">2025-05-05T13:50:00Z</dcterms:created>
  <dcterms:modified xsi:type="dcterms:W3CDTF">2025-05-06T20:40:00Z</dcterms:modified>
</cp:coreProperties>
</file>