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2024-03-13</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44" w:name="results"/>
    <w:p>
      <w:pPr>
        <w:pStyle w:val="Heading2"/>
      </w:pPr>
      <w:r>
        <w:t xml:space="preserve">Results</w:t>
      </w:r>
    </w:p>
    <w:p>
      <w:pPr>
        <w:pStyle w:val="FirstParagraph"/>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9" w:name="figures-from-images"/>
    <w:p>
      <w:pPr>
        <w:pStyle w:val="Heading3"/>
      </w:pPr>
      <w:r>
        <w:t xml:space="preserve">Figures from images</w:t>
      </w:r>
    </w:p>
    <w:p>
      <w:pPr>
        <w:pStyle w:val="FirstParagraph"/>
      </w:pPr>
      <w:r>
        <w:t xml:space="preserve">Images from figures can be included using the standard code to insert image files. These images should generally be saved in the image folder at the root of the study template by convention. The quarto website provides</w:t>
      </w:r>
      <w:r>
        <w:t xml:space="preserve"> </w:t>
      </w:r>
      <w:hyperlink r:id="rId34">
        <w:r>
          <w:rPr>
            <w:rStyle w:val="Hyperlink"/>
          </w:rPr>
          <w:t xml:space="preserve">additional details</w:t>
        </w:r>
      </w:hyperlink>
    </w:p>
    <w:tbl>
      <w:tblPr>
        <w:tblStyle w:val="Table"/>
        <w:tblW w:type="pct" w:w="5000"/>
        <w:tblLook w:firstRow="0" w:lastRow="0" w:firstColumn="0" w:lastColumn="0" w:noHBand="0" w:noVBand="0" w:val="0000"/>
        <w:jc w:val="start"/>
        <w:tblLayout w:type="fixed"/>
      </w:tblPr>
      <w:tblGrid>
        <w:gridCol w:w="7920"/>
      </w:tblGrid>
      <w:tr>
        <w:tc>
          <w:tcPr/>
          <w:bookmarkStart w:id="38" w:name="fig-2"/>
          <w:p>
            <w:pPr>
              <w:pStyle w:val="Compact"/>
              <w:jc w:val="center"/>
            </w:pPr>
            <w:r>
              <w:drawing>
                <wp:inline>
                  <wp:extent cx="3409950" cy="1562100"/>
                  <wp:effectExtent b="0" l="0" r="0" t="0"/>
                  <wp:docPr descr="" title="" id="36" name="Picture"/>
                  <a:graphic>
                    <a:graphicData uri="http://schemas.openxmlformats.org/drawingml/2006/picture">
                      <pic:pic>
                        <pic:nvPicPr>
                          <pic:cNvPr descr="images/arc_logo.png" id="37" name="Picture"/>
                          <pic:cNvPicPr>
                            <a:picLocks noChangeArrowheads="1" noChangeAspect="1"/>
                          </pic:cNvPicPr>
                        </pic:nvPicPr>
                        <pic:blipFill>
                          <a:blip r:embed="rId35"/>
                          <a:stretch>
                            <a:fillRect/>
                          </a:stretch>
                        </pic:blipFill>
                        <pic:spPr bwMode="auto">
                          <a:xfrm>
                            <a:off x="0" y="0"/>
                            <a:ext cx="3409950" cy="1562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ARC Logo</w:t>
            </w:r>
          </w:p>
          <w:bookmarkEnd w:id="38"/>
        </w:tc>
      </w:tr>
    </w:tbl>
    <w:bookmarkEnd w:id="39"/>
    <w:bookmarkStart w:id="41"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40"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0"/>
          <w:p/>
        </w:tc>
      </w:tr>
    </w:tbl>
    <w:bookmarkEnd w:id="41"/>
    <w:bookmarkStart w:id="43"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43"/>
    <w:bookmarkEnd w:id="44"/>
    <w:bookmarkStart w:id="45" w:name="discussion"/>
    <w:p>
      <w:pPr>
        <w:pStyle w:val="Heading2"/>
      </w:pPr>
      <w:r>
        <w:t xml:space="preserve">Discussion</w:t>
      </w:r>
    </w:p>
    <w:bookmarkEnd w:id="45"/>
    <w:bookmarkStart w:id="49" w:name="references"/>
    <w:p>
      <w:pPr>
        <w:pStyle w:val="Heading2"/>
      </w:pPr>
      <w:r>
        <w:t xml:space="preserve">References</w:t>
      </w:r>
    </w:p>
    <w:bookmarkStart w:id="48" w:name="refs"/>
    <w:bookmarkStart w:id="47"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6">
        <w:r>
          <w:rPr>
            <w:rStyle w:val="Hyperlink"/>
          </w:rPr>
          <w:t xml:space="preserve">https://doi.org/10.1093/comjnl/27.2.97</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hyperlink" Id="rId46" Target="https://doi.org/10.1093/comjnl/27.2.97" TargetMode="External" /><Relationship Type="http://schemas.openxmlformats.org/officeDocument/2006/relationships/hyperlink" Id="rId42" Target="https://jjcurtin.github.io/study_fairema/index-preview.html" TargetMode="External" /><Relationship Type="http://schemas.openxmlformats.org/officeDocument/2006/relationships/hyperlink" Id="rId32" Target="https://jjcurtin.github.io/study_fairema/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93/comjnl/27.2.97" TargetMode="External" /><Relationship Type="http://schemas.openxmlformats.org/officeDocument/2006/relationships/hyperlink" Id="rId42" Target="https://jjcurtin.github.io/study_fairema/index-preview.html" TargetMode="External" /><Relationship Type="http://schemas.openxmlformats.org/officeDocument/2006/relationships/hyperlink" Id="rId32" Target="https://jjcurtin.github.io/study_fairema/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2024-03-13T16:20:26Z</dcterms:created>
  <dcterms:modified xsi:type="dcterms:W3CDTF">2024-03-13T16:20:26Z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