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239E" w14:textId="77777777" w:rsidR="00796307" w:rsidRPr="00B71905" w:rsidRDefault="00796307" w:rsidP="00796307">
      <w:pPr>
        <w:pStyle w:val="Title"/>
        <w:spacing w:line="480" w:lineRule="auto"/>
        <w:rPr>
          <w:rFonts w:ascii="Arial" w:hAnsi="Arial" w:cs="Arial"/>
          <w:sz w:val="24"/>
          <w:szCs w:val="24"/>
        </w:rPr>
      </w:pPr>
      <w:r w:rsidRPr="00B71905">
        <w:rPr>
          <w:rFonts w:ascii="Arial" w:hAnsi="Arial" w:cs="Arial"/>
          <w:sz w:val="24"/>
          <w:szCs w:val="24"/>
        </w:rPr>
        <w:t>Evaluating Cellular Communication Sensing for Lapse Risk Prediction During Early Recovery from Alcohol Use Disorder</w:t>
      </w:r>
      <w:r>
        <w:rPr>
          <w:rFonts w:ascii="Arial" w:hAnsi="Arial" w:cs="Arial"/>
          <w:sz w:val="24"/>
          <w:szCs w:val="24"/>
        </w:rPr>
        <w:t>: A Longitudinal Observation Study</w:t>
      </w:r>
    </w:p>
    <w:p w14:paraId="7B9731A5" w14:textId="77777777" w:rsidR="00796307" w:rsidRDefault="00796307" w:rsidP="00796307">
      <w:pPr>
        <w:pStyle w:val="Author"/>
        <w:spacing w:line="480" w:lineRule="auto"/>
        <w:rPr>
          <w:rFonts w:ascii="Arial" w:hAnsi="Arial" w:cs="Arial"/>
        </w:rPr>
      </w:pPr>
    </w:p>
    <w:p w14:paraId="7258918E" w14:textId="77777777" w:rsidR="00796307" w:rsidRPr="00792182" w:rsidRDefault="00796307" w:rsidP="00796307">
      <w:pPr>
        <w:pStyle w:val="Author"/>
        <w:spacing w:line="480" w:lineRule="auto"/>
        <w:rPr>
          <w:rFonts w:ascii="Arial" w:hAnsi="Arial" w:cs="Arial"/>
          <w:vertAlign w:val="superscript"/>
        </w:rPr>
      </w:pPr>
      <w:r w:rsidRPr="00B71905">
        <w:rPr>
          <w:rFonts w:ascii="Arial" w:hAnsi="Arial" w:cs="Arial"/>
        </w:rPr>
        <w:t>Kendra Wyant</w:t>
      </w:r>
      <w:r>
        <w:rPr>
          <w:rFonts w:ascii="Arial" w:hAnsi="Arial" w:cs="Arial"/>
          <w:vertAlign w:val="superscript"/>
        </w:rPr>
        <w:t>1</w:t>
      </w:r>
      <w:r>
        <w:rPr>
          <w:rFonts w:ascii="Arial" w:hAnsi="Arial" w:cs="Arial"/>
        </w:rPr>
        <w:t xml:space="preserve">, </w:t>
      </w:r>
      <w:r w:rsidRPr="00B71905">
        <w:rPr>
          <w:rFonts w:ascii="Arial" w:hAnsi="Arial" w:cs="Arial"/>
        </w:rPr>
        <w:t>Jiachen Y</w:t>
      </w:r>
      <w:r>
        <w:rPr>
          <w:rFonts w:ascii="Arial" w:hAnsi="Arial" w:cs="Arial"/>
        </w:rPr>
        <w:t>u</w:t>
      </w:r>
      <w:r>
        <w:rPr>
          <w:rFonts w:ascii="Arial" w:hAnsi="Arial" w:cs="Arial"/>
          <w:vertAlign w:val="superscript"/>
        </w:rPr>
        <w:t>1</w:t>
      </w:r>
      <w:r>
        <w:rPr>
          <w:rFonts w:ascii="Arial" w:hAnsi="Arial" w:cs="Arial"/>
        </w:rPr>
        <w:t xml:space="preserve">, </w:t>
      </w:r>
      <w:r w:rsidRPr="00B71905">
        <w:rPr>
          <w:rFonts w:ascii="Arial" w:hAnsi="Arial" w:cs="Arial"/>
        </w:rPr>
        <w:t>John J. Curtin</w:t>
      </w:r>
      <w:r>
        <w:rPr>
          <w:rFonts w:ascii="Arial" w:hAnsi="Arial" w:cs="Arial"/>
          <w:vertAlign w:val="superscript"/>
        </w:rPr>
        <w:t>1</w:t>
      </w:r>
    </w:p>
    <w:p w14:paraId="4AD4F623" w14:textId="77777777" w:rsidR="00796307" w:rsidRPr="00792182" w:rsidRDefault="00796307" w:rsidP="00796307">
      <w:pPr>
        <w:pStyle w:val="BodyText"/>
        <w:spacing w:before="0" w:after="0" w:line="480" w:lineRule="auto"/>
        <w:jc w:val="center"/>
        <w:rPr>
          <w:rFonts w:ascii="Arial" w:hAnsi="Arial" w:cs="Arial"/>
        </w:rPr>
      </w:pPr>
      <w:r w:rsidRPr="00792182">
        <w:rPr>
          <w:rFonts w:ascii="Arial" w:hAnsi="Arial" w:cs="Arial"/>
          <w:vertAlign w:val="superscript"/>
        </w:rPr>
        <w:t>1</w:t>
      </w:r>
      <w:r w:rsidRPr="00792182">
        <w:rPr>
          <w:rFonts w:ascii="Arial" w:hAnsi="Arial" w:cs="Arial"/>
        </w:rPr>
        <w:t>Department of Psychology, University of Wisconsin-Madison</w:t>
      </w:r>
    </w:p>
    <w:p w14:paraId="66F378CD" w14:textId="77777777" w:rsidR="00796307" w:rsidRDefault="00796307" w:rsidP="00796307">
      <w:pPr>
        <w:pStyle w:val="BodyText"/>
        <w:spacing w:before="0" w:after="0" w:line="480" w:lineRule="auto"/>
        <w:ind w:firstLine="720"/>
        <w:rPr>
          <w:rFonts w:ascii="Arial" w:hAnsi="Arial" w:cs="Arial"/>
        </w:rPr>
      </w:pPr>
    </w:p>
    <w:p w14:paraId="256E3361" w14:textId="77777777" w:rsidR="00796307" w:rsidRPr="00792182" w:rsidRDefault="00796307" w:rsidP="00796307">
      <w:pPr>
        <w:pStyle w:val="BodyText"/>
        <w:spacing w:before="0" w:after="0"/>
        <w:rPr>
          <w:rFonts w:ascii="Arial" w:hAnsi="Arial" w:cs="Arial"/>
        </w:rPr>
      </w:pPr>
    </w:p>
    <w:p w14:paraId="0FB5E117" w14:textId="77777777" w:rsidR="00796307" w:rsidRDefault="00796307" w:rsidP="00796307">
      <w:pPr>
        <w:pStyle w:val="BodyText"/>
        <w:spacing w:before="0" w:after="0"/>
        <w:rPr>
          <w:rFonts w:ascii="Arial" w:hAnsi="Arial" w:cs="Arial"/>
        </w:rPr>
      </w:pPr>
      <w:r w:rsidRPr="00792182">
        <w:rPr>
          <w:rFonts w:ascii="Arial" w:hAnsi="Arial" w:cs="Arial"/>
        </w:rPr>
        <w:t>Correspondence concerning this article should be addressed to</w:t>
      </w:r>
      <w:r>
        <w:rPr>
          <w:rFonts w:ascii="Arial" w:hAnsi="Arial" w:cs="Arial"/>
        </w:rPr>
        <w:t>:</w:t>
      </w:r>
      <w:r w:rsidRPr="00792182">
        <w:rPr>
          <w:rFonts w:ascii="Arial" w:hAnsi="Arial" w:cs="Arial"/>
        </w:rPr>
        <w:t xml:space="preserve"> </w:t>
      </w:r>
    </w:p>
    <w:p w14:paraId="4F88E275" w14:textId="77777777" w:rsidR="00796307" w:rsidRDefault="00796307" w:rsidP="00796307">
      <w:pPr>
        <w:pStyle w:val="BodyText"/>
        <w:spacing w:before="0" w:after="0"/>
        <w:rPr>
          <w:rFonts w:ascii="Arial" w:hAnsi="Arial" w:cs="Arial"/>
        </w:rPr>
      </w:pPr>
      <w:r w:rsidRPr="00792182">
        <w:rPr>
          <w:rFonts w:ascii="Arial" w:hAnsi="Arial" w:cs="Arial"/>
        </w:rPr>
        <w:t xml:space="preserve">John </w:t>
      </w:r>
      <w:r>
        <w:rPr>
          <w:rFonts w:ascii="Arial" w:hAnsi="Arial" w:cs="Arial"/>
        </w:rPr>
        <w:t xml:space="preserve">J. </w:t>
      </w:r>
      <w:r w:rsidRPr="00792182">
        <w:rPr>
          <w:rFonts w:ascii="Arial" w:hAnsi="Arial" w:cs="Arial"/>
        </w:rPr>
        <w:t>Curtin</w:t>
      </w:r>
    </w:p>
    <w:p w14:paraId="516477B2" w14:textId="77777777" w:rsidR="00796307" w:rsidRDefault="00796307" w:rsidP="00796307">
      <w:pPr>
        <w:pStyle w:val="BodyText"/>
        <w:spacing w:before="0" w:after="0"/>
        <w:rPr>
          <w:rFonts w:ascii="Arial" w:hAnsi="Arial" w:cs="Arial"/>
        </w:rPr>
      </w:pPr>
      <w:r w:rsidRPr="00792182">
        <w:rPr>
          <w:rFonts w:ascii="Arial" w:hAnsi="Arial" w:cs="Arial"/>
        </w:rPr>
        <w:t>1202 W Johnson St., Madison, WI 53706</w:t>
      </w:r>
    </w:p>
    <w:p w14:paraId="1650D5A9" w14:textId="77777777" w:rsidR="00796307" w:rsidRDefault="00796307" w:rsidP="00796307">
      <w:pPr>
        <w:pStyle w:val="BodyText"/>
        <w:spacing w:before="0" w:after="0"/>
        <w:rPr>
          <w:rFonts w:ascii="Arial" w:hAnsi="Arial" w:cs="Arial"/>
        </w:rPr>
      </w:pPr>
      <w:r>
        <w:rPr>
          <w:rFonts w:ascii="Arial" w:hAnsi="Arial" w:cs="Arial"/>
        </w:rPr>
        <w:t xml:space="preserve">Phone: </w:t>
      </w:r>
      <w:r w:rsidRPr="00A57758">
        <w:rPr>
          <w:rFonts w:ascii="Arial" w:hAnsi="Arial" w:cs="Arial"/>
        </w:rPr>
        <w:t>608-262-0387</w:t>
      </w:r>
    </w:p>
    <w:p w14:paraId="362180BF" w14:textId="77777777" w:rsidR="00796307" w:rsidRPr="00792182" w:rsidRDefault="00796307" w:rsidP="00796307">
      <w:pPr>
        <w:pStyle w:val="BodyText"/>
        <w:spacing w:before="0" w:after="0"/>
        <w:rPr>
          <w:rFonts w:ascii="Arial" w:hAnsi="Arial" w:cs="Arial"/>
        </w:rPr>
      </w:pPr>
      <w:r>
        <w:rPr>
          <w:rFonts w:ascii="Arial" w:hAnsi="Arial" w:cs="Arial"/>
        </w:rPr>
        <w:t xml:space="preserve">Email: </w:t>
      </w:r>
      <w:r w:rsidRPr="00792182">
        <w:rPr>
          <w:rFonts w:ascii="Arial" w:hAnsi="Arial" w:cs="Arial"/>
        </w:rPr>
        <w:t>jjcurtin@wisc.edu.</w:t>
      </w:r>
    </w:p>
    <w:p w14:paraId="08BA2E8D" w14:textId="6F02B512" w:rsidR="00BA54A3" w:rsidRPr="00B71905" w:rsidRDefault="00000000">
      <w:pPr>
        <w:pStyle w:val="AbstractTitle"/>
        <w:rPr>
          <w:rFonts w:ascii="Arial" w:hAnsi="Arial" w:cs="Arial"/>
          <w:sz w:val="24"/>
          <w:szCs w:val="24"/>
        </w:rPr>
      </w:pPr>
      <w:r w:rsidRPr="00B71905">
        <w:rPr>
          <w:rFonts w:ascii="Arial" w:hAnsi="Arial" w:cs="Arial"/>
          <w:sz w:val="24"/>
          <w:szCs w:val="24"/>
        </w:rPr>
        <w:lastRenderedPageBreak/>
        <w:t>Abstract</w:t>
      </w:r>
    </w:p>
    <w:p w14:paraId="2D7EC875" w14:textId="77777777" w:rsidR="00B71905" w:rsidRDefault="00000000">
      <w:pPr>
        <w:pStyle w:val="Abstract"/>
        <w:rPr>
          <w:rFonts w:ascii="Arial" w:hAnsi="Arial" w:cs="Arial"/>
          <w:sz w:val="24"/>
          <w:szCs w:val="24"/>
        </w:rPr>
      </w:pPr>
      <w:r w:rsidRPr="00B71905">
        <w:rPr>
          <w:rFonts w:ascii="Arial" w:hAnsi="Arial" w:cs="Arial"/>
          <w:sz w:val="24"/>
          <w:szCs w:val="24"/>
        </w:rPr>
        <w:t xml:space="preserve">Background: 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t>
      </w:r>
    </w:p>
    <w:p w14:paraId="54A9365C" w14:textId="77777777" w:rsidR="00B71905" w:rsidRDefault="00000000">
      <w:pPr>
        <w:pStyle w:val="Abstract"/>
        <w:rPr>
          <w:rFonts w:ascii="Arial" w:hAnsi="Arial" w:cs="Arial"/>
          <w:sz w:val="24"/>
          <w:szCs w:val="24"/>
        </w:rPr>
      </w:pPr>
      <w:r w:rsidRPr="00B71905">
        <w:rPr>
          <w:rFonts w:ascii="Arial" w:hAnsi="Arial" w:cs="Arial"/>
          <w:sz w:val="24"/>
          <w:szCs w:val="24"/>
        </w:rPr>
        <w:t xml:space="preserve">Objective: We evaluated a machine learning model predicting next-day alcohol lapse among individuals in early recovery from AUD using contextualized cellular communication data and baseline demographic and AUD characteristics. </w:t>
      </w:r>
    </w:p>
    <w:p w14:paraId="196D04F8" w14:textId="77777777" w:rsidR="00B71905" w:rsidRDefault="00000000">
      <w:pPr>
        <w:pStyle w:val="Abstract"/>
        <w:rPr>
          <w:rFonts w:ascii="Arial" w:hAnsi="Arial" w:cs="Arial"/>
          <w:sz w:val="24"/>
          <w:szCs w:val="24"/>
        </w:rPr>
      </w:pPr>
      <w:r w:rsidRPr="00B71905">
        <w:rPr>
          <w:rFonts w:ascii="Arial" w:hAnsi="Arial" w:cs="Arial"/>
          <w:sz w:val="24"/>
          <w:szCs w:val="24"/>
        </w:rPr>
        <w:t xml:space="preserve">Methods: A total of 144 participants (49% male; mean age=40; 87% non-Hispanic White) with a goal of abstinence provided cellular communication data and alcohol use reports via a 4x daily EMA for up to three months. Models were trained and evaluated using repeated k-fold cross-validation. </w:t>
      </w:r>
    </w:p>
    <w:p w14:paraId="538E4935" w14:textId="77777777" w:rsidR="00B71905" w:rsidRDefault="00000000">
      <w:pPr>
        <w:pStyle w:val="Abstract"/>
        <w:rPr>
          <w:rFonts w:ascii="Arial" w:hAnsi="Arial" w:cs="Arial"/>
          <w:sz w:val="24"/>
          <w:szCs w:val="24"/>
        </w:rPr>
      </w:pPr>
      <w:r w:rsidRPr="00B71905">
        <w:rPr>
          <w:rFonts w:ascii="Arial" w:hAnsi="Arial" w:cs="Arial"/>
          <w:sz w:val="24"/>
          <w:szCs w:val="24"/>
        </w:rPr>
        <w:t xml:space="preserve">Results: The best-performing model used an elastic net algorithm and retained 13 features (median posterior </w:t>
      </w:r>
      <w:proofErr w:type="spellStart"/>
      <w:r w:rsidRPr="00B71905">
        <w:rPr>
          <w:rFonts w:ascii="Arial" w:hAnsi="Arial" w:cs="Arial"/>
          <w:sz w:val="24"/>
          <w:szCs w:val="24"/>
        </w:rPr>
        <w:t>auROC</w:t>
      </w:r>
      <w:proofErr w:type="spellEnd"/>
      <w:r w:rsidRPr="00B71905">
        <w:rPr>
          <w:rFonts w:ascii="Arial" w:hAnsi="Arial" w:cs="Arial"/>
          <w:sz w:val="24"/>
          <w:szCs w:val="24"/>
        </w:rPr>
        <w:t xml:space="preserve">=0.68, 95% Bayesian credible interval (CI; [0.64, 0.71]). A baseline comparison model including only baseline features retained five features and demonstrated nearly identical performance (median </w:t>
      </w:r>
      <w:proofErr w:type="spellStart"/>
      <w:r w:rsidRPr="00B71905">
        <w:rPr>
          <w:rFonts w:ascii="Arial" w:hAnsi="Arial" w:cs="Arial"/>
          <w:sz w:val="24"/>
          <w:szCs w:val="24"/>
        </w:rPr>
        <w:t>auROC</w:t>
      </w:r>
      <w:proofErr w:type="spellEnd"/>
      <w:r w:rsidRPr="00B71905">
        <w:rPr>
          <w:rFonts w:ascii="Arial" w:hAnsi="Arial" w:cs="Arial"/>
          <w:sz w:val="24"/>
          <w:szCs w:val="24"/>
        </w:rPr>
        <w:t xml:space="preserve">=0.68, 95% CI [0.64, 0.71]). </w:t>
      </w:r>
    </w:p>
    <w:p w14:paraId="69989257" w14:textId="06645E9C" w:rsidR="00BA54A3" w:rsidRDefault="00000000">
      <w:pPr>
        <w:pStyle w:val="Abstract"/>
        <w:rPr>
          <w:rFonts w:ascii="Arial" w:hAnsi="Arial" w:cs="Arial"/>
          <w:sz w:val="24"/>
          <w:szCs w:val="24"/>
        </w:rPr>
      </w:pPr>
      <w:r w:rsidRPr="00B71905">
        <w:rPr>
          <w:rFonts w:ascii="Arial" w:hAnsi="Arial" w:cs="Arial"/>
          <w:sz w:val="24"/>
          <w:szCs w:val="24"/>
        </w:rPr>
        <w:t>Conclusions: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w:t>
      </w:r>
    </w:p>
    <w:p w14:paraId="297F1D80" w14:textId="705EC91A" w:rsidR="008C53E1" w:rsidRPr="008C53E1" w:rsidRDefault="008C53E1" w:rsidP="008C53E1">
      <w:pPr>
        <w:pStyle w:val="BodyText"/>
      </w:pPr>
      <w:r w:rsidRPr="008C53E1">
        <w:rPr>
          <w:i/>
          <w:iCs/>
        </w:rPr>
        <w:t>Keywords:</w:t>
      </w:r>
      <w:r>
        <w:rPr>
          <w:i/>
          <w:iCs/>
        </w:rPr>
        <w:t xml:space="preserve"> addiction, substance use disorders, machine learning, precision medicine, digital phenotyping</w:t>
      </w:r>
    </w:p>
    <w:p w14:paraId="271166BC" w14:textId="77777777" w:rsidR="00B71905" w:rsidRDefault="00B71905">
      <w:pPr>
        <w:rPr>
          <w:rFonts w:ascii="Arial" w:eastAsiaTheme="majorEastAsia" w:hAnsi="Arial" w:cs="Arial"/>
          <w:color w:val="0F4761" w:themeColor="accent1" w:themeShade="BF"/>
        </w:rPr>
      </w:pPr>
      <w:bookmarkStart w:id="0" w:name="introduction"/>
      <w:r>
        <w:rPr>
          <w:rFonts w:ascii="Arial" w:hAnsi="Arial" w:cs="Arial"/>
        </w:rPr>
        <w:br w:type="page"/>
      </w:r>
    </w:p>
    <w:p w14:paraId="479ACB44" w14:textId="149B5B7C" w:rsidR="00BA54A3" w:rsidRPr="00B71905" w:rsidRDefault="00000000" w:rsidP="00B71905">
      <w:pPr>
        <w:pStyle w:val="Heading1"/>
        <w:jc w:val="center"/>
        <w:rPr>
          <w:rFonts w:ascii="Arial" w:hAnsi="Arial" w:cs="Arial"/>
          <w:b/>
          <w:bCs/>
          <w:color w:val="auto"/>
          <w:sz w:val="24"/>
          <w:szCs w:val="24"/>
        </w:rPr>
      </w:pPr>
      <w:r w:rsidRPr="00B71905">
        <w:rPr>
          <w:rFonts w:ascii="Arial" w:hAnsi="Arial" w:cs="Arial"/>
          <w:b/>
          <w:bCs/>
          <w:color w:val="auto"/>
          <w:sz w:val="24"/>
          <w:szCs w:val="24"/>
        </w:rPr>
        <w:lastRenderedPageBreak/>
        <w:t>Introduction</w:t>
      </w:r>
    </w:p>
    <w:p w14:paraId="1874BDC8" w14:textId="77777777" w:rsidR="00BA54A3" w:rsidRPr="00B71905" w:rsidRDefault="00000000" w:rsidP="003738A9">
      <w:pPr>
        <w:pStyle w:val="FirstParagraph"/>
        <w:spacing w:line="480" w:lineRule="auto"/>
        <w:ind w:firstLine="720"/>
        <w:rPr>
          <w:rFonts w:ascii="Arial" w:hAnsi="Arial" w:cs="Arial"/>
        </w:rPr>
      </w:pPr>
      <w:r w:rsidRPr="00B71905">
        <w:rPr>
          <w:rFonts w:ascii="Arial" w:hAnsi="Arial" w:cs="Arial"/>
        </w:rPr>
        <w:t>Alcohol Use Disorder (AUD) is a chronic, relapsing disease</w:t>
      </w:r>
      <w:r w:rsidRPr="00B71905">
        <w:rPr>
          <w:rFonts w:ascii="Arial" w:hAnsi="Arial" w:cs="Arial"/>
          <w:vertAlign w:val="superscript"/>
        </w:rPr>
        <w:t>1–3</w:t>
      </w:r>
      <w:r w:rsidRPr="00B71905">
        <w:rPr>
          <w:rFonts w:ascii="Arial" w:hAnsi="Arial" w:cs="Arial"/>
        </w:rPr>
        <w:t>. Lapses, single episodes of alcohol use, are among the strongest predictors (and a necessary precursor) for relapse, a full return to harmful drinking</w:t>
      </w:r>
      <w:r w:rsidRPr="00B71905">
        <w:rPr>
          <w:rFonts w:ascii="Arial" w:hAnsi="Arial" w:cs="Arial"/>
          <w:vertAlign w:val="superscript"/>
        </w:rPr>
        <w:t>4,5</w:t>
      </w:r>
      <w:r w:rsidRPr="00B71905">
        <w:rPr>
          <w:rFonts w:ascii="Arial" w:hAnsi="Arial" w:cs="Arial"/>
        </w:rPr>
        <w:t>. While lapses can occur at any point in recovery, they are particularly risky during early recovery</w:t>
      </w:r>
      <w:r w:rsidRPr="00B71905">
        <w:rPr>
          <w:rFonts w:ascii="Arial" w:hAnsi="Arial" w:cs="Arial"/>
          <w:vertAlign w:val="superscript"/>
        </w:rPr>
        <w:t>6</w:t>
      </w:r>
      <w:r w:rsidRPr="00B71905">
        <w:rPr>
          <w:rFonts w:ascii="Arial" w:hAnsi="Arial" w:cs="Arial"/>
        </w:rPr>
        <w:t>. Protective coping mechanisms and socio-environmental resources that support recovery are dynamic and accumulate over time</w:t>
      </w:r>
      <w:r w:rsidRPr="00B71905">
        <w:rPr>
          <w:rFonts w:ascii="Arial" w:hAnsi="Arial" w:cs="Arial"/>
          <w:vertAlign w:val="superscript"/>
        </w:rPr>
        <w:t>7</w:t>
      </w:r>
      <w:r w:rsidRPr="00B71905">
        <w:rPr>
          <w:rFonts w:ascii="Arial" w:hAnsi="Arial" w:cs="Arial"/>
        </w:rPr>
        <w:t>. As a result, early recovery represents a critical window of vulnerability during which a lapse is more likely to escalate into relapse.</w:t>
      </w:r>
    </w:p>
    <w:p w14:paraId="51A15F79"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An automated recovery support system powered by personal sensing and machine learning may assist with the inherently difficult task of identifying when and why someone is at increased risk for lapse. Personal sensing of densely sampled data from individuals’ day-to-day lives can provide the inputs necessary for temporally dynamic lapse predictions</w:t>
      </w:r>
      <w:r w:rsidRPr="00B71905">
        <w:rPr>
          <w:rFonts w:ascii="Arial" w:hAnsi="Arial" w:cs="Arial"/>
          <w:vertAlign w:val="superscript"/>
        </w:rPr>
        <w:t>8</w:t>
      </w:r>
      <w:r w:rsidRPr="00B71905">
        <w:rPr>
          <w:rFonts w:ascii="Arial" w:hAnsi="Arial" w:cs="Arial"/>
        </w:rPr>
        <w:t>. Early machine learning models using ecological momentary assessment (EMA) data have achieved excellent accuracy in predicting future lapses back to alcohol use in treatment seeking populations</w:t>
      </w:r>
      <w:r w:rsidRPr="00B71905">
        <w:rPr>
          <w:rFonts w:ascii="Arial" w:hAnsi="Arial" w:cs="Arial"/>
          <w:vertAlign w:val="superscript"/>
        </w:rPr>
        <w:t>9–11</w:t>
      </w:r>
      <w:r w:rsidRPr="00B71905">
        <w:rPr>
          <w:rFonts w:ascii="Arial" w:hAnsi="Arial" w:cs="Arial"/>
        </w:rPr>
        <w:t>.</w:t>
      </w:r>
    </w:p>
    <w:p w14:paraId="36D8792D"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Despite the high predictive success of EMA, questions remain about the long-term feasibility of a self-report sensing method. EMA has been shown to be well-tolerated among substance use populations over relatively short periods of time</w:t>
      </w:r>
      <w:r w:rsidRPr="00B71905">
        <w:rPr>
          <w:rFonts w:ascii="Arial" w:hAnsi="Arial" w:cs="Arial"/>
          <w:vertAlign w:val="superscript"/>
        </w:rPr>
        <w:t>12,13</w:t>
      </w:r>
      <w:r w:rsidRPr="00B71905">
        <w:rPr>
          <w:rFonts w:ascii="Arial" w:hAnsi="Arial" w:cs="Arial"/>
        </w:rPr>
        <w:t xml:space="preserve">. It is unclear whether individuals would be willing and able to adhere to an extensive EMA protocol (e.g., 4 prompts per day) indefinitely. Moreover, EMA items are chosen using domain expertise from decades of research on the self-report factors that predict lapse. It is possible, however, that there are several alternative precipitators of lapse not yet </w:t>
      </w:r>
      <w:r w:rsidRPr="00B71905">
        <w:rPr>
          <w:rFonts w:ascii="Arial" w:hAnsi="Arial" w:cs="Arial"/>
        </w:rPr>
        <w:lastRenderedPageBreak/>
        <w:t>discovered due to small subtle changes in one’s environment, social circle, or lifestyle that cannot be easily identified via self-report.</w:t>
      </w:r>
    </w:p>
    <w:p w14:paraId="29AD937B"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Cellular communication sensing may be a promising alternative to EMA. Whereas EMA is limited to, at most, several assessments per day, communication sensing is mostly passive and can be monitored moment-by-moment.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a priori theoretical assumptions.</w:t>
      </w:r>
    </w:p>
    <w:p w14:paraId="02FFB140"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These data may become even more powerful when communication patterns are contextualized with participant-specific meaning. For instance, knowing a participant’s relationship to their contacts, whether they have previously drunk alcohol with a given contact, or whether that contact supports their recovery goals could alter interpretation. In the examples above, contextualized communication data might reveal that the late-night calls are made to a sponsor, or that a shrinking social circle reflects reduced contact with individuals unsupportive of their recovery. In this way, the same communication patterns may reflect protective processes rather than increased lapse risk.</w:t>
      </w:r>
    </w:p>
    <w:p w14:paraId="263F9661"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 xml:space="preserve">In this study, we assessed whether contextualized cellular communication features contain clinically meaningful signals for predicting next-day alcohol lapse risk </w:t>
      </w:r>
      <w:r w:rsidRPr="00B71905">
        <w:rPr>
          <w:rFonts w:ascii="Arial" w:hAnsi="Arial" w:cs="Arial"/>
        </w:rPr>
        <w:lastRenderedPageBreak/>
        <w:t>among individuals in early recovery from AUD. Using a machine learning model, we evaluated the predictive utility of these features and identified the most important communication features, with the goal of uncovering new, clinically meaningful predictors of lapse risk.</w:t>
      </w:r>
    </w:p>
    <w:p w14:paraId="7078CE92" w14:textId="77777777" w:rsidR="00BA54A3" w:rsidRPr="00B71905" w:rsidRDefault="00000000" w:rsidP="00B71905">
      <w:pPr>
        <w:pStyle w:val="Heading1"/>
        <w:jc w:val="center"/>
        <w:rPr>
          <w:rFonts w:ascii="Arial" w:hAnsi="Arial" w:cs="Arial"/>
          <w:b/>
          <w:bCs/>
          <w:color w:val="auto"/>
          <w:sz w:val="24"/>
          <w:szCs w:val="24"/>
        </w:rPr>
      </w:pPr>
      <w:bookmarkStart w:id="1" w:name="methods"/>
      <w:bookmarkEnd w:id="0"/>
      <w:r w:rsidRPr="00B71905">
        <w:rPr>
          <w:rFonts w:ascii="Arial" w:hAnsi="Arial" w:cs="Arial"/>
          <w:b/>
          <w:bCs/>
          <w:color w:val="auto"/>
          <w:sz w:val="24"/>
          <w:szCs w:val="24"/>
        </w:rPr>
        <w:t>Methods</w:t>
      </w:r>
    </w:p>
    <w:p w14:paraId="6599A4E2" w14:textId="77777777" w:rsidR="00BA54A3" w:rsidRPr="00B71905" w:rsidRDefault="00000000" w:rsidP="003738A9">
      <w:pPr>
        <w:pStyle w:val="Heading2"/>
        <w:spacing w:line="480" w:lineRule="auto"/>
        <w:rPr>
          <w:rFonts w:ascii="Arial" w:hAnsi="Arial" w:cs="Arial"/>
          <w:b/>
          <w:bCs/>
          <w:color w:val="auto"/>
          <w:sz w:val="24"/>
          <w:szCs w:val="24"/>
        </w:rPr>
      </w:pPr>
      <w:bookmarkStart w:id="2" w:name="transparency-and-openness"/>
      <w:r w:rsidRPr="00B71905">
        <w:rPr>
          <w:rFonts w:ascii="Arial" w:hAnsi="Arial" w:cs="Arial"/>
          <w:b/>
          <w:bCs/>
          <w:color w:val="auto"/>
          <w:sz w:val="24"/>
          <w:szCs w:val="24"/>
        </w:rPr>
        <w:t>Transparency and Openness</w:t>
      </w:r>
    </w:p>
    <w:p w14:paraId="52575707" w14:textId="77777777" w:rsidR="00BA54A3" w:rsidRPr="00B71905" w:rsidRDefault="00000000" w:rsidP="003738A9">
      <w:pPr>
        <w:pStyle w:val="FirstParagraph"/>
        <w:spacing w:line="480" w:lineRule="auto"/>
        <w:ind w:firstLine="720"/>
        <w:rPr>
          <w:rFonts w:ascii="Arial" w:hAnsi="Arial" w:cs="Arial"/>
        </w:rPr>
      </w:pPr>
      <w:r w:rsidRPr="00B71905">
        <w:rPr>
          <w:rFonts w:ascii="Arial" w:hAnsi="Arial" w:cs="Arial"/>
        </w:rPr>
        <w:t>We adhere to research transparency principles that are crucial for robust and replicable science. First, we reported how we determined the sample size, all data exclusions, all manipulations, and all study measures. We provide a transparency checklist</w:t>
      </w:r>
      <w:r w:rsidRPr="00B71905">
        <w:rPr>
          <w:rFonts w:ascii="Arial" w:hAnsi="Arial" w:cs="Arial"/>
          <w:vertAlign w:val="superscript"/>
        </w:rPr>
        <w:t>14</w:t>
      </w:r>
      <w:r w:rsidRPr="00B71905">
        <w:rPr>
          <w:rFonts w:ascii="Arial" w:hAnsi="Arial" w:cs="Arial"/>
        </w:rPr>
        <w:t xml:space="preserve"> in the supplement. Second, our features, labels, questionnaires, and other study materials are publicly available on our Open Science Framework (OSF) page (</w:t>
      </w:r>
      <w:hyperlink r:id="rId7">
        <w:r w:rsidR="00BA54A3" w:rsidRPr="00B71905">
          <w:rPr>
            <w:rStyle w:val="Hyperlink"/>
            <w:rFonts w:ascii="Arial" w:hAnsi="Arial" w:cs="Arial"/>
          </w:rPr>
          <w:t>https://osf.io/wgpz9/</w:t>
        </w:r>
      </w:hyperlink>
      <w:r w:rsidRPr="00B71905">
        <w:rPr>
          <w:rFonts w:ascii="Arial" w:hAnsi="Arial" w:cs="Arial"/>
        </w:rPr>
        <w:t>). Finally, the annotated analysis scripts are publicly available on our study website (</w:t>
      </w:r>
      <w:hyperlink r:id="rId8">
        <w:r w:rsidR="00BA54A3" w:rsidRPr="00B71905">
          <w:rPr>
            <w:rStyle w:val="Hyperlink"/>
            <w:rFonts w:ascii="Arial" w:hAnsi="Arial" w:cs="Arial"/>
          </w:rPr>
          <w:t>https://jjcurtin.github.io/study_messages/</w:t>
        </w:r>
      </w:hyperlink>
      <w:r w:rsidRPr="00B71905">
        <w:rPr>
          <w:rFonts w:ascii="Arial" w:hAnsi="Arial" w:cs="Arial"/>
        </w:rPr>
        <w:t>).</w:t>
      </w:r>
    </w:p>
    <w:p w14:paraId="7BB29B14" w14:textId="77777777" w:rsidR="00BA54A3" w:rsidRPr="00B71905" w:rsidRDefault="00000000" w:rsidP="003738A9">
      <w:pPr>
        <w:pStyle w:val="Heading2"/>
        <w:spacing w:line="480" w:lineRule="auto"/>
        <w:rPr>
          <w:rFonts w:ascii="Arial" w:hAnsi="Arial" w:cs="Arial"/>
          <w:b/>
          <w:bCs/>
          <w:color w:val="auto"/>
          <w:sz w:val="24"/>
          <w:szCs w:val="24"/>
        </w:rPr>
      </w:pPr>
      <w:bookmarkStart w:id="3" w:name="participants-and-procedure"/>
      <w:bookmarkEnd w:id="2"/>
      <w:r w:rsidRPr="00B71905">
        <w:rPr>
          <w:rFonts w:ascii="Arial" w:hAnsi="Arial" w:cs="Arial"/>
          <w:b/>
          <w:bCs/>
          <w:color w:val="auto"/>
          <w:sz w:val="24"/>
          <w:szCs w:val="24"/>
        </w:rPr>
        <w:t>Participants and Procedure</w:t>
      </w:r>
    </w:p>
    <w:p w14:paraId="0DF451EB" w14:textId="77777777" w:rsidR="00BA54A3" w:rsidRPr="00B71905" w:rsidRDefault="00000000" w:rsidP="003738A9">
      <w:pPr>
        <w:pStyle w:val="FirstParagraph"/>
        <w:spacing w:line="480" w:lineRule="auto"/>
        <w:ind w:firstLine="720"/>
        <w:rPr>
          <w:rFonts w:ascii="Arial" w:hAnsi="Arial" w:cs="Arial"/>
        </w:rPr>
      </w:pPr>
      <w:r w:rsidRPr="00B71905">
        <w:rPr>
          <w:rFonts w:ascii="Arial" w:hAnsi="Arial" w:cs="Arial"/>
        </w:rPr>
        <w:t>We recruited 192 adults in early recovery from AUD in Madison, Wisconsin, through print and digital advertisements and partnerships with treatment centers. This sample size was determined based on traditional power analysis methods for logistic regression</w:t>
      </w:r>
      <w:r w:rsidRPr="00B71905">
        <w:rPr>
          <w:rFonts w:ascii="Arial" w:hAnsi="Arial" w:cs="Arial"/>
          <w:vertAlign w:val="superscript"/>
        </w:rPr>
        <w:t>15</w:t>
      </w:r>
      <w:r w:rsidRPr="00B71905">
        <w:rPr>
          <w:rFonts w:ascii="Arial" w:hAnsi="Arial" w:cs="Arial"/>
        </w:rPr>
        <w:t xml:space="preserve"> because comparable approaches for machine learning models have not yet been validated. Eligibility criteria required that participants were age 18 or older, able to read and write in English, had moderate to severe AUD </w:t>
      </w:r>
      <w:r w:rsidRPr="00B71905">
        <w:rPr>
          <w:rStyle w:val="FootnoteReference"/>
          <w:rFonts w:ascii="Arial" w:hAnsi="Arial" w:cs="Arial"/>
        </w:rPr>
        <w:footnoteReference w:id="1"/>
      </w:r>
      <w:r w:rsidRPr="00B71905">
        <w:rPr>
          <w:rFonts w:ascii="Arial" w:hAnsi="Arial" w:cs="Arial"/>
        </w:rPr>
        <w:t xml:space="preserve">, had a goal of abstinence from alcohol at the time of the screening visit, had been abstinent for 1–8 </w:t>
      </w:r>
      <w:r w:rsidRPr="00B71905">
        <w:rPr>
          <w:rFonts w:ascii="Arial" w:hAnsi="Arial" w:cs="Arial"/>
        </w:rPr>
        <w:lastRenderedPageBreak/>
        <w:t>weeks, were willing to use a single smartphone, and were not exhibiting severe psychosis or paranoia.</w:t>
      </w:r>
      <w:r w:rsidRPr="00B71905">
        <w:rPr>
          <w:rStyle w:val="FootnoteReference"/>
          <w:rFonts w:ascii="Arial" w:hAnsi="Arial" w:cs="Arial"/>
        </w:rPr>
        <w:footnoteReference w:id="2"/>
      </w:r>
    </w:p>
    <w:p w14:paraId="70F75D64"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Participants completed up to 5 study visits over approximately 3 months: a screening visit, intake visit, and 3 monthly follow-up visits. At screening we determined eligibility and collected demographic information (age, sex at birth, race, ethnicity, education, marital status, employment, and income) and clinical characteristics (DSM-5 AUD symptom count, alcohol problems</w:t>
      </w:r>
      <w:r w:rsidRPr="00B71905">
        <w:rPr>
          <w:rFonts w:ascii="Arial" w:hAnsi="Arial" w:cs="Arial"/>
          <w:vertAlign w:val="superscript"/>
        </w:rPr>
        <w:t>17</w:t>
      </w:r>
      <w:r w:rsidRPr="00B71905">
        <w:rPr>
          <w:rFonts w:ascii="Arial" w:hAnsi="Arial" w:cs="Arial"/>
        </w:rPr>
        <w:t>, and presence of psychological symptoms</w:t>
      </w:r>
      <w:r w:rsidRPr="00B71905">
        <w:rPr>
          <w:rFonts w:ascii="Arial" w:hAnsi="Arial" w:cs="Arial"/>
          <w:vertAlign w:val="superscript"/>
        </w:rPr>
        <w:t>16</w:t>
      </w:r>
      <w:r w:rsidRPr="00B71905">
        <w:rPr>
          <w:rFonts w:ascii="Arial" w:hAnsi="Arial" w:cs="Arial"/>
        </w:rPr>
        <w:t>). At the intake visit, approximately two weeks after screening, we collected additional self-report data on abstinence self-efficacy</w:t>
      </w:r>
      <w:r w:rsidRPr="00B71905">
        <w:rPr>
          <w:rFonts w:ascii="Arial" w:hAnsi="Arial" w:cs="Arial"/>
          <w:vertAlign w:val="superscript"/>
        </w:rPr>
        <w:t>18</w:t>
      </w:r>
      <w:r w:rsidRPr="00B71905">
        <w:rPr>
          <w:rFonts w:ascii="Arial" w:hAnsi="Arial" w:cs="Arial"/>
        </w:rPr>
        <w:t>, craving</w:t>
      </w:r>
      <w:r w:rsidRPr="00B71905">
        <w:rPr>
          <w:rFonts w:ascii="Arial" w:hAnsi="Arial" w:cs="Arial"/>
          <w:vertAlign w:val="superscript"/>
        </w:rPr>
        <w:t>19</w:t>
      </w:r>
      <w:r w:rsidRPr="00B71905">
        <w:rPr>
          <w:rFonts w:ascii="Arial" w:hAnsi="Arial" w:cs="Arial"/>
        </w:rPr>
        <w:t>, and recent recovery efforts and goals.</w:t>
      </w:r>
    </w:p>
    <w:p w14:paraId="5CC6A7EF"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 xml:space="preserve">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contact, participants answered seven contextual questions about their type of relationship, whether they ever drank alcohol with this person, the drinking status of the contact, expectations about whether the contact would drink in their presence, recovery </w:t>
      </w:r>
      <w:r w:rsidRPr="00B71905">
        <w:rPr>
          <w:rFonts w:ascii="Arial" w:hAnsi="Arial" w:cs="Arial"/>
        </w:rPr>
        <w:lastRenderedPageBreak/>
        <w:t>status of contact, level of supportiveness of contact, and affective experiences with the contact.</w:t>
      </w:r>
    </w:p>
    <w:p w14:paraId="4C255729"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While enrolled, participants completed four brief daily ecological momentary assessments (7-10 questions). The first item assessed alcohol use (date and time of any unreported drinking episodes). The remaining EMA questions were used as features in other studies</w:t>
      </w:r>
      <w:r w:rsidRPr="00B71905">
        <w:rPr>
          <w:rFonts w:ascii="Arial" w:hAnsi="Arial" w:cs="Arial"/>
          <w:vertAlign w:val="superscript"/>
        </w:rPr>
        <w:t>10,11</w:t>
      </w:r>
      <w:r w:rsidRPr="00B71905">
        <w:rPr>
          <w:rFonts w:ascii="Arial" w:hAnsi="Arial" w:cs="Arial"/>
        </w:rPr>
        <w:t>,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hyperlink r:id="rId9">
        <w:r w:rsidR="00BA54A3" w:rsidRPr="00B71905">
          <w:rPr>
            <w:rStyle w:val="Hyperlink"/>
            <w:rFonts w:ascii="Arial" w:hAnsi="Arial" w:cs="Arial"/>
          </w:rPr>
          <w:t>https://osf.io/wgpz9/</w:t>
        </w:r>
      </w:hyperlink>
      <w:r w:rsidRPr="00B71905">
        <w:rPr>
          <w:rFonts w:ascii="Arial" w:hAnsi="Arial" w:cs="Arial"/>
        </w:rPr>
        <w:t>).</w:t>
      </w:r>
    </w:p>
    <w:p w14:paraId="4F8DA9D8" w14:textId="77777777" w:rsidR="00BA54A3" w:rsidRPr="00B71905" w:rsidRDefault="00000000" w:rsidP="003738A9">
      <w:pPr>
        <w:pStyle w:val="Heading2"/>
        <w:spacing w:line="480" w:lineRule="auto"/>
        <w:rPr>
          <w:rFonts w:ascii="Arial" w:hAnsi="Arial" w:cs="Arial"/>
          <w:b/>
          <w:bCs/>
          <w:color w:val="auto"/>
          <w:sz w:val="24"/>
          <w:szCs w:val="24"/>
        </w:rPr>
      </w:pPr>
      <w:bookmarkStart w:id="4" w:name="data-analysis-plan"/>
      <w:bookmarkEnd w:id="3"/>
      <w:r w:rsidRPr="00B71905">
        <w:rPr>
          <w:rFonts w:ascii="Arial" w:hAnsi="Arial" w:cs="Arial"/>
          <w:b/>
          <w:bCs/>
          <w:color w:val="auto"/>
          <w:sz w:val="24"/>
          <w:szCs w:val="24"/>
        </w:rPr>
        <w:t>Data Analysis Plan</w:t>
      </w:r>
    </w:p>
    <w:p w14:paraId="08B9972B" w14:textId="77777777" w:rsidR="00BA54A3" w:rsidRPr="00B71905" w:rsidRDefault="00000000" w:rsidP="003738A9">
      <w:pPr>
        <w:pStyle w:val="Heading3"/>
        <w:spacing w:line="480" w:lineRule="auto"/>
        <w:rPr>
          <w:rFonts w:ascii="Arial" w:hAnsi="Arial" w:cs="Arial"/>
          <w:i/>
          <w:iCs/>
          <w:color w:val="auto"/>
          <w:sz w:val="24"/>
          <w:szCs w:val="24"/>
        </w:rPr>
      </w:pPr>
      <w:bookmarkStart w:id="5" w:name="labels"/>
      <w:r w:rsidRPr="00B71905">
        <w:rPr>
          <w:rFonts w:ascii="Arial" w:hAnsi="Arial" w:cs="Arial"/>
          <w:i/>
          <w:iCs/>
          <w:color w:val="auto"/>
          <w:sz w:val="24"/>
          <w:szCs w:val="24"/>
        </w:rPr>
        <w:t>Labels</w:t>
      </w:r>
    </w:p>
    <w:p w14:paraId="52E8FBFA" w14:textId="77777777" w:rsidR="00BA54A3" w:rsidRPr="00B71905" w:rsidRDefault="00000000" w:rsidP="003738A9">
      <w:pPr>
        <w:pStyle w:val="FirstParagraph"/>
        <w:spacing w:line="480" w:lineRule="auto"/>
        <w:ind w:firstLine="720"/>
        <w:rPr>
          <w:rFonts w:ascii="Arial" w:hAnsi="Arial" w:cs="Arial"/>
        </w:rPr>
      </w:pPr>
      <w:r w:rsidRPr="00B71905">
        <w:rPr>
          <w:rFonts w:ascii="Arial" w:hAnsi="Arial" w:cs="Arial"/>
        </w:rPr>
        <w:t>Our models predicted the probability of an alcohol lapse within a 24-hour window. Predictions were generated daily at 4 a.m., beginning on participants’ second study day and continuing for up to 3 months. Participants reported the date and hour of the start and end time of any alcohol use on the first item of the EMA. Prediction windows were labeled as lapse if any alcohol use was reported in the 24-hour window. In total, there were 11,507 labeled prediction windows across all participants. Positive lapse labels were underrepresented (7.5%; 861/11,507).</w:t>
      </w:r>
    </w:p>
    <w:p w14:paraId="4F1777DE" w14:textId="77777777" w:rsidR="00BA54A3" w:rsidRPr="00B71905" w:rsidRDefault="00000000" w:rsidP="003738A9">
      <w:pPr>
        <w:pStyle w:val="Heading3"/>
        <w:spacing w:line="480" w:lineRule="auto"/>
        <w:rPr>
          <w:rFonts w:ascii="Arial" w:hAnsi="Arial" w:cs="Arial"/>
          <w:i/>
          <w:iCs/>
          <w:color w:val="auto"/>
          <w:sz w:val="24"/>
          <w:szCs w:val="24"/>
        </w:rPr>
      </w:pPr>
      <w:bookmarkStart w:id="6" w:name="feature-engineering"/>
      <w:bookmarkEnd w:id="5"/>
      <w:r w:rsidRPr="00B71905">
        <w:rPr>
          <w:rFonts w:ascii="Arial" w:hAnsi="Arial" w:cs="Arial"/>
          <w:i/>
          <w:iCs/>
          <w:color w:val="auto"/>
          <w:sz w:val="24"/>
          <w:szCs w:val="24"/>
        </w:rPr>
        <w:lastRenderedPageBreak/>
        <w:t>Feature Engineering</w:t>
      </w:r>
    </w:p>
    <w:p w14:paraId="525E5584" w14:textId="77777777" w:rsidR="00BA54A3" w:rsidRPr="00B71905" w:rsidRDefault="00000000" w:rsidP="003738A9">
      <w:pPr>
        <w:pStyle w:val="FirstParagraph"/>
        <w:spacing w:line="480" w:lineRule="auto"/>
        <w:ind w:firstLine="720"/>
        <w:rPr>
          <w:rFonts w:ascii="Arial" w:hAnsi="Arial" w:cs="Arial"/>
        </w:rPr>
      </w:pPr>
      <w:r w:rsidRPr="00B71905">
        <w:rPr>
          <w:rFonts w:ascii="Arial" w:hAnsi="Arial" w:cs="Arial"/>
        </w:rPr>
        <w:t xml:space="preserve">We filtered the raw </w:t>
      </w:r>
      <w:proofErr w:type="spellStart"/>
      <w:r w:rsidRPr="00B71905">
        <w:rPr>
          <w:rFonts w:ascii="Arial" w:hAnsi="Arial" w:cs="Arial"/>
        </w:rPr>
        <w:t>comunication</w:t>
      </w:r>
      <w:proofErr w:type="spellEnd"/>
      <w:r w:rsidRPr="00B71905">
        <w:rPr>
          <w:rFonts w:ascii="Arial" w:hAnsi="Arial" w:cs="Arial"/>
        </w:rPr>
        <w:t xml:space="preserve"> data to include only communications with known context (i.e., people with whom they communicated with at least twice in a month and whom they provided self-report context about). Cellular communication features were engineered from all available data up to the start of each window. We used six feature scoring epochs (6, 12, 24, 48, 72, and 168 hours before the start of the prediction window) to create features.</w:t>
      </w:r>
    </w:p>
    <w:p w14:paraId="080388F1" w14:textId="77777777" w:rsidR="00BA54A3" w:rsidRPr="00B71905" w:rsidRDefault="00000000" w:rsidP="003738A9">
      <w:pPr>
        <w:pStyle w:val="BodyText"/>
        <w:spacing w:line="480" w:lineRule="auto"/>
        <w:ind w:firstLine="720"/>
        <w:rPr>
          <w:rFonts w:ascii="Arial" w:hAnsi="Arial" w:cs="Arial"/>
        </w:rPr>
      </w:pPr>
      <w:r w:rsidRPr="00B71905">
        <w:rPr>
          <w:rFonts w:ascii="Arial" w:hAnsi="Arial" w:cs="Arial"/>
        </w:rPr>
        <w:t>Within each feature scoring epoch, we calculated two types of features: raw and difference features. Raw features represent the feature value calculated within a given feature scoring epoch. For example, the raw rate of incoming text messages in a 48-hour feature scoring epoch was calculated as the total number of incoming text messages in the 48 hours immediately preceding the start of the prediction window, divided by 48. Difference features capture participant-level changes from baseline. Specifically, for each feature we subtracted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14:paraId="0AA92CD1" w14:textId="30B3CE3A" w:rsidR="00BA54A3" w:rsidRPr="00B71905" w:rsidRDefault="00000000" w:rsidP="003738A9">
      <w:pPr>
        <w:pStyle w:val="BodyText"/>
        <w:spacing w:line="480" w:lineRule="auto"/>
        <w:ind w:firstLine="720"/>
        <w:rPr>
          <w:rFonts w:ascii="Arial" w:hAnsi="Arial" w:cs="Arial"/>
        </w:rPr>
      </w:pPr>
      <w:r w:rsidRPr="00B71905">
        <w:rPr>
          <w:rFonts w:ascii="Arial" w:hAnsi="Arial" w:cs="Arial"/>
        </w:rPr>
        <w:t xml:space="preserve">The full model included 406 features from cellular communication data plus 24 numeric or dummy-coded features from baseline self-report measures collected at screening and intake visits. We also evaluated a comparison model that used only the baseline features. </w:t>
      </w:r>
      <w:r w:rsidRPr="007B14E5">
        <w:rPr>
          <w:rFonts w:ascii="Arial" w:hAnsi="Arial" w:cs="Arial"/>
        </w:rPr>
        <w:t>Table 1</w:t>
      </w:r>
      <w:r w:rsidR="00CA2F80">
        <w:rPr>
          <w:rFonts w:ascii="Arial" w:hAnsi="Arial" w:cs="Arial"/>
        </w:rPr>
        <w:t>.</w:t>
      </w:r>
      <w:r w:rsidRPr="00B71905">
        <w:rPr>
          <w:rFonts w:ascii="Arial" w:hAnsi="Arial" w:cs="Arial"/>
        </w:rPr>
        <w:t xml:space="preserve"> details the raw predictors, feature engineering procedures, and features included in the full vs. baseline models. Other feature engineering steps </w:t>
      </w:r>
      <w:r w:rsidRPr="00B71905">
        <w:rPr>
          <w:rFonts w:ascii="Arial" w:hAnsi="Arial" w:cs="Arial"/>
        </w:rPr>
        <w:lastRenderedPageBreak/>
        <w:t>performed during cross-validation included imputing missing values (median imputation for numeric features and mode imputation for nominal features), standardizing all features, and removing zero and near-zero variance features as determined from held-in data.</w:t>
      </w:r>
    </w:p>
    <w:tbl>
      <w:tblPr>
        <w:tblStyle w:val="Table"/>
        <w:tblW w:w="5000" w:type="pct"/>
        <w:tblLayout w:type="fixed"/>
        <w:tblLook w:val="0000" w:firstRow="0" w:lastRow="0" w:firstColumn="0" w:lastColumn="0" w:noHBand="0" w:noVBand="0"/>
      </w:tblPr>
      <w:tblGrid>
        <w:gridCol w:w="9576"/>
      </w:tblGrid>
      <w:tr w:rsidR="00BA54A3" w:rsidRPr="00B71905" w14:paraId="2AE36665" w14:textId="77777777">
        <w:tc>
          <w:tcPr>
            <w:tcW w:w="7920" w:type="dxa"/>
          </w:tcPr>
          <w:tbl>
            <w:tblPr>
              <w:tblStyle w:val="Table"/>
              <w:tblW w:w="9450" w:type="dxa"/>
              <w:tblLook w:val="0060" w:firstRow="1" w:lastRow="1" w:firstColumn="0" w:lastColumn="0" w:noHBand="0" w:noVBand="0"/>
            </w:tblPr>
            <w:tblGrid>
              <w:gridCol w:w="2250"/>
              <w:gridCol w:w="1710"/>
              <w:gridCol w:w="1710"/>
              <w:gridCol w:w="1170"/>
              <w:gridCol w:w="1170"/>
              <w:gridCol w:w="1350"/>
              <w:gridCol w:w="90"/>
            </w:tblGrid>
            <w:tr w:rsidR="007B14E5" w:rsidRPr="00B71905" w14:paraId="0227828C" w14:textId="77777777" w:rsidTr="00AC0E2D">
              <w:trPr>
                <w:cnfStyle w:val="100000000000" w:firstRow="1" w:lastRow="0" w:firstColumn="0" w:lastColumn="0" w:oddVBand="0" w:evenVBand="0" w:oddHBand="0" w:evenHBand="0" w:firstRowFirstColumn="0" w:firstRowLastColumn="0" w:lastRowFirstColumn="0" w:lastRowLastColumn="0"/>
                <w:tblHeader/>
              </w:trPr>
              <w:tc>
                <w:tcPr>
                  <w:tcW w:w="2250" w:type="dxa"/>
                  <w:tcBorders>
                    <w:top w:val="single" w:sz="12" w:space="0" w:color="auto"/>
                    <w:bottom w:val="single" w:sz="8" w:space="0" w:color="auto"/>
                  </w:tcBorders>
                </w:tcPr>
                <w:p w14:paraId="1729084C" w14:textId="77777777" w:rsidR="007B14E5" w:rsidRPr="00B71905" w:rsidRDefault="007B14E5" w:rsidP="007B14E5">
                  <w:pPr>
                    <w:pStyle w:val="Compact"/>
                    <w:rPr>
                      <w:rFonts w:ascii="Arial" w:hAnsi="Arial" w:cs="Arial"/>
                    </w:rPr>
                  </w:pPr>
                  <w:bookmarkStart w:id="7" w:name="tbl-1"/>
                  <w:r w:rsidRPr="00B71905">
                    <w:rPr>
                      <w:rFonts w:ascii="Arial" w:hAnsi="Arial" w:cs="Arial"/>
                    </w:rPr>
                    <w:t>Raw Predictor</w:t>
                  </w:r>
                </w:p>
              </w:tc>
              <w:tc>
                <w:tcPr>
                  <w:tcW w:w="1710" w:type="dxa"/>
                  <w:tcBorders>
                    <w:top w:val="single" w:sz="12" w:space="0" w:color="auto"/>
                    <w:bottom w:val="single" w:sz="8" w:space="0" w:color="auto"/>
                  </w:tcBorders>
                </w:tcPr>
                <w:p w14:paraId="1C301232" w14:textId="77777777" w:rsidR="007B14E5" w:rsidRPr="00B71905" w:rsidRDefault="007B14E5">
                  <w:pPr>
                    <w:pStyle w:val="Compact"/>
                    <w:jc w:val="center"/>
                    <w:rPr>
                      <w:rFonts w:ascii="Arial" w:hAnsi="Arial" w:cs="Arial"/>
                    </w:rPr>
                  </w:pPr>
                  <w:r w:rsidRPr="00B71905">
                    <w:rPr>
                      <w:rFonts w:ascii="Arial" w:hAnsi="Arial" w:cs="Arial"/>
                    </w:rPr>
                    <w:t>Response Options</w:t>
                  </w:r>
                </w:p>
              </w:tc>
              <w:tc>
                <w:tcPr>
                  <w:tcW w:w="1710" w:type="dxa"/>
                  <w:tcBorders>
                    <w:top w:val="single" w:sz="12" w:space="0" w:color="auto"/>
                    <w:bottom w:val="single" w:sz="8" w:space="0" w:color="auto"/>
                  </w:tcBorders>
                </w:tcPr>
                <w:p w14:paraId="7B36BFAF" w14:textId="77777777" w:rsidR="007B14E5" w:rsidRPr="00B71905" w:rsidRDefault="007B14E5">
                  <w:pPr>
                    <w:pStyle w:val="Compact"/>
                    <w:jc w:val="center"/>
                    <w:rPr>
                      <w:rFonts w:ascii="Arial" w:hAnsi="Arial" w:cs="Arial"/>
                    </w:rPr>
                  </w:pPr>
                  <w:r w:rsidRPr="00B71905">
                    <w:rPr>
                      <w:rFonts w:ascii="Arial" w:hAnsi="Arial" w:cs="Arial"/>
                    </w:rPr>
                    <w:t>Feature Engineering</w:t>
                  </w:r>
                </w:p>
              </w:tc>
              <w:tc>
                <w:tcPr>
                  <w:tcW w:w="1170" w:type="dxa"/>
                  <w:tcBorders>
                    <w:top w:val="single" w:sz="12" w:space="0" w:color="auto"/>
                    <w:bottom w:val="single" w:sz="8" w:space="0" w:color="auto"/>
                  </w:tcBorders>
                </w:tcPr>
                <w:p w14:paraId="7E648D43" w14:textId="77777777" w:rsidR="007B14E5" w:rsidRPr="00B71905" w:rsidRDefault="007B14E5">
                  <w:pPr>
                    <w:pStyle w:val="Compact"/>
                    <w:jc w:val="center"/>
                    <w:rPr>
                      <w:rFonts w:ascii="Arial" w:hAnsi="Arial" w:cs="Arial"/>
                    </w:rPr>
                  </w:pPr>
                  <w:r w:rsidRPr="00B71905">
                    <w:rPr>
                      <w:rFonts w:ascii="Arial" w:hAnsi="Arial" w:cs="Arial"/>
                    </w:rPr>
                    <w:t>Feature Scoring Epochs</w:t>
                  </w:r>
                </w:p>
              </w:tc>
              <w:tc>
                <w:tcPr>
                  <w:tcW w:w="1170" w:type="dxa"/>
                  <w:tcBorders>
                    <w:top w:val="single" w:sz="12" w:space="0" w:color="auto"/>
                    <w:bottom w:val="single" w:sz="8" w:space="0" w:color="auto"/>
                  </w:tcBorders>
                </w:tcPr>
                <w:p w14:paraId="728C4ABC" w14:textId="77777777" w:rsidR="007B14E5" w:rsidRPr="00B71905" w:rsidRDefault="007B14E5">
                  <w:pPr>
                    <w:pStyle w:val="Compact"/>
                    <w:jc w:val="center"/>
                    <w:rPr>
                      <w:rFonts w:ascii="Arial" w:hAnsi="Arial" w:cs="Arial"/>
                    </w:rPr>
                  </w:pPr>
                  <w:r w:rsidRPr="00B71905">
                    <w:rPr>
                      <w:rFonts w:ascii="Arial" w:hAnsi="Arial" w:cs="Arial"/>
                    </w:rPr>
                    <w:t>Total Features</w:t>
                  </w:r>
                </w:p>
              </w:tc>
              <w:tc>
                <w:tcPr>
                  <w:tcW w:w="1440" w:type="dxa"/>
                  <w:gridSpan w:val="2"/>
                  <w:tcBorders>
                    <w:top w:val="single" w:sz="12" w:space="0" w:color="auto"/>
                    <w:bottom w:val="single" w:sz="8" w:space="0" w:color="auto"/>
                  </w:tcBorders>
                </w:tcPr>
                <w:p w14:paraId="0B1BF0D5" w14:textId="10D895B3" w:rsidR="007B14E5" w:rsidRPr="00B71905" w:rsidRDefault="007B14E5">
                  <w:pPr>
                    <w:pStyle w:val="Compact"/>
                    <w:jc w:val="center"/>
                    <w:rPr>
                      <w:rFonts w:ascii="Arial" w:hAnsi="Arial" w:cs="Arial"/>
                    </w:rPr>
                  </w:pPr>
                  <w:r w:rsidRPr="00B71905">
                    <w:rPr>
                      <w:rFonts w:ascii="Arial" w:hAnsi="Arial" w:cs="Arial"/>
                    </w:rPr>
                    <w:t>Model</w:t>
                  </w:r>
                </w:p>
              </w:tc>
            </w:tr>
            <w:tr w:rsidR="007B14E5" w:rsidRPr="00B71905" w14:paraId="7BF917A7" w14:textId="77777777" w:rsidTr="00AC0E2D">
              <w:tc>
                <w:tcPr>
                  <w:tcW w:w="2250" w:type="dxa"/>
                  <w:tcBorders>
                    <w:top w:val="single" w:sz="8" w:space="0" w:color="auto"/>
                  </w:tcBorders>
                </w:tcPr>
                <w:p w14:paraId="40C7DDB2" w14:textId="77777777" w:rsidR="007B14E5" w:rsidRPr="00B71905" w:rsidRDefault="007B14E5" w:rsidP="007B14E5">
                  <w:pPr>
                    <w:pStyle w:val="Compact"/>
                    <w:rPr>
                      <w:rFonts w:ascii="Arial" w:hAnsi="Arial" w:cs="Arial"/>
                    </w:rPr>
                  </w:pPr>
                  <w:r w:rsidRPr="00B71905">
                    <w:rPr>
                      <w:rFonts w:ascii="Arial" w:hAnsi="Arial" w:cs="Arial"/>
                    </w:rPr>
                    <w:t>Originated</w:t>
                  </w:r>
                </w:p>
              </w:tc>
              <w:tc>
                <w:tcPr>
                  <w:tcW w:w="1710" w:type="dxa"/>
                  <w:tcBorders>
                    <w:top w:val="single" w:sz="8" w:space="0" w:color="auto"/>
                  </w:tcBorders>
                </w:tcPr>
                <w:p w14:paraId="4E90CF48" w14:textId="77777777" w:rsidR="007B14E5" w:rsidRPr="00B71905" w:rsidRDefault="007B14E5">
                  <w:pPr>
                    <w:pStyle w:val="Compact"/>
                    <w:jc w:val="center"/>
                    <w:rPr>
                      <w:rFonts w:ascii="Arial" w:hAnsi="Arial" w:cs="Arial"/>
                    </w:rPr>
                  </w:pPr>
                  <w:r w:rsidRPr="00B71905">
                    <w:rPr>
                      <w:rFonts w:ascii="Arial" w:hAnsi="Arial" w:cs="Arial"/>
                    </w:rPr>
                    <w:t>Incoming, outgoing</w:t>
                  </w:r>
                </w:p>
              </w:tc>
              <w:tc>
                <w:tcPr>
                  <w:tcW w:w="1710" w:type="dxa"/>
                  <w:tcBorders>
                    <w:top w:val="single" w:sz="8" w:space="0" w:color="auto"/>
                  </w:tcBorders>
                </w:tcPr>
                <w:p w14:paraId="246CD0EE"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for text messages and voice calls</w:t>
                  </w:r>
                </w:p>
              </w:tc>
              <w:tc>
                <w:tcPr>
                  <w:tcW w:w="1170" w:type="dxa"/>
                  <w:tcBorders>
                    <w:top w:val="single" w:sz="8" w:space="0" w:color="auto"/>
                  </w:tcBorders>
                </w:tcPr>
                <w:p w14:paraId="7D97F0C8"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Borders>
                    <w:top w:val="single" w:sz="8" w:space="0" w:color="auto"/>
                  </w:tcBorders>
                </w:tcPr>
                <w:p w14:paraId="48FD1CF2" w14:textId="77777777" w:rsidR="007B14E5" w:rsidRPr="00B71905" w:rsidRDefault="007B14E5">
                  <w:pPr>
                    <w:pStyle w:val="Compact"/>
                    <w:jc w:val="center"/>
                    <w:rPr>
                      <w:rFonts w:ascii="Arial" w:hAnsi="Arial" w:cs="Arial"/>
                    </w:rPr>
                  </w:pPr>
                  <w:r w:rsidRPr="00B71905">
                    <w:rPr>
                      <w:rFonts w:ascii="Arial" w:hAnsi="Arial" w:cs="Arial"/>
                    </w:rPr>
                    <w:t>48</w:t>
                  </w:r>
                </w:p>
              </w:tc>
              <w:tc>
                <w:tcPr>
                  <w:tcW w:w="1440" w:type="dxa"/>
                  <w:gridSpan w:val="2"/>
                  <w:tcBorders>
                    <w:top w:val="single" w:sz="8" w:space="0" w:color="auto"/>
                  </w:tcBorders>
                </w:tcPr>
                <w:p w14:paraId="314C4628" w14:textId="24F253FC" w:rsidR="007B14E5" w:rsidRPr="00B71905" w:rsidRDefault="007B14E5">
                  <w:pPr>
                    <w:pStyle w:val="Compact"/>
                    <w:jc w:val="center"/>
                    <w:rPr>
                      <w:rFonts w:ascii="Arial" w:hAnsi="Arial" w:cs="Arial"/>
                    </w:rPr>
                  </w:pPr>
                  <w:r>
                    <w:rPr>
                      <w:rFonts w:ascii="Arial" w:hAnsi="Arial" w:cs="Arial"/>
                    </w:rPr>
                    <w:t>Full</w:t>
                  </w:r>
                </w:p>
              </w:tc>
            </w:tr>
            <w:tr w:rsidR="007B14E5" w:rsidRPr="00B71905" w14:paraId="68A049D0" w14:textId="77777777" w:rsidTr="007B14E5">
              <w:tc>
                <w:tcPr>
                  <w:tcW w:w="2250" w:type="dxa"/>
                </w:tcPr>
                <w:p w14:paraId="1E0D6AA4" w14:textId="77777777" w:rsidR="007B14E5" w:rsidRPr="00B71905" w:rsidRDefault="007B14E5" w:rsidP="007B14E5">
                  <w:pPr>
                    <w:pStyle w:val="Compact"/>
                    <w:rPr>
                      <w:rFonts w:ascii="Arial" w:hAnsi="Arial" w:cs="Arial"/>
                    </w:rPr>
                  </w:pPr>
                  <w:r w:rsidRPr="00B71905">
                    <w:rPr>
                      <w:rFonts w:ascii="Arial" w:hAnsi="Arial" w:cs="Arial"/>
                    </w:rPr>
                    <w:t>Call duration</w:t>
                  </w:r>
                </w:p>
              </w:tc>
              <w:tc>
                <w:tcPr>
                  <w:tcW w:w="1710" w:type="dxa"/>
                </w:tcPr>
                <w:p w14:paraId="03C0CA8E" w14:textId="77777777" w:rsidR="007B14E5" w:rsidRPr="00B71905" w:rsidRDefault="007B14E5">
                  <w:pPr>
                    <w:pStyle w:val="Compact"/>
                    <w:jc w:val="center"/>
                    <w:rPr>
                      <w:rFonts w:ascii="Arial" w:hAnsi="Arial" w:cs="Arial"/>
                    </w:rPr>
                  </w:pPr>
                  <w:r w:rsidRPr="00B71905">
                    <w:rPr>
                      <w:rFonts w:ascii="Arial" w:hAnsi="Arial" w:cs="Arial"/>
                    </w:rPr>
                    <w:t>Duration (in minutes)</w:t>
                  </w:r>
                </w:p>
              </w:tc>
              <w:tc>
                <w:tcPr>
                  <w:tcW w:w="1710" w:type="dxa"/>
                </w:tcPr>
                <w:p w14:paraId="16276D2D" w14:textId="77777777" w:rsidR="007B14E5" w:rsidRPr="00B71905" w:rsidRDefault="007B14E5">
                  <w:pPr>
                    <w:pStyle w:val="Compact"/>
                    <w:jc w:val="center"/>
                    <w:rPr>
                      <w:rFonts w:ascii="Arial" w:hAnsi="Arial" w:cs="Arial"/>
                    </w:rPr>
                  </w:pPr>
                  <w:r w:rsidRPr="00B71905">
                    <w:rPr>
                      <w:rFonts w:ascii="Arial" w:hAnsi="Arial" w:cs="Arial"/>
                    </w:rPr>
                    <w:t>Difference and raw rate sums of duration, difference and raw most recent duration</w:t>
                  </w:r>
                </w:p>
              </w:tc>
              <w:tc>
                <w:tcPr>
                  <w:tcW w:w="1170" w:type="dxa"/>
                </w:tcPr>
                <w:p w14:paraId="019404AF"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26845CEE" w14:textId="77777777" w:rsidR="007B14E5" w:rsidRPr="00B71905" w:rsidRDefault="007B14E5">
                  <w:pPr>
                    <w:pStyle w:val="Compact"/>
                    <w:jc w:val="center"/>
                    <w:rPr>
                      <w:rFonts w:ascii="Arial" w:hAnsi="Arial" w:cs="Arial"/>
                    </w:rPr>
                  </w:pPr>
                  <w:r w:rsidRPr="00B71905">
                    <w:rPr>
                      <w:rFonts w:ascii="Arial" w:hAnsi="Arial" w:cs="Arial"/>
                    </w:rPr>
                    <w:t>14</w:t>
                  </w:r>
                </w:p>
              </w:tc>
              <w:tc>
                <w:tcPr>
                  <w:tcW w:w="1440" w:type="dxa"/>
                  <w:gridSpan w:val="2"/>
                </w:tcPr>
                <w:p w14:paraId="3EEDE882" w14:textId="15A48625" w:rsidR="007B14E5" w:rsidRPr="00B71905" w:rsidRDefault="007B14E5">
                  <w:pPr>
                    <w:pStyle w:val="Compact"/>
                    <w:jc w:val="center"/>
                    <w:rPr>
                      <w:rFonts w:ascii="Arial" w:hAnsi="Arial" w:cs="Arial"/>
                    </w:rPr>
                  </w:pPr>
                  <w:r>
                    <w:rPr>
                      <w:rFonts w:ascii="Arial" w:hAnsi="Arial" w:cs="Arial"/>
                    </w:rPr>
                    <w:t>Full</w:t>
                  </w:r>
                </w:p>
              </w:tc>
            </w:tr>
            <w:tr w:rsidR="007B14E5" w:rsidRPr="00B71905" w14:paraId="0DED483B" w14:textId="77777777" w:rsidTr="007B14E5">
              <w:tc>
                <w:tcPr>
                  <w:tcW w:w="2250" w:type="dxa"/>
                </w:tcPr>
                <w:p w14:paraId="683C8E4C" w14:textId="77777777" w:rsidR="007B14E5" w:rsidRPr="00B71905" w:rsidRDefault="007B14E5" w:rsidP="007B14E5">
                  <w:pPr>
                    <w:pStyle w:val="Compact"/>
                    <w:rPr>
                      <w:rFonts w:ascii="Arial" w:hAnsi="Arial" w:cs="Arial"/>
                    </w:rPr>
                  </w:pPr>
                  <w:r w:rsidRPr="00B71905">
                    <w:rPr>
                      <w:rFonts w:ascii="Arial" w:hAnsi="Arial" w:cs="Arial"/>
                    </w:rPr>
                    <w:t>Call answered</w:t>
                  </w:r>
                </w:p>
              </w:tc>
              <w:tc>
                <w:tcPr>
                  <w:tcW w:w="1710" w:type="dxa"/>
                </w:tcPr>
                <w:p w14:paraId="762BDC5D" w14:textId="77777777" w:rsidR="007B14E5" w:rsidRPr="00B71905" w:rsidRDefault="007B14E5">
                  <w:pPr>
                    <w:pStyle w:val="Compact"/>
                    <w:jc w:val="center"/>
                    <w:rPr>
                      <w:rFonts w:ascii="Arial" w:hAnsi="Arial" w:cs="Arial"/>
                    </w:rPr>
                  </w:pPr>
                  <w:r w:rsidRPr="00B71905">
                    <w:rPr>
                      <w:rFonts w:ascii="Arial" w:hAnsi="Arial" w:cs="Arial"/>
                    </w:rPr>
                    <w:t>Yes, no</w:t>
                  </w:r>
                </w:p>
              </w:tc>
              <w:tc>
                <w:tcPr>
                  <w:tcW w:w="1710" w:type="dxa"/>
                </w:tcPr>
                <w:p w14:paraId="0BB1C510"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for unanswered incoming voice calls</w:t>
                  </w:r>
                </w:p>
              </w:tc>
              <w:tc>
                <w:tcPr>
                  <w:tcW w:w="1170" w:type="dxa"/>
                </w:tcPr>
                <w:p w14:paraId="3DE1B23B"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167F5CD9" w14:textId="77777777" w:rsidR="007B14E5" w:rsidRPr="00B71905" w:rsidRDefault="007B14E5">
                  <w:pPr>
                    <w:pStyle w:val="Compact"/>
                    <w:jc w:val="center"/>
                    <w:rPr>
                      <w:rFonts w:ascii="Arial" w:hAnsi="Arial" w:cs="Arial"/>
                    </w:rPr>
                  </w:pPr>
                  <w:r w:rsidRPr="00B71905">
                    <w:rPr>
                      <w:rFonts w:ascii="Arial" w:hAnsi="Arial" w:cs="Arial"/>
                    </w:rPr>
                    <w:t>12</w:t>
                  </w:r>
                </w:p>
              </w:tc>
              <w:tc>
                <w:tcPr>
                  <w:tcW w:w="1440" w:type="dxa"/>
                  <w:gridSpan w:val="2"/>
                </w:tcPr>
                <w:p w14:paraId="2F19BB63" w14:textId="168FB47E" w:rsidR="007B14E5" w:rsidRPr="00B71905" w:rsidRDefault="007B14E5">
                  <w:pPr>
                    <w:pStyle w:val="Compact"/>
                    <w:jc w:val="center"/>
                    <w:rPr>
                      <w:rFonts w:ascii="Arial" w:hAnsi="Arial" w:cs="Arial"/>
                    </w:rPr>
                  </w:pPr>
                  <w:r>
                    <w:rPr>
                      <w:rFonts w:ascii="Arial" w:hAnsi="Arial" w:cs="Arial"/>
                    </w:rPr>
                    <w:t>Full</w:t>
                  </w:r>
                </w:p>
              </w:tc>
            </w:tr>
            <w:tr w:rsidR="007B14E5" w:rsidRPr="00B71905" w14:paraId="45C73D15" w14:textId="77777777" w:rsidTr="007B14E5">
              <w:tc>
                <w:tcPr>
                  <w:tcW w:w="2250" w:type="dxa"/>
                </w:tcPr>
                <w:p w14:paraId="62F8A798" w14:textId="77777777" w:rsidR="007B14E5" w:rsidRPr="00B71905" w:rsidRDefault="007B14E5" w:rsidP="007B14E5">
                  <w:pPr>
                    <w:pStyle w:val="Compact"/>
                    <w:rPr>
                      <w:rFonts w:ascii="Arial" w:hAnsi="Arial" w:cs="Arial"/>
                    </w:rPr>
                  </w:pPr>
                  <w:r w:rsidRPr="00B71905">
                    <w:rPr>
                      <w:rFonts w:ascii="Arial" w:hAnsi="Arial" w:cs="Arial"/>
                    </w:rPr>
                    <w:t>Date/time of communication</w:t>
                  </w:r>
                </w:p>
              </w:tc>
              <w:tc>
                <w:tcPr>
                  <w:tcW w:w="1710" w:type="dxa"/>
                </w:tcPr>
                <w:p w14:paraId="784259D7" w14:textId="77777777" w:rsidR="007B14E5" w:rsidRPr="00B71905" w:rsidRDefault="007B14E5">
                  <w:pPr>
                    <w:pStyle w:val="Compact"/>
                    <w:jc w:val="center"/>
                    <w:rPr>
                      <w:rFonts w:ascii="Arial" w:hAnsi="Arial" w:cs="Arial"/>
                    </w:rPr>
                  </w:pPr>
                  <w:r w:rsidRPr="00B71905">
                    <w:rPr>
                      <w:rFonts w:ascii="Arial" w:hAnsi="Arial" w:cs="Arial"/>
                    </w:rPr>
                    <w:t>Date and time</w:t>
                  </w:r>
                </w:p>
              </w:tc>
              <w:tc>
                <w:tcPr>
                  <w:tcW w:w="1710" w:type="dxa"/>
                </w:tcPr>
                <w:p w14:paraId="247D9554"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for text messages and voice calls at night (10 pm – 6am) and on weekends</w:t>
                  </w:r>
                </w:p>
              </w:tc>
              <w:tc>
                <w:tcPr>
                  <w:tcW w:w="1170" w:type="dxa"/>
                </w:tcPr>
                <w:p w14:paraId="00D673B0" w14:textId="77777777" w:rsidR="007B14E5" w:rsidRPr="00B71905" w:rsidRDefault="007B14E5">
                  <w:pPr>
                    <w:pStyle w:val="Compact"/>
                    <w:jc w:val="center"/>
                    <w:rPr>
                      <w:rFonts w:ascii="Arial" w:hAnsi="Arial" w:cs="Arial"/>
                    </w:rPr>
                  </w:pPr>
                  <w:r w:rsidRPr="00B71905">
                    <w:rPr>
                      <w:rFonts w:ascii="Arial" w:hAnsi="Arial" w:cs="Arial"/>
                    </w:rPr>
                    <w:t>24, 48, 72, and 168 hours (night), 168 hours (weekend)</w:t>
                  </w:r>
                </w:p>
              </w:tc>
              <w:tc>
                <w:tcPr>
                  <w:tcW w:w="1170" w:type="dxa"/>
                </w:tcPr>
                <w:p w14:paraId="3E20D4F2" w14:textId="77777777" w:rsidR="007B14E5" w:rsidRPr="00B71905" w:rsidRDefault="007B14E5">
                  <w:pPr>
                    <w:pStyle w:val="Compact"/>
                    <w:jc w:val="center"/>
                    <w:rPr>
                      <w:rFonts w:ascii="Arial" w:hAnsi="Arial" w:cs="Arial"/>
                    </w:rPr>
                  </w:pPr>
                  <w:r w:rsidRPr="00B71905">
                    <w:rPr>
                      <w:rFonts w:ascii="Arial" w:hAnsi="Arial" w:cs="Arial"/>
                    </w:rPr>
                    <w:t>20</w:t>
                  </w:r>
                </w:p>
              </w:tc>
              <w:tc>
                <w:tcPr>
                  <w:tcW w:w="1440" w:type="dxa"/>
                  <w:gridSpan w:val="2"/>
                </w:tcPr>
                <w:p w14:paraId="0C960FA0" w14:textId="41C48E25" w:rsidR="007B14E5" w:rsidRPr="00B71905" w:rsidRDefault="007B14E5">
                  <w:pPr>
                    <w:pStyle w:val="Compact"/>
                    <w:jc w:val="center"/>
                    <w:rPr>
                      <w:rFonts w:ascii="Arial" w:hAnsi="Arial" w:cs="Arial"/>
                    </w:rPr>
                  </w:pPr>
                  <w:r>
                    <w:rPr>
                      <w:rFonts w:ascii="Arial" w:hAnsi="Arial" w:cs="Arial"/>
                    </w:rPr>
                    <w:t>Full</w:t>
                  </w:r>
                </w:p>
              </w:tc>
            </w:tr>
            <w:tr w:rsidR="007B14E5" w:rsidRPr="00B71905" w14:paraId="69AC6752" w14:textId="77777777" w:rsidTr="007B14E5">
              <w:tc>
                <w:tcPr>
                  <w:tcW w:w="2250" w:type="dxa"/>
                </w:tcPr>
                <w:p w14:paraId="077F2493" w14:textId="77777777" w:rsidR="007B14E5" w:rsidRPr="00B71905" w:rsidRDefault="007B14E5" w:rsidP="007B14E5">
                  <w:pPr>
                    <w:pStyle w:val="Compact"/>
                    <w:rPr>
                      <w:rFonts w:ascii="Arial" w:hAnsi="Arial" w:cs="Arial"/>
                    </w:rPr>
                  </w:pPr>
                  <w:r w:rsidRPr="00B71905">
                    <w:rPr>
                      <w:rFonts w:ascii="Arial" w:hAnsi="Arial" w:cs="Arial"/>
                    </w:rPr>
                    <w:t>Phone number</w:t>
                  </w:r>
                </w:p>
              </w:tc>
              <w:tc>
                <w:tcPr>
                  <w:tcW w:w="1710" w:type="dxa"/>
                </w:tcPr>
                <w:p w14:paraId="33AADBFE" w14:textId="77777777" w:rsidR="007B14E5" w:rsidRPr="00B71905" w:rsidRDefault="007B14E5">
                  <w:pPr>
                    <w:pStyle w:val="Compact"/>
                    <w:jc w:val="center"/>
                    <w:rPr>
                      <w:rFonts w:ascii="Arial" w:hAnsi="Arial" w:cs="Arial"/>
                    </w:rPr>
                  </w:pPr>
                  <w:r w:rsidRPr="00B71905">
                    <w:rPr>
                      <w:rFonts w:ascii="Arial" w:hAnsi="Arial" w:cs="Arial"/>
                    </w:rPr>
                    <w:t>Phone number</w:t>
                  </w:r>
                </w:p>
              </w:tc>
              <w:tc>
                <w:tcPr>
                  <w:tcW w:w="1710" w:type="dxa"/>
                </w:tcPr>
                <w:p w14:paraId="3CC668C7"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lastRenderedPageBreak/>
                    <w:t>counts</w:t>
                  </w:r>
                  <w:proofErr w:type="gramEnd"/>
                  <w:r w:rsidRPr="00B71905">
                    <w:rPr>
                      <w:rFonts w:ascii="Arial" w:hAnsi="Arial" w:cs="Arial"/>
                    </w:rPr>
                    <w:t xml:space="preserve"> of unique phone numbers</w:t>
                  </w:r>
                </w:p>
              </w:tc>
              <w:tc>
                <w:tcPr>
                  <w:tcW w:w="1170" w:type="dxa"/>
                </w:tcPr>
                <w:p w14:paraId="22AE7B67" w14:textId="77777777" w:rsidR="007B14E5" w:rsidRPr="00B71905" w:rsidRDefault="007B14E5">
                  <w:pPr>
                    <w:pStyle w:val="Compact"/>
                    <w:jc w:val="center"/>
                    <w:rPr>
                      <w:rFonts w:ascii="Arial" w:hAnsi="Arial" w:cs="Arial"/>
                    </w:rPr>
                  </w:pPr>
                  <w:r w:rsidRPr="00B71905">
                    <w:rPr>
                      <w:rFonts w:ascii="Arial" w:hAnsi="Arial" w:cs="Arial"/>
                    </w:rPr>
                    <w:lastRenderedPageBreak/>
                    <w:t xml:space="preserve">6, 12, 24, 48, </w:t>
                  </w:r>
                  <w:r w:rsidRPr="00B71905">
                    <w:rPr>
                      <w:rFonts w:ascii="Arial" w:hAnsi="Arial" w:cs="Arial"/>
                    </w:rPr>
                    <w:lastRenderedPageBreak/>
                    <w:t>72, and 168 hours</w:t>
                  </w:r>
                </w:p>
              </w:tc>
              <w:tc>
                <w:tcPr>
                  <w:tcW w:w="1170" w:type="dxa"/>
                </w:tcPr>
                <w:p w14:paraId="1AC0E17B" w14:textId="77777777" w:rsidR="007B14E5" w:rsidRPr="00B71905" w:rsidRDefault="007B14E5">
                  <w:pPr>
                    <w:pStyle w:val="Compact"/>
                    <w:jc w:val="center"/>
                    <w:rPr>
                      <w:rFonts w:ascii="Arial" w:hAnsi="Arial" w:cs="Arial"/>
                    </w:rPr>
                  </w:pPr>
                  <w:r w:rsidRPr="00B71905">
                    <w:rPr>
                      <w:rFonts w:ascii="Arial" w:hAnsi="Arial" w:cs="Arial"/>
                    </w:rPr>
                    <w:lastRenderedPageBreak/>
                    <w:t>12</w:t>
                  </w:r>
                </w:p>
              </w:tc>
              <w:tc>
                <w:tcPr>
                  <w:tcW w:w="1440" w:type="dxa"/>
                  <w:gridSpan w:val="2"/>
                </w:tcPr>
                <w:p w14:paraId="7496F4F6" w14:textId="5D415296" w:rsidR="007B14E5" w:rsidRPr="00B71905" w:rsidRDefault="007B14E5">
                  <w:pPr>
                    <w:pStyle w:val="Compact"/>
                    <w:jc w:val="center"/>
                    <w:rPr>
                      <w:rFonts w:ascii="Arial" w:hAnsi="Arial" w:cs="Arial"/>
                    </w:rPr>
                  </w:pPr>
                  <w:r>
                    <w:rPr>
                      <w:rFonts w:ascii="Arial" w:hAnsi="Arial" w:cs="Arial"/>
                    </w:rPr>
                    <w:t>Full</w:t>
                  </w:r>
                </w:p>
              </w:tc>
            </w:tr>
            <w:tr w:rsidR="007B14E5" w:rsidRPr="00B71905" w14:paraId="5EB82070" w14:textId="77777777" w:rsidTr="007B14E5">
              <w:tc>
                <w:tcPr>
                  <w:tcW w:w="2250" w:type="dxa"/>
                </w:tcPr>
                <w:p w14:paraId="1604AA48" w14:textId="77777777" w:rsidR="007B14E5" w:rsidRPr="00B71905" w:rsidRDefault="007B14E5" w:rsidP="007B14E5">
                  <w:pPr>
                    <w:pStyle w:val="Compact"/>
                    <w:rPr>
                      <w:rFonts w:ascii="Arial" w:hAnsi="Arial" w:cs="Arial"/>
                    </w:rPr>
                  </w:pPr>
                  <w:r w:rsidRPr="00B71905">
                    <w:rPr>
                      <w:rFonts w:ascii="Arial" w:hAnsi="Arial" w:cs="Arial"/>
                    </w:rPr>
                    <w:t>Type of Relationship</w:t>
                  </w:r>
                </w:p>
              </w:tc>
              <w:tc>
                <w:tcPr>
                  <w:tcW w:w="1710" w:type="dxa"/>
                </w:tcPr>
                <w:p w14:paraId="4C053870" w14:textId="77777777" w:rsidR="007B14E5" w:rsidRPr="00B71905" w:rsidRDefault="007B14E5">
                  <w:pPr>
                    <w:pStyle w:val="Compact"/>
                    <w:jc w:val="center"/>
                    <w:rPr>
                      <w:rFonts w:ascii="Arial" w:hAnsi="Arial" w:cs="Arial"/>
                    </w:rPr>
                  </w:pPr>
                  <w:r w:rsidRPr="00B71905">
                    <w:rPr>
                      <w:rFonts w:ascii="Arial" w:hAnsi="Arial" w:cs="Arial"/>
                    </w:rPr>
                    <w:t>Family, friend, counselor or social worker, co-worker</w:t>
                  </w:r>
                </w:p>
              </w:tc>
              <w:tc>
                <w:tcPr>
                  <w:tcW w:w="1710" w:type="dxa"/>
                </w:tcPr>
                <w:p w14:paraId="7F5307EF"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unique phone numbers</w:t>
                  </w:r>
                </w:p>
              </w:tc>
              <w:tc>
                <w:tcPr>
                  <w:tcW w:w="1170" w:type="dxa"/>
                </w:tcPr>
                <w:p w14:paraId="2F646791"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39E5F660" w14:textId="77777777" w:rsidR="007B14E5" w:rsidRPr="00B71905" w:rsidRDefault="007B14E5">
                  <w:pPr>
                    <w:pStyle w:val="Compact"/>
                    <w:jc w:val="center"/>
                    <w:rPr>
                      <w:rFonts w:ascii="Arial" w:hAnsi="Arial" w:cs="Arial"/>
                    </w:rPr>
                  </w:pPr>
                  <w:r w:rsidRPr="00B71905">
                    <w:rPr>
                      <w:rFonts w:ascii="Arial" w:hAnsi="Arial" w:cs="Arial"/>
                    </w:rPr>
                    <w:t>48</w:t>
                  </w:r>
                </w:p>
              </w:tc>
              <w:tc>
                <w:tcPr>
                  <w:tcW w:w="1440" w:type="dxa"/>
                  <w:gridSpan w:val="2"/>
                </w:tcPr>
                <w:p w14:paraId="46298C67" w14:textId="57B897D7" w:rsidR="007B14E5" w:rsidRPr="00B71905" w:rsidRDefault="007B14E5">
                  <w:pPr>
                    <w:pStyle w:val="Compact"/>
                    <w:jc w:val="center"/>
                    <w:rPr>
                      <w:rFonts w:ascii="Arial" w:hAnsi="Arial" w:cs="Arial"/>
                    </w:rPr>
                  </w:pPr>
                  <w:r>
                    <w:rPr>
                      <w:rFonts w:ascii="Arial" w:hAnsi="Arial" w:cs="Arial"/>
                    </w:rPr>
                    <w:t>Full</w:t>
                  </w:r>
                </w:p>
              </w:tc>
            </w:tr>
            <w:tr w:rsidR="007B14E5" w:rsidRPr="00B71905" w14:paraId="1680AD35" w14:textId="77777777" w:rsidTr="007B14E5">
              <w:tc>
                <w:tcPr>
                  <w:tcW w:w="2250" w:type="dxa"/>
                </w:tcPr>
                <w:p w14:paraId="58C16272" w14:textId="514A325E" w:rsidR="007B14E5" w:rsidRPr="00B71905" w:rsidRDefault="007B14E5" w:rsidP="007B14E5">
                  <w:pPr>
                    <w:pStyle w:val="Compact"/>
                    <w:rPr>
                      <w:rFonts w:ascii="Arial" w:hAnsi="Arial" w:cs="Arial"/>
                    </w:rPr>
                  </w:pPr>
                  <w:r w:rsidRPr="00B71905">
                    <w:rPr>
                      <w:rFonts w:ascii="Arial" w:hAnsi="Arial" w:cs="Arial"/>
                    </w:rPr>
                    <w:t>Have you dr</w:t>
                  </w:r>
                  <w:r>
                    <w:rPr>
                      <w:rFonts w:ascii="Arial" w:hAnsi="Arial" w:cs="Arial"/>
                    </w:rPr>
                    <w:t>u</w:t>
                  </w:r>
                  <w:r w:rsidRPr="00B71905">
                    <w:rPr>
                      <w:rFonts w:ascii="Arial" w:hAnsi="Arial" w:cs="Arial"/>
                    </w:rPr>
                    <w:t>nk alcohol with this person?</w:t>
                  </w:r>
                </w:p>
              </w:tc>
              <w:tc>
                <w:tcPr>
                  <w:tcW w:w="1710" w:type="dxa"/>
                </w:tcPr>
                <w:p w14:paraId="0DEA8FA0" w14:textId="77777777" w:rsidR="007B14E5" w:rsidRPr="00B71905" w:rsidRDefault="007B14E5">
                  <w:pPr>
                    <w:pStyle w:val="Compact"/>
                    <w:jc w:val="center"/>
                    <w:rPr>
                      <w:rFonts w:ascii="Arial" w:hAnsi="Arial" w:cs="Arial"/>
                    </w:rPr>
                  </w:pPr>
                  <w:r w:rsidRPr="00B71905">
                    <w:rPr>
                      <w:rFonts w:ascii="Arial" w:hAnsi="Arial" w:cs="Arial"/>
                    </w:rPr>
                    <w:t>Never/almost never, occasionally, almost always/always</w:t>
                  </w:r>
                </w:p>
              </w:tc>
              <w:tc>
                <w:tcPr>
                  <w:tcW w:w="1710" w:type="dxa"/>
                </w:tcPr>
                <w:p w14:paraId="7A94A94A"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each response option</w:t>
                  </w:r>
                </w:p>
              </w:tc>
              <w:tc>
                <w:tcPr>
                  <w:tcW w:w="1170" w:type="dxa"/>
                </w:tcPr>
                <w:p w14:paraId="342F769E"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1BE65342" w14:textId="77777777" w:rsidR="007B14E5" w:rsidRPr="00B71905" w:rsidRDefault="007B14E5">
                  <w:pPr>
                    <w:pStyle w:val="Compact"/>
                    <w:jc w:val="center"/>
                    <w:rPr>
                      <w:rFonts w:ascii="Arial" w:hAnsi="Arial" w:cs="Arial"/>
                    </w:rPr>
                  </w:pPr>
                  <w:r w:rsidRPr="00B71905">
                    <w:rPr>
                      <w:rFonts w:ascii="Arial" w:hAnsi="Arial" w:cs="Arial"/>
                    </w:rPr>
                    <w:t>36</w:t>
                  </w:r>
                </w:p>
              </w:tc>
              <w:tc>
                <w:tcPr>
                  <w:tcW w:w="1440" w:type="dxa"/>
                  <w:gridSpan w:val="2"/>
                </w:tcPr>
                <w:p w14:paraId="6E14C5DE" w14:textId="7C4EC845" w:rsidR="007B14E5" w:rsidRPr="00B71905" w:rsidRDefault="007B14E5">
                  <w:pPr>
                    <w:pStyle w:val="Compact"/>
                    <w:jc w:val="center"/>
                    <w:rPr>
                      <w:rFonts w:ascii="Arial" w:hAnsi="Arial" w:cs="Arial"/>
                    </w:rPr>
                  </w:pPr>
                  <w:r>
                    <w:rPr>
                      <w:rFonts w:ascii="Arial" w:hAnsi="Arial" w:cs="Arial"/>
                    </w:rPr>
                    <w:t>Full</w:t>
                  </w:r>
                </w:p>
              </w:tc>
            </w:tr>
            <w:tr w:rsidR="007B14E5" w:rsidRPr="00B71905" w14:paraId="79522605" w14:textId="77777777" w:rsidTr="007B14E5">
              <w:tc>
                <w:tcPr>
                  <w:tcW w:w="2250" w:type="dxa"/>
                </w:tcPr>
                <w:p w14:paraId="618177CF" w14:textId="77777777" w:rsidR="007B14E5" w:rsidRPr="00B71905" w:rsidRDefault="007B14E5" w:rsidP="007B14E5">
                  <w:pPr>
                    <w:pStyle w:val="Compact"/>
                    <w:rPr>
                      <w:rFonts w:ascii="Arial" w:hAnsi="Arial" w:cs="Arial"/>
                    </w:rPr>
                  </w:pPr>
                  <w:r w:rsidRPr="00B71905">
                    <w:rPr>
                      <w:rFonts w:ascii="Arial" w:hAnsi="Arial" w:cs="Arial"/>
                    </w:rPr>
                    <w:t>What is their drinking status?</w:t>
                  </w:r>
                </w:p>
              </w:tc>
              <w:tc>
                <w:tcPr>
                  <w:tcW w:w="1710" w:type="dxa"/>
                </w:tcPr>
                <w:p w14:paraId="3EDE2AD3" w14:textId="77777777" w:rsidR="007B14E5" w:rsidRPr="00B71905" w:rsidRDefault="007B14E5">
                  <w:pPr>
                    <w:pStyle w:val="Compact"/>
                    <w:jc w:val="center"/>
                    <w:rPr>
                      <w:rFonts w:ascii="Arial" w:hAnsi="Arial" w:cs="Arial"/>
                    </w:rPr>
                  </w:pPr>
                  <w:r w:rsidRPr="00B71905">
                    <w:rPr>
                      <w:rFonts w:ascii="Arial" w:hAnsi="Arial" w:cs="Arial"/>
                    </w:rPr>
                    <w:t>Drinker, non-drinker, don’t know</w:t>
                  </w:r>
                </w:p>
              </w:tc>
              <w:tc>
                <w:tcPr>
                  <w:tcW w:w="1710" w:type="dxa"/>
                </w:tcPr>
                <w:p w14:paraId="6C1DA655"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each response option</w:t>
                  </w:r>
                </w:p>
              </w:tc>
              <w:tc>
                <w:tcPr>
                  <w:tcW w:w="1170" w:type="dxa"/>
                </w:tcPr>
                <w:p w14:paraId="4883083C"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65DFBB4A" w14:textId="77777777" w:rsidR="007B14E5" w:rsidRPr="00B71905" w:rsidRDefault="007B14E5">
                  <w:pPr>
                    <w:pStyle w:val="Compact"/>
                    <w:jc w:val="center"/>
                    <w:rPr>
                      <w:rFonts w:ascii="Arial" w:hAnsi="Arial" w:cs="Arial"/>
                    </w:rPr>
                  </w:pPr>
                  <w:r w:rsidRPr="00B71905">
                    <w:rPr>
                      <w:rFonts w:ascii="Arial" w:hAnsi="Arial" w:cs="Arial"/>
                    </w:rPr>
                    <w:t>36</w:t>
                  </w:r>
                </w:p>
              </w:tc>
              <w:tc>
                <w:tcPr>
                  <w:tcW w:w="1440" w:type="dxa"/>
                  <w:gridSpan w:val="2"/>
                </w:tcPr>
                <w:p w14:paraId="5320E963" w14:textId="66747B00" w:rsidR="007B14E5" w:rsidRPr="00B71905" w:rsidRDefault="007B14E5">
                  <w:pPr>
                    <w:pStyle w:val="Compact"/>
                    <w:jc w:val="center"/>
                    <w:rPr>
                      <w:rFonts w:ascii="Arial" w:hAnsi="Arial" w:cs="Arial"/>
                    </w:rPr>
                  </w:pPr>
                  <w:r>
                    <w:rPr>
                      <w:rFonts w:ascii="Arial" w:hAnsi="Arial" w:cs="Arial"/>
                    </w:rPr>
                    <w:t>Full</w:t>
                  </w:r>
                </w:p>
              </w:tc>
            </w:tr>
            <w:tr w:rsidR="007B14E5" w:rsidRPr="00B71905" w14:paraId="7D9492F0" w14:textId="77777777" w:rsidTr="007B14E5">
              <w:tc>
                <w:tcPr>
                  <w:tcW w:w="2250" w:type="dxa"/>
                </w:tcPr>
                <w:p w14:paraId="5F898C5E" w14:textId="77777777" w:rsidR="007B14E5" w:rsidRPr="00B71905" w:rsidRDefault="007B14E5" w:rsidP="007B14E5">
                  <w:pPr>
                    <w:pStyle w:val="Compact"/>
                    <w:rPr>
                      <w:rFonts w:ascii="Arial" w:hAnsi="Arial" w:cs="Arial"/>
                    </w:rPr>
                  </w:pPr>
                  <w:r w:rsidRPr="00B71905">
                    <w:rPr>
                      <w:rFonts w:ascii="Arial" w:hAnsi="Arial" w:cs="Arial"/>
                    </w:rPr>
                    <w:t>Would you expect them to drink in your presence?</w:t>
                  </w:r>
                </w:p>
              </w:tc>
              <w:tc>
                <w:tcPr>
                  <w:tcW w:w="1710" w:type="dxa"/>
                </w:tcPr>
                <w:p w14:paraId="3ADAEA69" w14:textId="77777777" w:rsidR="007B14E5" w:rsidRPr="00B71905" w:rsidRDefault="007B14E5">
                  <w:pPr>
                    <w:pStyle w:val="Compact"/>
                    <w:jc w:val="center"/>
                    <w:rPr>
                      <w:rFonts w:ascii="Arial" w:hAnsi="Arial" w:cs="Arial"/>
                    </w:rPr>
                  </w:pPr>
                  <w:r w:rsidRPr="00B71905">
                    <w:rPr>
                      <w:rFonts w:ascii="Arial" w:hAnsi="Arial" w:cs="Arial"/>
                    </w:rPr>
                    <w:t>Yes, no, uncertain</w:t>
                  </w:r>
                </w:p>
              </w:tc>
              <w:tc>
                <w:tcPr>
                  <w:tcW w:w="1710" w:type="dxa"/>
                </w:tcPr>
                <w:p w14:paraId="7B5F8613"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each response option</w:t>
                  </w:r>
                </w:p>
              </w:tc>
              <w:tc>
                <w:tcPr>
                  <w:tcW w:w="1170" w:type="dxa"/>
                </w:tcPr>
                <w:p w14:paraId="1AA76F21"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245F11F1" w14:textId="77777777" w:rsidR="007B14E5" w:rsidRPr="00B71905" w:rsidRDefault="007B14E5">
                  <w:pPr>
                    <w:pStyle w:val="Compact"/>
                    <w:jc w:val="center"/>
                    <w:rPr>
                      <w:rFonts w:ascii="Arial" w:hAnsi="Arial" w:cs="Arial"/>
                    </w:rPr>
                  </w:pPr>
                  <w:r w:rsidRPr="00B71905">
                    <w:rPr>
                      <w:rFonts w:ascii="Arial" w:hAnsi="Arial" w:cs="Arial"/>
                    </w:rPr>
                    <w:t>36</w:t>
                  </w:r>
                </w:p>
              </w:tc>
              <w:tc>
                <w:tcPr>
                  <w:tcW w:w="1440" w:type="dxa"/>
                  <w:gridSpan w:val="2"/>
                </w:tcPr>
                <w:p w14:paraId="6E4012EE" w14:textId="0D822412" w:rsidR="007B14E5" w:rsidRPr="00B71905" w:rsidRDefault="007B14E5">
                  <w:pPr>
                    <w:pStyle w:val="Compact"/>
                    <w:jc w:val="center"/>
                    <w:rPr>
                      <w:rFonts w:ascii="Arial" w:hAnsi="Arial" w:cs="Arial"/>
                    </w:rPr>
                  </w:pPr>
                  <w:r>
                    <w:rPr>
                      <w:rFonts w:ascii="Arial" w:hAnsi="Arial" w:cs="Arial"/>
                    </w:rPr>
                    <w:t>Full</w:t>
                  </w:r>
                </w:p>
              </w:tc>
            </w:tr>
            <w:tr w:rsidR="007B14E5" w:rsidRPr="00B71905" w14:paraId="06BFB5F6" w14:textId="77777777" w:rsidTr="007B14E5">
              <w:tc>
                <w:tcPr>
                  <w:tcW w:w="2250" w:type="dxa"/>
                </w:tcPr>
                <w:p w14:paraId="47D5F22E" w14:textId="77777777" w:rsidR="007B14E5" w:rsidRPr="00B71905" w:rsidRDefault="007B14E5" w:rsidP="007B14E5">
                  <w:pPr>
                    <w:pStyle w:val="Compact"/>
                    <w:rPr>
                      <w:rFonts w:ascii="Arial" w:hAnsi="Arial" w:cs="Arial"/>
                    </w:rPr>
                  </w:pPr>
                  <w:r w:rsidRPr="00B71905">
                    <w:rPr>
                      <w:rFonts w:ascii="Arial" w:hAnsi="Arial" w:cs="Arial"/>
                    </w:rPr>
                    <w:t>Are they currently in recovery from drugs or alcohol?</w:t>
                  </w:r>
                </w:p>
              </w:tc>
              <w:tc>
                <w:tcPr>
                  <w:tcW w:w="1710" w:type="dxa"/>
                </w:tcPr>
                <w:p w14:paraId="75B8A540" w14:textId="77777777" w:rsidR="007B14E5" w:rsidRPr="00B71905" w:rsidRDefault="007B14E5">
                  <w:pPr>
                    <w:pStyle w:val="Compact"/>
                    <w:jc w:val="center"/>
                    <w:rPr>
                      <w:rFonts w:ascii="Arial" w:hAnsi="Arial" w:cs="Arial"/>
                    </w:rPr>
                  </w:pPr>
                  <w:r w:rsidRPr="00B71905">
                    <w:rPr>
                      <w:rFonts w:ascii="Arial" w:hAnsi="Arial" w:cs="Arial"/>
                    </w:rPr>
                    <w:t>Yes, no, don’t know</w:t>
                  </w:r>
                </w:p>
              </w:tc>
              <w:tc>
                <w:tcPr>
                  <w:tcW w:w="1710" w:type="dxa"/>
                </w:tcPr>
                <w:p w14:paraId="47A88096"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each response option</w:t>
                  </w:r>
                </w:p>
              </w:tc>
              <w:tc>
                <w:tcPr>
                  <w:tcW w:w="1170" w:type="dxa"/>
                </w:tcPr>
                <w:p w14:paraId="2659C98B"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5D95A52C" w14:textId="77777777" w:rsidR="007B14E5" w:rsidRPr="00B71905" w:rsidRDefault="007B14E5">
                  <w:pPr>
                    <w:pStyle w:val="Compact"/>
                    <w:jc w:val="center"/>
                    <w:rPr>
                      <w:rFonts w:ascii="Arial" w:hAnsi="Arial" w:cs="Arial"/>
                    </w:rPr>
                  </w:pPr>
                  <w:r w:rsidRPr="00B71905">
                    <w:rPr>
                      <w:rFonts w:ascii="Arial" w:hAnsi="Arial" w:cs="Arial"/>
                    </w:rPr>
                    <w:t>36</w:t>
                  </w:r>
                </w:p>
              </w:tc>
              <w:tc>
                <w:tcPr>
                  <w:tcW w:w="1440" w:type="dxa"/>
                  <w:gridSpan w:val="2"/>
                </w:tcPr>
                <w:p w14:paraId="50EE745B" w14:textId="4801154B" w:rsidR="007B14E5" w:rsidRPr="00B71905" w:rsidRDefault="007B14E5">
                  <w:pPr>
                    <w:pStyle w:val="Compact"/>
                    <w:jc w:val="center"/>
                    <w:rPr>
                      <w:rFonts w:ascii="Arial" w:hAnsi="Arial" w:cs="Arial"/>
                    </w:rPr>
                  </w:pPr>
                  <w:r>
                    <w:rPr>
                      <w:rFonts w:ascii="Arial" w:hAnsi="Arial" w:cs="Arial"/>
                    </w:rPr>
                    <w:t>Full</w:t>
                  </w:r>
                </w:p>
              </w:tc>
            </w:tr>
            <w:tr w:rsidR="007B14E5" w:rsidRPr="00B71905" w14:paraId="2D6F77D1" w14:textId="77777777" w:rsidTr="007B14E5">
              <w:tc>
                <w:tcPr>
                  <w:tcW w:w="2250" w:type="dxa"/>
                </w:tcPr>
                <w:p w14:paraId="03B4512C" w14:textId="77777777" w:rsidR="007B14E5" w:rsidRPr="00B71905" w:rsidRDefault="007B14E5" w:rsidP="007B14E5">
                  <w:pPr>
                    <w:pStyle w:val="Compact"/>
                    <w:rPr>
                      <w:rFonts w:ascii="Arial" w:hAnsi="Arial" w:cs="Arial"/>
                    </w:rPr>
                  </w:pPr>
                  <w:r w:rsidRPr="00B71905">
                    <w:rPr>
                      <w:rFonts w:ascii="Arial" w:hAnsi="Arial" w:cs="Arial"/>
                    </w:rPr>
                    <w:t>Are they supportive about your recovery goals?</w:t>
                  </w:r>
                </w:p>
              </w:tc>
              <w:tc>
                <w:tcPr>
                  <w:tcW w:w="1710" w:type="dxa"/>
                </w:tcPr>
                <w:p w14:paraId="379ABE4E" w14:textId="77777777" w:rsidR="007B14E5" w:rsidRPr="00B71905" w:rsidRDefault="007B14E5">
                  <w:pPr>
                    <w:pStyle w:val="Compact"/>
                    <w:jc w:val="center"/>
                    <w:rPr>
                      <w:rFonts w:ascii="Arial" w:hAnsi="Arial" w:cs="Arial"/>
                    </w:rPr>
                  </w:pPr>
                  <w:r w:rsidRPr="00B71905">
                    <w:rPr>
                      <w:rFonts w:ascii="Arial" w:hAnsi="Arial" w:cs="Arial"/>
                    </w:rPr>
                    <w:t>Supportive, unsupportive, mixed, neutral, don’t know</w:t>
                  </w:r>
                </w:p>
              </w:tc>
              <w:tc>
                <w:tcPr>
                  <w:tcW w:w="1710" w:type="dxa"/>
                </w:tcPr>
                <w:p w14:paraId="46838E74"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each response option</w:t>
                  </w:r>
                </w:p>
              </w:tc>
              <w:tc>
                <w:tcPr>
                  <w:tcW w:w="1170" w:type="dxa"/>
                </w:tcPr>
                <w:p w14:paraId="3FFCC2FF"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5ED175B8" w14:textId="77777777" w:rsidR="007B14E5" w:rsidRPr="00B71905" w:rsidRDefault="007B14E5">
                  <w:pPr>
                    <w:pStyle w:val="Compact"/>
                    <w:jc w:val="center"/>
                    <w:rPr>
                      <w:rFonts w:ascii="Arial" w:hAnsi="Arial" w:cs="Arial"/>
                    </w:rPr>
                  </w:pPr>
                  <w:r w:rsidRPr="00B71905">
                    <w:rPr>
                      <w:rFonts w:ascii="Arial" w:hAnsi="Arial" w:cs="Arial"/>
                    </w:rPr>
                    <w:t>60</w:t>
                  </w:r>
                </w:p>
              </w:tc>
              <w:tc>
                <w:tcPr>
                  <w:tcW w:w="1440" w:type="dxa"/>
                  <w:gridSpan w:val="2"/>
                </w:tcPr>
                <w:p w14:paraId="249DFFD1" w14:textId="06053C22" w:rsidR="007B14E5" w:rsidRPr="00B71905" w:rsidRDefault="007B14E5">
                  <w:pPr>
                    <w:pStyle w:val="Compact"/>
                    <w:jc w:val="center"/>
                    <w:rPr>
                      <w:rFonts w:ascii="Arial" w:hAnsi="Arial" w:cs="Arial"/>
                    </w:rPr>
                  </w:pPr>
                  <w:r>
                    <w:rPr>
                      <w:rFonts w:ascii="Arial" w:hAnsi="Arial" w:cs="Arial"/>
                    </w:rPr>
                    <w:t>Full</w:t>
                  </w:r>
                </w:p>
              </w:tc>
            </w:tr>
            <w:tr w:rsidR="007B14E5" w:rsidRPr="00B71905" w14:paraId="1179081A" w14:textId="77777777" w:rsidTr="007B14E5">
              <w:tc>
                <w:tcPr>
                  <w:tcW w:w="2250" w:type="dxa"/>
                </w:tcPr>
                <w:p w14:paraId="28546917" w14:textId="77777777" w:rsidR="007B14E5" w:rsidRPr="00B71905" w:rsidRDefault="007B14E5" w:rsidP="007B14E5">
                  <w:pPr>
                    <w:pStyle w:val="Compact"/>
                    <w:rPr>
                      <w:rFonts w:ascii="Arial" w:hAnsi="Arial" w:cs="Arial"/>
                    </w:rPr>
                  </w:pPr>
                  <w:r w:rsidRPr="00B71905">
                    <w:rPr>
                      <w:rFonts w:ascii="Arial" w:hAnsi="Arial" w:cs="Arial"/>
                    </w:rPr>
                    <w:t>How are your typical experiences with this person?</w:t>
                  </w:r>
                </w:p>
              </w:tc>
              <w:tc>
                <w:tcPr>
                  <w:tcW w:w="1710" w:type="dxa"/>
                </w:tcPr>
                <w:p w14:paraId="49505ADE" w14:textId="77777777" w:rsidR="007B14E5" w:rsidRPr="00B71905" w:rsidRDefault="007B14E5">
                  <w:pPr>
                    <w:pStyle w:val="Compact"/>
                    <w:jc w:val="center"/>
                    <w:rPr>
                      <w:rFonts w:ascii="Arial" w:hAnsi="Arial" w:cs="Arial"/>
                    </w:rPr>
                  </w:pPr>
                  <w:r w:rsidRPr="00B71905">
                    <w:rPr>
                      <w:rFonts w:ascii="Arial" w:hAnsi="Arial" w:cs="Arial"/>
                    </w:rPr>
                    <w:t>Pleasant, unpleasant, mixed, neutral</w:t>
                  </w:r>
                </w:p>
              </w:tc>
              <w:tc>
                <w:tcPr>
                  <w:tcW w:w="1710" w:type="dxa"/>
                </w:tcPr>
                <w:p w14:paraId="2ABAC360" w14:textId="77777777" w:rsidR="007B14E5" w:rsidRPr="00B71905" w:rsidRDefault="007B14E5">
                  <w:pPr>
                    <w:pStyle w:val="Compact"/>
                    <w:jc w:val="center"/>
                    <w:rPr>
                      <w:rFonts w:ascii="Arial" w:hAnsi="Arial" w:cs="Arial"/>
                    </w:rPr>
                  </w:pPr>
                  <w:r w:rsidRPr="00B71905">
                    <w:rPr>
                      <w:rFonts w:ascii="Arial" w:hAnsi="Arial" w:cs="Arial"/>
                    </w:rPr>
                    <w:t xml:space="preserve">Difference and raw rate </w:t>
                  </w:r>
                  <w:proofErr w:type="gramStart"/>
                  <w:r w:rsidRPr="00B71905">
                    <w:rPr>
                      <w:rFonts w:ascii="Arial" w:hAnsi="Arial" w:cs="Arial"/>
                    </w:rPr>
                    <w:t>counts</w:t>
                  </w:r>
                  <w:proofErr w:type="gramEnd"/>
                  <w:r w:rsidRPr="00B71905">
                    <w:rPr>
                      <w:rFonts w:ascii="Arial" w:hAnsi="Arial" w:cs="Arial"/>
                    </w:rPr>
                    <w:t xml:space="preserve"> of each response option</w:t>
                  </w:r>
                </w:p>
              </w:tc>
              <w:tc>
                <w:tcPr>
                  <w:tcW w:w="1170" w:type="dxa"/>
                </w:tcPr>
                <w:p w14:paraId="59E613B6" w14:textId="77777777" w:rsidR="007B14E5" w:rsidRPr="00B71905" w:rsidRDefault="007B14E5">
                  <w:pPr>
                    <w:pStyle w:val="Compact"/>
                    <w:jc w:val="center"/>
                    <w:rPr>
                      <w:rFonts w:ascii="Arial" w:hAnsi="Arial" w:cs="Arial"/>
                    </w:rPr>
                  </w:pPr>
                  <w:r w:rsidRPr="00B71905">
                    <w:rPr>
                      <w:rFonts w:ascii="Arial" w:hAnsi="Arial" w:cs="Arial"/>
                    </w:rPr>
                    <w:t>6, 12, 24, 48, 72, and 168 hours</w:t>
                  </w:r>
                </w:p>
              </w:tc>
              <w:tc>
                <w:tcPr>
                  <w:tcW w:w="1170" w:type="dxa"/>
                </w:tcPr>
                <w:p w14:paraId="6A8F2526" w14:textId="77777777" w:rsidR="007B14E5" w:rsidRPr="00B71905" w:rsidRDefault="007B14E5">
                  <w:pPr>
                    <w:pStyle w:val="Compact"/>
                    <w:jc w:val="center"/>
                    <w:rPr>
                      <w:rFonts w:ascii="Arial" w:hAnsi="Arial" w:cs="Arial"/>
                    </w:rPr>
                  </w:pPr>
                  <w:r w:rsidRPr="00B71905">
                    <w:rPr>
                      <w:rFonts w:ascii="Arial" w:hAnsi="Arial" w:cs="Arial"/>
                    </w:rPr>
                    <w:t>48</w:t>
                  </w:r>
                </w:p>
              </w:tc>
              <w:tc>
                <w:tcPr>
                  <w:tcW w:w="1440" w:type="dxa"/>
                  <w:gridSpan w:val="2"/>
                </w:tcPr>
                <w:p w14:paraId="10912290" w14:textId="723E59E4" w:rsidR="007B14E5" w:rsidRPr="00B71905" w:rsidRDefault="007B14E5">
                  <w:pPr>
                    <w:pStyle w:val="Compact"/>
                    <w:jc w:val="center"/>
                    <w:rPr>
                      <w:rFonts w:ascii="Arial" w:hAnsi="Arial" w:cs="Arial"/>
                    </w:rPr>
                  </w:pPr>
                  <w:r>
                    <w:rPr>
                      <w:rFonts w:ascii="Arial" w:hAnsi="Arial" w:cs="Arial"/>
                    </w:rPr>
                    <w:t>Full</w:t>
                  </w:r>
                </w:p>
              </w:tc>
            </w:tr>
            <w:tr w:rsidR="007B14E5" w:rsidRPr="00B71905" w14:paraId="076B70C5" w14:textId="77777777" w:rsidTr="007B14E5">
              <w:tc>
                <w:tcPr>
                  <w:tcW w:w="2250" w:type="dxa"/>
                </w:tcPr>
                <w:p w14:paraId="6B38996C" w14:textId="77777777" w:rsidR="007B14E5" w:rsidRPr="00B71905" w:rsidRDefault="007B14E5" w:rsidP="007B14E5">
                  <w:pPr>
                    <w:pStyle w:val="Compact"/>
                    <w:rPr>
                      <w:rFonts w:ascii="Arial" w:hAnsi="Arial" w:cs="Arial"/>
                    </w:rPr>
                  </w:pPr>
                  <w:r w:rsidRPr="00B71905">
                    <w:rPr>
                      <w:rFonts w:ascii="Arial" w:hAnsi="Arial" w:cs="Arial"/>
                    </w:rPr>
                    <w:lastRenderedPageBreak/>
                    <w:t>DSM-5 symptom count</w:t>
                  </w:r>
                </w:p>
              </w:tc>
              <w:tc>
                <w:tcPr>
                  <w:tcW w:w="1710" w:type="dxa"/>
                </w:tcPr>
                <w:p w14:paraId="7562A51D" w14:textId="77777777" w:rsidR="007B14E5" w:rsidRPr="00B71905" w:rsidRDefault="007B14E5">
                  <w:pPr>
                    <w:pStyle w:val="Compact"/>
                    <w:jc w:val="center"/>
                    <w:rPr>
                      <w:rFonts w:ascii="Arial" w:hAnsi="Arial" w:cs="Arial"/>
                    </w:rPr>
                  </w:pPr>
                  <w:r w:rsidRPr="00B71905">
                    <w:rPr>
                      <w:rFonts w:ascii="Arial" w:hAnsi="Arial" w:cs="Arial"/>
                    </w:rPr>
                    <w:t>Numeric (4-11)</w:t>
                  </w:r>
                </w:p>
              </w:tc>
              <w:tc>
                <w:tcPr>
                  <w:tcW w:w="1710" w:type="dxa"/>
                </w:tcPr>
                <w:p w14:paraId="6465447E" w14:textId="77777777" w:rsidR="007B14E5" w:rsidRPr="00B71905" w:rsidRDefault="007B14E5">
                  <w:pPr>
                    <w:pStyle w:val="Compact"/>
                    <w:rPr>
                      <w:rFonts w:ascii="Arial" w:hAnsi="Arial" w:cs="Arial"/>
                    </w:rPr>
                  </w:pPr>
                </w:p>
              </w:tc>
              <w:tc>
                <w:tcPr>
                  <w:tcW w:w="1170" w:type="dxa"/>
                </w:tcPr>
                <w:p w14:paraId="1C017276" w14:textId="77777777" w:rsidR="007B14E5" w:rsidRPr="00B71905" w:rsidRDefault="007B14E5">
                  <w:pPr>
                    <w:pStyle w:val="Compact"/>
                    <w:rPr>
                      <w:rFonts w:ascii="Arial" w:hAnsi="Arial" w:cs="Arial"/>
                    </w:rPr>
                  </w:pPr>
                </w:p>
              </w:tc>
              <w:tc>
                <w:tcPr>
                  <w:tcW w:w="1170" w:type="dxa"/>
                </w:tcPr>
                <w:p w14:paraId="7E90E6CA"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17F2CFFE" w14:textId="47933A15"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368F1C90" w14:textId="77777777" w:rsidTr="007B14E5">
              <w:tc>
                <w:tcPr>
                  <w:tcW w:w="2250" w:type="dxa"/>
                </w:tcPr>
                <w:p w14:paraId="3FD1EDB0" w14:textId="77777777" w:rsidR="007B14E5" w:rsidRPr="00B71905" w:rsidRDefault="007B14E5" w:rsidP="007B14E5">
                  <w:pPr>
                    <w:pStyle w:val="Compact"/>
                    <w:rPr>
                      <w:rFonts w:ascii="Arial" w:hAnsi="Arial" w:cs="Arial"/>
                    </w:rPr>
                  </w:pPr>
                  <w:r w:rsidRPr="00B71905">
                    <w:rPr>
                      <w:rFonts w:ascii="Arial" w:hAnsi="Arial" w:cs="Arial"/>
                    </w:rPr>
                    <w:t>Past year alcohol problems</w:t>
                  </w:r>
                </w:p>
              </w:tc>
              <w:tc>
                <w:tcPr>
                  <w:tcW w:w="1710" w:type="dxa"/>
                </w:tcPr>
                <w:p w14:paraId="739854A6" w14:textId="77777777" w:rsidR="007B14E5" w:rsidRPr="00B71905" w:rsidRDefault="007B14E5">
                  <w:pPr>
                    <w:pStyle w:val="Compact"/>
                    <w:jc w:val="center"/>
                    <w:rPr>
                      <w:rFonts w:ascii="Arial" w:hAnsi="Arial" w:cs="Arial"/>
                    </w:rPr>
                  </w:pPr>
                  <w:r w:rsidRPr="00B71905">
                    <w:rPr>
                      <w:rFonts w:ascii="Arial" w:hAnsi="Arial" w:cs="Arial"/>
                    </w:rPr>
                    <w:t>Numeric (0-27)</w:t>
                  </w:r>
                </w:p>
              </w:tc>
              <w:tc>
                <w:tcPr>
                  <w:tcW w:w="1710" w:type="dxa"/>
                </w:tcPr>
                <w:p w14:paraId="35F44ABC" w14:textId="77777777" w:rsidR="007B14E5" w:rsidRPr="00B71905" w:rsidRDefault="007B14E5">
                  <w:pPr>
                    <w:pStyle w:val="Compact"/>
                    <w:rPr>
                      <w:rFonts w:ascii="Arial" w:hAnsi="Arial" w:cs="Arial"/>
                    </w:rPr>
                  </w:pPr>
                </w:p>
              </w:tc>
              <w:tc>
                <w:tcPr>
                  <w:tcW w:w="1170" w:type="dxa"/>
                </w:tcPr>
                <w:p w14:paraId="77E3CD75" w14:textId="77777777" w:rsidR="007B14E5" w:rsidRPr="00B71905" w:rsidRDefault="007B14E5">
                  <w:pPr>
                    <w:pStyle w:val="Compact"/>
                    <w:rPr>
                      <w:rFonts w:ascii="Arial" w:hAnsi="Arial" w:cs="Arial"/>
                    </w:rPr>
                  </w:pPr>
                </w:p>
              </w:tc>
              <w:tc>
                <w:tcPr>
                  <w:tcW w:w="1170" w:type="dxa"/>
                </w:tcPr>
                <w:p w14:paraId="794E066C"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4159666E" w14:textId="634DC952"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6F971E22" w14:textId="77777777" w:rsidTr="007B14E5">
              <w:tc>
                <w:tcPr>
                  <w:tcW w:w="2250" w:type="dxa"/>
                </w:tcPr>
                <w:p w14:paraId="2B479103" w14:textId="77777777" w:rsidR="007B14E5" w:rsidRPr="00B71905" w:rsidRDefault="007B14E5" w:rsidP="007B14E5">
                  <w:pPr>
                    <w:pStyle w:val="Compact"/>
                    <w:rPr>
                      <w:rFonts w:ascii="Arial" w:hAnsi="Arial" w:cs="Arial"/>
                    </w:rPr>
                  </w:pPr>
                  <w:r w:rsidRPr="00B71905">
                    <w:rPr>
                      <w:rFonts w:ascii="Arial" w:hAnsi="Arial" w:cs="Arial"/>
                    </w:rPr>
                    <w:t>Craving</w:t>
                  </w:r>
                </w:p>
              </w:tc>
              <w:tc>
                <w:tcPr>
                  <w:tcW w:w="1710" w:type="dxa"/>
                </w:tcPr>
                <w:p w14:paraId="7392EB9D" w14:textId="77777777" w:rsidR="007B14E5" w:rsidRPr="00B71905" w:rsidRDefault="007B14E5">
                  <w:pPr>
                    <w:pStyle w:val="Compact"/>
                    <w:jc w:val="center"/>
                    <w:rPr>
                      <w:rFonts w:ascii="Arial" w:hAnsi="Arial" w:cs="Arial"/>
                    </w:rPr>
                  </w:pPr>
                  <w:r w:rsidRPr="00B71905">
                    <w:rPr>
                      <w:rFonts w:ascii="Arial" w:hAnsi="Arial" w:cs="Arial"/>
                    </w:rPr>
                    <w:t>Numeric (0-30)</w:t>
                  </w:r>
                </w:p>
              </w:tc>
              <w:tc>
                <w:tcPr>
                  <w:tcW w:w="1710" w:type="dxa"/>
                </w:tcPr>
                <w:p w14:paraId="6665E9D5" w14:textId="77777777" w:rsidR="007B14E5" w:rsidRPr="00B71905" w:rsidRDefault="007B14E5">
                  <w:pPr>
                    <w:pStyle w:val="Compact"/>
                    <w:rPr>
                      <w:rFonts w:ascii="Arial" w:hAnsi="Arial" w:cs="Arial"/>
                    </w:rPr>
                  </w:pPr>
                </w:p>
              </w:tc>
              <w:tc>
                <w:tcPr>
                  <w:tcW w:w="1170" w:type="dxa"/>
                </w:tcPr>
                <w:p w14:paraId="6EC87DB2" w14:textId="77777777" w:rsidR="007B14E5" w:rsidRPr="00B71905" w:rsidRDefault="007B14E5">
                  <w:pPr>
                    <w:pStyle w:val="Compact"/>
                    <w:rPr>
                      <w:rFonts w:ascii="Arial" w:hAnsi="Arial" w:cs="Arial"/>
                    </w:rPr>
                  </w:pPr>
                </w:p>
              </w:tc>
              <w:tc>
                <w:tcPr>
                  <w:tcW w:w="1170" w:type="dxa"/>
                </w:tcPr>
                <w:p w14:paraId="1C8B1665"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1EE6D691" w14:textId="0F124A92"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41AB218A" w14:textId="77777777" w:rsidTr="007B14E5">
              <w:tc>
                <w:tcPr>
                  <w:tcW w:w="2250" w:type="dxa"/>
                </w:tcPr>
                <w:p w14:paraId="136BFEEE" w14:textId="77777777" w:rsidR="007B14E5" w:rsidRPr="00B71905" w:rsidRDefault="007B14E5" w:rsidP="007B14E5">
                  <w:pPr>
                    <w:pStyle w:val="Compact"/>
                    <w:rPr>
                      <w:rFonts w:ascii="Arial" w:hAnsi="Arial" w:cs="Arial"/>
                    </w:rPr>
                  </w:pPr>
                  <w:r w:rsidRPr="00B71905">
                    <w:rPr>
                      <w:rFonts w:ascii="Arial" w:hAnsi="Arial" w:cs="Arial"/>
                    </w:rPr>
                    <w:t>Abstinence self-efficacy: Negative affect, social, physical, and craving subscales</w:t>
                  </w:r>
                </w:p>
              </w:tc>
              <w:tc>
                <w:tcPr>
                  <w:tcW w:w="1710" w:type="dxa"/>
                </w:tcPr>
                <w:p w14:paraId="311FBE9D" w14:textId="77777777" w:rsidR="007B14E5" w:rsidRPr="00B71905" w:rsidRDefault="007B14E5">
                  <w:pPr>
                    <w:pStyle w:val="Compact"/>
                    <w:jc w:val="center"/>
                    <w:rPr>
                      <w:rFonts w:ascii="Arial" w:hAnsi="Arial" w:cs="Arial"/>
                    </w:rPr>
                  </w:pPr>
                  <w:r w:rsidRPr="00B71905">
                    <w:rPr>
                      <w:rFonts w:ascii="Arial" w:hAnsi="Arial" w:cs="Arial"/>
                    </w:rPr>
                    <w:t>Numeric (0-20)</w:t>
                  </w:r>
                </w:p>
              </w:tc>
              <w:tc>
                <w:tcPr>
                  <w:tcW w:w="1710" w:type="dxa"/>
                </w:tcPr>
                <w:p w14:paraId="29E051D2" w14:textId="77777777" w:rsidR="007B14E5" w:rsidRPr="00B71905" w:rsidRDefault="007B14E5">
                  <w:pPr>
                    <w:pStyle w:val="Compact"/>
                    <w:rPr>
                      <w:rFonts w:ascii="Arial" w:hAnsi="Arial" w:cs="Arial"/>
                    </w:rPr>
                  </w:pPr>
                </w:p>
              </w:tc>
              <w:tc>
                <w:tcPr>
                  <w:tcW w:w="1170" w:type="dxa"/>
                </w:tcPr>
                <w:p w14:paraId="1DAFB564" w14:textId="77777777" w:rsidR="007B14E5" w:rsidRPr="00B71905" w:rsidRDefault="007B14E5">
                  <w:pPr>
                    <w:pStyle w:val="Compact"/>
                    <w:rPr>
                      <w:rFonts w:ascii="Arial" w:hAnsi="Arial" w:cs="Arial"/>
                    </w:rPr>
                  </w:pPr>
                </w:p>
              </w:tc>
              <w:tc>
                <w:tcPr>
                  <w:tcW w:w="1170" w:type="dxa"/>
                </w:tcPr>
                <w:p w14:paraId="78CE7778" w14:textId="77777777" w:rsidR="007B14E5" w:rsidRPr="00B71905" w:rsidRDefault="007B14E5">
                  <w:pPr>
                    <w:pStyle w:val="Compact"/>
                    <w:jc w:val="center"/>
                    <w:rPr>
                      <w:rFonts w:ascii="Arial" w:hAnsi="Arial" w:cs="Arial"/>
                    </w:rPr>
                  </w:pPr>
                  <w:r w:rsidRPr="00B71905">
                    <w:rPr>
                      <w:rFonts w:ascii="Arial" w:hAnsi="Arial" w:cs="Arial"/>
                    </w:rPr>
                    <w:t>4</w:t>
                  </w:r>
                </w:p>
              </w:tc>
              <w:tc>
                <w:tcPr>
                  <w:tcW w:w="1440" w:type="dxa"/>
                  <w:gridSpan w:val="2"/>
                </w:tcPr>
                <w:p w14:paraId="23CA3500" w14:textId="2747195D"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5763B434" w14:textId="77777777" w:rsidTr="007B14E5">
              <w:tc>
                <w:tcPr>
                  <w:tcW w:w="2250" w:type="dxa"/>
                </w:tcPr>
                <w:p w14:paraId="5D32929B" w14:textId="77777777" w:rsidR="007B14E5" w:rsidRPr="00B71905" w:rsidRDefault="007B14E5" w:rsidP="007B14E5">
                  <w:pPr>
                    <w:pStyle w:val="Compact"/>
                    <w:rPr>
                      <w:rFonts w:ascii="Arial" w:hAnsi="Arial" w:cs="Arial"/>
                    </w:rPr>
                  </w:pPr>
                  <w:r w:rsidRPr="00B71905">
                    <w:rPr>
                      <w:rFonts w:ascii="Arial" w:hAnsi="Arial" w:cs="Arial"/>
                    </w:rPr>
                    <w:t>Number of individual alcohol counseling sessions attended (past 30 days)</w:t>
                  </w:r>
                </w:p>
              </w:tc>
              <w:tc>
                <w:tcPr>
                  <w:tcW w:w="1710" w:type="dxa"/>
                </w:tcPr>
                <w:p w14:paraId="782F3E97" w14:textId="77777777" w:rsidR="007B14E5" w:rsidRPr="00B71905" w:rsidRDefault="007B14E5">
                  <w:pPr>
                    <w:pStyle w:val="Compact"/>
                    <w:jc w:val="center"/>
                    <w:rPr>
                      <w:rFonts w:ascii="Arial" w:hAnsi="Arial" w:cs="Arial"/>
                    </w:rPr>
                  </w:pPr>
                  <w:r w:rsidRPr="00B71905">
                    <w:rPr>
                      <w:rFonts w:ascii="Arial" w:hAnsi="Arial" w:cs="Arial"/>
                    </w:rPr>
                    <w:t>Numeric</w:t>
                  </w:r>
                </w:p>
              </w:tc>
              <w:tc>
                <w:tcPr>
                  <w:tcW w:w="1710" w:type="dxa"/>
                </w:tcPr>
                <w:p w14:paraId="4781117A" w14:textId="77777777" w:rsidR="007B14E5" w:rsidRPr="00B71905" w:rsidRDefault="007B14E5">
                  <w:pPr>
                    <w:pStyle w:val="Compact"/>
                    <w:rPr>
                      <w:rFonts w:ascii="Arial" w:hAnsi="Arial" w:cs="Arial"/>
                    </w:rPr>
                  </w:pPr>
                </w:p>
              </w:tc>
              <w:tc>
                <w:tcPr>
                  <w:tcW w:w="1170" w:type="dxa"/>
                </w:tcPr>
                <w:p w14:paraId="3D886171" w14:textId="77777777" w:rsidR="007B14E5" w:rsidRPr="00B71905" w:rsidRDefault="007B14E5">
                  <w:pPr>
                    <w:pStyle w:val="Compact"/>
                    <w:rPr>
                      <w:rFonts w:ascii="Arial" w:hAnsi="Arial" w:cs="Arial"/>
                    </w:rPr>
                  </w:pPr>
                </w:p>
              </w:tc>
              <w:tc>
                <w:tcPr>
                  <w:tcW w:w="1170" w:type="dxa"/>
                </w:tcPr>
                <w:p w14:paraId="340F0A03"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3FFFE663" w14:textId="6822FBA0"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16DA91C2" w14:textId="77777777" w:rsidTr="007B14E5">
              <w:tc>
                <w:tcPr>
                  <w:tcW w:w="2250" w:type="dxa"/>
                </w:tcPr>
                <w:p w14:paraId="27051F23" w14:textId="77777777" w:rsidR="007B14E5" w:rsidRPr="00B71905" w:rsidRDefault="007B14E5" w:rsidP="007B14E5">
                  <w:pPr>
                    <w:pStyle w:val="Compact"/>
                    <w:rPr>
                      <w:rFonts w:ascii="Arial" w:hAnsi="Arial" w:cs="Arial"/>
                    </w:rPr>
                  </w:pPr>
                  <w:r w:rsidRPr="00B71905">
                    <w:rPr>
                      <w:rFonts w:ascii="Arial" w:hAnsi="Arial" w:cs="Arial"/>
                    </w:rPr>
                    <w:t>Number of group alcohol counseling sessions attended (past 30 days)</w:t>
                  </w:r>
                </w:p>
              </w:tc>
              <w:tc>
                <w:tcPr>
                  <w:tcW w:w="1710" w:type="dxa"/>
                </w:tcPr>
                <w:p w14:paraId="0A8838F1" w14:textId="77777777" w:rsidR="007B14E5" w:rsidRPr="00B71905" w:rsidRDefault="007B14E5">
                  <w:pPr>
                    <w:pStyle w:val="Compact"/>
                    <w:jc w:val="center"/>
                    <w:rPr>
                      <w:rFonts w:ascii="Arial" w:hAnsi="Arial" w:cs="Arial"/>
                    </w:rPr>
                  </w:pPr>
                  <w:r w:rsidRPr="00B71905">
                    <w:rPr>
                      <w:rFonts w:ascii="Arial" w:hAnsi="Arial" w:cs="Arial"/>
                    </w:rPr>
                    <w:t>Numeric</w:t>
                  </w:r>
                </w:p>
              </w:tc>
              <w:tc>
                <w:tcPr>
                  <w:tcW w:w="1710" w:type="dxa"/>
                </w:tcPr>
                <w:p w14:paraId="26FD2402" w14:textId="77777777" w:rsidR="007B14E5" w:rsidRPr="00B71905" w:rsidRDefault="007B14E5">
                  <w:pPr>
                    <w:pStyle w:val="Compact"/>
                    <w:rPr>
                      <w:rFonts w:ascii="Arial" w:hAnsi="Arial" w:cs="Arial"/>
                    </w:rPr>
                  </w:pPr>
                </w:p>
              </w:tc>
              <w:tc>
                <w:tcPr>
                  <w:tcW w:w="1170" w:type="dxa"/>
                </w:tcPr>
                <w:p w14:paraId="585B2BE1" w14:textId="77777777" w:rsidR="007B14E5" w:rsidRPr="00B71905" w:rsidRDefault="007B14E5">
                  <w:pPr>
                    <w:pStyle w:val="Compact"/>
                    <w:rPr>
                      <w:rFonts w:ascii="Arial" w:hAnsi="Arial" w:cs="Arial"/>
                    </w:rPr>
                  </w:pPr>
                </w:p>
              </w:tc>
              <w:tc>
                <w:tcPr>
                  <w:tcW w:w="1170" w:type="dxa"/>
                </w:tcPr>
                <w:p w14:paraId="3CAF37B2"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28F88327" w14:textId="4B90850E"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077F81E3" w14:textId="77777777" w:rsidTr="007B14E5">
              <w:tc>
                <w:tcPr>
                  <w:tcW w:w="2250" w:type="dxa"/>
                </w:tcPr>
                <w:p w14:paraId="5A166F94" w14:textId="77777777" w:rsidR="007B14E5" w:rsidRPr="00B71905" w:rsidRDefault="007B14E5" w:rsidP="007B14E5">
                  <w:pPr>
                    <w:pStyle w:val="Compact"/>
                    <w:rPr>
                      <w:rFonts w:ascii="Arial" w:hAnsi="Arial" w:cs="Arial"/>
                    </w:rPr>
                  </w:pPr>
                  <w:r w:rsidRPr="00B71905">
                    <w:rPr>
                      <w:rFonts w:ascii="Arial" w:hAnsi="Arial" w:cs="Arial"/>
                    </w:rPr>
                    <w:t>Number of self-help group meetings attended (past 30 days)</w:t>
                  </w:r>
                </w:p>
              </w:tc>
              <w:tc>
                <w:tcPr>
                  <w:tcW w:w="1710" w:type="dxa"/>
                </w:tcPr>
                <w:p w14:paraId="29C37222" w14:textId="77777777" w:rsidR="007B14E5" w:rsidRPr="00B71905" w:rsidRDefault="007B14E5">
                  <w:pPr>
                    <w:pStyle w:val="Compact"/>
                    <w:jc w:val="center"/>
                    <w:rPr>
                      <w:rFonts w:ascii="Arial" w:hAnsi="Arial" w:cs="Arial"/>
                    </w:rPr>
                  </w:pPr>
                  <w:r w:rsidRPr="00B71905">
                    <w:rPr>
                      <w:rFonts w:ascii="Arial" w:hAnsi="Arial" w:cs="Arial"/>
                    </w:rPr>
                    <w:t>Numeric</w:t>
                  </w:r>
                </w:p>
              </w:tc>
              <w:tc>
                <w:tcPr>
                  <w:tcW w:w="1710" w:type="dxa"/>
                </w:tcPr>
                <w:p w14:paraId="49FE555F" w14:textId="77777777" w:rsidR="007B14E5" w:rsidRPr="00B71905" w:rsidRDefault="007B14E5">
                  <w:pPr>
                    <w:pStyle w:val="Compact"/>
                    <w:rPr>
                      <w:rFonts w:ascii="Arial" w:hAnsi="Arial" w:cs="Arial"/>
                    </w:rPr>
                  </w:pPr>
                </w:p>
              </w:tc>
              <w:tc>
                <w:tcPr>
                  <w:tcW w:w="1170" w:type="dxa"/>
                </w:tcPr>
                <w:p w14:paraId="3D1E013E" w14:textId="77777777" w:rsidR="007B14E5" w:rsidRPr="00B71905" w:rsidRDefault="007B14E5">
                  <w:pPr>
                    <w:pStyle w:val="Compact"/>
                    <w:rPr>
                      <w:rFonts w:ascii="Arial" w:hAnsi="Arial" w:cs="Arial"/>
                    </w:rPr>
                  </w:pPr>
                </w:p>
              </w:tc>
              <w:tc>
                <w:tcPr>
                  <w:tcW w:w="1170" w:type="dxa"/>
                </w:tcPr>
                <w:p w14:paraId="4322784C"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1C6DCE1C" w14:textId="6B7852A5"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36EECD46" w14:textId="77777777" w:rsidTr="007B14E5">
              <w:tc>
                <w:tcPr>
                  <w:tcW w:w="2250" w:type="dxa"/>
                </w:tcPr>
                <w:p w14:paraId="41A68AFA" w14:textId="77777777" w:rsidR="007B14E5" w:rsidRPr="00B71905" w:rsidRDefault="007B14E5" w:rsidP="007B14E5">
                  <w:pPr>
                    <w:pStyle w:val="Compact"/>
                    <w:rPr>
                      <w:rFonts w:ascii="Arial" w:hAnsi="Arial" w:cs="Arial"/>
                    </w:rPr>
                  </w:pPr>
                  <w:r w:rsidRPr="00B71905">
                    <w:rPr>
                      <w:rFonts w:ascii="Arial" w:hAnsi="Arial" w:cs="Arial"/>
                    </w:rPr>
                    <w:t>Number of other mental health counseling sessions attended (past 30 days)</w:t>
                  </w:r>
                </w:p>
              </w:tc>
              <w:tc>
                <w:tcPr>
                  <w:tcW w:w="1710" w:type="dxa"/>
                </w:tcPr>
                <w:p w14:paraId="2D2E646D" w14:textId="77777777" w:rsidR="007B14E5" w:rsidRPr="00B71905" w:rsidRDefault="007B14E5">
                  <w:pPr>
                    <w:pStyle w:val="Compact"/>
                    <w:jc w:val="center"/>
                    <w:rPr>
                      <w:rFonts w:ascii="Arial" w:hAnsi="Arial" w:cs="Arial"/>
                    </w:rPr>
                  </w:pPr>
                  <w:r w:rsidRPr="00B71905">
                    <w:rPr>
                      <w:rFonts w:ascii="Arial" w:hAnsi="Arial" w:cs="Arial"/>
                    </w:rPr>
                    <w:t>Numeric</w:t>
                  </w:r>
                </w:p>
              </w:tc>
              <w:tc>
                <w:tcPr>
                  <w:tcW w:w="1710" w:type="dxa"/>
                </w:tcPr>
                <w:p w14:paraId="67CF67A3" w14:textId="77777777" w:rsidR="007B14E5" w:rsidRPr="00B71905" w:rsidRDefault="007B14E5">
                  <w:pPr>
                    <w:pStyle w:val="Compact"/>
                    <w:rPr>
                      <w:rFonts w:ascii="Arial" w:hAnsi="Arial" w:cs="Arial"/>
                    </w:rPr>
                  </w:pPr>
                </w:p>
              </w:tc>
              <w:tc>
                <w:tcPr>
                  <w:tcW w:w="1170" w:type="dxa"/>
                </w:tcPr>
                <w:p w14:paraId="1AC7C158" w14:textId="77777777" w:rsidR="007B14E5" w:rsidRPr="00B71905" w:rsidRDefault="007B14E5">
                  <w:pPr>
                    <w:pStyle w:val="Compact"/>
                    <w:rPr>
                      <w:rFonts w:ascii="Arial" w:hAnsi="Arial" w:cs="Arial"/>
                    </w:rPr>
                  </w:pPr>
                </w:p>
              </w:tc>
              <w:tc>
                <w:tcPr>
                  <w:tcW w:w="1170" w:type="dxa"/>
                </w:tcPr>
                <w:p w14:paraId="7C50FA5F"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49A21190" w14:textId="714F1730"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5A1851E2" w14:textId="77777777" w:rsidTr="007B14E5">
              <w:tc>
                <w:tcPr>
                  <w:tcW w:w="2250" w:type="dxa"/>
                </w:tcPr>
                <w:p w14:paraId="0245CEC6" w14:textId="77777777" w:rsidR="007B14E5" w:rsidRPr="00B71905" w:rsidRDefault="007B14E5" w:rsidP="007B14E5">
                  <w:pPr>
                    <w:pStyle w:val="Compact"/>
                    <w:rPr>
                      <w:rFonts w:ascii="Arial" w:hAnsi="Arial" w:cs="Arial"/>
                    </w:rPr>
                  </w:pPr>
                  <w:r w:rsidRPr="00B71905">
                    <w:rPr>
                      <w:rFonts w:ascii="Arial" w:hAnsi="Arial" w:cs="Arial"/>
                    </w:rPr>
                    <w:t>Number of days in contact with supportive people (past 30 days)</w:t>
                  </w:r>
                </w:p>
              </w:tc>
              <w:tc>
                <w:tcPr>
                  <w:tcW w:w="1710" w:type="dxa"/>
                </w:tcPr>
                <w:p w14:paraId="4B1A3B53" w14:textId="77777777" w:rsidR="007B14E5" w:rsidRPr="00B71905" w:rsidRDefault="007B14E5">
                  <w:pPr>
                    <w:pStyle w:val="Compact"/>
                    <w:jc w:val="center"/>
                    <w:rPr>
                      <w:rFonts w:ascii="Arial" w:hAnsi="Arial" w:cs="Arial"/>
                    </w:rPr>
                  </w:pPr>
                  <w:r w:rsidRPr="00B71905">
                    <w:rPr>
                      <w:rFonts w:ascii="Arial" w:hAnsi="Arial" w:cs="Arial"/>
                    </w:rPr>
                    <w:t>Numeric</w:t>
                  </w:r>
                </w:p>
              </w:tc>
              <w:tc>
                <w:tcPr>
                  <w:tcW w:w="1710" w:type="dxa"/>
                </w:tcPr>
                <w:p w14:paraId="4862BE3D" w14:textId="77777777" w:rsidR="007B14E5" w:rsidRPr="00B71905" w:rsidRDefault="007B14E5">
                  <w:pPr>
                    <w:pStyle w:val="Compact"/>
                    <w:rPr>
                      <w:rFonts w:ascii="Arial" w:hAnsi="Arial" w:cs="Arial"/>
                    </w:rPr>
                  </w:pPr>
                </w:p>
              </w:tc>
              <w:tc>
                <w:tcPr>
                  <w:tcW w:w="1170" w:type="dxa"/>
                </w:tcPr>
                <w:p w14:paraId="0F2907E6" w14:textId="77777777" w:rsidR="007B14E5" w:rsidRPr="00B71905" w:rsidRDefault="007B14E5">
                  <w:pPr>
                    <w:pStyle w:val="Compact"/>
                    <w:rPr>
                      <w:rFonts w:ascii="Arial" w:hAnsi="Arial" w:cs="Arial"/>
                    </w:rPr>
                  </w:pPr>
                </w:p>
              </w:tc>
              <w:tc>
                <w:tcPr>
                  <w:tcW w:w="1170" w:type="dxa"/>
                </w:tcPr>
                <w:p w14:paraId="3420BEF3"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674A3330" w14:textId="73FDC206"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1F4C0A2C" w14:textId="77777777" w:rsidTr="007B14E5">
              <w:tc>
                <w:tcPr>
                  <w:tcW w:w="2250" w:type="dxa"/>
                </w:tcPr>
                <w:p w14:paraId="720A4023" w14:textId="77777777" w:rsidR="007B14E5" w:rsidRPr="00B71905" w:rsidRDefault="007B14E5" w:rsidP="007B14E5">
                  <w:pPr>
                    <w:pStyle w:val="Compact"/>
                    <w:rPr>
                      <w:rFonts w:ascii="Arial" w:hAnsi="Arial" w:cs="Arial"/>
                    </w:rPr>
                  </w:pPr>
                  <w:r w:rsidRPr="00B71905">
                    <w:rPr>
                      <w:rFonts w:ascii="Arial" w:hAnsi="Arial" w:cs="Arial"/>
                    </w:rPr>
                    <w:t>Number of days in contact with unsupportive people (past 30 days)</w:t>
                  </w:r>
                </w:p>
              </w:tc>
              <w:tc>
                <w:tcPr>
                  <w:tcW w:w="1710" w:type="dxa"/>
                </w:tcPr>
                <w:p w14:paraId="0E4B7448" w14:textId="77777777" w:rsidR="007B14E5" w:rsidRPr="00B71905" w:rsidRDefault="007B14E5">
                  <w:pPr>
                    <w:pStyle w:val="Compact"/>
                    <w:jc w:val="center"/>
                    <w:rPr>
                      <w:rFonts w:ascii="Arial" w:hAnsi="Arial" w:cs="Arial"/>
                    </w:rPr>
                  </w:pPr>
                  <w:r w:rsidRPr="00B71905">
                    <w:rPr>
                      <w:rFonts w:ascii="Arial" w:hAnsi="Arial" w:cs="Arial"/>
                    </w:rPr>
                    <w:t>Numeric</w:t>
                  </w:r>
                </w:p>
              </w:tc>
              <w:tc>
                <w:tcPr>
                  <w:tcW w:w="1710" w:type="dxa"/>
                </w:tcPr>
                <w:p w14:paraId="7FB8A17B" w14:textId="77777777" w:rsidR="007B14E5" w:rsidRPr="00B71905" w:rsidRDefault="007B14E5">
                  <w:pPr>
                    <w:pStyle w:val="Compact"/>
                    <w:rPr>
                      <w:rFonts w:ascii="Arial" w:hAnsi="Arial" w:cs="Arial"/>
                    </w:rPr>
                  </w:pPr>
                </w:p>
              </w:tc>
              <w:tc>
                <w:tcPr>
                  <w:tcW w:w="1170" w:type="dxa"/>
                </w:tcPr>
                <w:p w14:paraId="6917D5C8" w14:textId="77777777" w:rsidR="007B14E5" w:rsidRPr="00B71905" w:rsidRDefault="007B14E5">
                  <w:pPr>
                    <w:pStyle w:val="Compact"/>
                    <w:rPr>
                      <w:rFonts w:ascii="Arial" w:hAnsi="Arial" w:cs="Arial"/>
                    </w:rPr>
                  </w:pPr>
                </w:p>
              </w:tc>
              <w:tc>
                <w:tcPr>
                  <w:tcW w:w="1170" w:type="dxa"/>
                </w:tcPr>
                <w:p w14:paraId="52713B49"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5CFC535B" w14:textId="27B51900"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666681F1" w14:textId="77777777" w:rsidTr="007B14E5">
              <w:tc>
                <w:tcPr>
                  <w:tcW w:w="2250" w:type="dxa"/>
                </w:tcPr>
                <w:p w14:paraId="432EF0C2" w14:textId="77777777" w:rsidR="007B14E5" w:rsidRPr="00B71905" w:rsidRDefault="007B14E5" w:rsidP="007B14E5">
                  <w:pPr>
                    <w:pStyle w:val="Compact"/>
                    <w:rPr>
                      <w:rFonts w:ascii="Arial" w:hAnsi="Arial" w:cs="Arial"/>
                    </w:rPr>
                  </w:pPr>
                  <w:r w:rsidRPr="00B71905">
                    <w:rPr>
                      <w:rFonts w:ascii="Arial" w:hAnsi="Arial" w:cs="Arial"/>
                    </w:rPr>
                    <w:t>Taken prescribed medication for alcohol use disorder (past 30 days)</w:t>
                  </w:r>
                </w:p>
              </w:tc>
              <w:tc>
                <w:tcPr>
                  <w:tcW w:w="1710" w:type="dxa"/>
                </w:tcPr>
                <w:p w14:paraId="7AD713D8" w14:textId="77777777" w:rsidR="007B14E5" w:rsidRPr="00B71905" w:rsidRDefault="007B14E5">
                  <w:pPr>
                    <w:pStyle w:val="Compact"/>
                    <w:jc w:val="center"/>
                    <w:rPr>
                      <w:rFonts w:ascii="Arial" w:hAnsi="Arial" w:cs="Arial"/>
                    </w:rPr>
                  </w:pPr>
                  <w:r w:rsidRPr="00B71905">
                    <w:rPr>
                      <w:rFonts w:ascii="Arial" w:hAnsi="Arial" w:cs="Arial"/>
                    </w:rPr>
                    <w:t>Yes, no</w:t>
                  </w:r>
                </w:p>
              </w:tc>
              <w:tc>
                <w:tcPr>
                  <w:tcW w:w="1710" w:type="dxa"/>
                </w:tcPr>
                <w:p w14:paraId="28214FB7"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Pr>
                <w:p w14:paraId="20FBD7E7" w14:textId="77777777" w:rsidR="007B14E5" w:rsidRPr="00B71905" w:rsidRDefault="007B14E5">
                  <w:pPr>
                    <w:pStyle w:val="Compact"/>
                    <w:rPr>
                      <w:rFonts w:ascii="Arial" w:hAnsi="Arial" w:cs="Arial"/>
                    </w:rPr>
                  </w:pPr>
                </w:p>
              </w:tc>
              <w:tc>
                <w:tcPr>
                  <w:tcW w:w="1170" w:type="dxa"/>
                </w:tcPr>
                <w:p w14:paraId="78968A23"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423E5D05" w14:textId="651C0FE1" w:rsidR="007B14E5" w:rsidRPr="00B71905" w:rsidRDefault="007B14E5">
                  <w:pPr>
                    <w:pStyle w:val="Compact"/>
                    <w:jc w:val="center"/>
                    <w:rPr>
                      <w:rFonts w:ascii="Arial" w:hAnsi="Arial" w:cs="Arial"/>
                    </w:rPr>
                  </w:pPr>
                  <w:r>
                    <w:rPr>
                      <w:rFonts w:ascii="Arial" w:hAnsi="Arial" w:cs="Arial"/>
                    </w:rPr>
                    <w:t>Full, Baseline</w:t>
                  </w:r>
                </w:p>
              </w:tc>
            </w:tr>
            <w:tr w:rsidR="007B14E5" w:rsidRPr="00B71905" w14:paraId="0A4D2E3B" w14:textId="77777777" w:rsidTr="007B14E5">
              <w:tc>
                <w:tcPr>
                  <w:tcW w:w="2250" w:type="dxa"/>
                </w:tcPr>
                <w:p w14:paraId="0593D7B1" w14:textId="77777777" w:rsidR="007B14E5" w:rsidRPr="00B71905" w:rsidRDefault="007B14E5" w:rsidP="007B14E5">
                  <w:pPr>
                    <w:pStyle w:val="Compact"/>
                    <w:rPr>
                      <w:rFonts w:ascii="Arial" w:hAnsi="Arial" w:cs="Arial"/>
                    </w:rPr>
                  </w:pPr>
                  <w:r w:rsidRPr="00B71905">
                    <w:rPr>
                      <w:rFonts w:ascii="Arial" w:hAnsi="Arial" w:cs="Arial"/>
                    </w:rPr>
                    <w:lastRenderedPageBreak/>
                    <w:t>Taken prescribed medication for other mental health disorder (past 30 days)</w:t>
                  </w:r>
                </w:p>
              </w:tc>
              <w:tc>
                <w:tcPr>
                  <w:tcW w:w="1710" w:type="dxa"/>
                </w:tcPr>
                <w:p w14:paraId="13C64C50" w14:textId="77777777" w:rsidR="007B14E5" w:rsidRPr="00B71905" w:rsidRDefault="007B14E5">
                  <w:pPr>
                    <w:pStyle w:val="Compact"/>
                    <w:jc w:val="center"/>
                    <w:rPr>
                      <w:rFonts w:ascii="Arial" w:hAnsi="Arial" w:cs="Arial"/>
                    </w:rPr>
                  </w:pPr>
                  <w:r w:rsidRPr="00B71905">
                    <w:rPr>
                      <w:rFonts w:ascii="Arial" w:hAnsi="Arial" w:cs="Arial"/>
                    </w:rPr>
                    <w:t>Yes, no</w:t>
                  </w:r>
                </w:p>
              </w:tc>
              <w:tc>
                <w:tcPr>
                  <w:tcW w:w="1710" w:type="dxa"/>
                </w:tcPr>
                <w:p w14:paraId="396A5694"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Pr>
                <w:p w14:paraId="3F884A7A" w14:textId="77777777" w:rsidR="007B14E5" w:rsidRPr="00B71905" w:rsidRDefault="007B14E5">
                  <w:pPr>
                    <w:pStyle w:val="Compact"/>
                    <w:rPr>
                      <w:rFonts w:ascii="Arial" w:hAnsi="Arial" w:cs="Arial"/>
                    </w:rPr>
                  </w:pPr>
                </w:p>
              </w:tc>
              <w:tc>
                <w:tcPr>
                  <w:tcW w:w="1170" w:type="dxa"/>
                </w:tcPr>
                <w:p w14:paraId="6A9DF492"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48BC8577" w14:textId="042FFCF6"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08DF9608" w14:textId="77777777" w:rsidTr="007B14E5">
              <w:tc>
                <w:tcPr>
                  <w:tcW w:w="2250" w:type="dxa"/>
                </w:tcPr>
                <w:p w14:paraId="4DF3366B" w14:textId="77777777" w:rsidR="007B14E5" w:rsidRPr="00B71905" w:rsidRDefault="007B14E5" w:rsidP="007B14E5">
                  <w:pPr>
                    <w:pStyle w:val="Compact"/>
                    <w:rPr>
                      <w:rFonts w:ascii="Arial" w:hAnsi="Arial" w:cs="Arial"/>
                    </w:rPr>
                  </w:pPr>
                  <w:r w:rsidRPr="00B71905">
                    <w:rPr>
                      <w:rFonts w:ascii="Arial" w:hAnsi="Arial" w:cs="Arial"/>
                    </w:rPr>
                    <w:t>Satisfaction with progress toward recovery goals (past 30 days)</w:t>
                  </w:r>
                </w:p>
              </w:tc>
              <w:tc>
                <w:tcPr>
                  <w:tcW w:w="1710" w:type="dxa"/>
                </w:tcPr>
                <w:p w14:paraId="067B8E6D" w14:textId="77777777" w:rsidR="007B14E5" w:rsidRPr="00B71905" w:rsidRDefault="007B14E5">
                  <w:pPr>
                    <w:pStyle w:val="Compact"/>
                    <w:jc w:val="center"/>
                    <w:rPr>
                      <w:rFonts w:ascii="Arial" w:hAnsi="Arial" w:cs="Arial"/>
                    </w:rPr>
                  </w:pPr>
                  <w:r w:rsidRPr="00B71905">
                    <w:rPr>
                      <w:rFonts w:ascii="Arial" w:hAnsi="Arial" w:cs="Arial"/>
                    </w:rPr>
                    <w:t>Numeric (0-4)</w:t>
                  </w:r>
                </w:p>
              </w:tc>
              <w:tc>
                <w:tcPr>
                  <w:tcW w:w="1710" w:type="dxa"/>
                </w:tcPr>
                <w:p w14:paraId="4D13A01F" w14:textId="77777777" w:rsidR="007B14E5" w:rsidRPr="00B71905" w:rsidRDefault="007B14E5">
                  <w:pPr>
                    <w:pStyle w:val="Compact"/>
                    <w:rPr>
                      <w:rFonts w:ascii="Arial" w:hAnsi="Arial" w:cs="Arial"/>
                    </w:rPr>
                  </w:pPr>
                </w:p>
              </w:tc>
              <w:tc>
                <w:tcPr>
                  <w:tcW w:w="1170" w:type="dxa"/>
                </w:tcPr>
                <w:p w14:paraId="04F2ABC4" w14:textId="77777777" w:rsidR="007B14E5" w:rsidRPr="00B71905" w:rsidRDefault="007B14E5">
                  <w:pPr>
                    <w:pStyle w:val="Compact"/>
                    <w:rPr>
                      <w:rFonts w:ascii="Arial" w:hAnsi="Arial" w:cs="Arial"/>
                    </w:rPr>
                  </w:pPr>
                </w:p>
              </w:tc>
              <w:tc>
                <w:tcPr>
                  <w:tcW w:w="1170" w:type="dxa"/>
                </w:tcPr>
                <w:p w14:paraId="6CB44442"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5AAB91CF" w14:textId="106FF15A"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24B48507" w14:textId="77777777" w:rsidTr="007B14E5">
              <w:tc>
                <w:tcPr>
                  <w:tcW w:w="2250" w:type="dxa"/>
                </w:tcPr>
                <w:p w14:paraId="048B570D" w14:textId="77777777" w:rsidR="007B14E5" w:rsidRPr="00B71905" w:rsidRDefault="007B14E5" w:rsidP="007B14E5">
                  <w:pPr>
                    <w:pStyle w:val="Compact"/>
                    <w:rPr>
                      <w:rFonts w:ascii="Arial" w:hAnsi="Arial" w:cs="Arial"/>
                    </w:rPr>
                  </w:pPr>
                  <w:r w:rsidRPr="00B71905">
                    <w:rPr>
                      <w:rFonts w:ascii="Arial" w:hAnsi="Arial" w:cs="Arial"/>
                    </w:rPr>
                    <w:t>Confidence in abstinence ability (next 30 days)</w:t>
                  </w:r>
                </w:p>
              </w:tc>
              <w:tc>
                <w:tcPr>
                  <w:tcW w:w="1710" w:type="dxa"/>
                </w:tcPr>
                <w:p w14:paraId="70974349" w14:textId="77777777" w:rsidR="007B14E5" w:rsidRPr="00B71905" w:rsidRDefault="007B14E5">
                  <w:pPr>
                    <w:pStyle w:val="Compact"/>
                    <w:jc w:val="center"/>
                    <w:rPr>
                      <w:rFonts w:ascii="Arial" w:hAnsi="Arial" w:cs="Arial"/>
                    </w:rPr>
                  </w:pPr>
                  <w:r w:rsidRPr="00B71905">
                    <w:rPr>
                      <w:rFonts w:ascii="Arial" w:hAnsi="Arial" w:cs="Arial"/>
                    </w:rPr>
                    <w:t>Numeric (0-4)</w:t>
                  </w:r>
                </w:p>
              </w:tc>
              <w:tc>
                <w:tcPr>
                  <w:tcW w:w="1710" w:type="dxa"/>
                </w:tcPr>
                <w:p w14:paraId="75FD3397" w14:textId="77777777" w:rsidR="007B14E5" w:rsidRPr="00B71905" w:rsidRDefault="007B14E5">
                  <w:pPr>
                    <w:pStyle w:val="Compact"/>
                    <w:rPr>
                      <w:rFonts w:ascii="Arial" w:hAnsi="Arial" w:cs="Arial"/>
                    </w:rPr>
                  </w:pPr>
                </w:p>
              </w:tc>
              <w:tc>
                <w:tcPr>
                  <w:tcW w:w="1170" w:type="dxa"/>
                </w:tcPr>
                <w:p w14:paraId="0DB12CB5" w14:textId="77777777" w:rsidR="007B14E5" w:rsidRPr="00B71905" w:rsidRDefault="007B14E5">
                  <w:pPr>
                    <w:pStyle w:val="Compact"/>
                    <w:rPr>
                      <w:rFonts w:ascii="Arial" w:hAnsi="Arial" w:cs="Arial"/>
                    </w:rPr>
                  </w:pPr>
                </w:p>
              </w:tc>
              <w:tc>
                <w:tcPr>
                  <w:tcW w:w="1170" w:type="dxa"/>
                </w:tcPr>
                <w:p w14:paraId="610CD12D"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43C198BE" w14:textId="36032A91"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38B1DDBC" w14:textId="77777777" w:rsidTr="007B14E5">
              <w:tc>
                <w:tcPr>
                  <w:tcW w:w="2250" w:type="dxa"/>
                </w:tcPr>
                <w:p w14:paraId="3C601A9C" w14:textId="77777777" w:rsidR="007B14E5" w:rsidRPr="00B71905" w:rsidRDefault="007B14E5" w:rsidP="007B14E5">
                  <w:pPr>
                    <w:pStyle w:val="Compact"/>
                    <w:rPr>
                      <w:rFonts w:ascii="Arial" w:hAnsi="Arial" w:cs="Arial"/>
                    </w:rPr>
                  </w:pPr>
                  <w:r w:rsidRPr="00B71905">
                    <w:rPr>
                      <w:rFonts w:ascii="Arial" w:hAnsi="Arial" w:cs="Arial"/>
                    </w:rPr>
                    <w:t>Has a goal of abstinence</w:t>
                  </w:r>
                </w:p>
              </w:tc>
              <w:tc>
                <w:tcPr>
                  <w:tcW w:w="1710" w:type="dxa"/>
                </w:tcPr>
                <w:p w14:paraId="4DE9ADEF" w14:textId="77777777" w:rsidR="007B14E5" w:rsidRPr="00B71905" w:rsidRDefault="007B14E5">
                  <w:pPr>
                    <w:pStyle w:val="Compact"/>
                    <w:jc w:val="center"/>
                    <w:rPr>
                      <w:rFonts w:ascii="Arial" w:hAnsi="Arial" w:cs="Arial"/>
                    </w:rPr>
                  </w:pPr>
                  <w:r w:rsidRPr="00B71905">
                    <w:rPr>
                      <w:rFonts w:ascii="Arial" w:hAnsi="Arial" w:cs="Arial"/>
                    </w:rPr>
                    <w:t>Yes, no, uncertain</w:t>
                  </w:r>
                </w:p>
              </w:tc>
              <w:tc>
                <w:tcPr>
                  <w:tcW w:w="1710" w:type="dxa"/>
                </w:tcPr>
                <w:p w14:paraId="18C28CCF"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Pr>
                <w:p w14:paraId="7AA092A6" w14:textId="77777777" w:rsidR="007B14E5" w:rsidRPr="00B71905" w:rsidRDefault="007B14E5">
                  <w:pPr>
                    <w:pStyle w:val="Compact"/>
                    <w:rPr>
                      <w:rFonts w:ascii="Arial" w:hAnsi="Arial" w:cs="Arial"/>
                    </w:rPr>
                  </w:pPr>
                </w:p>
              </w:tc>
              <w:tc>
                <w:tcPr>
                  <w:tcW w:w="1170" w:type="dxa"/>
                </w:tcPr>
                <w:p w14:paraId="7D26E602" w14:textId="77777777" w:rsidR="007B14E5" w:rsidRPr="00B71905" w:rsidRDefault="007B14E5">
                  <w:pPr>
                    <w:pStyle w:val="Compact"/>
                    <w:jc w:val="center"/>
                    <w:rPr>
                      <w:rFonts w:ascii="Arial" w:hAnsi="Arial" w:cs="Arial"/>
                    </w:rPr>
                  </w:pPr>
                  <w:r w:rsidRPr="00B71905">
                    <w:rPr>
                      <w:rFonts w:ascii="Arial" w:hAnsi="Arial" w:cs="Arial"/>
                    </w:rPr>
                    <w:t>2</w:t>
                  </w:r>
                </w:p>
              </w:tc>
              <w:tc>
                <w:tcPr>
                  <w:tcW w:w="1440" w:type="dxa"/>
                  <w:gridSpan w:val="2"/>
                </w:tcPr>
                <w:p w14:paraId="5852D6BB" w14:textId="2B5A6C52"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027EAE6F" w14:textId="77777777" w:rsidTr="007B14E5">
              <w:tc>
                <w:tcPr>
                  <w:tcW w:w="2250" w:type="dxa"/>
                </w:tcPr>
                <w:p w14:paraId="1A9450F0" w14:textId="77777777" w:rsidR="007B14E5" w:rsidRPr="00B71905" w:rsidRDefault="007B14E5" w:rsidP="007B14E5">
                  <w:pPr>
                    <w:pStyle w:val="Compact"/>
                    <w:rPr>
                      <w:rFonts w:ascii="Arial" w:hAnsi="Arial" w:cs="Arial"/>
                    </w:rPr>
                  </w:pPr>
                  <w:r w:rsidRPr="00B71905">
                    <w:rPr>
                      <w:rFonts w:ascii="Arial" w:hAnsi="Arial" w:cs="Arial"/>
                    </w:rPr>
                    <w:t>Age</w:t>
                  </w:r>
                </w:p>
              </w:tc>
              <w:tc>
                <w:tcPr>
                  <w:tcW w:w="1710" w:type="dxa"/>
                </w:tcPr>
                <w:p w14:paraId="46F1C048" w14:textId="77777777" w:rsidR="007B14E5" w:rsidRPr="00B71905" w:rsidRDefault="007B14E5">
                  <w:pPr>
                    <w:pStyle w:val="Compact"/>
                    <w:jc w:val="center"/>
                    <w:rPr>
                      <w:rFonts w:ascii="Arial" w:hAnsi="Arial" w:cs="Arial"/>
                    </w:rPr>
                  </w:pPr>
                  <w:r w:rsidRPr="00B71905">
                    <w:rPr>
                      <w:rFonts w:ascii="Arial" w:hAnsi="Arial" w:cs="Arial"/>
                    </w:rPr>
                    <w:t>Numeric (years)</w:t>
                  </w:r>
                </w:p>
              </w:tc>
              <w:tc>
                <w:tcPr>
                  <w:tcW w:w="1710" w:type="dxa"/>
                </w:tcPr>
                <w:p w14:paraId="436A73BB" w14:textId="77777777" w:rsidR="007B14E5" w:rsidRPr="00B71905" w:rsidRDefault="007B14E5">
                  <w:pPr>
                    <w:pStyle w:val="Compact"/>
                    <w:rPr>
                      <w:rFonts w:ascii="Arial" w:hAnsi="Arial" w:cs="Arial"/>
                    </w:rPr>
                  </w:pPr>
                </w:p>
              </w:tc>
              <w:tc>
                <w:tcPr>
                  <w:tcW w:w="1170" w:type="dxa"/>
                </w:tcPr>
                <w:p w14:paraId="65E6A426" w14:textId="77777777" w:rsidR="007B14E5" w:rsidRPr="00B71905" w:rsidRDefault="007B14E5">
                  <w:pPr>
                    <w:pStyle w:val="Compact"/>
                    <w:rPr>
                      <w:rFonts w:ascii="Arial" w:hAnsi="Arial" w:cs="Arial"/>
                    </w:rPr>
                  </w:pPr>
                </w:p>
              </w:tc>
              <w:tc>
                <w:tcPr>
                  <w:tcW w:w="1170" w:type="dxa"/>
                </w:tcPr>
                <w:p w14:paraId="5C343020"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59273229" w14:textId="4DA5A723"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4F277346" w14:textId="77777777" w:rsidTr="007B14E5">
              <w:tc>
                <w:tcPr>
                  <w:tcW w:w="2250" w:type="dxa"/>
                </w:tcPr>
                <w:p w14:paraId="50F69C95" w14:textId="77777777" w:rsidR="007B14E5" w:rsidRPr="00B71905" w:rsidRDefault="007B14E5" w:rsidP="007B14E5">
                  <w:pPr>
                    <w:pStyle w:val="Compact"/>
                    <w:rPr>
                      <w:rFonts w:ascii="Arial" w:hAnsi="Arial" w:cs="Arial"/>
                    </w:rPr>
                  </w:pPr>
                  <w:r w:rsidRPr="00B71905">
                    <w:rPr>
                      <w:rFonts w:ascii="Arial" w:hAnsi="Arial" w:cs="Arial"/>
                    </w:rPr>
                    <w:t>Sex at birth</w:t>
                  </w:r>
                </w:p>
              </w:tc>
              <w:tc>
                <w:tcPr>
                  <w:tcW w:w="1710" w:type="dxa"/>
                </w:tcPr>
                <w:p w14:paraId="1FE1EC2E" w14:textId="77777777" w:rsidR="007B14E5" w:rsidRPr="00B71905" w:rsidRDefault="007B14E5">
                  <w:pPr>
                    <w:pStyle w:val="Compact"/>
                    <w:jc w:val="center"/>
                    <w:rPr>
                      <w:rFonts w:ascii="Arial" w:hAnsi="Arial" w:cs="Arial"/>
                    </w:rPr>
                  </w:pPr>
                  <w:r w:rsidRPr="00B71905">
                    <w:rPr>
                      <w:rFonts w:ascii="Arial" w:hAnsi="Arial" w:cs="Arial"/>
                    </w:rPr>
                    <w:t>Male, female</w:t>
                  </w:r>
                </w:p>
              </w:tc>
              <w:tc>
                <w:tcPr>
                  <w:tcW w:w="1710" w:type="dxa"/>
                </w:tcPr>
                <w:p w14:paraId="392E6858"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Pr>
                <w:p w14:paraId="4465C452" w14:textId="77777777" w:rsidR="007B14E5" w:rsidRPr="00B71905" w:rsidRDefault="007B14E5">
                  <w:pPr>
                    <w:pStyle w:val="Compact"/>
                    <w:rPr>
                      <w:rFonts w:ascii="Arial" w:hAnsi="Arial" w:cs="Arial"/>
                    </w:rPr>
                  </w:pPr>
                </w:p>
              </w:tc>
              <w:tc>
                <w:tcPr>
                  <w:tcW w:w="1170" w:type="dxa"/>
                </w:tcPr>
                <w:p w14:paraId="0F295B27"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409AA715" w14:textId="7EC4F78E"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4D1B0E88" w14:textId="77777777" w:rsidTr="007B14E5">
              <w:tc>
                <w:tcPr>
                  <w:tcW w:w="2250" w:type="dxa"/>
                </w:tcPr>
                <w:p w14:paraId="377E2A7C" w14:textId="77777777" w:rsidR="007B14E5" w:rsidRPr="00B71905" w:rsidRDefault="007B14E5" w:rsidP="007B14E5">
                  <w:pPr>
                    <w:pStyle w:val="Compact"/>
                    <w:rPr>
                      <w:rFonts w:ascii="Arial" w:hAnsi="Arial" w:cs="Arial"/>
                    </w:rPr>
                  </w:pPr>
                  <w:r w:rsidRPr="00B71905">
                    <w:rPr>
                      <w:rFonts w:ascii="Arial" w:hAnsi="Arial" w:cs="Arial"/>
                    </w:rPr>
                    <w:t>Race</w:t>
                  </w:r>
                </w:p>
              </w:tc>
              <w:tc>
                <w:tcPr>
                  <w:tcW w:w="1710" w:type="dxa"/>
                </w:tcPr>
                <w:p w14:paraId="7E3099A8" w14:textId="77777777" w:rsidR="007B14E5" w:rsidRPr="00B71905" w:rsidRDefault="007B14E5">
                  <w:pPr>
                    <w:pStyle w:val="Compact"/>
                    <w:jc w:val="center"/>
                    <w:rPr>
                      <w:rFonts w:ascii="Arial" w:hAnsi="Arial" w:cs="Arial"/>
                    </w:rPr>
                  </w:pPr>
                  <w:r w:rsidRPr="00B71905">
                    <w:rPr>
                      <w:rFonts w:ascii="Arial" w:hAnsi="Arial" w:cs="Arial"/>
                    </w:rPr>
                    <w:t>Non-Hispanic White, non-White and/or Hispanic</w:t>
                  </w:r>
                </w:p>
              </w:tc>
              <w:tc>
                <w:tcPr>
                  <w:tcW w:w="1710" w:type="dxa"/>
                </w:tcPr>
                <w:p w14:paraId="2983AE3B"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Pr>
                <w:p w14:paraId="3BBFCC00" w14:textId="77777777" w:rsidR="007B14E5" w:rsidRPr="00B71905" w:rsidRDefault="007B14E5">
                  <w:pPr>
                    <w:pStyle w:val="Compact"/>
                    <w:rPr>
                      <w:rFonts w:ascii="Arial" w:hAnsi="Arial" w:cs="Arial"/>
                    </w:rPr>
                  </w:pPr>
                </w:p>
              </w:tc>
              <w:tc>
                <w:tcPr>
                  <w:tcW w:w="1170" w:type="dxa"/>
                </w:tcPr>
                <w:p w14:paraId="4801E92D"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0C5B40A3" w14:textId="461ED41A"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38DDF1CF" w14:textId="77777777" w:rsidTr="007B14E5">
              <w:tc>
                <w:tcPr>
                  <w:tcW w:w="2250" w:type="dxa"/>
                </w:tcPr>
                <w:p w14:paraId="220956DE" w14:textId="77777777" w:rsidR="007B14E5" w:rsidRPr="00B71905" w:rsidRDefault="007B14E5" w:rsidP="007B14E5">
                  <w:pPr>
                    <w:pStyle w:val="Compact"/>
                    <w:rPr>
                      <w:rFonts w:ascii="Arial" w:hAnsi="Arial" w:cs="Arial"/>
                    </w:rPr>
                  </w:pPr>
                  <w:r w:rsidRPr="00B71905">
                    <w:rPr>
                      <w:rFonts w:ascii="Arial" w:hAnsi="Arial" w:cs="Arial"/>
                    </w:rPr>
                    <w:t>Education</w:t>
                  </w:r>
                </w:p>
              </w:tc>
              <w:tc>
                <w:tcPr>
                  <w:tcW w:w="1710" w:type="dxa"/>
                </w:tcPr>
                <w:p w14:paraId="5B5645DC" w14:textId="77777777" w:rsidR="007B14E5" w:rsidRPr="00B71905" w:rsidRDefault="007B14E5">
                  <w:pPr>
                    <w:pStyle w:val="Compact"/>
                    <w:jc w:val="center"/>
                    <w:rPr>
                      <w:rFonts w:ascii="Arial" w:hAnsi="Arial" w:cs="Arial"/>
                    </w:rPr>
                  </w:pPr>
                  <w:r w:rsidRPr="00B71905">
                    <w:rPr>
                      <w:rFonts w:ascii="Arial" w:hAnsi="Arial" w:cs="Arial"/>
                    </w:rPr>
                    <w:t>High school or less, some college, college degree</w:t>
                  </w:r>
                </w:p>
              </w:tc>
              <w:tc>
                <w:tcPr>
                  <w:tcW w:w="1710" w:type="dxa"/>
                </w:tcPr>
                <w:p w14:paraId="17C2E024"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Pr>
                <w:p w14:paraId="2A1D890A" w14:textId="77777777" w:rsidR="007B14E5" w:rsidRPr="00B71905" w:rsidRDefault="007B14E5">
                  <w:pPr>
                    <w:pStyle w:val="Compact"/>
                    <w:rPr>
                      <w:rFonts w:ascii="Arial" w:hAnsi="Arial" w:cs="Arial"/>
                    </w:rPr>
                  </w:pPr>
                </w:p>
              </w:tc>
              <w:tc>
                <w:tcPr>
                  <w:tcW w:w="1170" w:type="dxa"/>
                </w:tcPr>
                <w:p w14:paraId="4A1F14CE" w14:textId="77777777" w:rsidR="007B14E5" w:rsidRPr="00B71905" w:rsidRDefault="007B14E5">
                  <w:pPr>
                    <w:pStyle w:val="Compact"/>
                    <w:jc w:val="center"/>
                    <w:rPr>
                      <w:rFonts w:ascii="Arial" w:hAnsi="Arial" w:cs="Arial"/>
                    </w:rPr>
                  </w:pPr>
                  <w:r w:rsidRPr="00B71905">
                    <w:rPr>
                      <w:rFonts w:ascii="Arial" w:hAnsi="Arial" w:cs="Arial"/>
                    </w:rPr>
                    <w:t>2</w:t>
                  </w:r>
                </w:p>
              </w:tc>
              <w:tc>
                <w:tcPr>
                  <w:tcW w:w="1440" w:type="dxa"/>
                  <w:gridSpan w:val="2"/>
                </w:tcPr>
                <w:p w14:paraId="256E0A50" w14:textId="69D23298"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311DBC1E" w14:textId="77777777" w:rsidTr="007B14E5">
              <w:tc>
                <w:tcPr>
                  <w:tcW w:w="2250" w:type="dxa"/>
                </w:tcPr>
                <w:p w14:paraId="359257E2" w14:textId="77777777" w:rsidR="007B14E5" w:rsidRPr="00B71905" w:rsidRDefault="007B14E5" w:rsidP="007B14E5">
                  <w:pPr>
                    <w:pStyle w:val="Compact"/>
                    <w:rPr>
                      <w:rFonts w:ascii="Arial" w:hAnsi="Arial" w:cs="Arial"/>
                    </w:rPr>
                  </w:pPr>
                  <w:r w:rsidRPr="00B71905">
                    <w:rPr>
                      <w:rFonts w:ascii="Arial" w:hAnsi="Arial" w:cs="Arial"/>
                    </w:rPr>
                    <w:t>Income</w:t>
                  </w:r>
                </w:p>
              </w:tc>
              <w:tc>
                <w:tcPr>
                  <w:tcW w:w="1710" w:type="dxa"/>
                </w:tcPr>
                <w:p w14:paraId="4A425018" w14:textId="77777777" w:rsidR="007B14E5" w:rsidRPr="00B71905" w:rsidRDefault="007B14E5">
                  <w:pPr>
                    <w:pStyle w:val="Compact"/>
                    <w:jc w:val="center"/>
                    <w:rPr>
                      <w:rFonts w:ascii="Arial" w:hAnsi="Arial" w:cs="Arial"/>
                    </w:rPr>
                  </w:pPr>
                  <w:r w:rsidRPr="00B71905">
                    <w:rPr>
                      <w:rFonts w:ascii="Arial" w:hAnsi="Arial" w:cs="Arial"/>
                    </w:rPr>
                    <w:t>Numeric (dollars)</w:t>
                  </w:r>
                </w:p>
              </w:tc>
              <w:tc>
                <w:tcPr>
                  <w:tcW w:w="1710" w:type="dxa"/>
                </w:tcPr>
                <w:p w14:paraId="6D077E22" w14:textId="77777777" w:rsidR="007B14E5" w:rsidRPr="00B71905" w:rsidRDefault="007B14E5">
                  <w:pPr>
                    <w:pStyle w:val="Compact"/>
                    <w:rPr>
                      <w:rFonts w:ascii="Arial" w:hAnsi="Arial" w:cs="Arial"/>
                    </w:rPr>
                  </w:pPr>
                </w:p>
              </w:tc>
              <w:tc>
                <w:tcPr>
                  <w:tcW w:w="1170" w:type="dxa"/>
                </w:tcPr>
                <w:p w14:paraId="537EE140" w14:textId="77777777" w:rsidR="007B14E5" w:rsidRPr="00B71905" w:rsidRDefault="007B14E5">
                  <w:pPr>
                    <w:pStyle w:val="Compact"/>
                    <w:rPr>
                      <w:rFonts w:ascii="Arial" w:hAnsi="Arial" w:cs="Arial"/>
                    </w:rPr>
                  </w:pPr>
                </w:p>
              </w:tc>
              <w:tc>
                <w:tcPr>
                  <w:tcW w:w="1170" w:type="dxa"/>
                </w:tcPr>
                <w:p w14:paraId="45943AAD" w14:textId="77777777" w:rsidR="007B14E5" w:rsidRPr="00B71905" w:rsidRDefault="007B14E5">
                  <w:pPr>
                    <w:pStyle w:val="Compact"/>
                    <w:jc w:val="center"/>
                    <w:rPr>
                      <w:rFonts w:ascii="Arial" w:hAnsi="Arial" w:cs="Arial"/>
                    </w:rPr>
                  </w:pPr>
                  <w:r w:rsidRPr="00B71905">
                    <w:rPr>
                      <w:rFonts w:ascii="Arial" w:hAnsi="Arial" w:cs="Arial"/>
                    </w:rPr>
                    <w:t>1</w:t>
                  </w:r>
                </w:p>
              </w:tc>
              <w:tc>
                <w:tcPr>
                  <w:tcW w:w="1440" w:type="dxa"/>
                  <w:gridSpan w:val="2"/>
                </w:tcPr>
                <w:p w14:paraId="629BE44C" w14:textId="56C80E5E"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71D535FA" w14:textId="77777777" w:rsidTr="00AC0E2D">
              <w:tc>
                <w:tcPr>
                  <w:tcW w:w="2250" w:type="dxa"/>
                  <w:tcBorders>
                    <w:bottom w:val="single" w:sz="12" w:space="0" w:color="auto"/>
                  </w:tcBorders>
                </w:tcPr>
                <w:p w14:paraId="5CC68677" w14:textId="77777777" w:rsidR="007B14E5" w:rsidRPr="00B71905" w:rsidRDefault="007B14E5" w:rsidP="007B14E5">
                  <w:pPr>
                    <w:pStyle w:val="Compact"/>
                    <w:rPr>
                      <w:rFonts w:ascii="Arial" w:hAnsi="Arial" w:cs="Arial"/>
                    </w:rPr>
                  </w:pPr>
                  <w:r w:rsidRPr="00B71905">
                    <w:rPr>
                      <w:rFonts w:ascii="Arial" w:hAnsi="Arial" w:cs="Arial"/>
                    </w:rPr>
                    <w:t>Marital Status</w:t>
                  </w:r>
                </w:p>
              </w:tc>
              <w:tc>
                <w:tcPr>
                  <w:tcW w:w="1710" w:type="dxa"/>
                  <w:tcBorders>
                    <w:bottom w:val="single" w:sz="12" w:space="0" w:color="auto"/>
                  </w:tcBorders>
                </w:tcPr>
                <w:p w14:paraId="47216C94" w14:textId="77777777" w:rsidR="007B14E5" w:rsidRPr="00B71905" w:rsidRDefault="007B14E5">
                  <w:pPr>
                    <w:pStyle w:val="Compact"/>
                    <w:jc w:val="center"/>
                    <w:rPr>
                      <w:rFonts w:ascii="Arial" w:hAnsi="Arial" w:cs="Arial"/>
                    </w:rPr>
                  </w:pPr>
                  <w:r w:rsidRPr="00B71905">
                    <w:rPr>
                      <w:rFonts w:ascii="Arial" w:hAnsi="Arial" w:cs="Arial"/>
                    </w:rPr>
                    <w:t>Married, not married, other</w:t>
                  </w:r>
                </w:p>
              </w:tc>
              <w:tc>
                <w:tcPr>
                  <w:tcW w:w="1710" w:type="dxa"/>
                  <w:tcBorders>
                    <w:bottom w:val="single" w:sz="12" w:space="0" w:color="auto"/>
                  </w:tcBorders>
                </w:tcPr>
                <w:p w14:paraId="684F5270" w14:textId="77777777" w:rsidR="007B14E5" w:rsidRPr="00B71905" w:rsidRDefault="007B14E5">
                  <w:pPr>
                    <w:pStyle w:val="Compact"/>
                    <w:jc w:val="center"/>
                    <w:rPr>
                      <w:rFonts w:ascii="Arial" w:hAnsi="Arial" w:cs="Arial"/>
                    </w:rPr>
                  </w:pPr>
                  <w:r w:rsidRPr="00B71905">
                    <w:rPr>
                      <w:rFonts w:ascii="Arial" w:hAnsi="Arial" w:cs="Arial"/>
                    </w:rPr>
                    <w:t>Dummy coded</w:t>
                  </w:r>
                </w:p>
              </w:tc>
              <w:tc>
                <w:tcPr>
                  <w:tcW w:w="1170" w:type="dxa"/>
                  <w:tcBorders>
                    <w:bottom w:val="single" w:sz="12" w:space="0" w:color="auto"/>
                  </w:tcBorders>
                </w:tcPr>
                <w:p w14:paraId="461A8960" w14:textId="77777777" w:rsidR="007B14E5" w:rsidRPr="00B71905" w:rsidRDefault="007B14E5">
                  <w:pPr>
                    <w:pStyle w:val="Compact"/>
                    <w:rPr>
                      <w:rFonts w:ascii="Arial" w:hAnsi="Arial" w:cs="Arial"/>
                    </w:rPr>
                  </w:pPr>
                </w:p>
              </w:tc>
              <w:tc>
                <w:tcPr>
                  <w:tcW w:w="1170" w:type="dxa"/>
                  <w:tcBorders>
                    <w:bottom w:val="single" w:sz="12" w:space="0" w:color="auto"/>
                  </w:tcBorders>
                </w:tcPr>
                <w:p w14:paraId="0314F6EE" w14:textId="77777777" w:rsidR="007B14E5" w:rsidRPr="00B71905" w:rsidRDefault="007B14E5">
                  <w:pPr>
                    <w:pStyle w:val="Compact"/>
                    <w:jc w:val="center"/>
                    <w:rPr>
                      <w:rFonts w:ascii="Arial" w:hAnsi="Arial" w:cs="Arial"/>
                    </w:rPr>
                  </w:pPr>
                  <w:r w:rsidRPr="00B71905">
                    <w:rPr>
                      <w:rFonts w:ascii="Arial" w:hAnsi="Arial" w:cs="Arial"/>
                    </w:rPr>
                    <w:t>2</w:t>
                  </w:r>
                </w:p>
              </w:tc>
              <w:tc>
                <w:tcPr>
                  <w:tcW w:w="1440" w:type="dxa"/>
                  <w:gridSpan w:val="2"/>
                  <w:tcBorders>
                    <w:bottom w:val="single" w:sz="12" w:space="0" w:color="auto"/>
                  </w:tcBorders>
                </w:tcPr>
                <w:p w14:paraId="5651ADC6" w14:textId="3A96AFD1" w:rsidR="007B14E5" w:rsidRPr="00B71905" w:rsidRDefault="00AC0E2D">
                  <w:pPr>
                    <w:pStyle w:val="Compact"/>
                    <w:jc w:val="center"/>
                    <w:rPr>
                      <w:rFonts w:ascii="Arial" w:hAnsi="Arial" w:cs="Arial"/>
                    </w:rPr>
                  </w:pPr>
                  <w:r>
                    <w:rPr>
                      <w:rFonts w:ascii="Arial" w:hAnsi="Arial" w:cs="Arial"/>
                    </w:rPr>
                    <w:t>Full, Baseline</w:t>
                  </w:r>
                </w:p>
              </w:tc>
            </w:tr>
            <w:tr w:rsidR="007B14E5" w:rsidRPr="00B71905" w14:paraId="4002DE8F" w14:textId="77777777" w:rsidTr="007B14E5">
              <w:trPr>
                <w:gridAfter w:val="1"/>
                <w:wAfter w:w="90" w:type="dxa"/>
              </w:trPr>
              <w:tc>
                <w:tcPr>
                  <w:tcW w:w="9360" w:type="dxa"/>
                  <w:gridSpan w:val="6"/>
                </w:tcPr>
                <w:p w14:paraId="5C86F21B" w14:textId="4C76E25C" w:rsidR="007B14E5" w:rsidRPr="00B71905" w:rsidRDefault="007B14E5">
                  <w:pPr>
                    <w:pStyle w:val="Compact"/>
                    <w:rPr>
                      <w:rFonts w:ascii="Arial" w:hAnsi="Arial" w:cs="Arial"/>
                    </w:rPr>
                  </w:pPr>
                  <w:r w:rsidRPr="00B71905">
                    <w:rPr>
                      <w:rFonts w:ascii="Arial" w:hAnsi="Arial" w:cs="Arial"/>
                    </w:rPr>
                    <w:t xml:space="preserve">Note: </w:t>
                  </w:r>
                </w:p>
              </w:tc>
            </w:tr>
            <w:tr w:rsidR="007B14E5" w:rsidRPr="00B71905" w14:paraId="4D6285E3" w14:textId="77777777" w:rsidTr="007B14E5">
              <w:trPr>
                <w:gridAfter w:val="1"/>
                <w:wAfter w:w="90" w:type="dxa"/>
              </w:trPr>
              <w:tc>
                <w:tcPr>
                  <w:tcW w:w="9360" w:type="dxa"/>
                  <w:gridSpan w:val="6"/>
                </w:tcPr>
                <w:p w14:paraId="3A6EF2B9" w14:textId="5EEEDF50" w:rsidR="007B14E5" w:rsidRPr="00B71905" w:rsidRDefault="007B14E5">
                  <w:pPr>
                    <w:pStyle w:val="Compact"/>
                    <w:rPr>
                      <w:rFonts w:ascii="Arial" w:hAnsi="Arial" w:cs="Arial"/>
                    </w:rPr>
                  </w:pPr>
                  <w:r w:rsidRPr="00B71905">
                    <w:rPr>
                      <w:rFonts w:ascii="Arial" w:hAnsi="Arial" w:cs="Arial"/>
                    </w:rPr>
                    <w:t xml:space="preserve"> Cellular communication features were scored over six feature scoring epochs (6, 12, 24, 48, 72, and 168 hours before the start of the prediction window). Within each feature scoring </w:t>
                  </w:r>
                  <w:proofErr w:type="gramStart"/>
                  <w:r w:rsidRPr="00B71905">
                    <w:rPr>
                      <w:rFonts w:ascii="Arial" w:hAnsi="Arial" w:cs="Arial"/>
                    </w:rPr>
                    <w:t>epoch</w:t>
                  </w:r>
                  <w:proofErr w:type="gramEnd"/>
                  <w:r w:rsidRPr="00B71905">
                    <w:rPr>
                      <w:rFonts w:ascii="Arial" w:hAnsi="Arial" w:cs="Arial"/>
                    </w:rPr>
                    <w:t xml:space="preserve"> we calculated two types of features: raw and difference features. Raw features represent the raw feature value calculated within a scoring epoch (e.g., the rate count of text messages during the 48 hours immediately preceding the start of the prediction window). Difference features capture participant-level changes from their baseline scores (e.g., the participant’s average rate count of text messages across all time on study subtracted from the rate count in the preceding 48 hours).</w:t>
                  </w:r>
                </w:p>
              </w:tc>
            </w:tr>
          </w:tbl>
          <w:p w14:paraId="57B737C5" w14:textId="77777777" w:rsidR="00BA54A3" w:rsidRPr="00B71905" w:rsidRDefault="00000000">
            <w:pPr>
              <w:pStyle w:val="ImageCaption"/>
              <w:spacing w:before="200"/>
              <w:rPr>
                <w:rFonts w:ascii="Arial" w:hAnsi="Arial" w:cs="Arial"/>
              </w:rPr>
            </w:pPr>
            <w:r w:rsidRPr="00B71905">
              <w:rPr>
                <w:rFonts w:ascii="Arial" w:hAnsi="Arial" w:cs="Arial"/>
              </w:rPr>
              <w:t xml:space="preserve">Table 1: Raw Predictors, Response Options, Feature Engineering Methods, Feature </w:t>
            </w:r>
            <w:r w:rsidRPr="00B71905">
              <w:rPr>
                <w:rFonts w:ascii="Arial" w:hAnsi="Arial" w:cs="Arial"/>
              </w:rPr>
              <w:lastRenderedPageBreak/>
              <w:t>Scoring Epochs, Total Number of Features, and Indication of Inclusion in Full and Baseline Models</w:t>
            </w:r>
          </w:p>
        </w:tc>
        <w:bookmarkEnd w:id="7"/>
      </w:tr>
    </w:tbl>
    <w:p w14:paraId="43AF7F09" w14:textId="77777777" w:rsidR="00BA54A3" w:rsidRPr="00B71905" w:rsidRDefault="00000000" w:rsidP="007B14E5">
      <w:pPr>
        <w:pStyle w:val="Heading3"/>
        <w:spacing w:line="480" w:lineRule="auto"/>
        <w:rPr>
          <w:rFonts w:ascii="Arial" w:hAnsi="Arial" w:cs="Arial"/>
          <w:b/>
          <w:bCs/>
          <w:color w:val="auto"/>
          <w:sz w:val="24"/>
          <w:szCs w:val="24"/>
        </w:rPr>
      </w:pPr>
      <w:bookmarkStart w:id="8" w:name="model-selection-and-evaluation"/>
      <w:bookmarkEnd w:id="6"/>
      <w:r w:rsidRPr="00B71905">
        <w:rPr>
          <w:rFonts w:ascii="Arial" w:hAnsi="Arial" w:cs="Arial"/>
          <w:b/>
          <w:bCs/>
          <w:color w:val="auto"/>
          <w:sz w:val="24"/>
          <w:szCs w:val="24"/>
        </w:rPr>
        <w:lastRenderedPageBreak/>
        <w:t>Model Selection and Evaluation</w:t>
      </w:r>
    </w:p>
    <w:p w14:paraId="3EA96026" w14:textId="77777777" w:rsidR="00BA54A3" w:rsidRPr="00B71905" w:rsidRDefault="00000000" w:rsidP="007B14E5">
      <w:pPr>
        <w:pStyle w:val="FirstParagraph"/>
        <w:spacing w:line="480" w:lineRule="auto"/>
        <w:ind w:firstLine="720"/>
        <w:rPr>
          <w:rFonts w:ascii="Arial" w:hAnsi="Arial" w:cs="Arial"/>
        </w:rPr>
      </w:pPr>
      <w:r w:rsidRPr="00B71905">
        <w:rPr>
          <w:rFonts w:ascii="Arial" w:hAnsi="Arial" w:cs="Arial"/>
        </w:rPr>
        <w:t xml:space="preserve">Candidate model configurations differed by algorithm (elastic net, random forest, </w:t>
      </w:r>
      <w:proofErr w:type="spellStart"/>
      <w:r w:rsidRPr="00B71905">
        <w:rPr>
          <w:rFonts w:ascii="Arial" w:hAnsi="Arial" w:cs="Arial"/>
        </w:rPr>
        <w:t>XGBoost</w:t>
      </w:r>
      <w:proofErr w:type="spellEnd"/>
      <w:r w:rsidRPr="00B71905">
        <w:rPr>
          <w:rFonts w:ascii="Arial" w:hAnsi="Arial" w:cs="Arial"/>
        </w:rPr>
        <w:t xml:space="preserve">), outcome resampling method (i.e., up-sampling and down-sampling of the outcome at ratios ranging from 5:1 to 1:1), and hyperparameter values. The best configuration for each model was selected using 6 repeats of 5-fold cross-validation. Participants were grouped so that </w:t>
      </w:r>
      <w:proofErr w:type="gramStart"/>
      <w:r w:rsidRPr="00B71905">
        <w:rPr>
          <w:rFonts w:ascii="Arial" w:hAnsi="Arial" w:cs="Arial"/>
        </w:rPr>
        <w:t>all of</w:t>
      </w:r>
      <w:proofErr w:type="gramEnd"/>
      <w:r w:rsidRPr="00B71905">
        <w:rPr>
          <w:rFonts w:ascii="Arial" w:hAnsi="Arial" w:cs="Arial"/>
        </w:rPr>
        <w:t xml:space="preserve"> their data were always in the held-in or held-out fold for a split, but never in both. Our performance metric was area under the receiver operating curve (</w:t>
      </w:r>
      <w:proofErr w:type="spellStart"/>
      <w:r w:rsidRPr="00B71905">
        <w:rPr>
          <w:rFonts w:ascii="Arial" w:hAnsi="Arial" w:cs="Arial"/>
        </w:rPr>
        <w:t>auROC</w:t>
      </w:r>
      <w:proofErr w:type="spellEnd"/>
      <w:r w:rsidRPr="00B71905">
        <w:rPr>
          <w:rFonts w:ascii="Arial" w:hAnsi="Arial" w:cs="Arial"/>
        </w:rPr>
        <w:t>). Folds were stratified so that all folds contained comparable proportions of individuals who lapsed frequently (i.e., 10+ times).</w:t>
      </w:r>
    </w:p>
    <w:p w14:paraId="02DA7085" w14:textId="77777777" w:rsidR="00BA54A3" w:rsidRPr="00B71905" w:rsidRDefault="00000000" w:rsidP="007B14E5">
      <w:pPr>
        <w:pStyle w:val="BodyText"/>
        <w:spacing w:line="480" w:lineRule="auto"/>
        <w:ind w:firstLine="720"/>
        <w:rPr>
          <w:rFonts w:ascii="Arial" w:hAnsi="Arial" w:cs="Arial"/>
        </w:rPr>
      </w:pPr>
      <w:r w:rsidRPr="00B71905">
        <w:rPr>
          <w:rFonts w:ascii="Arial" w:hAnsi="Arial" w:cs="Arial"/>
        </w:rPr>
        <w:t>We evaluated model performance with a Bayesian hierarchical generalized linear model. Posterior distributions with 95% credible intervals (CI) were estimated from the 30 held-out folds using weakly informative, data-dependent priors to regularize and reduce overfitting.</w:t>
      </w:r>
      <w:r w:rsidRPr="00B71905">
        <w:rPr>
          <w:rStyle w:val="FootnoteReference"/>
          <w:rFonts w:ascii="Arial" w:hAnsi="Arial" w:cs="Arial"/>
        </w:rPr>
        <w:footnoteReference w:id="3"/>
      </w:r>
      <w:r w:rsidRPr="00B71905">
        <w:rPr>
          <w:rFonts w:ascii="Arial" w:hAnsi="Arial" w:cs="Arial"/>
        </w:rPr>
        <w:t xml:space="preserve"> Random intercepts were included for repeat and fold (nested within repeat). </w:t>
      </w:r>
      <w:proofErr w:type="spellStart"/>
      <w:r w:rsidRPr="00B71905">
        <w:rPr>
          <w:rFonts w:ascii="Arial" w:hAnsi="Arial" w:cs="Arial"/>
        </w:rPr>
        <w:t>auROCs</w:t>
      </w:r>
      <w:proofErr w:type="spellEnd"/>
      <w:r w:rsidRPr="00B71905">
        <w:rPr>
          <w:rFonts w:ascii="Arial" w:hAnsi="Arial" w:cs="Arial"/>
        </w:rPr>
        <w:t xml:space="preserve"> were logit-transformed and regressed on model type to estimate the probability that model performances differed systematically.</w:t>
      </w:r>
    </w:p>
    <w:p w14:paraId="111B4236" w14:textId="77777777" w:rsidR="00BA54A3" w:rsidRPr="00B71905" w:rsidRDefault="00000000" w:rsidP="007B14E5">
      <w:pPr>
        <w:pStyle w:val="BodyText"/>
        <w:spacing w:line="480" w:lineRule="auto"/>
        <w:ind w:firstLine="720"/>
        <w:rPr>
          <w:rFonts w:ascii="Arial" w:hAnsi="Arial" w:cs="Arial"/>
        </w:rPr>
      </w:pPr>
      <w:r w:rsidRPr="00B71905">
        <w:rPr>
          <w:rFonts w:ascii="Arial" w:hAnsi="Arial" w:cs="Arial"/>
        </w:rPr>
        <w:t xml:space="preserve">The best performing model used an elastic net algorithm. This model was refit on the entire data set to identify the most important features. We quantified feature importance by examining the retained features (i.e., coefficient value &gt; 0) in the full model and ordering them by absolute coefficient value. These values provide an </w:t>
      </w:r>
      <w:r w:rsidRPr="00B71905">
        <w:rPr>
          <w:rFonts w:ascii="Arial" w:hAnsi="Arial" w:cs="Arial"/>
        </w:rPr>
        <w:lastRenderedPageBreak/>
        <w:t>estimate of the direction and magnitude of association between each predictor and the outcome, conditional on the other features retained.</w:t>
      </w:r>
    </w:p>
    <w:p w14:paraId="5DC7C552" w14:textId="77777777" w:rsidR="00BA54A3" w:rsidRPr="00B71905" w:rsidRDefault="00000000" w:rsidP="00B71905">
      <w:pPr>
        <w:pStyle w:val="Heading1"/>
        <w:jc w:val="center"/>
        <w:rPr>
          <w:rFonts w:ascii="Arial" w:hAnsi="Arial" w:cs="Arial"/>
          <w:b/>
          <w:bCs/>
          <w:color w:val="auto"/>
          <w:sz w:val="24"/>
          <w:szCs w:val="24"/>
        </w:rPr>
      </w:pPr>
      <w:bookmarkStart w:id="9" w:name="results"/>
      <w:bookmarkEnd w:id="1"/>
      <w:bookmarkEnd w:id="4"/>
      <w:bookmarkEnd w:id="8"/>
      <w:r w:rsidRPr="00B71905">
        <w:rPr>
          <w:rFonts w:ascii="Arial" w:hAnsi="Arial" w:cs="Arial"/>
          <w:b/>
          <w:bCs/>
          <w:color w:val="auto"/>
          <w:sz w:val="24"/>
          <w:szCs w:val="24"/>
        </w:rPr>
        <w:t>Results</w:t>
      </w:r>
    </w:p>
    <w:p w14:paraId="53E9B201" w14:textId="77777777" w:rsidR="00BA54A3" w:rsidRPr="00B71905" w:rsidRDefault="00000000" w:rsidP="008257BA">
      <w:pPr>
        <w:pStyle w:val="Heading2"/>
        <w:spacing w:line="480" w:lineRule="auto"/>
        <w:rPr>
          <w:rFonts w:ascii="Arial" w:hAnsi="Arial" w:cs="Arial"/>
          <w:b/>
          <w:bCs/>
          <w:color w:val="auto"/>
          <w:sz w:val="24"/>
          <w:szCs w:val="24"/>
        </w:rPr>
      </w:pPr>
      <w:bookmarkStart w:id="10" w:name="participants"/>
      <w:r w:rsidRPr="00B71905">
        <w:rPr>
          <w:rFonts w:ascii="Arial" w:hAnsi="Arial" w:cs="Arial"/>
          <w:b/>
          <w:bCs/>
          <w:color w:val="auto"/>
          <w:sz w:val="24"/>
          <w:szCs w:val="24"/>
        </w:rPr>
        <w:t>Participants</w:t>
      </w:r>
    </w:p>
    <w:p w14:paraId="475EBAB0" w14:textId="1EF178CB" w:rsidR="00BA54A3" w:rsidRPr="00B71905" w:rsidRDefault="00000000" w:rsidP="008257BA">
      <w:pPr>
        <w:pStyle w:val="FirstParagraph"/>
        <w:spacing w:line="480" w:lineRule="auto"/>
        <w:ind w:firstLine="720"/>
        <w:rPr>
          <w:rFonts w:ascii="Arial" w:hAnsi="Arial" w:cs="Arial"/>
        </w:rPr>
      </w:pPr>
      <w:r w:rsidRPr="00B71905">
        <w:rPr>
          <w:rFonts w:ascii="Arial" w:hAnsi="Arial" w:cs="Arial"/>
        </w:rPr>
        <w:t xml:space="preserve">We screened 192 participants. Of these, 169 enrolled during the intake visit and 154 completed the first follow-up visit. We excluded data from one participant due to drinking multiple times a day every day on study, suggesting they did not have a goal of abstinence. We excluded data from one participant due to evidence of careless responding. We excluded data from one participant due to poor compliance with EMA resulting in questionable lapse labels. We excluded data from seven participants due to poor compliance providing communication data (i.e., deleting logs prior to the download or not providing context information about important contacts). The final analytic sample included 144 participants. </w:t>
      </w:r>
      <w:r w:rsidRPr="008257BA">
        <w:rPr>
          <w:rFonts w:ascii="Arial" w:hAnsi="Arial" w:cs="Arial"/>
        </w:rPr>
        <w:t>Table 2</w:t>
      </w:r>
      <w:r w:rsidR="00CA2F80">
        <w:rPr>
          <w:rFonts w:ascii="Arial" w:hAnsi="Arial" w:cs="Arial"/>
        </w:rPr>
        <w:t>.</w:t>
      </w:r>
      <w:r w:rsidRPr="00B71905">
        <w:rPr>
          <w:rFonts w:ascii="Arial" w:hAnsi="Arial" w:cs="Arial"/>
        </w:rPr>
        <w:t xml:space="preserve"> provides the demographic characterization of our sample. 56% of participants reported at least one lapse while on study.</w:t>
      </w:r>
    </w:p>
    <w:tbl>
      <w:tblPr>
        <w:tblStyle w:val="Table"/>
        <w:tblW w:w="5000" w:type="pct"/>
        <w:tblLayout w:type="fixed"/>
        <w:tblLook w:val="0000" w:firstRow="0" w:lastRow="0" w:firstColumn="0" w:lastColumn="0" w:noHBand="0" w:noVBand="0"/>
      </w:tblPr>
      <w:tblGrid>
        <w:gridCol w:w="9576"/>
      </w:tblGrid>
      <w:tr w:rsidR="00BA54A3" w:rsidRPr="00B71905" w14:paraId="43049592" w14:textId="77777777">
        <w:tc>
          <w:tcPr>
            <w:tcW w:w="7920" w:type="dxa"/>
          </w:tcPr>
          <w:tbl>
            <w:tblPr>
              <w:tblStyle w:val="Table"/>
              <w:tblW w:w="9540" w:type="dxa"/>
              <w:tblLook w:val="0060" w:firstRow="1" w:lastRow="1" w:firstColumn="0" w:lastColumn="0" w:noHBand="0" w:noVBand="0"/>
            </w:tblPr>
            <w:tblGrid>
              <w:gridCol w:w="4140"/>
              <w:gridCol w:w="720"/>
              <w:gridCol w:w="810"/>
              <w:gridCol w:w="1260"/>
              <w:gridCol w:w="1170"/>
              <w:gridCol w:w="1440"/>
            </w:tblGrid>
            <w:tr w:rsidR="00BA54A3" w:rsidRPr="00B71905" w14:paraId="5AB88A7F" w14:textId="77777777" w:rsidTr="00866D93">
              <w:trPr>
                <w:cnfStyle w:val="100000000000" w:firstRow="1" w:lastRow="0" w:firstColumn="0" w:lastColumn="0" w:oddVBand="0" w:evenVBand="0" w:oddHBand="0" w:evenHBand="0" w:firstRowFirstColumn="0" w:firstRowLastColumn="0" w:lastRowFirstColumn="0" w:lastRowLastColumn="0"/>
                <w:tblHeader/>
              </w:trPr>
              <w:tc>
                <w:tcPr>
                  <w:tcW w:w="4140" w:type="dxa"/>
                  <w:tcBorders>
                    <w:top w:val="single" w:sz="12" w:space="0" w:color="auto"/>
                    <w:bottom w:val="single" w:sz="8" w:space="0" w:color="auto"/>
                  </w:tcBorders>
                </w:tcPr>
                <w:p w14:paraId="182CC21D" w14:textId="77777777" w:rsidR="00BA54A3" w:rsidRPr="00B71905" w:rsidRDefault="00BA54A3">
                  <w:pPr>
                    <w:pStyle w:val="Compact"/>
                    <w:rPr>
                      <w:rFonts w:ascii="Arial" w:hAnsi="Arial" w:cs="Arial"/>
                    </w:rPr>
                  </w:pPr>
                  <w:bookmarkStart w:id="11" w:name="tbl-2"/>
                </w:p>
              </w:tc>
              <w:tc>
                <w:tcPr>
                  <w:tcW w:w="720" w:type="dxa"/>
                  <w:tcBorders>
                    <w:top w:val="single" w:sz="12" w:space="0" w:color="auto"/>
                    <w:bottom w:val="single" w:sz="8" w:space="0" w:color="auto"/>
                  </w:tcBorders>
                </w:tcPr>
                <w:p w14:paraId="081F93A7" w14:textId="77777777" w:rsidR="00BA54A3" w:rsidRPr="00B71905" w:rsidRDefault="00000000">
                  <w:pPr>
                    <w:pStyle w:val="Compact"/>
                    <w:jc w:val="center"/>
                    <w:rPr>
                      <w:rFonts w:ascii="Arial" w:hAnsi="Arial" w:cs="Arial"/>
                    </w:rPr>
                  </w:pPr>
                  <w:r w:rsidRPr="00B71905">
                    <w:rPr>
                      <w:rFonts w:ascii="Arial" w:hAnsi="Arial" w:cs="Arial"/>
                    </w:rPr>
                    <w:t>N</w:t>
                  </w:r>
                </w:p>
              </w:tc>
              <w:tc>
                <w:tcPr>
                  <w:tcW w:w="810" w:type="dxa"/>
                  <w:tcBorders>
                    <w:top w:val="single" w:sz="12" w:space="0" w:color="auto"/>
                    <w:bottom w:val="single" w:sz="8" w:space="0" w:color="auto"/>
                  </w:tcBorders>
                </w:tcPr>
                <w:p w14:paraId="3E701B3A" w14:textId="77777777" w:rsidR="00BA54A3" w:rsidRPr="00B71905" w:rsidRDefault="00000000">
                  <w:pPr>
                    <w:pStyle w:val="Compact"/>
                    <w:jc w:val="center"/>
                    <w:rPr>
                      <w:rFonts w:ascii="Arial" w:hAnsi="Arial" w:cs="Arial"/>
                    </w:rPr>
                  </w:pPr>
                  <w:r w:rsidRPr="00B71905">
                    <w:rPr>
                      <w:rFonts w:ascii="Arial" w:hAnsi="Arial" w:cs="Arial"/>
                    </w:rPr>
                    <w:t>%</w:t>
                  </w:r>
                </w:p>
              </w:tc>
              <w:tc>
                <w:tcPr>
                  <w:tcW w:w="1260" w:type="dxa"/>
                  <w:tcBorders>
                    <w:top w:val="single" w:sz="12" w:space="0" w:color="auto"/>
                    <w:bottom w:val="single" w:sz="8" w:space="0" w:color="auto"/>
                  </w:tcBorders>
                </w:tcPr>
                <w:p w14:paraId="6DD14454" w14:textId="77777777" w:rsidR="00BA54A3" w:rsidRPr="00B71905" w:rsidRDefault="00000000">
                  <w:pPr>
                    <w:pStyle w:val="Compact"/>
                    <w:jc w:val="center"/>
                    <w:rPr>
                      <w:rFonts w:ascii="Arial" w:hAnsi="Arial" w:cs="Arial"/>
                    </w:rPr>
                  </w:pPr>
                  <w:r w:rsidRPr="00B71905">
                    <w:rPr>
                      <w:rFonts w:ascii="Arial" w:hAnsi="Arial" w:cs="Arial"/>
                    </w:rPr>
                    <w:t>M</w:t>
                  </w:r>
                </w:p>
              </w:tc>
              <w:tc>
                <w:tcPr>
                  <w:tcW w:w="1170" w:type="dxa"/>
                  <w:tcBorders>
                    <w:top w:val="single" w:sz="12" w:space="0" w:color="auto"/>
                    <w:bottom w:val="single" w:sz="8" w:space="0" w:color="auto"/>
                  </w:tcBorders>
                </w:tcPr>
                <w:p w14:paraId="10373691" w14:textId="77777777" w:rsidR="00BA54A3" w:rsidRPr="00B71905" w:rsidRDefault="00000000">
                  <w:pPr>
                    <w:pStyle w:val="Compact"/>
                    <w:jc w:val="center"/>
                    <w:rPr>
                      <w:rFonts w:ascii="Arial" w:hAnsi="Arial" w:cs="Arial"/>
                    </w:rPr>
                  </w:pPr>
                  <w:r w:rsidRPr="00B71905">
                    <w:rPr>
                      <w:rFonts w:ascii="Arial" w:hAnsi="Arial" w:cs="Arial"/>
                    </w:rPr>
                    <w:t>SD</w:t>
                  </w:r>
                </w:p>
              </w:tc>
              <w:tc>
                <w:tcPr>
                  <w:tcW w:w="1440" w:type="dxa"/>
                  <w:tcBorders>
                    <w:top w:val="single" w:sz="12" w:space="0" w:color="auto"/>
                    <w:bottom w:val="single" w:sz="8" w:space="0" w:color="auto"/>
                  </w:tcBorders>
                </w:tcPr>
                <w:p w14:paraId="31350975" w14:textId="77777777" w:rsidR="00BA54A3" w:rsidRPr="00B71905" w:rsidRDefault="00000000">
                  <w:pPr>
                    <w:pStyle w:val="Compact"/>
                    <w:jc w:val="center"/>
                    <w:rPr>
                      <w:rFonts w:ascii="Arial" w:hAnsi="Arial" w:cs="Arial"/>
                    </w:rPr>
                  </w:pPr>
                  <w:r w:rsidRPr="00B71905">
                    <w:rPr>
                      <w:rFonts w:ascii="Arial" w:hAnsi="Arial" w:cs="Arial"/>
                    </w:rPr>
                    <w:t>Range</w:t>
                  </w:r>
                </w:p>
              </w:tc>
            </w:tr>
            <w:tr w:rsidR="00BA54A3" w:rsidRPr="00B71905" w14:paraId="04B3D404" w14:textId="77777777" w:rsidTr="00866D93">
              <w:tc>
                <w:tcPr>
                  <w:tcW w:w="4140" w:type="dxa"/>
                  <w:tcBorders>
                    <w:top w:val="single" w:sz="8" w:space="0" w:color="auto"/>
                  </w:tcBorders>
                </w:tcPr>
                <w:p w14:paraId="74A5FE6E" w14:textId="77777777" w:rsidR="00BA54A3" w:rsidRPr="00B71905" w:rsidRDefault="00000000" w:rsidP="00B71905">
                  <w:pPr>
                    <w:pStyle w:val="Compact"/>
                    <w:rPr>
                      <w:rFonts w:ascii="Arial" w:hAnsi="Arial" w:cs="Arial"/>
                    </w:rPr>
                  </w:pPr>
                  <w:r w:rsidRPr="00B71905">
                    <w:rPr>
                      <w:rFonts w:ascii="Arial" w:hAnsi="Arial" w:cs="Arial"/>
                    </w:rPr>
                    <w:t>Age</w:t>
                  </w:r>
                </w:p>
              </w:tc>
              <w:tc>
                <w:tcPr>
                  <w:tcW w:w="720" w:type="dxa"/>
                  <w:tcBorders>
                    <w:top w:val="single" w:sz="8" w:space="0" w:color="auto"/>
                  </w:tcBorders>
                </w:tcPr>
                <w:p w14:paraId="1F1EA911" w14:textId="77777777" w:rsidR="00BA54A3" w:rsidRPr="00B71905" w:rsidRDefault="00BA54A3">
                  <w:pPr>
                    <w:pStyle w:val="Compact"/>
                    <w:rPr>
                      <w:rFonts w:ascii="Arial" w:hAnsi="Arial" w:cs="Arial"/>
                    </w:rPr>
                  </w:pPr>
                </w:p>
              </w:tc>
              <w:tc>
                <w:tcPr>
                  <w:tcW w:w="810" w:type="dxa"/>
                  <w:tcBorders>
                    <w:top w:val="single" w:sz="8" w:space="0" w:color="auto"/>
                  </w:tcBorders>
                </w:tcPr>
                <w:p w14:paraId="7648A240" w14:textId="77777777" w:rsidR="00BA54A3" w:rsidRPr="00B71905" w:rsidRDefault="00BA54A3">
                  <w:pPr>
                    <w:pStyle w:val="Compact"/>
                    <w:rPr>
                      <w:rFonts w:ascii="Arial" w:hAnsi="Arial" w:cs="Arial"/>
                    </w:rPr>
                  </w:pPr>
                </w:p>
              </w:tc>
              <w:tc>
                <w:tcPr>
                  <w:tcW w:w="1260" w:type="dxa"/>
                  <w:tcBorders>
                    <w:top w:val="single" w:sz="8" w:space="0" w:color="auto"/>
                  </w:tcBorders>
                </w:tcPr>
                <w:p w14:paraId="5B85707A" w14:textId="77777777" w:rsidR="00BA54A3" w:rsidRPr="00B71905" w:rsidRDefault="00000000">
                  <w:pPr>
                    <w:pStyle w:val="Compact"/>
                    <w:jc w:val="center"/>
                    <w:rPr>
                      <w:rFonts w:ascii="Arial" w:hAnsi="Arial" w:cs="Arial"/>
                    </w:rPr>
                  </w:pPr>
                  <w:r w:rsidRPr="00B71905">
                    <w:rPr>
                      <w:rFonts w:ascii="Arial" w:hAnsi="Arial" w:cs="Arial"/>
                    </w:rPr>
                    <w:t>40.4</w:t>
                  </w:r>
                </w:p>
              </w:tc>
              <w:tc>
                <w:tcPr>
                  <w:tcW w:w="1170" w:type="dxa"/>
                  <w:tcBorders>
                    <w:top w:val="single" w:sz="8" w:space="0" w:color="auto"/>
                  </w:tcBorders>
                </w:tcPr>
                <w:p w14:paraId="2938E2A5" w14:textId="77777777" w:rsidR="00BA54A3" w:rsidRPr="00B71905" w:rsidRDefault="00000000">
                  <w:pPr>
                    <w:pStyle w:val="Compact"/>
                    <w:jc w:val="center"/>
                    <w:rPr>
                      <w:rFonts w:ascii="Arial" w:hAnsi="Arial" w:cs="Arial"/>
                    </w:rPr>
                  </w:pPr>
                  <w:r w:rsidRPr="00B71905">
                    <w:rPr>
                      <w:rFonts w:ascii="Arial" w:hAnsi="Arial" w:cs="Arial"/>
                    </w:rPr>
                    <w:t>11.8</w:t>
                  </w:r>
                </w:p>
              </w:tc>
              <w:tc>
                <w:tcPr>
                  <w:tcW w:w="1440" w:type="dxa"/>
                  <w:tcBorders>
                    <w:top w:val="single" w:sz="8" w:space="0" w:color="auto"/>
                  </w:tcBorders>
                </w:tcPr>
                <w:p w14:paraId="065BA41E" w14:textId="77777777" w:rsidR="00BA54A3" w:rsidRPr="00B71905" w:rsidRDefault="00000000">
                  <w:pPr>
                    <w:pStyle w:val="Compact"/>
                    <w:jc w:val="center"/>
                    <w:rPr>
                      <w:rFonts w:ascii="Arial" w:hAnsi="Arial" w:cs="Arial"/>
                    </w:rPr>
                  </w:pPr>
                  <w:r w:rsidRPr="00B71905">
                    <w:rPr>
                      <w:rFonts w:ascii="Arial" w:hAnsi="Arial" w:cs="Arial"/>
                    </w:rPr>
                    <w:t>21-72</w:t>
                  </w:r>
                </w:p>
              </w:tc>
            </w:tr>
            <w:tr w:rsidR="00BA54A3" w:rsidRPr="00B71905" w14:paraId="1ECF1FC0" w14:textId="77777777" w:rsidTr="00866D93">
              <w:tc>
                <w:tcPr>
                  <w:tcW w:w="4140" w:type="dxa"/>
                </w:tcPr>
                <w:p w14:paraId="01D94B03" w14:textId="77777777" w:rsidR="00BA54A3" w:rsidRPr="00B71905" w:rsidRDefault="00000000" w:rsidP="00B71905">
                  <w:pPr>
                    <w:pStyle w:val="Compact"/>
                    <w:rPr>
                      <w:rFonts w:ascii="Arial" w:hAnsi="Arial" w:cs="Arial"/>
                    </w:rPr>
                  </w:pPr>
                  <w:r w:rsidRPr="00B71905">
                    <w:rPr>
                      <w:rFonts w:ascii="Arial" w:hAnsi="Arial" w:cs="Arial"/>
                    </w:rPr>
                    <w:t>Sex at Birth</w:t>
                  </w:r>
                </w:p>
              </w:tc>
              <w:tc>
                <w:tcPr>
                  <w:tcW w:w="720" w:type="dxa"/>
                </w:tcPr>
                <w:p w14:paraId="081F765A" w14:textId="77777777" w:rsidR="00BA54A3" w:rsidRPr="00B71905" w:rsidRDefault="00BA54A3">
                  <w:pPr>
                    <w:pStyle w:val="Compact"/>
                    <w:rPr>
                      <w:rFonts w:ascii="Arial" w:hAnsi="Arial" w:cs="Arial"/>
                    </w:rPr>
                  </w:pPr>
                </w:p>
              </w:tc>
              <w:tc>
                <w:tcPr>
                  <w:tcW w:w="810" w:type="dxa"/>
                </w:tcPr>
                <w:p w14:paraId="3A0C2062" w14:textId="77777777" w:rsidR="00BA54A3" w:rsidRPr="00B71905" w:rsidRDefault="00BA54A3">
                  <w:pPr>
                    <w:pStyle w:val="Compact"/>
                    <w:rPr>
                      <w:rFonts w:ascii="Arial" w:hAnsi="Arial" w:cs="Arial"/>
                    </w:rPr>
                  </w:pPr>
                </w:p>
              </w:tc>
              <w:tc>
                <w:tcPr>
                  <w:tcW w:w="1260" w:type="dxa"/>
                </w:tcPr>
                <w:p w14:paraId="7E431738" w14:textId="77777777" w:rsidR="00BA54A3" w:rsidRPr="00B71905" w:rsidRDefault="00BA54A3">
                  <w:pPr>
                    <w:pStyle w:val="Compact"/>
                    <w:rPr>
                      <w:rFonts w:ascii="Arial" w:hAnsi="Arial" w:cs="Arial"/>
                    </w:rPr>
                  </w:pPr>
                </w:p>
              </w:tc>
              <w:tc>
                <w:tcPr>
                  <w:tcW w:w="1170" w:type="dxa"/>
                </w:tcPr>
                <w:p w14:paraId="6EDEC922" w14:textId="77777777" w:rsidR="00BA54A3" w:rsidRPr="00B71905" w:rsidRDefault="00BA54A3">
                  <w:pPr>
                    <w:pStyle w:val="Compact"/>
                    <w:rPr>
                      <w:rFonts w:ascii="Arial" w:hAnsi="Arial" w:cs="Arial"/>
                    </w:rPr>
                  </w:pPr>
                </w:p>
              </w:tc>
              <w:tc>
                <w:tcPr>
                  <w:tcW w:w="1440" w:type="dxa"/>
                </w:tcPr>
                <w:p w14:paraId="73D71F0D" w14:textId="77777777" w:rsidR="00BA54A3" w:rsidRPr="00B71905" w:rsidRDefault="00BA54A3">
                  <w:pPr>
                    <w:pStyle w:val="Compact"/>
                    <w:rPr>
                      <w:rFonts w:ascii="Arial" w:hAnsi="Arial" w:cs="Arial"/>
                    </w:rPr>
                  </w:pPr>
                </w:p>
              </w:tc>
            </w:tr>
            <w:tr w:rsidR="00BA54A3" w:rsidRPr="00B71905" w14:paraId="6EC42AC0" w14:textId="77777777" w:rsidTr="00866D93">
              <w:tc>
                <w:tcPr>
                  <w:tcW w:w="4140" w:type="dxa"/>
                </w:tcPr>
                <w:p w14:paraId="7EBB1F19" w14:textId="62260E05"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Female</w:t>
                  </w:r>
                </w:p>
              </w:tc>
              <w:tc>
                <w:tcPr>
                  <w:tcW w:w="720" w:type="dxa"/>
                </w:tcPr>
                <w:p w14:paraId="6BA4FB2A" w14:textId="77777777" w:rsidR="00BA54A3" w:rsidRPr="00B71905" w:rsidRDefault="00000000">
                  <w:pPr>
                    <w:pStyle w:val="Compact"/>
                    <w:jc w:val="center"/>
                    <w:rPr>
                      <w:rFonts w:ascii="Arial" w:hAnsi="Arial" w:cs="Arial"/>
                    </w:rPr>
                  </w:pPr>
                  <w:r w:rsidRPr="00B71905">
                    <w:rPr>
                      <w:rFonts w:ascii="Arial" w:hAnsi="Arial" w:cs="Arial"/>
                    </w:rPr>
                    <w:t>74</w:t>
                  </w:r>
                </w:p>
              </w:tc>
              <w:tc>
                <w:tcPr>
                  <w:tcW w:w="810" w:type="dxa"/>
                </w:tcPr>
                <w:p w14:paraId="3344687A" w14:textId="77777777" w:rsidR="00BA54A3" w:rsidRPr="00B71905" w:rsidRDefault="00000000">
                  <w:pPr>
                    <w:pStyle w:val="Compact"/>
                    <w:jc w:val="center"/>
                    <w:rPr>
                      <w:rFonts w:ascii="Arial" w:hAnsi="Arial" w:cs="Arial"/>
                    </w:rPr>
                  </w:pPr>
                  <w:r w:rsidRPr="00B71905">
                    <w:rPr>
                      <w:rFonts w:ascii="Arial" w:hAnsi="Arial" w:cs="Arial"/>
                    </w:rPr>
                    <w:t>51.4</w:t>
                  </w:r>
                </w:p>
              </w:tc>
              <w:tc>
                <w:tcPr>
                  <w:tcW w:w="1260" w:type="dxa"/>
                </w:tcPr>
                <w:p w14:paraId="6268F1A6" w14:textId="77777777" w:rsidR="00BA54A3" w:rsidRPr="00B71905" w:rsidRDefault="00BA54A3">
                  <w:pPr>
                    <w:pStyle w:val="Compact"/>
                    <w:rPr>
                      <w:rFonts w:ascii="Arial" w:hAnsi="Arial" w:cs="Arial"/>
                    </w:rPr>
                  </w:pPr>
                </w:p>
              </w:tc>
              <w:tc>
                <w:tcPr>
                  <w:tcW w:w="1170" w:type="dxa"/>
                </w:tcPr>
                <w:p w14:paraId="6F0B6BA2" w14:textId="77777777" w:rsidR="00BA54A3" w:rsidRPr="00B71905" w:rsidRDefault="00BA54A3">
                  <w:pPr>
                    <w:pStyle w:val="Compact"/>
                    <w:rPr>
                      <w:rFonts w:ascii="Arial" w:hAnsi="Arial" w:cs="Arial"/>
                    </w:rPr>
                  </w:pPr>
                </w:p>
              </w:tc>
              <w:tc>
                <w:tcPr>
                  <w:tcW w:w="1440" w:type="dxa"/>
                </w:tcPr>
                <w:p w14:paraId="242D0922" w14:textId="77777777" w:rsidR="00BA54A3" w:rsidRPr="00B71905" w:rsidRDefault="00BA54A3">
                  <w:pPr>
                    <w:pStyle w:val="Compact"/>
                    <w:rPr>
                      <w:rFonts w:ascii="Arial" w:hAnsi="Arial" w:cs="Arial"/>
                    </w:rPr>
                  </w:pPr>
                </w:p>
              </w:tc>
            </w:tr>
            <w:tr w:rsidR="00BA54A3" w:rsidRPr="00B71905" w14:paraId="25945D7E" w14:textId="77777777" w:rsidTr="00866D93">
              <w:tc>
                <w:tcPr>
                  <w:tcW w:w="4140" w:type="dxa"/>
                </w:tcPr>
                <w:p w14:paraId="76A8F9F0" w14:textId="1BE327C8"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Male</w:t>
                  </w:r>
                </w:p>
              </w:tc>
              <w:tc>
                <w:tcPr>
                  <w:tcW w:w="720" w:type="dxa"/>
                </w:tcPr>
                <w:p w14:paraId="4B89657F" w14:textId="77777777" w:rsidR="00BA54A3" w:rsidRPr="00B71905" w:rsidRDefault="00000000">
                  <w:pPr>
                    <w:pStyle w:val="Compact"/>
                    <w:jc w:val="center"/>
                    <w:rPr>
                      <w:rFonts w:ascii="Arial" w:hAnsi="Arial" w:cs="Arial"/>
                    </w:rPr>
                  </w:pPr>
                  <w:r w:rsidRPr="00B71905">
                    <w:rPr>
                      <w:rFonts w:ascii="Arial" w:hAnsi="Arial" w:cs="Arial"/>
                    </w:rPr>
                    <w:t>70</w:t>
                  </w:r>
                </w:p>
              </w:tc>
              <w:tc>
                <w:tcPr>
                  <w:tcW w:w="810" w:type="dxa"/>
                </w:tcPr>
                <w:p w14:paraId="710795F8" w14:textId="77777777" w:rsidR="00BA54A3" w:rsidRPr="00B71905" w:rsidRDefault="00000000">
                  <w:pPr>
                    <w:pStyle w:val="Compact"/>
                    <w:jc w:val="center"/>
                    <w:rPr>
                      <w:rFonts w:ascii="Arial" w:hAnsi="Arial" w:cs="Arial"/>
                    </w:rPr>
                  </w:pPr>
                  <w:r w:rsidRPr="00B71905">
                    <w:rPr>
                      <w:rFonts w:ascii="Arial" w:hAnsi="Arial" w:cs="Arial"/>
                    </w:rPr>
                    <w:t>48.6</w:t>
                  </w:r>
                </w:p>
              </w:tc>
              <w:tc>
                <w:tcPr>
                  <w:tcW w:w="1260" w:type="dxa"/>
                </w:tcPr>
                <w:p w14:paraId="4B114D52" w14:textId="77777777" w:rsidR="00BA54A3" w:rsidRPr="00B71905" w:rsidRDefault="00BA54A3">
                  <w:pPr>
                    <w:pStyle w:val="Compact"/>
                    <w:rPr>
                      <w:rFonts w:ascii="Arial" w:hAnsi="Arial" w:cs="Arial"/>
                    </w:rPr>
                  </w:pPr>
                </w:p>
              </w:tc>
              <w:tc>
                <w:tcPr>
                  <w:tcW w:w="1170" w:type="dxa"/>
                </w:tcPr>
                <w:p w14:paraId="71D010F0" w14:textId="77777777" w:rsidR="00BA54A3" w:rsidRPr="00B71905" w:rsidRDefault="00BA54A3">
                  <w:pPr>
                    <w:pStyle w:val="Compact"/>
                    <w:rPr>
                      <w:rFonts w:ascii="Arial" w:hAnsi="Arial" w:cs="Arial"/>
                    </w:rPr>
                  </w:pPr>
                </w:p>
              </w:tc>
              <w:tc>
                <w:tcPr>
                  <w:tcW w:w="1440" w:type="dxa"/>
                </w:tcPr>
                <w:p w14:paraId="5626B255" w14:textId="77777777" w:rsidR="00BA54A3" w:rsidRPr="00B71905" w:rsidRDefault="00BA54A3">
                  <w:pPr>
                    <w:pStyle w:val="Compact"/>
                    <w:rPr>
                      <w:rFonts w:ascii="Arial" w:hAnsi="Arial" w:cs="Arial"/>
                    </w:rPr>
                  </w:pPr>
                </w:p>
              </w:tc>
            </w:tr>
            <w:tr w:rsidR="00BA54A3" w:rsidRPr="00B71905" w14:paraId="1A95A6F9" w14:textId="77777777" w:rsidTr="00866D93">
              <w:tc>
                <w:tcPr>
                  <w:tcW w:w="4140" w:type="dxa"/>
                </w:tcPr>
                <w:p w14:paraId="47D372DB" w14:textId="77777777" w:rsidR="00BA54A3" w:rsidRPr="00B71905" w:rsidRDefault="00000000" w:rsidP="00B71905">
                  <w:pPr>
                    <w:pStyle w:val="Compact"/>
                    <w:rPr>
                      <w:rFonts w:ascii="Arial" w:hAnsi="Arial" w:cs="Arial"/>
                    </w:rPr>
                  </w:pPr>
                  <w:r w:rsidRPr="00B71905">
                    <w:rPr>
                      <w:rFonts w:ascii="Arial" w:hAnsi="Arial" w:cs="Arial"/>
                    </w:rPr>
                    <w:t>Race</w:t>
                  </w:r>
                </w:p>
              </w:tc>
              <w:tc>
                <w:tcPr>
                  <w:tcW w:w="720" w:type="dxa"/>
                </w:tcPr>
                <w:p w14:paraId="15EA0B5C" w14:textId="77777777" w:rsidR="00BA54A3" w:rsidRPr="00B71905" w:rsidRDefault="00BA54A3">
                  <w:pPr>
                    <w:pStyle w:val="Compact"/>
                    <w:rPr>
                      <w:rFonts w:ascii="Arial" w:hAnsi="Arial" w:cs="Arial"/>
                    </w:rPr>
                  </w:pPr>
                </w:p>
              </w:tc>
              <w:tc>
                <w:tcPr>
                  <w:tcW w:w="810" w:type="dxa"/>
                </w:tcPr>
                <w:p w14:paraId="4EC28D0E" w14:textId="77777777" w:rsidR="00BA54A3" w:rsidRPr="00B71905" w:rsidRDefault="00BA54A3">
                  <w:pPr>
                    <w:pStyle w:val="Compact"/>
                    <w:rPr>
                      <w:rFonts w:ascii="Arial" w:hAnsi="Arial" w:cs="Arial"/>
                    </w:rPr>
                  </w:pPr>
                </w:p>
              </w:tc>
              <w:tc>
                <w:tcPr>
                  <w:tcW w:w="1260" w:type="dxa"/>
                </w:tcPr>
                <w:p w14:paraId="18AA3A9D" w14:textId="77777777" w:rsidR="00BA54A3" w:rsidRPr="00B71905" w:rsidRDefault="00BA54A3">
                  <w:pPr>
                    <w:pStyle w:val="Compact"/>
                    <w:rPr>
                      <w:rFonts w:ascii="Arial" w:hAnsi="Arial" w:cs="Arial"/>
                    </w:rPr>
                  </w:pPr>
                </w:p>
              </w:tc>
              <w:tc>
                <w:tcPr>
                  <w:tcW w:w="1170" w:type="dxa"/>
                </w:tcPr>
                <w:p w14:paraId="55975B6C" w14:textId="77777777" w:rsidR="00BA54A3" w:rsidRPr="00B71905" w:rsidRDefault="00BA54A3">
                  <w:pPr>
                    <w:pStyle w:val="Compact"/>
                    <w:rPr>
                      <w:rFonts w:ascii="Arial" w:hAnsi="Arial" w:cs="Arial"/>
                    </w:rPr>
                  </w:pPr>
                </w:p>
              </w:tc>
              <w:tc>
                <w:tcPr>
                  <w:tcW w:w="1440" w:type="dxa"/>
                </w:tcPr>
                <w:p w14:paraId="2A9B1587" w14:textId="77777777" w:rsidR="00BA54A3" w:rsidRPr="00B71905" w:rsidRDefault="00BA54A3">
                  <w:pPr>
                    <w:pStyle w:val="Compact"/>
                    <w:rPr>
                      <w:rFonts w:ascii="Arial" w:hAnsi="Arial" w:cs="Arial"/>
                    </w:rPr>
                  </w:pPr>
                </w:p>
              </w:tc>
            </w:tr>
            <w:tr w:rsidR="00BA54A3" w:rsidRPr="00B71905" w14:paraId="332C5A07" w14:textId="77777777" w:rsidTr="00866D93">
              <w:tc>
                <w:tcPr>
                  <w:tcW w:w="4140" w:type="dxa"/>
                </w:tcPr>
                <w:p w14:paraId="422600D0" w14:textId="23718BA0"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American Indian/Alaska Native</w:t>
                  </w:r>
                </w:p>
              </w:tc>
              <w:tc>
                <w:tcPr>
                  <w:tcW w:w="720" w:type="dxa"/>
                </w:tcPr>
                <w:p w14:paraId="46FA0F84" w14:textId="77777777" w:rsidR="00BA54A3" w:rsidRPr="00B71905" w:rsidRDefault="00000000">
                  <w:pPr>
                    <w:pStyle w:val="Compact"/>
                    <w:jc w:val="center"/>
                    <w:rPr>
                      <w:rFonts w:ascii="Arial" w:hAnsi="Arial" w:cs="Arial"/>
                    </w:rPr>
                  </w:pPr>
                  <w:r w:rsidRPr="00B71905">
                    <w:rPr>
                      <w:rFonts w:ascii="Arial" w:hAnsi="Arial" w:cs="Arial"/>
                    </w:rPr>
                    <w:t>3</w:t>
                  </w:r>
                </w:p>
              </w:tc>
              <w:tc>
                <w:tcPr>
                  <w:tcW w:w="810" w:type="dxa"/>
                </w:tcPr>
                <w:p w14:paraId="023220A3" w14:textId="77777777" w:rsidR="00BA54A3" w:rsidRPr="00B71905" w:rsidRDefault="00000000">
                  <w:pPr>
                    <w:pStyle w:val="Compact"/>
                    <w:jc w:val="center"/>
                    <w:rPr>
                      <w:rFonts w:ascii="Arial" w:hAnsi="Arial" w:cs="Arial"/>
                    </w:rPr>
                  </w:pPr>
                  <w:r w:rsidRPr="00B71905">
                    <w:rPr>
                      <w:rFonts w:ascii="Arial" w:hAnsi="Arial" w:cs="Arial"/>
                    </w:rPr>
                    <w:t>2.1</w:t>
                  </w:r>
                </w:p>
              </w:tc>
              <w:tc>
                <w:tcPr>
                  <w:tcW w:w="1260" w:type="dxa"/>
                </w:tcPr>
                <w:p w14:paraId="581AACFC" w14:textId="77777777" w:rsidR="00BA54A3" w:rsidRPr="00B71905" w:rsidRDefault="00BA54A3">
                  <w:pPr>
                    <w:pStyle w:val="Compact"/>
                    <w:rPr>
                      <w:rFonts w:ascii="Arial" w:hAnsi="Arial" w:cs="Arial"/>
                    </w:rPr>
                  </w:pPr>
                </w:p>
              </w:tc>
              <w:tc>
                <w:tcPr>
                  <w:tcW w:w="1170" w:type="dxa"/>
                </w:tcPr>
                <w:p w14:paraId="126B19FE" w14:textId="77777777" w:rsidR="00BA54A3" w:rsidRPr="00B71905" w:rsidRDefault="00BA54A3">
                  <w:pPr>
                    <w:pStyle w:val="Compact"/>
                    <w:rPr>
                      <w:rFonts w:ascii="Arial" w:hAnsi="Arial" w:cs="Arial"/>
                    </w:rPr>
                  </w:pPr>
                </w:p>
              </w:tc>
              <w:tc>
                <w:tcPr>
                  <w:tcW w:w="1440" w:type="dxa"/>
                </w:tcPr>
                <w:p w14:paraId="31D0D29B" w14:textId="77777777" w:rsidR="00BA54A3" w:rsidRPr="00B71905" w:rsidRDefault="00BA54A3">
                  <w:pPr>
                    <w:pStyle w:val="Compact"/>
                    <w:rPr>
                      <w:rFonts w:ascii="Arial" w:hAnsi="Arial" w:cs="Arial"/>
                    </w:rPr>
                  </w:pPr>
                </w:p>
              </w:tc>
            </w:tr>
            <w:tr w:rsidR="00BA54A3" w:rsidRPr="00B71905" w14:paraId="464379C1" w14:textId="77777777" w:rsidTr="00866D93">
              <w:tc>
                <w:tcPr>
                  <w:tcW w:w="4140" w:type="dxa"/>
                </w:tcPr>
                <w:p w14:paraId="47869097" w14:textId="540A8309"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Asian</w:t>
                  </w:r>
                </w:p>
              </w:tc>
              <w:tc>
                <w:tcPr>
                  <w:tcW w:w="720" w:type="dxa"/>
                </w:tcPr>
                <w:p w14:paraId="1065C6BA" w14:textId="77777777" w:rsidR="00BA54A3" w:rsidRPr="00B71905" w:rsidRDefault="00000000">
                  <w:pPr>
                    <w:pStyle w:val="Compact"/>
                    <w:jc w:val="center"/>
                    <w:rPr>
                      <w:rFonts w:ascii="Arial" w:hAnsi="Arial" w:cs="Arial"/>
                    </w:rPr>
                  </w:pPr>
                  <w:r w:rsidRPr="00B71905">
                    <w:rPr>
                      <w:rFonts w:ascii="Arial" w:hAnsi="Arial" w:cs="Arial"/>
                    </w:rPr>
                    <w:t>2</w:t>
                  </w:r>
                </w:p>
              </w:tc>
              <w:tc>
                <w:tcPr>
                  <w:tcW w:w="810" w:type="dxa"/>
                </w:tcPr>
                <w:p w14:paraId="2B858731" w14:textId="77777777" w:rsidR="00BA54A3" w:rsidRPr="00B71905" w:rsidRDefault="00000000">
                  <w:pPr>
                    <w:pStyle w:val="Compact"/>
                    <w:jc w:val="center"/>
                    <w:rPr>
                      <w:rFonts w:ascii="Arial" w:hAnsi="Arial" w:cs="Arial"/>
                    </w:rPr>
                  </w:pPr>
                  <w:r w:rsidRPr="00B71905">
                    <w:rPr>
                      <w:rFonts w:ascii="Arial" w:hAnsi="Arial" w:cs="Arial"/>
                    </w:rPr>
                    <w:t>1.4</w:t>
                  </w:r>
                </w:p>
              </w:tc>
              <w:tc>
                <w:tcPr>
                  <w:tcW w:w="1260" w:type="dxa"/>
                </w:tcPr>
                <w:p w14:paraId="3CA0306D" w14:textId="77777777" w:rsidR="00BA54A3" w:rsidRPr="00B71905" w:rsidRDefault="00BA54A3">
                  <w:pPr>
                    <w:pStyle w:val="Compact"/>
                    <w:rPr>
                      <w:rFonts w:ascii="Arial" w:hAnsi="Arial" w:cs="Arial"/>
                    </w:rPr>
                  </w:pPr>
                </w:p>
              </w:tc>
              <w:tc>
                <w:tcPr>
                  <w:tcW w:w="1170" w:type="dxa"/>
                </w:tcPr>
                <w:p w14:paraId="686EA654" w14:textId="77777777" w:rsidR="00BA54A3" w:rsidRPr="00B71905" w:rsidRDefault="00BA54A3">
                  <w:pPr>
                    <w:pStyle w:val="Compact"/>
                    <w:rPr>
                      <w:rFonts w:ascii="Arial" w:hAnsi="Arial" w:cs="Arial"/>
                    </w:rPr>
                  </w:pPr>
                </w:p>
              </w:tc>
              <w:tc>
                <w:tcPr>
                  <w:tcW w:w="1440" w:type="dxa"/>
                </w:tcPr>
                <w:p w14:paraId="77EFD175" w14:textId="77777777" w:rsidR="00BA54A3" w:rsidRPr="00B71905" w:rsidRDefault="00BA54A3">
                  <w:pPr>
                    <w:pStyle w:val="Compact"/>
                    <w:rPr>
                      <w:rFonts w:ascii="Arial" w:hAnsi="Arial" w:cs="Arial"/>
                    </w:rPr>
                  </w:pPr>
                </w:p>
              </w:tc>
            </w:tr>
            <w:tr w:rsidR="00BA54A3" w:rsidRPr="00B71905" w14:paraId="19FB3A76" w14:textId="77777777" w:rsidTr="00866D93">
              <w:tc>
                <w:tcPr>
                  <w:tcW w:w="4140" w:type="dxa"/>
                </w:tcPr>
                <w:p w14:paraId="25A2AB85" w14:textId="6E5C1F22"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Black/African American</w:t>
                  </w:r>
                </w:p>
              </w:tc>
              <w:tc>
                <w:tcPr>
                  <w:tcW w:w="720" w:type="dxa"/>
                </w:tcPr>
                <w:p w14:paraId="6C9ACEF4" w14:textId="77777777" w:rsidR="00BA54A3" w:rsidRPr="00B71905" w:rsidRDefault="00000000">
                  <w:pPr>
                    <w:pStyle w:val="Compact"/>
                    <w:jc w:val="center"/>
                    <w:rPr>
                      <w:rFonts w:ascii="Arial" w:hAnsi="Arial" w:cs="Arial"/>
                    </w:rPr>
                  </w:pPr>
                  <w:r w:rsidRPr="00B71905">
                    <w:rPr>
                      <w:rFonts w:ascii="Arial" w:hAnsi="Arial" w:cs="Arial"/>
                    </w:rPr>
                    <w:t>8</w:t>
                  </w:r>
                </w:p>
              </w:tc>
              <w:tc>
                <w:tcPr>
                  <w:tcW w:w="810" w:type="dxa"/>
                </w:tcPr>
                <w:p w14:paraId="0A0244FB" w14:textId="77777777" w:rsidR="00BA54A3" w:rsidRPr="00B71905" w:rsidRDefault="00000000">
                  <w:pPr>
                    <w:pStyle w:val="Compact"/>
                    <w:jc w:val="center"/>
                    <w:rPr>
                      <w:rFonts w:ascii="Arial" w:hAnsi="Arial" w:cs="Arial"/>
                    </w:rPr>
                  </w:pPr>
                  <w:r w:rsidRPr="00B71905">
                    <w:rPr>
                      <w:rFonts w:ascii="Arial" w:hAnsi="Arial" w:cs="Arial"/>
                    </w:rPr>
                    <w:t>5.6</w:t>
                  </w:r>
                </w:p>
              </w:tc>
              <w:tc>
                <w:tcPr>
                  <w:tcW w:w="1260" w:type="dxa"/>
                </w:tcPr>
                <w:p w14:paraId="141CF8AC" w14:textId="77777777" w:rsidR="00BA54A3" w:rsidRPr="00B71905" w:rsidRDefault="00BA54A3">
                  <w:pPr>
                    <w:pStyle w:val="Compact"/>
                    <w:rPr>
                      <w:rFonts w:ascii="Arial" w:hAnsi="Arial" w:cs="Arial"/>
                    </w:rPr>
                  </w:pPr>
                </w:p>
              </w:tc>
              <w:tc>
                <w:tcPr>
                  <w:tcW w:w="1170" w:type="dxa"/>
                </w:tcPr>
                <w:p w14:paraId="367CADC2" w14:textId="77777777" w:rsidR="00BA54A3" w:rsidRPr="00B71905" w:rsidRDefault="00BA54A3">
                  <w:pPr>
                    <w:pStyle w:val="Compact"/>
                    <w:rPr>
                      <w:rFonts w:ascii="Arial" w:hAnsi="Arial" w:cs="Arial"/>
                    </w:rPr>
                  </w:pPr>
                </w:p>
              </w:tc>
              <w:tc>
                <w:tcPr>
                  <w:tcW w:w="1440" w:type="dxa"/>
                </w:tcPr>
                <w:p w14:paraId="6822CC0F" w14:textId="77777777" w:rsidR="00BA54A3" w:rsidRPr="00B71905" w:rsidRDefault="00BA54A3">
                  <w:pPr>
                    <w:pStyle w:val="Compact"/>
                    <w:rPr>
                      <w:rFonts w:ascii="Arial" w:hAnsi="Arial" w:cs="Arial"/>
                    </w:rPr>
                  </w:pPr>
                </w:p>
              </w:tc>
            </w:tr>
            <w:tr w:rsidR="00BA54A3" w:rsidRPr="00B71905" w14:paraId="3B39DE1E" w14:textId="77777777" w:rsidTr="00866D93">
              <w:tc>
                <w:tcPr>
                  <w:tcW w:w="4140" w:type="dxa"/>
                </w:tcPr>
                <w:p w14:paraId="55FE80A1" w14:textId="7E7ED01A"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White/Caucasian</w:t>
                  </w:r>
                </w:p>
              </w:tc>
              <w:tc>
                <w:tcPr>
                  <w:tcW w:w="720" w:type="dxa"/>
                </w:tcPr>
                <w:p w14:paraId="1F99906F" w14:textId="77777777" w:rsidR="00BA54A3" w:rsidRPr="00B71905" w:rsidRDefault="00000000">
                  <w:pPr>
                    <w:pStyle w:val="Compact"/>
                    <w:jc w:val="center"/>
                    <w:rPr>
                      <w:rFonts w:ascii="Arial" w:hAnsi="Arial" w:cs="Arial"/>
                    </w:rPr>
                  </w:pPr>
                  <w:r w:rsidRPr="00B71905">
                    <w:rPr>
                      <w:rFonts w:ascii="Arial" w:hAnsi="Arial" w:cs="Arial"/>
                    </w:rPr>
                    <w:t>125</w:t>
                  </w:r>
                </w:p>
              </w:tc>
              <w:tc>
                <w:tcPr>
                  <w:tcW w:w="810" w:type="dxa"/>
                </w:tcPr>
                <w:p w14:paraId="6146B409" w14:textId="77777777" w:rsidR="00BA54A3" w:rsidRPr="00B71905" w:rsidRDefault="00000000">
                  <w:pPr>
                    <w:pStyle w:val="Compact"/>
                    <w:jc w:val="center"/>
                    <w:rPr>
                      <w:rFonts w:ascii="Arial" w:hAnsi="Arial" w:cs="Arial"/>
                    </w:rPr>
                  </w:pPr>
                  <w:r w:rsidRPr="00B71905">
                    <w:rPr>
                      <w:rFonts w:ascii="Arial" w:hAnsi="Arial" w:cs="Arial"/>
                    </w:rPr>
                    <w:t>86.8</w:t>
                  </w:r>
                </w:p>
              </w:tc>
              <w:tc>
                <w:tcPr>
                  <w:tcW w:w="1260" w:type="dxa"/>
                </w:tcPr>
                <w:p w14:paraId="7075A292" w14:textId="77777777" w:rsidR="00BA54A3" w:rsidRPr="00B71905" w:rsidRDefault="00BA54A3">
                  <w:pPr>
                    <w:pStyle w:val="Compact"/>
                    <w:rPr>
                      <w:rFonts w:ascii="Arial" w:hAnsi="Arial" w:cs="Arial"/>
                    </w:rPr>
                  </w:pPr>
                </w:p>
              </w:tc>
              <w:tc>
                <w:tcPr>
                  <w:tcW w:w="1170" w:type="dxa"/>
                </w:tcPr>
                <w:p w14:paraId="6BEAAB0E" w14:textId="77777777" w:rsidR="00BA54A3" w:rsidRPr="00B71905" w:rsidRDefault="00BA54A3">
                  <w:pPr>
                    <w:pStyle w:val="Compact"/>
                    <w:rPr>
                      <w:rFonts w:ascii="Arial" w:hAnsi="Arial" w:cs="Arial"/>
                    </w:rPr>
                  </w:pPr>
                </w:p>
              </w:tc>
              <w:tc>
                <w:tcPr>
                  <w:tcW w:w="1440" w:type="dxa"/>
                </w:tcPr>
                <w:p w14:paraId="24B12735" w14:textId="77777777" w:rsidR="00BA54A3" w:rsidRPr="00B71905" w:rsidRDefault="00BA54A3">
                  <w:pPr>
                    <w:pStyle w:val="Compact"/>
                    <w:rPr>
                      <w:rFonts w:ascii="Arial" w:hAnsi="Arial" w:cs="Arial"/>
                    </w:rPr>
                  </w:pPr>
                </w:p>
              </w:tc>
            </w:tr>
            <w:tr w:rsidR="00BA54A3" w:rsidRPr="00B71905" w14:paraId="290A9DFC" w14:textId="77777777" w:rsidTr="00866D93">
              <w:tc>
                <w:tcPr>
                  <w:tcW w:w="4140" w:type="dxa"/>
                </w:tcPr>
                <w:p w14:paraId="360AF1C7" w14:textId="5FECAE42"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Other/Multiracial</w:t>
                  </w:r>
                </w:p>
              </w:tc>
              <w:tc>
                <w:tcPr>
                  <w:tcW w:w="720" w:type="dxa"/>
                </w:tcPr>
                <w:p w14:paraId="5CEA20B4" w14:textId="77777777" w:rsidR="00BA54A3" w:rsidRPr="00B71905" w:rsidRDefault="00000000">
                  <w:pPr>
                    <w:pStyle w:val="Compact"/>
                    <w:jc w:val="center"/>
                    <w:rPr>
                      <w:rFonts w:ascii="Arial" w:hAnsi="Arial" w:cs="Arial"/>
                    </w:rPr>
                  </w:pPr>
                  <w:r w:rsidRPr="00B71905">
                    <w:rPr>
                      <w:rFonts w:ascii="Arial" w:hAnsi="Arial" w:cs="Arial"/>
                    </w:rPr>
                    <w:t>6</w:t>
                  </w:r>
                </w:p>
              </w:tc>
              <w:tc>
                <w:tcPr>
                  <w:tcW w:w="810" w:type="dxa"/>
                </w:tcPr>
                <w:p w14:paraId="1CF58930" w14:textId="77777777" w:rsidR="00BA54A3" w:rsidRPr="00B71905" w:rsidRDefault="00000000">
                  <w:pPr>
                    <w:pStyle w:val="Compact"/>
                    <w:jc w:val="center"/>
                    <w:rPr>
                      <w:rFonts w:ascii="Arial" w:hAnsi="Arial" w:cs="Arial"/>
                    </w:rPr>
                  </w:pPr>
                  <w:r w:rsidRPr="00B71905">
                    <w:rPr>
                      <w:rFonts w:ascii="Arial" w:hAnsi="Arial" w:cs="Arial"/>
                    </w:rPr>
                    <w:t>4.2</w:t>
                  </w:r>
                </w:p>
              </w:tc>
              <w:tc>
                <w:tcPr>
                  <w:tcW w:w="1260" w:type="dxa"/>
                </w:tcPr>
                <w:p w14:paraId="129CAA37" w14:textId="77777777" w:rsidR="00BA54A3" w:rsidRPr="00B71905" w:rsidRDefault="00BA54A3">
                  <w:pPr>
                    <w:pStyle w:val="Compact"/>
                    <w:rPr>
                      <w:rFonts w:ascii="Arial" w:hAnsi="Arial" w:cs="Arial"/>
                    </w:rPr>
                  </w:pPr>
                </w:p>
              </w:tc>
              <w:tc>
                <w:tcPr>
                  <w:tcW w:w="1170" w:type="dxa"/>
                </w:tcPr>
                <w:p w14:paraId="1F3AC72A" w14:textId="77777777" w:rsidR="00BA54A3" w:rsidRPr="00B71905" w:rsidRDefault="00BA54A3">
                  <w:pPr>
                    <w:pStyle w:val="Compact"/>
                    <w:rPr>
                      <w:rFonts w:ascii="Arial" w:hAnsi="Arial" w:cs="Arial"/>
                    </w:rPr>
                  </w:pPr>
                </w:p>
              </w:tc>
              <w:tc>
                <w:tcPr>
                  <w:tcW w:w="1440" w:type="dxa"/>
                </w:tcPr>
                <w:p w14:paraId="2CF75F2A" w14:textId="77777777" w:rsidR="00BA54A3" w:rsidRPr="00B71905" w:rsidRDefault="00BA54A3">
                  <w:pPr>
                    <w:pStyle w:val="Compact"/>
                    <w:rPr>
                      <w:rFonts w:ascii="Arial" w:hAnsi="Arial" w:cs="Arial"/>
                    </w:rPr>
                  </w:pPr>
                </w:p>
              </w:tc>
            </w:tr>
            <w:tr w:rsidR="00BA54A3" w:rsidRPr="00B71905" w14:paraId="79EB7DD6" w14:textId="77777777" w:rsidTr="00866D93">
              <w:tc>
                <w:tcPr>
                  <w:tcW w:w="4140" w:type="dxa"/>
                </w:tcPr>
                <w:p w14:paraId="175B8A37" w14:textId="77777777" w:rsidR="00BA54A3" w:rsidRPr="00B71905" w:rsidRDefault="00000000" w:rsidP="00B71905">
                  <w:pPr>
                    <w:pStyle w:val="Compact"/>
                    <w:rPr>
                      <w:rFonts w:ascii="Arial" w:hAnsi="Arial" w:cs="Arial"/>
                    </w:rPr>
                  </w:pPr>
                  <w:r w:rsidRPr="00B71905">
                    <w:rPr>
                      <w:rFonts w:ascii="Arial" w:hAnsi="Arial" w:cs="Arial"/>
                    </w:rPr>
                    <w:t>Hispanic, Latino, or Spanish origin</w:t>
                  </w:r>
                </w:p>
              </w:tc>
              <w:tc>
                <w:tcPr>
                  <w:tcW w:w="720" w:type="dxa"/>
                </w:tcPr>
                <w:p w14:paraId="2DD22644" w14:textId="77777777" w:rsidR="00BA54A3" w:rsidRPr="00B71905" w:rsidRDefault="00BA54A3">
                  <w:pPr>
                    <w:pStyle w:val="Compact"/>
                    <w:rPr>
                      <w:rFonts w:ascii="Arial" w:hAnsi="Arial" w:cs="Arial"/>
                    </w:rPr>
                  </w:pPr>
                </w:p>
              </w:tc>
              <w:tc>
                <w:tcPr>
                  <w:tcW w:w="810" w:type="dxa"/>
                </w:tcPr>
                <w:p w14:paraId="7212C0B6" w14:textId="77777777" w:rsidR="00BA54A3" w:rsidRPr="00B71905" w:rsidRDefault="00BA54A3">
                  <w:pPr>
                    <w:pStyle w:val="Compact"/>
                    <w:rPr>
                      <w:rFonts w:ascii="Arial" w:hAnsi="Arial" w:cs="Arial"/>
                    </w:rPr>
                  </w:pPr>
                </w:p>
              </w:tc>
              <w:tc>
                <w:tcPr>
                  <w:tcW w:w="1260" w:type="dxa"/>
                </w:tcPr>
                <w:p w14:paraId="5478074B" w14:textId="77777777" w:rsidR="00BA54A3" w:rsidRPr="00B71905" w:rsidRDefault="00BA54A3">
                  <w:pPr>
                    <w:pStyle w:val="Compact"/>
                    <w:rPr>
                      <w:rFonts w:ascii="Arial" w:hAnsi="Arial" w:cs="Arial"/>
                    </w:rPr>
                  </w:pPr>
                </w:p>
              </w:tc>
              <w:tc>
                <w:tcPr>
                  <w:tcW w:w="1170" w:type="dxa"/>
                </w:tcPr>
                <w:p w14:paraId="1BBCA7C8" w14:textId="77777777" w:rsidR="00BA54A3" w:rsidRPr="00B71905" w:rsidRDefault="00BA54A3">
                  <w:pPr>
                    <w:pStyle w:val="Compact"/>
                    <w:rPr>
                      <w:rFonts w:ascii="Arial" w:hAnsi="Arial" w:cs="Arial"/>
                    </w:rPr>
                  </w:pPr>
                </w:p>
              </w:tc>
              <w:tc>
                <w:tcPr>
                  <w:tcW w:w="1440" w:type="dxa"/>
                </w:tcPr>
                <w:p w14:paraId="2F7D6DD6" w14:textId="77777777" w:rsidR="00BA54A3" w:rsidRPr="00B71905" w:rsidRDefault="00BA54A3">
                  <w:pPr>
                    <w:pStyle w:val="Compact"/>
                    <w:rPr>
                      <w:rFonts w:ascii="Arial" w:hAnsi="Arial" w:cs="Arial"/>
                    </w:rPr>
                  </w:pPr>
                </w:p>
              </w:tc>
            </w:tr>
            <w:tr w:rsidR="00BA54A3" w:rsidRPr="00B71905" w14:paraId="7DA96434" w14:textId="77777777" w:rsidTr="00866D93">
              <w:tc>
                <w:tcPr>
                  <w:tcW w:w="4140" w:type="dxa"/>
                </w:tcPr>
                <w:p w14:paraId="51560843" w14:textId="06008F9B"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Yes</w:t>
                  </w:r>
                </w:p>
              </w:tc>
              <w:tc>
                <w:tcPr>
                  <w:tcW w:w="720" w:type="dxa"/>
                </w:tcPr>
                <w:p w14:paraId="6C87C822" w14:textId="77777777" w:rsidR="00BA54A3" w:rsidRPr="00B71905" w:rsidRDefault="00000000">
                  <w:pPr>
                    <w:pStyle w:val="Compact"/>
                    <w:jc w:val="center"/>
                    <w:rPr>
                      <w:rFonts w:ascii="Arial" w:hAnsi="Arial" w:cs="Arial"/>
                    </w:rPr>
                  </w:pPr>
                  <w:r w:rsidRPr="00B71905">
                    <w:rPr>
                      <w:rFonts w:ascii="Arial" w:hAnsi="Arial" w:cs="Arial"/>
                    </w:rPr>
                    <w:t>3</w:t>
                  </w:r>
                </w:p>
              </w:tc>
              <w:tc>
                <w:tcPr>
                  <w:tcW w:w="810" w:type="dxa"/>
                </w:tcPr>
                <w:p w14:paraId="3015A701" w14:textId="77777777" w:rsidR="00BA54A3" w:rsidRPr="00B71905" w:rsidRDefault="00000000">
                  <w:pPr>
                    <w:pStyle w:val="Compact"/>
                    <w:jc w:val="center"/>
                    <w:rPr>
                      <w:rFonts w:ascii="Arial" w:hAnsi="Arial" w:cs="Arial"/>
                    </w:rPr>
                  </w:pPr>
                  <w:r w:rsidRPr="00B71905">
                    <w:rPr>
                      <w:rFonts w:ascii="Arial" w:hAnsi="Arial" w:cs="Arial"/>
                    </w:rPr>
                    <w:t>2.1</w:t>
                  </w:r>
                </w:p>
              </w:tc>
              <w:tc>
                <w:tcPr>
                  <w:tcW w:w="1260" w:type="dxa"/>
                </w:tcPr>
                <w:p w14:paraId="49B4A582" w14:textId="77777777" w:rsidR="00BA54A3" w:rsidRPr="00B71905" w:rsidRDefault="00BA54A3">
                  <w:pPr>
                    <w:pStyle w:val="Compact"/>
                    <w:rPr>
                      <w:rFonts w:ascii="Arial" w:hAnsi="Arial" w:cs="Arial"/>
                    </w:rPr>
                  </w:pPr>
                </w:p>
              </w:tc>
              <w:tc>
                <w:tcPr>
                  <w:tcW w:w="1170" w:type="dxa"/>
                </w:tcPr>
                <w:p w14:paraId="323E4564" w14:textId="77777777" w:rsidR="00BA54A3" w:rsidRPr="00B71905" w:rsidRDefault="00BA54A3">
                  <w:pPr>
                    <w:pStyle w:val="Compact"/>
                    <w:rPr>
                      <w:rFonts w:ascii="Arial" w:hAnsi="Arial" w:cs="Arial"/>
                    </w:rPr>
                  </w:pPr>
                </w:p>
              </w:tc>
              <w:tc>
                <w:tcPr>
                  <w:tcW w:w="1440" w:type="dxa"/>
                </w:tcPr>
                <w:p w14:paraId="19F8ED04" w14:textId="77777777" w:rsidR="00BA54A3" w:rsidRPr="00B71905" w:rsidRDefault="00BA54A3">
                  <w:pPr>
                    <w:pStyle w:val="Compact"/>
                    <w:rPr>
                      <w:rFonts w:ascii="Arial" w:hAnsi="Arial" w:cs="Arial"/>
                    </w:rPr>
                  </w:pPr>
                </w:p>
              </w:tc>
            </w:tr>
            <w:tr w:rsidR="00BA54A3" w:rsidRPr="00B71905" w14:paraId="0FFF81D2" w14:textId="77777777" w:rsidTr="00866D93">
              <w:tc>
                <w:tcPr>
                  <w:tcW w:w="4140" w:type="dxa"/>
                </w:tcPr>
                <w:p w14:paraId="6676101B" w14:textId="25D7BE42" w:rsidR="00BA54A3" w:rsidRPr="00B71905" w:rsidRDefault="00B71905" w:rsidP="00B71905">
                  <w:pPr>
                    <w:pStyle w:val="Compact"/>
                    <w:rPr>
                      <w:rFonts w:ascii="Arial" w:hAnsi="Arial" w:cs="Arial"/>
                    </w:rPr>
                  </w:pPr>
                  <w:r>
                    <w:rPr>
                      <w:rFonts w:ascii="Arial" w:hAnsi="Arial" w:cs="Arial"/>
                    </w:rPr>
                    <w:lastRenderedPageBreak/>
                    <w:t xml:space="preserve">     </w:t>
                  </w:r>
                  <w:r w:rsidRPr="00B71905">
                    <w:rPr>
                      <w:rFonts w:ascii="Arial" w:hAnsi="Arial" w:cs="Arial"/>
                    </w:rPr>
                    <w:t>No</w:t>
                  </w:r>
                </w:p>
              </w:tc>
              <w:tc>
                <w:tcPr>
                  <w:tcW w:w="720" w:type="dxa"/>
                </w:tcPr>
                <w:p w14:paraId="5A54C754" w14:textId="77777777" w:rsidR="00BA54A3" w:rsidRPr="00B71905" w:rsidRDefault="00000000">
                  <w:pPr>
                    <w:pStyle w:val="Compact"/>
                    <w:jc w:val="center"/>
                    <w:rPr>
                      <w:rFonts w:ascii="Arial" w:hAnsi="Arial" w:cs="Arial"/>
                    </w:rPr>
                  </w:pPr>
                  <w:r w:rsidRPr="00B71905">
                    <w:rPr>
                      <w:rFonts w:ascii="Arial" w:hAnsi="Arial" w:cs="Arial"/>
                    </w:rPr>
                    <w:t>141</w:t>
                  </w:r>
                </w:p>
              </w:tc>
              <w:tc>
                <w:tcPr>
                  <w:tcW w:w="810" w:type="dxa"/>
                </w:tcPr>
                <w:p w14:paraId="016FD476" w14:textId="77777777" w:rsidR="00BA54A3" w:rsidRPr="00B71905" w:rsidRDefault="00000000">
                  <w:pPr>
                    <w:pStyle w:val="Compact"/>
                    <w:jc w:val="center"/>
                    <w:rPr>
                      <w:rFonts w:ascii="Arial" w:hAnsi="Arial" w:cs="Arial"/>
                    </w:rPr>
                  </w:pPr>
                  <w:r w:rsidRPr="00B71905">
                    <w:rPr>
                      <w:rFonts w:ascii="Arial" w:hAnsi="Arial" w:cs="Arial"/>
                    </w:rPr>
                    <w:t>97.9</w:t>
                  </w:r>
                </w:p>
              </w:tc>
              <w:tc>
                <w:tcPr>
                  <w:tcW w:w="1260" w:type="dxa"/>
                </w:tcPr>
                <w:p w14:paraId="3A365868" w14:textId="77777777" w:rsidR="00BA54A3" w:rsidRPr="00B71905" w:rsidRDefault="00BA54A3">
                  <w:pPr>
                    <w:pStyle w:val="Compact"/>
                    <w:rPr>
                      <w:rFonts w:ascii="Arial" w:hAnsi="Arial" w:cs="Arial"/>
                    </w:rPr>
                  </w:pPr>
                </w:p>
              </w:tc>
              <w:tc>
                <w:tcPr>
                  <w:tcW w:w="1170" w:type="dxa"/>
                </w:tcPr>
                <w:p w14:paraId="51EA67B2" w14:textId="77777777" w:rsidR="00BA54A3" w:rsidRPr="00B71905" w:rsidRDefault="00BA54A3">
                  <w:pPr>
                    <w:pStyle w:val="Compact"/>
                    <w:rPr>
                      <w:rFonts w:ascii="Arial" w:hAnsi="Arial" w:cs="Arial"/>
                    </w:rPr>
                  </w:pPr>
                </w:p>
              </w:tc>
              <w:tc>
                <w:tcPr>
                  <w:tcW w:w="1440" w:type="dxa"/>
                </w:tcPr>
                <w:p w14:paraId="2898FBC5" w14:textId="77777777" w:rsidR="00BA54A3" w:rsidRPr="00B71905" w:rsidRDefault="00BA54A3">
                  <w:pPr>
                    <w:pStyle w:val="Compact"/>
                    <w:rPr>
                      <w:rFonts w:ascii="Arial" w:hAnsi="Arial" w:cs="Arial"/>
                    </w:rPr>
                  </w:pPr>
                </w:p>
              </w:tc>
            </w:tr>
            <w:tr w:rsidR="00BA54A3" w:rsidRPr="00B71905" w14:paraId="208F78DC" w14:textId="77777777" w:rsidTr="00866D93">
              <w:tc>
                <w:tcPr>
                  <w:tcW w:w="4140" w:type="dxa"/>
                </w:tcPr>
                <w:p w14:paraId="5824132E" w14:textId="77777777" w:rsidR="00BA54A3" w:rsidRPr="00B71905" w:rsidRDefault="00000000" w:rsidP="00B71905">
                  <w:pPr>
                    <w:pStyle w:val="Compact"/>
                    <w:rPr>
                      <w:rFonts w:ascii="Arial" w:hAnsi="Arial" w:cs="Arial"/>
                    </w:rPr>
                  </w:pPr>
                  <w:r w:rsidRPr="00B71905">
                    <w:rPr>
                      <w:rFonts w:ascii="Arial" w:hAnsi="Arial" w:cs="Arial"/>
                    </w:rPr>
                    <w:t>Education</w:t>
                  </w:r>
                </w:p>
              </w:tc>
              <w:tc>
                <w:tcPr>
                  <w:tcW w:w="720" w:type="dxa"/>
                </w:tcPr>
                <w:p w14:paraId="7B00A6E5" w14:textId="77777777" w:rsidR="00BA54A3" w:rsidRPr="00B71905" w:rsidRDefault="00BA54A3">
                  <w:pPr>
                    <w:pStyle w:val="Compact"/>
                    <w:rPr>
                      <w:rFonts w:ascii="Arial" w:hAnsi="Arial" w:cs="Arial"/>
                    </w:rPr>
                  </w:pPr>
                </w:p>
              </w:tc>
              <w:tc>
                <w:tcPr>
                  <w:tcW w:w="810" w:type="dxa"/>
                </w:tcPr>
                <w:p w14:paraId="630FA191" w14:textId="77777777" w:rsidR="00BA54A3" w:rsidRPr="00B71905" w:rsidRDefault="00BA54A3">
                  <w:pPr>
                    <w:pStyle w:val="Compact"/>
                    <w:rPr>
                      <w:rFonts w:ascii="Arial" w:hAnsi="Arial" w:cs="Arial"/>
                    </w:rPr>
                  </w:pPr>
                </w:p>
              </w:tc>
              <w:tc>
                <w:tcPr>
                  <w:tcW w:w="1260" w:type="dxa"/>
                </w:tcPr>
                <w:p w14:paraId="69B6139C" w14:textId="77777777" w:rsidR="00BA54A3" w:rsidRPr="00B71905" w:rsidRDefault="00BA54A3">
                  <w:pPr>
                    <w:pStyle w:val="Compact"/>
                    <w:rPr>
                      <w:rFonts w:ascii="Arial" w:hAnsi="Arial" w:cs="Arial"/>
                    </w:rPr>
                  </w:pPr>
                </w:p>
              </w:tc>
              <w:tc>
                <w:tcPr>
                  <w:tcW w:w="1170" w:type="dxa"/>
                </w:tcPr>
                <w:p w14:paraId="091B4302" w14:textId="77777777" w:rsidR="00BA54A3" w:rsidRPr="00B71905" w:rsidRDefault="00BA54A3">
                  <w:pPr>
                    <w:pStyle w:val="Compact"/>
                    <w:rPr>
                      <w:rFonts w:ascii="Arial" w:hAnsi="Arial" w:cs="Arial"/>
                    </w:rPr>
                  </w:pPr>
                </w:p>
              </w:tc>
              <w:tc>
                <w:tcPr>
                  <w:tcW w:w="1440" w:type="dxa"/>
                </w:tcPr>
                <w:p w14:paraId="75E65673" w14:textId="77777777" w:rsidR="00BA54A3" w:rsidRPr="00B71905" w:rsidRDefault="00BA54A3">
                  <w:pPr>
                    <w:pStyle w:val="Compact"/>
                    <w:rPr>
                      <w:rFonts w:ascii="Arial" w:hAnsi="Arial" w:cs="Arial"/>
                    </w:rPr>
                  </w:pPr>
                </w:p>
              </w:tc>
            </w:tr>
            <w:tr w:rsidR="00BA54A3" w:rsidRPr="00B71905" w14:paraId="47C1F11A" w14:textId="77777777" w:rsidTr="00866D93">
              <w:tc>
                <w:tcPr>
                  <w:tcW w:w="4140" w:type="dxa"/>
                </w:tcPr>
                <w:p w14:paraId="2CAF0276" w14:textId="1FF09F42"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Less than high school</w:t>
                  </w:r>
                </w:p>
              </w:tc>
              <w:tc>
                <w:tcPr>
                  <w:tcW w:w="720" w:type="dxa"/>
                </w:tcPr>
                <w:p w14:paraId="50FE4315" w14:textId="77777777" w:rsidR="00BA54A3" w:rsidRPr="00B71905" w:rsidRDefault="00000000">
                  <w:pPr>
                    <w:pStyle w:val="Compact"/>
                    <w:jc w:val="center"/>
                    <w:rPr>
                      <w:rFonts w:ascii="Arial" w:hAnsi="Arial" w:cs="Arial"/>
                    </w:rPr>
                  </w:pPr>
                  <w:r w:rsidRPr="00B71905">
                    <w:rPr>
                      <w:rFonts w:ascii="Arial" w:hAnsi="Arial" w:cs="Arial"/>
                    </w:rPr>
                    <w:t>1</w:t>
                  </w:r>
                </w:p>
              </w:tc>
              <w:tc>
                <w:tcPr>
                  <w:tcW w:w="810" w:type="dxa"/>
                </w:tcPr>
                <w:p w14:paraId="45604AC7" w14:textId="77777777" w:rsidR="00BA54A3" w:rsidRPr="00B71905" w:rsidRDefault="00000000">
                  <w:pPr>
                    <w:pStyle w:val="Compact"/>
                    <w:jc w:val="center"/>
                    <w:rPr>
                      <w:rFonts w:ascii="Arial" w:hAnsi="Arial" w:cs="Arial"/>
                    </w:rPr>
                  </w:pPr>
                  <w:r w:rsidRPr="00B71905">
                    <w:rPr>
                      <w:rFonts w:ascii="Arial" w:hAnsi="Arial" w:cs="Arial"/>
                    </w:rPr>
                    <w:t>0.7</w:t>
                  </w:r>
                </w:p>
              </w:tc>
              <w:tc>
                <w:tcPr>
                  <w:tcW w:w="1260" w:type="dxa"/>
                </w:tcPr>
                <w:p w14:paraId="1A219F71" w14:textId="77777777" w:rsidR="00BA54A3" w:rsidRPr="00B71905" w:rsidRDefault="00BA54A3">
                  <w:pPr>
                    <w:pStyle w:val="Compact"/>
                    <w:rPr>
                      <w:rFonts w:ascii="Arial" w:hAnsi="Arial" w:cs="Arial"/>
                    </w:rPr>
                  </w:pPr>
                </w:p>
              </w:tc>
              <w:tc>
                <w:tcPr>
                  <w:tcW w:w="1170" w:type="dxa"/>
                </w:tcPr>
                <w:p w14:paraId="16EE8227" w14:textId="77777777" w:rsidR="00BA54A3" w:rsidRPr="00B71905" w:rsidRDefault="00BA54A3">
                  <w:pPr>
                    <w:pStyle w:val="Compact"/>
                    <w:rPr>
                      <w:rFonts w:ascii="Arial" w:hAnsi="Arial" w:cs="Arial"/>
                    </w:rPr>
                  </w:pPr>
                </w:p>
              </w:tc>
              <w:tc>
                <w:tcPr>
                  <w:tcW w:w="1440" w:type="dxa"/>
                </w:tcPr>
                <w:p w14:paraId="5703CC50" w14:textId="77777777" w:rsidR="00BA54A3" w:rsidRPr="00B71905" w:rsidRDefault="00BA54A3">
                  <w:pPr>
                    <w:pStyle w:val="Compact"/>
                    <w:rPr>
                      <w:rFonts w:ascii="Arial" w:hAnsi="Arial" w:cs="Arial"/>
                    </w:rPr>
                  </w:pPr>
                </w:p>
              </w:tc>
            </w:tr>
            <w:tr w:rsidR="00BA54A3" w:rsidRPr="00B71905" w14:paraId="06770493" w14:textId="77777777" w:rsidTr="00866D93">
              <w:tc>
                <w:tcPr>
                  <w:tcW w:w="4140" w:type="dxa"/>
                </w:tcPr>
                <w:p w14:paraId="764B5CB1" w14:textId="49138FBE"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High school or GED</w:t>
                  </w:r>
                </w:p>
              </w:tc>
              <w:tc>
                <w:tcPr>
                  <w:tcW w:w="720" w:type="dxa"/>
                </w:tcPr>
                <w:p w14:paraId="442FE1DE" w14:textId="77777777" w:rsidR="00BA54A3" w:rsidRPr="00B71905" w:rsidRDefault="00000000">
                  <w:pPr>
                    <w:pStyle w:val="Compact"/>
                    <w:jc w:val="center"/>
                    <w:rPr>
                      <w:rFonts w:ascii="Arial" w:hAnsi="Arial" w:cs="Arial"/>
                    </w:rPr>
                  </w:pPr>
                  <w:r w:rsidRPr="00B71905">
                    <w:rPr>
                      <w:rFonts w:ascii="Arial" w:hAnsi="Arial" w:cs="Arial"/>
                    </w:rPr>
                    <w:t>14</w:t>
                  </w:r>
                </w:p>
              </w:tc>
              <w:tc>
                <w:tcPr>
                  <w:tcW w:w="810" w:type="dxa"/>
                </w:tcPr>
                <w:p w14:paraId="7BF8ED51" w14:textId="77777777" w:rsidR="00BA54A3" w:rsidRPr="00B71905" w:rsidRDefault="00000000">
                  <w:pPr>
                    <w:pStyle w:val="Compact"/>
                    <w:jc w:val="center"/>
                    <w:rPr>
                      <w:rFonts w:ascii="Arial" w:hAnsi="Arial" w:cs="Arial"/>
                    </w:rPr>
                  </w:pPr>
                  <w:r w:rsidRPr="00B71905">
                    <w:rPr>
                      <w:rFonts w:ascii="Arial" w:hAnsi="Arial" w:cs="Arial"/>
                    </w:rPr>
                    <w:t>9.7</w:t>
                  </w:r>
                </w:p>
              </w:tc>
              <w:tc>
                <w:tcPr>
                  <w:tcW w:w="1260" w:type="dxa"/>
                </w:tcPr>
                <w:p w14:paraId="17B53D4E" w14:textId="77777777" w:rsidR="00BA54A3" w:rsidRPr="00B71905" w:rsidRDefault="00BA54A3">
                  <w:pPr>
                    <w:pStyle w:val="Compact"/>
                    <w:rPr>
                      <w:rFonts w:ascii="Arial" w:hAnsi="Arial" w:cs="Arial"/>
                    </w:rPr>
                  </w:pPr>
                </w:p>
              </w:tc>
              <w:tc>
                <w:tcPr>
                  <w:tcW w:w="1170" w:type="dxa"/>
                </w:tcPr>
                <w:p w14:paraId="1EFD9D00" w14:textId="77777777" w:rsidR="00BA54A3" w:rsidRPr="00B71905" w:rsidRDefault="00BA54A3">
                  <w:pPr>
                    <w:pStyle w:val="Compact"/>
                    <w:rPr>
                      <w:rFonts w:ascii="Arial" w:hAnsi="Arial" w:cs="Arial"/>
                    </w:rPr>
                  </w:pPr>
                </w:p>
              </w:tc>
              <w:tc>
                <w:tcPr>
                  <w:tcW w:w="1440" w:type="dxa"/>
                </w:tcPr>
                <w:p w14:paraId="027CBD4E" w14:textId="77777777" w:rsidR="00BA54A3" w:rsidRPr="00B71905" w:rsidRDefault="00BA54A3">
                  <w:pPr>
                    <w:pStyle w:val="Compact"/>
                    <w:rPr>
                      <w:rFonts w:ascii="Arial" w:hAnsi="Arial" w:cs="Arial"/>
                    </w:rPr>
                  </w:pPr>
                </w:p>
              </w:tc>
            </w:tr>
            <w:tr w:rsidR="00BA54A3" w:rsidRPr="00B71905" w14:paraId="5778E0B5" w14:textId="77777777" w:rsidTr="00866D93">
              <w:tc>
                <w:tcPr>
                  <w:tcW w:w="4140" w:type="dxa"/>
                </w:tcPr>
                <w:p w14:paraId="1EF72777" w14:textId="5BDC6B43"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Some college</w:t>
                  </w:r>
                </w:p>
              </w:tc>
              <w:tc>
                <w:tcPr>
                  <w:tcW w:w="720" w:type="dxa"/>
                </w:tcPr>
                <w:p w14:paraId="0AB1C336" w14:textId="77777777" w:rsidR="00BA54A3" w:rsidRPr="00B71905" w:rsidRDefault="00000000">
                  <w:pPr>
                    <w:pStyle w:val="Compact"/>
                    <w:jc w:val="center"/>
                    <w:rPr>
                      <w:rFonts w:ascii="Arial" w:hAnsi="Arial" w:cs="Arial"/>
                    </w:rPr>
                  </w:pPr>
                  <w:r w:rsidRPr="00B71905">
                    <w:rPr>
                      <w:rFonts w:ascii="Arial" w:hAnsi="Arial" w:cs="Arial"/>
                    </w:rPr>
                    <w:t>39</w:t>
                  </w:r>
                </w:p>
              </w:tc>
              <w:tc>
                <w:tcPr>
                  <w:tcW w:w="810" w:type="dxa"/>
                </w:tcPr>
                <w:p w14:paraId="609AA1AE" w14:textId="77777777" w:rsidR="00BA54A3" w:rsidRPr="00B71905" w:rsidRDefault="00000000">
                  <w:pPr>
                    <w:pStyle w:val="Compact"/>
                    <w:jc w:val="center"/>
                    <w:rPr>
                      <w:rFonts w:ascii="Arial" w:hAnsi="Arial" w:cs="Arial"/>
                    </w:rPr>
                  </w:pPr>
                  <w:r w:rsidRPr="00B71905">
                    <w:rPr>
                      <w:rFonts w:ascii="Arial" w:hAnsi="Arial" w:cs="Arial"/>
                    </w:rPr>
                    <w:t>27.1</w:t>
                  </w:r>
                </w:p>
              </w:tc>
              <w:tc>
                <w:tcPr>
                  <w:tcW w:w="1260" w:type="dxa"/>
                </w:tcPr>
                <w:p w14:paraId="2739751B" w14:textId="77777777" w:rsidR="00BA54A3" w:rsidRPr="00B71905" w:rsidRDefault="00BA54A3">
                  <w:pPr>
                    <w:pStyle w:val="Compact"/>
                    <w:rPr>
                      <w:rFonts w:ascii="Arial" w:hAnsi="Arial" w:cs="Arial"/>
                    </w:rPr>
                  </w:pPr>
                </w:p>
              </w:tc>
              <w:tc>
                <w:tcPr>
                  <w:tcW w:w="1170" w:type="dxa"/>
                </w:tcPr>
                <w:p w14:paraId="624E435B" w14:textId="77777777" w:rsidR="00BA54A3" w:rsidRPr="00B71905" w:rsidRDefault="00BA54A3">
                  <w:pPr>
                    <w:pStyle w:val="Compact"/>
                    <w:rPr>
                      <w:rFonts w:ascii="Arial" w:hAnsi="Arial" w:cs="Arial"/>
                    </w:rPr>
                  </w:pPr>
                </w:p>
              </w:tc>
              <w:tc>
                <w:tcPr>
                  <w:tcW w:w="1440" w:type="dxa"/>
                </w:tcPr>
                <w:p w14:paraId="6F7ADCE3" w14:textId="77777777" w:rsidR="00BA54A3" w:rsidRPr="00B71905" w:rsidRDefault="00BA54A3">
                  <w:pPr>
                    <w:pStyle w:val="Compact"/>
                    <w:rPr>
                      <w:rFonts w:ascii="Arial" w:hAnsi="Arial" w:cs="Arial"/>
                    </w:rPr>
                  </w:pPr>
                </w:p>
              </w:tc>
            </w:tr>
            <w:tr w:rsidR="00BA54A3" w:rsidRPr="00B71905" w14:paraId="170BA067" w14:textId="77777777" w:rsidTr="00866D93">
              <w:tc>
                <w:tcPr>
                  <w:tcW w:w="4140" w:type="dxa"/>
                </w:tcPr>
                <w:p w14:paraId="53515D7D" w14:textId="0C763936"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2-Year degree</w:t>
                  </w:r>
                </w:p>
              </w:tc>
              <w:tc>
                <w:tcPr>
                  <w:tcW w:w="720" w:type="dxa"/>
                </w:tcPr>
                <w:p w14:paraId="737C672A" w14:textId="77777777" w:rsidR="00BA54A3" w:rsidRPr="00B71905" w:rsidRDefault="00000000">
                  <w:pPr>
                    <w:pStyle w:val="Compact"/>
                    <w:jc w:val="center"/>
                    <w:rPr>
                      <w:rFonts w:ascii="Arial" w:hAnsi="Arial" w:cs="Arial"/>
                    </w:rPr>
                  </w:pPr>
                  <w:r w:rsidRPr="00B71905">
                    <w:rPr>
                      <w:rFonts w:ascii="Arial" w:hAnsi="Arial" w:cs="Arial"/>
                    </w:rPr>
                    <w:t>13</w:t>
                  </w:r>
                </w:p>
              </w:tc>
              <w:tc>
                <w:tcPr>
                  <w:tcW w:w="810" w:type="dxa"/>
                </w:tcPr>
                <w:p w14:paraId="068E9F89" w14:textId="77777777" w:rsidR="00BA54A3" w:rsidRPr="00B71905" w:rsidRDefault="00000000">
                  <w:pPr>
                    <w:pStyle w:val="Compact"/>
                    <w:jc w:val="center"/>
                    <w:rPr>
                      <w:rFonts w:ascii="Arial" w:hAnsi="Arial" w:cs="Arial"/>
                    </w:rPr>
                  </w:pPr>
                  <w:r w:rsidRPr="00B71905">
                    <w:rPr>
                      <w:rFonts w:ascii="Arial" w:hAnsi="Arial" w:cs="Arial"/>
                    </w:rPr>
                    <w:t>9.0</w:t>
                  </w:r>
                </w:p>
              </w:tc>
              <w:tc>
                <w:tcPr>
                  <w:tcW w:w="1260" w:type="dxa"/>
                </w:tcPr>
                <w:p w14:paraId="288B0630" w14:textId="77777777" w:rsidR="00BA54A3" w:rsidRPr="00B71905" w:rsidRDefault="00BA54A3">
                  <w:pPr>
                    <w:pStyle w:val="Compact"/>
                    <w:rPr>
                      <w:rFonts w:ascii="Arial" w:hAnsi="Arial" w:cs="Arial"/>
                    </w:rPr>
                  </w:pPr>
                </w:p>
              </w:tc>
              <w:tc>
                <w:tcPr>
                  <w:tcW w:w="1170" w:type="dxa"/>
                </w:tcPr>
                <w:p w14:paraId="78793AD9" w14:textId="77777777" w:rsidR="00BA54A3" w:rsidRPr="00B71905" w:rsidRDefault="00BA54A3">
                  <w:pPr>
                    <w:pStyle w:val="Compact"/>
                    <w:rPr>
                      <w:rFonts w:ascii="Arial" w:hAnsi="Arial" w:cs="Arial"/>
                    </w:rPr>
                  </w:pPr>
                </w:p>
              </w:tc>
              <w:tc>
                <w:tcPr>
                  <w:tcW w:w="1440" w:type="dxa"/>
                </w:tcPr>
                <w:p w14:paraId="5DD387BF" w14:textId="77777777" w:rsidR="00BA54A3" w:rsidRPr="00B71905" w:rsidRDefault="00BA54A3">
                  <w:pPr>
                    <w:pStyle w:val="Compact"/>
                    <w:rPr>
                      <w:rFonts w:ascii="Arial" w:hAnsi="Arial" w:cs="Arial"/>
                    </w:rPr>
                  </w:pPr>
                </w:p>
              </w:tc>
            </w:tr>
            <w:tr w:rsidR="00BA54A3" w:rsidRPr="00B71905" w14:paraId="71B5E73F" w14:textId="77777777" w:rsidTr="00866D93">
              <w:tc>
                <w:tcPr>
                  <w:tcW w:w="4140" w:type="dxa"/>
                </w:tcPr>
                <w:p w14:paraId="3415461E" w14:textId="77F93E01"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College degree</w:t>
                  </w:r>
                </w:p>
              </w:tc>
              <w:tc>
                <w:tcPr>
                  <w:tcW w:w="720" w:type="dxa"/>
                </w:tcPr>
                <w:p w14:paraId="2F2FB74E" w14:textId="77777777" w:rsidR="00BA54A3" w:rsidRPr="00B71905" w:rsidRDefault="00000000">
                  <w:pPr>
                    <w:pStyle w:val="Compact"/>
                    <w:jc w:val="center"/>
                    <w:rPr>
                      <w:rFonts w:ascii="Arial" w:hAnsi="Arial" w:cs="Arial"/>
                    </w:rPr>
                  </w:pPr>
                  <w:r w:rsidRPr="00B71905">
                    <w:rPr>
                      <w:rFonts w:ascii="Arial" w:hAnsi="Arial" w:cs="Arial"/>
                    </w:rPr>
                    <w:t>55</w:t>
                  </w:r>
                </w:p>
              </w:tc>
              <w:tc>
                <w:tcPr>
                  <w:tcW w:w="810" w:type="dxa"/>
                </w:tcPr>
                <w:p w14:paraId="5497ECF9" w14:textId="77777777" w:rsidR="00BA54A3" w:rsidRPr="00B71905" w:rsidRDefault="00000000">
                  <w:pPr>
                    <w:pStyle w:val="Compact"/>
                    <w:jc w:val="center"/>
                    <w:rPr>
                      <w:rFonts w:ascii="Arial" w:hAnsi="Arial" w:cs="Arial"/>
                    </w:rPr>
                  </w:pPr>
                  <w:r w:rsidRPr="00B71905">
                    <w:rPr>
                      <w:rFonts w:ascii="Arial" w:hAnsi="Arial" w:cs="Arial"/>
                    </w:rPr>
                    <w:t>38.2</w:t>
                  </w:r>
                </w:p>
              </w:tc>
              <w:tc>
                <w:tcPr>
                  <w:tcW w:w="1260" w:type="dxa"/>
                </w:tcPr>
                <w:p w14:paraId="636AEACA" w14:textId="77777777" w:rsidR="00BA54A3" w:rsidRPr="00B71905" w:rsidRDefault="00BA54A3">
                  <w:pPr>
                    <w:pStyle w:val="Compact"/>
                    <w:rPr>
                      <w:rFonts w:ascii="Arial" w:hAnsi="Arial" w:cs="Arial"/>
                    </w:rPr>
                  </w:pPr>
                </w:p>
              </w:tc>
              <w:tc>
                <w:tcPr>
                  <w:tcW w:w="1170" w:type="dxa"/>
                </w:tcPr>
                <w:p w14:paraId="17BE3B86" w14:textId="77777777" w:rsidR="00BA54A3" w:rsidRPr="00B71905" w:rsidRDefault="00BA54A3">
                  <w:pPr>
                    <w:pStyle w:val="Compact"/>
                    <w:rPr>
                      <w:rFonts w:ascii="Arial" w:hAnsi="Arial" w:cs="Arial"/>
                    </w:rPr>
                  </w:pPr>
                </w:p>
              </w:tc>
              <w:tc>
                <w:tcPr>
                  <w:tcW w:w="1440" w:type="dxa"/>
                </w:tcPr>
                <w:p w14:paraId="77FE4BFB" w14:textId="77777777" w:rsidR="00BA54A3" w:rsidRPr="00B71905" w:rsidRDefault="00BA54A3">
                  <w:pPr>
                    <w:pStyle w:val="Compact"/>
                    <w:rPr>
                      <w:rFonts w:ascii="Arial" w:hAnsi="Arial" w:cs="Arial"/>
                    </w:rPr>
                  </w:pPr>
                </w:p>
              </w:tc>
            </w:tr>
            <w:tr w:rsidR="00BA54A3" w:rsidRPr="00B71905" w14:paraId="25A50349" w14:textId="77777777" w:rsidTr="00866D93">
              <w:tc>
                <w:tcPr>
                  <w:tcW w:w="4140" w:type="dxa"/>
                </w:tcPr>
                <w:p w14:paraId="6A7560E2" w14:textId="3E8D2452"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Advanced degree</w:t>
                  </w:r>
                </w:p>
              </w:tc>
              <w:tc>
                <w:tcPr>
                  <w:tcW w:w="720" w:type="dxa"/>
                </w:tcPr>
                <w:p w14:paraId="3412A7D4" w14:textId="77777777" w:rsidR="00BA54A3" w:rsidRPr="00B71905" w:rsidRDefault="00000000">
                  <w:pPr>
                    <w:pStyle w:val="Compact"/>
                    <w:jc w:val="center"/>
                    <w:rPr>
                      <w:rFonts w:ascii="Arial" w:hAnsi="Arial" w:cs="Arial"/>
                    </w:rPr>
                  </w:pPr>
                  <w:r w:rsidRPr="00B71905">
                    <w:rPr>
                      <w:rFonts w:ascii="Arial" w:hAnsi="Arial" w:cs="Arial"/>
                    </w:rPr>
                    <w:t>22</w:t>
                  </w:r>
                </w:p>
              </w:tc>
              <w:tc>
                <w:tcPr>
                  <w:tcW w:w="810" w:type="dxa"/>
                </w:tcPr>
                <w:p w14:paraId="4ABD2ECE" w14:textId="77777777" w:rsidR="00BA54A3" w:rsidRPr="00B71905" w:rsidRDefault="00000000">
                  <w:pPr>
                    <w:pStyle w:val="Compact"/>
                    <w:jc w:val="center"/>
                    <w:rPr>
                      <w:rFonts w:ascii="Arial" w:hAnsi="Arial" w:cs="Arial"/>
                    </w:rPr>
                  </w:pPr>
                  <w:r w:rsidRPr="00B71905">
                    <w:rPr>
                      <w:rFonts w:ascii="Arial" w:hAnsi="Arial" w:cs="Arial"/>
                    </w:rPr>
                    <w:t>15.3</w:t>
                  </w:r>
                </w:p>
              </w:tc>
              <w:tc>
                <w:tcPr>
                  <w:tcW w:w="1260" w:type="dxa"/>
                </w:tcPr>
                <w:p w14:paraId="56B976EA" w14:textId="77777777" w:rsidR="00BA54A3" w:rsidRPr="00B71905" w:rsidRDefault="00BA54A3">
                  <w:pPr>
                    <w:pStyle w:val="Compact"/>
                    <w:rPr>
                      <w:rFonts w:ascii="Arial" w:hAnsi="Arial" w:cs="Arial"/>
                    </w:rPr>
                  </w:pPr>
                </w:p>
              </w:tc>
              <w:tc>
                <w:tcPr>
                  <w:tcW w:w="1170" w:type="dxa"/>
                </w:tcPr>
                <w:p w14:paraId="2413E64C" w14:textId="77777777" w:rsidR="00BA54A3" w:rsidRPr="00B71905" w:rsidRDefault="00BA54A3">
                  <w:pPr>
                    <w:pStyle w:val="Compact"/>
                    <w:rPr>
                      <w:rFonts w:ascii="Arial" w:hAnsi="Arial" w:cs="Arial"/>
                    </w:rPr>
                  </w:pPr>
                </w:p>
              </w:tc>
              <w:tc>
                <w:tcPr>
                  <w:tcW w:w="1440" w:type="dxa"/>
                </w:tcPr>
                <w:p w14:paraId="2A76ABAE" w14:textId="77777777" w:rsidR="00BA54A3" w:rsidRPr="00B71905" w:rsidRDefault="00BA54A3">
                  <w:pPr>
                    <w:pStyle w:val="Compact"/>
                    <w:rPr>
                      <w:rFonts w:ascii="Arial" w:hAnsi="Arial" w:cs="Arial"/>
                    </w:rPr>
                  </w:pPr>
                </w:p>
              </w:tc>
            </w:tr>
            <w:tr w:rsidR="00BA54A3" w:rsidRPr="00B71905" w14:paraId="2C8B0557" w14:textId="77777777" w:rsidTr="00866D93">
              <w:tc>
                <w:tcPr>
                  <w:tcW w:w="4140" w:type="dxa"/>
                </w:tcPr>
                <w:p w14:paraId="467BCF87" w14:textId="77777777" w:rsidR="00BA54A3" w:rsidRPr="00B71905" w:rsidRDefault="00000000" w:rsidP="00B71905">
                  <w:pPr>
                    <w:pStyle w:val="Compact"/>
                    <w:rPr>
                      <w:rFonts w:ascii="Arial" w:hAnsi="Arial" w:cs="Arial"/>
                    </w:rPr>
                  </w:pPr>
                  <w:r w:rsidRPr="00B71905">
                    <w:rPr>
                      <w:rFonts w:ascii="Arial" w:hAnsi="Arial" w:cs="Arial"/>
                    </w:rPr>
                    <w:t>Employment</w:t>
                  </w:r>
                </w:p>
              </w:tc>
              <w:tc>
                <w:tcPr>
                  <w:tcW w:w="720" w:type="dxa"/>
                </w:tcPr>
                <w:p w14:paraId="16D536E0" w14:textId="77777777" w:rsidR="00BA54A3" w:rsidRPr="00B71905" w:rsidRDefault="00BA54A3">
                  <w:pPr>
                    <w:pStyle w:val="Compact"/>
                    <w:rPr>
                      <w:rFonts w:ascii="Arial" w:hAnsi="Arial" w:cs="Arial"/>
                    </w:rPr>
                  </w:pPr>
                </w:p>
              </w:tc>
              <w:tc>
                <w:tcPr>
                  <w:tcW w:w="810" w:type="dxa"/>
                </w:tcPr>
                <w:p w14:paraId="0CA6F822" w14:textId="77777777" w:rsidR="00BA54A3" w:rsidRPr="00B71905" w:rsidRDefault="00BA54A3">
                  <w:pPr>
                    <w:pStyle w:val="Compact"/>
                    <w:rPr>
                      <w:rFonts w:ascii="Arial" w:hAnsi="Arial" w:cs="Arial"/>
                    </w:rPr>
                  </w:pPr>
                </w:p>
              </w:tc>
              <w:tc>
                <w:tcPr>
                  <w:tcW w:w="1260" w:type="dxa"/>
                </w:tcPr>
                <w:p w14:paraId="7C89F223" w14:textId="77777777" w:rsidR="00BA54A3" w:rsidRPr="00B71905" w:rsidRDefault="00BA54A3">
                  <w:pPr>
                    <w:pStyle w:val="Compact"/>
                    <w:rPr>
                      <w:rFonts w:ascii="Arial" w:hAnsi="Arial" w:cs="Arial"/>
                    </w:rPr>
                  </w:pPr>
                </w:p>
              </w:tc>
              <w:tc>
                <w:tcPr>
                  <w:tcW w:w="1170" w:type="dxa"/>
                </w:tcPr>
                <w:p w14:paraId="531B14FC" w14:textId="77777777" w:rsidR="00BA54A3" w:rsidRPr="00B71905" w:rsidRDefault="00BA54A3">
                  <w:pPr>
                    <w:pStyle w:val="Compact"/>
                    <w:rPr>
                      <w:rFonts w:ascii="Arial" w:hAnsi="Arial" w:cs="Arial"/>
                    </w:rPr>
                  </w:pPr>
                </w:p>
              </w:tc>
              <w:tc>
                <w:tcPr>
                  <w:tcW w:w="1440" w:type="dxa"/>
                </w:tcPr>
                <w:p w14:paraId="5100F385" w14:textId="77777777" w:rsidR="00BA54A3" w:rsidRPr="00B71905" w:rsidRDefault="00BA54A3">
                  <w:pPr>
                    <w:pStyle w:val="Compact"/>
                    <w:rPr>
                      <w:rFonts w:ascii="Arial" w:hAnsi="Arial" w:cs="Arial"/>
                    </w:rPr>
                  </w:pPr>
                </w:p>
              </w:tc>
            </w:tr>
            <w:tr w:rsidR="00BA54A3" w:rsidRPr="00B71905" w14:paraId="086C593E" w14:textId="77777777" w:rsidTr="00866D93">
              <w:tc>
                <w:tcPr>
                  <w:tcW w:w="4140" w:type="dxa"/>
                </w:tcPr>
                <w:p w14:paraId="06A6BCF9" w14:textId="19BD106A"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Employed full-time</w:t>
                  </w:r>
                </w:p>
              </w:tc>
              <w:tc>
                <w:tcPr>
                  <w:tcW w:w="720" w:type="dxa"/>
                </w:tcPr>
                <w:p w14:paraId="45AC50C2" w14:textId="77777777" w:rsidR="00BA54A3" w:rsidRPr="00B71905" w:rsidRDefault="00000000">
                  <w:pPr>
                    <w:pStyle w:val="Compact"/>
                    <w:jc w:val="center"/>
                    <w:rPr>
                      <w:rFonts w:ascii="Arial" w:hAnsi="Arial" w:cs="Arial"/>
                    </w:rPr>
                  </w:pPr>
                  <w:r w:rsidRPr="00B71905">
                    <w:rPr>
                      <w:rFonts w:ascii="Arial" w:hAnsi="Arial" w:cs="Arial"/>
                    </w:rPr>
                    <w:t>70</w:t>
                  </w:r>
                </w:p>
              </w:tc>
              <w:tc>
                <w:tcPr>
                  <w:tcW w:w="810" w:type="dxa"/>
                </w:tcPr>
                <w:p w14:paraId="7EA2F412" w14:textId="77777777" w:rsidR="00BA54A3" w:rsidRPr="00B71905" w:rsidRDefault="00000000">
                  <w:pPr>
                    <w:pStyle w:val="Compact"/>
                    <w:jc w:val="center"/>
                    <w:rPr>
                      <w:rFonts w:ascii="Arial" w:hAnsi="Arial" w:cs="Arial"/>
                    </w:rPr>
                  </w:pPr>
                  <w:r w:rsidRPr="00B71905">
                    <w:rPr>
                      <w:rFonts w:ascii="Arial" w:hAnsi="Arial" w:cs="Arial"/>
                    </w:rPr>
                    <w:t>48.6</w:t>
                  </w:r>
                </w:p>
              </w:tc>
              <w:tc>
                <w:tcPr>
                  <w:tcW w:w="1260" w:type="dxa"/>
                </w:tcPr>
                <w:p w14:paraId="4C7A4F53" w14:textId="77777777" w:rsidR="00BA54A3" w:rsidRPr="00B71905" w:rsidRDefault="00BA54A3">
                  <w:pPr>
                    <w:pStyle w:val="Compact"/>
                    <w:rPr>
                      <w:rFonts w:ascii="Arial" w:hAnsi="Arial" w:cs="Arial"/>
                    </w:rPr>
                  </w:pPr>
                </w:p>
              </w:tc>
              <w:tc>
                <w:tcPr>
                  <w:tcW w:w="1170" w:type="dxa"/>
                </w:tcPr>
                <w:p w14:paraId="0B41F581" w14:textId="77777777" w:rsidR="00BA54A3" w:rsidRPr="00B71905" w:rsidRDefault="00BA54A3">
                  <w:pPr>
                    <w:pStyle w:val="Compact"/>
                    <w:rPr>
                      <w:rFonts w:ascii="Arial" w:hAnsi="Arial" w:cs="Arial"/>
                    </w:rPr>
                  </w:pPr>
                </w:p>
              </w:tc>
              <w:tc>
                <w:tcPr>
                  <w:tcW w:w="1440" w:type="dxa"/>
                </w:tcPr>
                <w:p w14:paraId="7C73FAE0" w14:textId="77777777" w:rsidR="00BA54A3" w:rsidRPr="00B71905" w:rsidRDefault="00BA54A3">
                  <w:pPr>
                    <w:pStyle w:val="Compact"/>
                    <w:rPr>
                      <w:rFonts w:ascii="Arial" w:hAnsi="Arial" w:cs="Arial"/>
                    </w:rPr>
                  </w:pPr>
                </w:p>
              </w:tc>
            </w:tr>
            <w:tr w:rsidR="00BA54A3" w:rsidRPr="00B71905" w14:paraId="00308D51" w14:textId="77777777" w:rsidTr="00866D93">
              <w:tc>
                <w:tcPr>
                  <w:tcW w:w="4140" w:type="dxa"/>
                </w:tcPr>
                <w:p w14:paraId="3FA8485C" w14:textId="461670DE"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Employed part-time</w:t>
                  </w:r>
                </w:p>
              </w:tc>
              <w:tc>
                <w:tcPr>
                  <w:tcW w:w="720" w:type="dxa"/>
                </w:tcPr>
                <w:p w14:paraId="35ECCB09" w14:textId="77777777" w:rsidR="00BA54A3" w:rsidRPr="00B71905" w:rsidRDefault="00000000">
                  <w:pPr>
                    <w:pStyle w:val="Compact"/>
                    <w:jc w:val="center"/>
                    <w:rPr>
                      <w:rFonts w:ascii="Arial" w:hAnsi="Arial" w:cs="Arial"/>
                    </w:rPr>
                  </w:pPr>
                  <w:r w:rsidRPr="00B71905">
                    <w:rPr>
                      <w:rFonts w:ascii="Arial" w:hAnsi="Arial" w:cs="Arial"/>
                    </w:rPr>
                    <w:t>25</w:t>
                  </w:r>
                </w:p>
              </w:tc>
              <w:tc>
                <w:tcPr>
                  <w:tcW w:w="810" w:type="dxa"/>
                </w:tcPr>
                <w:p w14:paraId="5835FB66" w14:textId="77777777" w:rsidR="00BA54A3" w:rsidRPr="00B71905" w:rsidRDefault="00000000">
                  <w:pPr>
                    <w:pStyle w:val="Compact"/>
                    <w:jc w:val="center"/>
                    <w:rPr>
                      <w:rFonts w:ascii="Arial" w:hAnsi="Arial" w:cs="Arial"/>
                    </w:rPr>
                  </w:pPr>
                  <w:r w:rsidRPr="00B71905">
                    <w:rPr>
                      <w:rFonts w:ascii="Arial" w:hAnsi="Arial" w:cs="Arial"/>
                    </w:rPr>
                    <w:t>17.4</w:t>
                  </w:r>
                </w:p>
              </w:tc>
              <w:tc>
                <w:tcPr>
                  <w:tcW w:w="1260" w:type="dxa"/>
                </w:tcPr>
                <w:p w14:paraId="29FA5DCF" w14:textId="77777777" w:rsidR="00BA54A3" w:rsidRPr="00B71905" w:rsidRDefault="00BA54A3">
                  <w:pPr>
                    <w:pStyle w:val="Compact"/>
                    <w:rPr>
                      <w:rFonts w:ascii="Arial" w:hAnsi="Arial" w:cs="Arial"/>
                    </w:rPr>
                  </w:pPr>
                </w:p>
              </w:tc>
              <w:tc>
                <w:tcPr>
                  <w:tcW w:w="1170" w:type="dxa"/>
                </w:tcPr>
                <w:p w14:paraId="04ED9B4E" w14:textId="77777777" w:rsidR="00BA54A3" w:rsidRPr="00B71905" w:rsidRDefault="00BA54A3">
                  <w:pPr>
                    <w:pStyle w:val="Compact"/>
                    <w:rPr>
                      <w:rFonts w:ascii="Arial" w:hAnsi="Arial" w:cs="Arial"/>
                    </w:rPr>
                  </w:pPr>
                </w:p>
              </w:tc>
              <w:tc>
                <w:tcPr>
                  <w:tcW w:w="1440" w:type="dxa"/>
                </w:tcPr>
                <w:p w14:paraId="2A6BAF4B" w14:textId="77777777" w:rsidR="00BA54A3" w:rsidRPr="00B71905" w:rsidRDefault="00BA54A3">
                  <w:pPr>
                    <w:pStyle w:val="Compact"/>
                    <w:rPr>
                      <w:rFonts w:ascii="Arial" w:hAnsi="Arial" w:cs="Arial"/>
                    </w:rPr>
                  </w:pPr>
                </w:p>
              </w:tc>
            </w:tr>
            <w:tr w:rsidR="00BA54A3" w:rsidRPr="00B71905" w14:paraId="54890F96" w14:textId="77777777" w:rsidTr="00866D93">
              <w:tc>
                <w:tcPr>
                  <w:tcW w:w="4140" w:type="dxa"/>
                </w:tcPr>
                <w:p w14:paraId="61AA1153" w14:textId="2CDEDBFD"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Full-time student</w:t>
                  </w:r>
                </w:p>
              </w:tc>
              <w:tc>
                <w:tcPr>
                  <w:tcW w:w="720" w:type="dxa"/>
                </w:tcPr>
                <w:p w14:paraId="54678022" w14:textId="77777777" w:rsidR="00BA54A3" w:rsidRPr="00B71905" w:rsidRDefault="00000000">
                  <w:pPr>
                    <w:pStyle w:val="Compact"/>
                    <w:jc w:val="center"/>
                    <w:rPr>
                      <w:rFonts w:ascii="Arial" w:hAnsi="Arial" w:cs="Arial"/>
                    </w:rPr>
                  </w:pPr>
                  <w:r w:rsidRPr="00B71905">
                    <w:rPr>
                      <w:rFonts w:ascii="Arial" w:hAnsi="Arial" w:cs="Arial"/>
                    </w:rPr>
                    <w:t>7</w:t>
                  </w:r>
                </w:p>
              </w:tc>
              <w:tc>
                <w:tcPr>
                  <w:tcW w:w="810" w:type="dxa"/>
                </w:tcPr>
                <w:p w14:paraId="21AB7E8E" w14:textId="77777777" w:rsidR="00BA54A3" w:rsidRPr="00B71905" w:rsidRDefault="00000000">
                  <w:pPr>
                    <w:pStyle w:val="Compact"/>
                    <w:jc w:val="center"/>
                    <w:rPr>
                      <w:rFonts w:ascii="Arial" w:hAnsi="Arial" w:cs="Arial"/>
                    </w:rPr>
                  </w:pPr>
                  <w:r w:rsidRPr="00B71905">
                    <w:rPr>
                      <w:rFonts w:ascii="Arial" w:hAnsi="Arial" w:cs="Arial"/>
                    </w:rPr>
                    <w:t>4.9</w:t>
                  </w:r>
                </w:p>
              </w:tc>
              <w:tc>
                <w:tcPr>
                  <w:tcW w:w="1260" w:type="dxa"/>
                </w:tcPr>
                <w:p w14:paraId="4B22DE22" w14:textId="77777777" w:rsidR="00BA54A3" w:rsidRPr="00B71905" w:rsidRDefault="00BA54A3">
                  <w:pPr>
                    <w:pStyle w:val="Compact"/>
                    <w:rPr>
                      <w:rFonts w:ascii="Arial" w:hAnsi="Arial" w:cs="Arial"/>
                    </w:rPr>
                  </w:pPr>
                </w:p>
              </w:tc>
              <w:tc>
                <w:tcPr>
                  <w:tcW w:w="1170" w:type="dxa"/>
                </w:tcPr>
                <w:p w14:paraId="13B0A24F" w14:textId="77777777" w:rsidR="00BA54A3" w:rsidRPr="00B71905" w:rsidRDefault="00BA54A3">
                  <w:pPr>
                    <w:pStyle w:val="Compact"/>
                    <w:rPr>
                      <w:rFonts w:ascii="Arial" w:hAnsi="Arial" w:cs="Arial"/>
                    </w:rPr>
                  </w:pPr>
                </w:p>
              </w:tc>
              <w:tc>
                <w:tcPr>
                  <w:tcW w:w="1440" w:type="dxa"/>
                </w:tcPr>
                <w:p w14:paraId="7A4F7003" w14:textId="77777777" w:rsidR="00BA54A3" w:rsidRPr="00B71905" w:rsidRDefault="00BA54A3">
                  <w:pPr>
                    <w:pStyle w:val="Compact"/>
                    <w:rPr>
                      <w:rFonts w:ascii="Arial" w:hAnsi="Arial" w:cs="Arial"/>
                    </w:rPr>
                  </w:pPr>
                </w:p>
              </w:tc>
            </w:tr>
            <w:tr w:rsidR="00BA54A3" w:rsidRPr="00B71905" w14:paraId="29C5E110" w14:textId="77777777" w:rsidTr="00866D93">
              <w:tc>
                <w:tcPr>
                  <w:tcW w:w="4140" w:type="dxa"/>
                </w:tcPr>
                <w:p w14:paraId="2927C7EF" w14:textId="5FD3E060"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Homemaker</w:t>
                  </w:r>
                </w:p>
              </w:tc>
              <w:tc>
                <w:tcPr>
                  <w:tcW w:w="720" w:type="dxa"/>
                </w:tcPr>
                <w:p w14:paraId="762DD883" w14:textId="77777777" w:rsidR="00BA54A3" w:rsidRPr="00B71905" w:rsidRDefault="00000000">
                  <w:pPr>
                    <w:pStyle w:val="Compact"/>
                    <w:jc w:val="center"/>
                    <w:rPr>
                      <w:rFonts w:ascii="Arial" w:hAnsi="Arial" w:cs="Arial"/>
                    </w:rPr>
                  </w:pPr>
                  <w:r w:rsidRPr="00B71905">
                    <w:rPr>
                      <w:rFonts w:ascii="Arial" w:hAnsi="Arial" w:cs="Arial"/>
                    </w:rPr>
                    <w:t>1</w:t>
                  </w:r>
                </w:p>
              </w:tc>
              <w:tc>
                <w:tcPr>
                  <w:tcW w:w="810" w:type="dxa"/>
                </w:tcPr>
                <w:p w14:paraId="57D81EBC" w14:textId="77777777" w:rsidR="00BA54A3" w:rsidRPr="00B71905" w:rsidRDefault="00000000">
                  <w:pPr>
                    <w:pStyle w:val="Compact"/>
                    <w:jc w:val="center"/>
                    <w:rPr>
                      <w:rFonts w:ascii="Arial" w:hAnsi="Arial" w:cs="Arial"/>
                    </w:rPr>
                  </w:pPr>
                  <w:r w:rsidRPr="00B71905">
                    <w:rPr>
                      <w:rFonts w:ascii="Arial" w:hAnsi="Arial" w:cs="Arial"/>
                    </w:rPr>
                    <w:t>0.7</w:t>
                  </w:r>
                </w:p>
              </w:tc>
              <w:tc>
                <w:tcPr>
                  <w:tcW w:w="1260" w:type="dxa"/>
                </w:tcPr>
                <w:p w14:paraId="192009F6" w14:textId="77777777" w:rsidR="00BA54A3" w:rsidRPr="00B71905" w:rsidRDefault="00BA54A3">
                  <w:pPr>
                    <w:pStyle w:val="Compact"/>
                    <w:rPr>
                      <w:rFonts w:ascii="Arial" w:hAnsi="Arial" w:cs="Arial"/>
                    </w:rPr>
                  </w:pPr>
                </w:p>
              </w:tc>
              <w:tc>
                <w:tcPr>
                  <w:tcW w:w="1170" w:type="dxa"/>
                </w:tcPr>
                <w:p w14:paraId="7D2AD8E9" w14:textId="77777777" w:rsidR="00BA54A3" w:rsidRPr="00B71905" w:rsidRDefault="00BA54A3">
                  <w:pPr>
                    <w:pStyle w:val="Compact"/>
                    <w:rPr>
                      <w:rFonts w:ascii="Arial" w:hAnsi="Arial" w:cs="Arial"/>
                    </w:rPr>
                  </w:pPr>
                </w:p>
              </w:tc>
              <w:tc>
                <w:tcPr>
                  <w:tcW w:w="1440" w:type="dxa"/>
                </w:tcPr>
                <w:p w14:paraId="6FD06BD6" w14:textId="77777777" w:rsidR="00BA54A3" w:rsidRPr="00B71905" w:rsidRDefault="00BA54A3">
                  <w:pPr>
                    <w:pStyle w:val="Compact"/>
                    <w:rPr>
                      <w:rFonts w:ascii="Arial" w:hAnsi="Arial" w:cs="Arial"/>
                    </w:rPr>
                  </w:pPr>
                </w:p>
              </w:tc>
            </w:tr>
            <w:tr w:rsidR="00BA54A3" w:rsidRPr="00B71905" w14:paraId="5B33E5CE" w14:textId="77777777" w:rsidTr="00866D93">
              <w:tc>
                <w:tcPr>
                  <w:tcW w:w="4140" w:type="dxa"/>
                </w:tcPr>
                <w:p w14:paraId="2757E114" w14:textId="58E8C63D"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Disabled</w:t>
                  </w:r>
                </w:p>
              </w:tc>
              <w:tc>
                <w:tcPr>
                  <w:tcW w:w="720" w:type="dxa"/>
                </w:tcPr>
                <w:p w14:paraId="716293EE" w14:textId="77777777" w:rsidR="00BA54A3" w:rsidRPr="00B71905" w:rsidRDefault="00000000">
                  <w:pPr>
                    <w:pStyle w:val="Compact"/>
                    <w:jc w:val="center"/>
                    <w:rPr>
                      <w:rFonts w:ascii="Arial" w:hAnsi="Arial" w:cs="Arial"/>
                    </w:rPr>
                  </w:pPr>
                  <w:r w:rsidRPr="00B71905">
                    <w:rPr>
                      <w:rFonts w:ascii="Arial" w:hAnsi="Arial" w:cs="Arial"/>
                    </w:rPr>
                    <w:t>7</w:t>
                  </w:r>
                </w:p>
              </w:tc>
              <w:tc>
                <w:tcPr>
                  <w:tcW w:w="810" w:type="dxa"/>
                </w:tcPr>
                <w:p w14:paraId="6DD1FF3A" w14:textId="77777777" w:rsidR="00BA54A3" w:rsidRPr="00B71905" w:rsidRDefault="00000000">
                  <w:pPr>
                    <w:pStyle w:val="Compact"/>
                    <w:jc w:val="center"/>
                    <w:rPr>
                      <w:rFonts w:ascii="Arial" w:hAnsi="Arial" w:cs="Arial"/>
                    </w:rPr>
                  </w:pPr>
                  <w:r w:rsidRPr="00B71905">
                    <w:rPr>
                      <w:rFonts w:ascii="Arial" w:hAnsi="Arial" w:cs="Arial"/>
                    </w:rPr>
                    <w:t>4.9</w:t>
                  </w:r>
                </w:p>
              </w:tc>
              <w:tc>
                <w:tcPr>
                  <w:tcW w:w="1260" w:type="dxa"/>
                </w:tcPr>
                <w:p w14:paraId="2C395852" w14:textId="77777777" w:rsidR="00BA54A3" w:rsidRPr="00B71905" w:rsidRDefault="00BA54A3">
                  <w:pPr>
                    <w:pStyle w:val="Compact"/>
                    <w:rPr>
                      <w:rFonts w:ascii="Arial" w:hAnsi="Arial" w:cs="Arial"/>
                    </w:rPr>
                  </w:pPr>
                </w:p>
              </w:tc>
              <w:tc>
                <w:tcPr>
                  <w:tcW w:w="1170" w:type="dxa"/>
                </w:tcPr>
                <w:p w14:paraId="2EFE0C32" w14:textId="77777777" w:rsidR="00BA54A3" w:rsidRPr="00B71905" w:rsidRDefault="00BA54A3">
                  <w:pPr>
                    <w:pStyle w:val="Compact"/>
                    <w:rPr>
                      <w:rFonts w:ascii="Arial" w:hAnsi="Arial" w:cs="Arial"/>
                    </w:rPr>
                  </w:pPr>
                </w:p>
              </w:tc>
              <w:tc>
                <w:tcPr>
                  <w:tcW w:w="1440" w:type="dxa"/>
                </w:tcPr>
                <w:p w14:paraId="63269BCD" w14:textId="77777777" w:rsidR="00BA54A3" w:rsidRPr="00B71905" w:rsidRDefault="00BA54A3">
                  <w:pPr>
                    <w:pStyle w:val="Compact"/>
                    <w:rPr>
                      <w:rFonts w:ascii="Arial" w:hAnsi="Arial" w:cs="Arial"/>
                    </w:rPr>
                  </w:pPr>
                </w:p>
              </w:tc>
            </w:tr>
            <w:tr w:rsidR="00BA54A3" w:rsidRPr="00B71905" w14:paraId="6E06B7B9" w14:textId="77777777" w:rsidTr="00866D93">
              <w:tc>
                <w:tcPr>
                  <w:tcW w:w="4140" w:type="dxa"/>
                </w:tcPr>
                <w:p w14:paraId="710403F9" w14:textId="0A56B204"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Retired</w:t>
                  </w:r>
                </w:p>
              </w:tc>
              <w:tc>
                <w:tcPr>
                  <w:tcW w:w="720" w:type="dxa"/>
                </w:tcPr>
                <w:p w14:paraId="42195620" w14:textId="77777777" w:rsidR="00BA54A3" w:rsidRPr="00B71905" w:rsidRDefault="00000000">
                  <w:pPr>
                    <w:pStyle w:val="Compact"/>
                    <w:jc w:val="center"/>
                    <w:rPr>
                      <w:rFonts w:ascii="Arial" w:hAnsi="Arial" w:cs="Arial"/>
                    </w:rPr>
                  </w:pPr>
                  <w:r w:rsidRPr="00B71905">
                    <w:rPr>
                      <w:rFonts w:ascii="Arial" w:hAnsi="Arial" w:cs="Arial"/>
                    </w:rPr>
                    <w:t>8</w:t>
                  </w:r>
                </w:p>
              </w:tc>
              <w:tc>
                <w:tcPr>
                  <w:tcW w:w="810" w:type="dxa"/>
                </w:tcPr>
                <w:p w14:paraId="6109EE67" w14:textId="77777777" w:rsidR="00BA54A3" w:rsidRPr="00B71905" w:rsidRDefault="00000000">
                  <w:pPr>
                    <w:pStyle w:val="Compact"/>
                    <w:jc w:val="center"/>
                    <w:rPr>
                      <w:rFonts w:ascii="Arial" w:hAnsi="Arial" w:cs="Arial"/>
                    </w:rPr>
                  </w:pPr>
                  <w:r w:rsidRPr="00B71905">
                    <w:rPr>
                      <w:rFonts w:ascii="Arial" w:hAnsi="Arial" w:cs="Arial"/>
                    </w:rPr>
                    <w:t>5.6</w:t>
                  </w:r>
                </w:p>
              </w:tc>
              <w:tc>
                <w:tcPr>
                  <w:tcW w:w="1260" w:type="dxa"/>
                </w:tcPr>
                <w:p w14:paraId="550BCB05" w14:textId="77777777" w:rsidR="00BA54A3" w:rsidRPr="00B71905" w:rsidRDefault="00BA54A3">
                  <w:pPr>
                    <w:pStyle w:val="Compact"/>
                    <w:rPr>
                      <w:rFonts w:ascii="Arial" w:hAnsi="Arial" w:cs="Arial"/>
                    </w:rPr>
                  </w:pPr>
                </w:p>
              </w:tc>
              <w:tc>
                <w:tcPr>
                  <w:tcW w:w="1170" w:type="dxa"/>
                </w:tcPr>
                <w:p w14:paraId="40786458" w14:textId="77777777" w:rsidR="00BA54A3" w:rsidRPr="00B71905" w:rsidRDefault="00BA54A3">
                  <w:pPr>
                    <w:pStyle w:val="Compact"/>
                    <w:rPr>
                      <w:rFonts w:ascii="Arial" w:hAnsi="Arial" w:cs="Arial"/>
                    </w:rPr>
                  </w:pPr>
                </w:p>
              </w:tc>
              <w:tc>
                <w:tcPr>
                  <w:tcW w:w="1440" w:type="dxa"/>
                </w:tcPr>
                <w:p w14:paraId="65AE6287" w14:textId="77777777" w:rsidR="00BA54A3" w:rsidRPr="00B71905" w:rsidRDefault="00BA54A3">
                  <w:pPr>
                    <w:pStyle w:val="Compact"/>
                    <w:rPr>
                      <w:rFonts w:ascii="Arial" w:hAnsi="Arial" w:cs="Arial"/>
                    </w:rPr>
                  </w:pPr>
                </w:p>
              </w:tc>
            </w:tr>
            <w:tr w:rsidR="00BA54A3" w:rsidRPr="00B71905" w14:paraId="1AF462C4" w14:textId="77777777" w:rsidTr="00866D93">
              <w:tc>
                <w:tcPr>
                  <w:tcW w:w="4140" w:type="dxa"/>
                </w:tcPr>
                <w:p w14:paraId="12C31684" w14:textId="198B577F"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Unemployed</w:t>
                  </w:r>
                </w:p>
              </w:tc>
              <w:tc>
                <w:tcPr>
                  <w:tcW w:w="720" w:type="dxa"/>
                </w:tcPr>
                <w:p w14:paraId="6143856A" w14:textId="77777777" w:rsidR="00BA54A3" w:rsidRPr="00B71905" w:rsidRDefault="00000000">
                  <w:pPr>
                    <w:pStyle w:val="Compact"/>
                    <w:jc w:val="center"/>
                    <w:rPr>
                      <w:rFonts w:ascii="Arial" w:hAnsi="Arial" w:cs="Arial"/>
                    </w:rPr>
                  </w:pPr>
                  <w:r w:rsidRPr="00B71905">
                    <w:rPr>
                      <w:rFonts w:ascii="Arial" w:hAnsi="Arial" w:cs="Arial"/>
                    </w:rPr>
                    <w:t>15</w:t>
                  </w:r>
                </w:p>
              </w:tc>
              <w:tc>
                <w:tcPr>
                  <w:tcW w:w="810" w:type="dxa"/>
                </w:tcPr>
                <w:p w14:paraId="76622DF0" w14:textId="77777777" w:rsidR="00BA54A3" w:rsidRPr="00B71905" w:rsidRDefault="00000000">
                  <w:pPr>
                    <w:pStyle w:val="Compact"/>
                    <w:jc w:val="center"/>
                    <w:rPr>
                      <w:rFonts w:ascii="Arial" w:hAnsi="Arial" w:cs="Arial"/>
                    </w:rPr>
                  </w:pPr>
                  <w:r w:rsidRPr="00B71905">
                    <w:rPr>
                      <w:rFonts w:ascii="Arial" w:hAnsi="Arial" w:cs="Arial"/>
                    </w:rPr>
                    <w:t>10.4</w:t>
                  </w:r>
                </w:p>
              </w:tc>
              <w:tc>
                <w:tcPr>
                  <w:tcW w:w="1260" w:type="dxa"/>
                </w:tcPr>
                <w:p w14:paraId="2F8948C0" w14:textId="77777777" w:rsidR="00BA54A3" w:rsidRPr="00B71905" w:rsidRDefault="00BA54A3">
                  <w:pPr>
                    <w:pStyle w:val="Compact"/>
                    <w:rPr>
                      <w:rFonts w:ascii="Arial" w:hAnsi="Arial" w:cs="Arial"/>
                    </w:rPr>
                  </w:pPr>
                </w:p>
              </w:tc>
              <w:tc>
                <w:tcPr>
                  <w:tcW w:w="1170" w:type="dxa"/>
                </w:tcPr>
                <w:p w14:paraId="40B8AB44" w14:textId="77777777" w:rsidR="00BA54A3" w:rsidRPr="00B71905" w:rsidRDefault="00BA54A3">
                  <w:pPr>
                    <w:pStyle w:val="Compact"/>
                    <w:rPr>
                      <w:rFonts w:ascii="Arial" w:hAnsi="Arial" w:cs="Arial"/>
                    </w:rPr>
                  </w:pPr>
                </w:p>
              </w:tc>
              <w:tc>
                <w:tcPr>
                  <w:tcW w:w="1440" w:type="dxa"/>
                </w:tcPr>
                <w:p w14:paraId="078F2E6B" w14:textId="77777777" w:rsidR="00BA54A3" w:rsidRPr="00B71905" w:rsidRDefault="00BA54A3">
                  <w:pPr>
                    <w:pStyle w:val="Compact"/>
                    <w:rPr>
                      <w:rFonts w:ascii="Arial" w:hAnsi="Arial" w:cs="Arial"/>
                    </w:rPr>
                  </w:pPr>
                </w:p>
              </w:tc>
            </w:tr>
            <w:tr w:rsidR="00BA54A3" w:rsidRPr="00B71905" w14:paraId="700A85B3" w14:textId="77777777" w:rsidTr="00866D93">
              <w:tc>
                <w:tcPr>
                  <w:tcW w:w="4140" w:type="dxa"/>
                </w:tcPr>
                <w:p w14:paraId="2C7DACE8" w14:textId="29F11056"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Temporarily laid off</w:t>
                  </w:r>
                  <w:r>
                    <w:rPr>
                      <w:rFonts w:ascii="Arial" w:hAnsi="Arial" w:cs="Arial"/>
                    </w:rPr>
                    <w:t xml:space="preserve"> </w:t>
                  </w:r>
                  <w:r w:rsidRPr="00B71905">
                    <w:rPr>
                      <w:rFonts w:ascii="Arial" w:hAnsi="Arial" w:cs="Arial"/>
                    </w:rPr>
                    <w:t xml:space="preserve">or </w:t>
                  </w:r>
                  <w:r>
                    <w:rPr>
                      <w:rFonts w:ascii="Arial" w:hAnsi="Arial" w:cs="Arial"/>
                    </w:rPr>
                    <w:t>on</w:t>
                  </w:r>
                  <w:r w:rsidRPr="00B71905">
                    <w:rPr>
                      <w:rFonts w:ascii="Arial" w:hAnsi="Arial" w:cs="Arial"/>
                    </w:rPr>
                    <w:t xml:space="preserve"> leave</w:t>
                  </w:r>
                </w:p>
              </w:tc>
              <w:tc>
                <w:tcPr>
                  <w:tcW w:w="720" w:type="dxa"/>
                </w:tcPr>
                <w:p w14:paraId="6C5F007E" w14:textId="77777777" w:rsidR="00BA54A3" w:rsidRPr="00B71905" w:rsidRDefault="00000000">
                  <w:pPr>
                    <w:pStyle w:val="Compact"/>
                    <w:jc w:val="center"/>
                    <w:rPr>
                      <w:rFonts w:ascii="Arial" w:hAnsi="Arial" w:cs="Arial"/>
                    </w:rPr>
                  </w:pPr>
                  <w:r w:rsidRPr="00B71905">
                    <w:rPr>
                      <w:rFonts w:ascii="Arial" w:hAnsi="Arial" w:cs="Arial"/>
                    </w:rPr>
                    <w:t>3</w:t>
                  </w:r>
                </w:p>
              </w:tc>
              <w:tc>
                <w:tcPr>
                  <w:tcW w:w="810" w:type="dxa"/>
                </w:tcPr>
                <w:p w14:paraId="13A2D52B" w14:textId="77777777" w:rsidR="00BA54A3" w:rsidRPr="00B71905" w:rsidRDefault="00000000">
                  <w:pPr>
                    <w:pStyle w:val="Compact"/>
                    <w:jc w:val="center"/>
                    <w:rPr>
                      <w:rFonts w:ascii="Arial" w:hAnsi="Arial" w:cs="Arial"/>
                    </w:rPr>
                  </w:pPr>
                  <w:r w:rsidRPr="00B71905">
                    <w:rPr>
                      <w:rFonts w:ascii="Arial" w:hAnsi="Arial" w:cs="Arial"/>
                    </w:rPr>
                    <w:t>2.1</w:t>
                  </w:r>
                </w:p>
              </w:tc>
              <w:tc>
                <w:tcPr>
                  <w:tcW w:w="1260" w:type="dxa"/>
                </w:tcPr>
                <w:p w14:paraId="68D87B9B" w14:textId="77777777" w:rsidR="00BA54A3" w:rsidRPr="00B71905" w:rsidRDefault="00BA54A3">
                  <w:pPr>
                    <w:pStyle w:val="Compact"/>
                    <w:rPr>
                      <w:rFonts w:ascii="Arial" w:hAnsi="Arial" w:cs="Arial"/>
                    </w:rPr>
                  </w:pPr>
                </w:p>
              </w:tc>
              <w:tc>
                <w:tcPr>
                  <w:tcW w:w="1170" w:type="dxa"/>
                </w:tcPr>
                <w:p w14:paraId="540AD0DC" w14:textId="77777777" w:rsidR="00BA54A3" w:rsidRPr="00B71905" w:rsidRDefault="00BA54A3">
                  <w:pPr>
                    <w:pStyle w:val="Compact"/>
                    <w:rPr>
                      <w:rFonts w:ascii="Arial" w:hAnsi="Arial" w:cs="Arial"/>
                    </w:rPr>
                  </w:pPr>
                </w:p>
              </w:tc>
              <w:tc>
                <w:tcPr>
                  <w:tcW w:w="1440" w:type="dxa"/>
                </w:tcPr>
                <w:p w14:paraId="3DFB62CF" w14:textId="77777777" w:rsidR="00BA54A3" w:rsidRPr="00B71905" w:rsidRDefault="00BA54A3">
                  <w:pPr>
                    <w:pStyle w:val="Compact"/>
                    <w:rPr>
                      <w:rFonts w:ascii="Arial" w:hAnsi="Arial" w:cs="Arial"/>
                    </w:rPr>
                  </w:pPr>
                </w:p>
              </w:tc>
            </w:tr>
            <w:tr w:rsidR="00BA54A3" w:rsidRPr="00B71905" w14:paraId="3AE59C23" w14:textId="77777777" w:rsidTr="00866D93">
              <w:tc>
                <w:tcPr>
                  <w:tcW w:w="4140" w:type="dxa"/>
                </w:tcPr>
                <w:p w14:paraId="5EB81072" w14:textId="3F1B6145"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Other, not otherwise specified</w:t>
                  </w:r>
                </w:p>
              </w:tc>
              <w:tc>
                <w:tcPr>
                  <w:tcW w:w="720" w:type="dxa"/>
                </w:tcPr>
                <w:p w14:paraId="565BDF52" w14:textId="77777777" w:rsidR="00BA54A3" w:rsidRPr="00B71905" w:rsidRDefault="00000000">
                  <w:pPr>
                    <w:pStyle w:val="Compact"/>
                    <w:jc w:val="center"/>
                    <w:rPr>
                      <w:rFonts w:ascii="Arial" w:hAnsi="Arial" w:cs="Arial"/>
                    </w:rPr>
                  </w:pPr>
                  <w:r w:rsidRPr="00B71905">
                    <w:rPr>
                      <w:rFonts w:ascii="Arial" w:hAnsi="Arial" w:cs="Arial"/>
                    </w:rPr>
                    <w:t>8</w:t>
                  </w:r>
                </w:p>
              </w:tc>
              <w:tc>
                <w:tcPr>
                  <w:tcW w:w="810" w:type="dxa"/>
                </w:tcPr>
                <w:p w14:paraId="1D933AF0" w14:textId="77777777" w:rsidR="00BA54A3" w:rsidRPr="00B71905" w:rsidRDefault="00000000">
                  <w:pPr>
                    <w:pStyle w:val="Compact"/>
                    <w:jc w:val="center"/>
                    <w:rPr>
                      <w:rFonts w:ascii="Arial" w:hAnsi="Arial" w:cs="Arial"/>
                    </w:rPr>
                  </w:pPr>
                  <w:r w:rsidRPr="00B71905">
                    <w:rPr>
                      <w:rFonts w:ascii="Arial" w:hAnsi="Arial" w:cs="Arial"/>
                    </w:rPr>
                    <w:t>5.6</w:t>
                  </w:r>
                </w:p>
              </w:tc>
              <w:tc>
                <w:tcPr>
                  <w:tcW w:w="1260" w:type="dxa"/>
                </w:tcPr>
                <w:p w14:paraId="3448BD1D" w14:textId="77777777" w:rsidR="00BA54A3" w:rsidRPr="00B71905" w:rsidRDefault="00BA54A3">
                  <w:pPr>
                    <w:pStyle w:val="Compact"/>
                    <w:rPr>
                      <w:rFonts w:ascii="Arial" w:hAnsi="Arial" w:cs="Arial"/>
                    </w:rPr>
                  </w:pPr>
                </w:p>
              </w:tc>
              <w:tc>
                <w:tcPr>
                  <w:tcW w:w="1170" w:type="dxa"/>
                </w:tcPr>
                <w:p w14:paraId="658BD6A7" w14:textId="77777777" w:rsidR="00BA54A3" w:rsidRPr="00B71905" w:rsidRDefault="00BA54A3">
                  <w:pPr>
                    <w:pStyle w:val="Compact"/>
                    <w:rPr>
                      <w:rFonts w:ascii="Arial" w:hAnsi="Arial" w:cs="Arial"/>
                    </w:rPr>
                  </w:pPr>
                </w:p>
              </w:tc>
              <w:tc>
                <w:tcPr>
                  <w:tcW w:w="1440" w:type="dxa"/>
                </w:tcPr>
                <w:p w14:paraId="40B6ABB2" w14:textId="77777777" w:rsidR="00BA54A3" w:rsidRPr="00B71905" w:rsidRDefault="00BA54A3">
                  <w:pPr>
                    <w:pStyle w:val="Compact"/>
                    <w:rPr>
                      <w:rFonts w:ascii="Arial" w:hAnsi="Arial" w:cs="Arial"/>
                    </w:rPr>
                  </w:pPr>
                </w:p>
              </w:tc>
            </w:tr>
            <w:tr w:rsidR="00BA54A3" w:rsidRPr="00B71905" w14:paraId="4FB22099" w14:textId="77777777" w:rsidTr="00866D93">
              <w:tc>
                <w:tcPr>
                  <w:tcW w:w="4140" w:type="dxa"/>
                </w:tcPr>
                <w:p w14:paraId="15A3C7B4" w14:textId="77777777" w:rsidR="00BA54A3" w:rsidRPr="00B71905" w:rsidRDefault="00000000" w:rsidP="00B71905">
                  <w:pPr>
                    <w:pStyle w:val="Compact"/>
                    <w:rPr>
                      <w:rFonts w:ascii="Arial" w:hAnsi="Arial" w:cs="Arial"/>
                    </w:rPr>
                  </w:pPr>
                  <w:r w:rsidRPr="00B71905">
                    <w:rPr>
                      <w:rFonts w:ascii="Arial" w:hAnsi="Arial" w:cs="Arial"/>
                    </w:rPr>
                    <w:t>Personal Income</w:t>
                  </w:r>
                </w:p>
              </w:tc>
              <w:tc>
                <w:tcPr>
                  <w:tcW w:w="720" w:type="dxa"/>
                </w:tcPr>
                <w:p w14:paraId="473107D3" w14:textId="77777777" w:rsidR="00BA54A3" w:rsidRPr="00B71905" w:rsidRDefault="00BA54A3">
                  <w:pPr>
                    <w:pStyle w:val="Compact"/>
                    <w:rPr>
                      <w:rFonts w:ascii="Arial" w:hAnsi="Arial" w:cs="Arial"/>
                    </w:rPr>
                  </w:pPr>
                </w:p>
              </w:tc>
              <w:tc>
                <w:tcPr>
                  <w:tcW w:w="810" w:type="dxa"/>
                </w:tcPr>
                <w:p w14:paraId="3F0615C6" w14:textId="77777777" w:rsidR="00BA54A3" w:rsidRPr="00B71905" w:rsidRDefault="00BA54A3">
                  <w:pPr>
                    <w:pStyle w:val="Compact"/>
                    <w:rPr>
                      <w:rFonts w:ascii="Arial" w:hAnsi="Arial" w:cs="Arial"/>
                    </w:rPr>
                  </w:pPr>
                </w:p>
              </w:tc>
              <w:tc>
                <w:tcPr>
                  <w:tcW w:w="1260" w:type="dxa"/>
                </w:tcPr>
                <w:p w14:paraId="677E2AE3" w14:textId="77777777" w:rsidR="00BA54A3" w:rsidRPr="00B71905" w:rsidRDefault="00000000">
                  <w:pPr>
                    <w:pStyle w:val="Compact"/>
                    <w:jc w:val="center"/>
                    <w:rPr>
                      <w:rFonts w:ascii="Arial" w:hAnsi="Arial" w:cs="Arial"/>
                    </w:rPr>
                  </w:pPr>
                  <w:r w:rsidRPr="00B71905">
                    <w:rPr>
                      <w:rFonts w:ascii="Arial" w:hAnsi="Arial" w:cs="Arial"/>
                    </w:rPr>
                    <w:t>$35,050</w:t>
                  </w:r>
                </w:p>
              </w:tc>
              <w:tc>
                <w:tcPr>
                  <w:tcW w:w="1170" w:type="dxa"/>
                </w:tcPr>
                <w:p w14:paraId="6E403E1F" w14:textId="77777777" w:rsidR="00BA54A3" w:rsidRPr="00B71905" w:rsidRDefault="00000000">
                  <w:pPr>
                    <w:pStyle w:val="Compact"/>
                    <w:jc w:val="center"/>
                    <w:rPr>
                      <w:rFonts w:ascii="Arial" w:hAnsi="Arial" w:cs="Arial"/>
                    </w:rPr>
                  </w:pPr>
                  <w:r w:rsidRPr="00B71905">
                    <w:rPr>
                      <w:rFonts w:ascii="Arial" w:hAnsi="Arial" w:cs="Arial"/>
                    </w:rPr>
                    <w:t>$32,069</w:t>
                  </w:r>
                </w:p>
              </w:tc>
              <w:tc>
                <w:tcPr>
                  <w:tcW w:w="1440" w:type="dxa"/>
                </w:tcPr>
                <w:p w14:paraId="319C2E8A" w14:textId="77777777" w:rsidR="00BA54A3" w:rsidRPr="00B71905" w:rsidRDefault="00000000">
                  <w:pPr>
                    <w:pStyle w:val="Compact"/>
                    <w:jc w:val="center"/>
                    <w:rPr>
                      <w:rFonts w:ascii="Arial" w:hAnsi="Arial" w:cs="Arial"/>
                    </w:rPr>
                  </w:pPr>
                  <w:r w:rsidRPr="00B71905">
                    <w:rPr>
                      <w:rFonts w:ascii="Arial" w:hAnsi="Arial" w:cs="Arial"/>
                    </w:rPr>
                    <w:t>$0-200,000</w:t>
                  </w:r>
                </w:p>
              </w:tc>
            </w:tr>
            <w:tr w:rsidR="00BA54A3" w:rsidRPr="00B71905" w14:paraId="58CF277E" w14:textId="77777777" w:rsidTr="00866D93">
              <w:tc>
                <w:tcPr>
                  <w:tcW w:w="4140" w:type="dxa"/>
                </w:tcPr>
                <w:p w14:paraId="7F997DD2" w14:textId="77777777" w:rsidR="00BA54A3" w:rsidRPr="00B71905" w:rsidRDefault="00000000" w:rsidP="00B71905">
                  <w:pPr>
                    <w:pStyle w:val="Compact"/>
                    <w:rPr>
                      <w:rFonts w:ascii="Arial" w:hAnsi="Arial" w:cs="Arial"/>
                    </w:rPr>
                  </w:pPr>
                  <w:r w:rsidRPr="00B71905">
                    <w:rPr>
                      <w:rFonts w:ascii="Arial" w:hAnsi="Arial" w:cs="Arial"/>
                    </w:rPr>
                    <w:t>Marital Status</w:t>
                  </w:r>
                </w:p>
              </w:tc>
              <w:tc>
                <w:tcPr>
                  <w:tcW w:w="720" w:type="dxa"/>
                </w:tcPr>
                <w:p w14:paraId="3E7CE53D" w14:textId="77777777" w:rsidR="00BA54A3" w:rsidRPr="00B71905" w:rsidRDefault="00BA54A3">
                  <w:pPr>
                    <w:pStyle w:val="Compact"/>
                    <w:rPr>
                      <w:rFonts w:ascii="Arial" w:hAnsi="Arial" w:cs="Arial"/>
                    </w:rPr>
                  </w:pPr>
                </w:p>
              </w:tc>
              <w:tc>
                <w:tcPr>
                  <w:tcW w:w="810" w:type="dxa"/>
                </w:tcPr>
                <w:p w14:paraId="58732A0E" w14:textId="77777777" w:rsidR="00BA54A3" w:rsidRPr="00B71905" w:rsidRDefault="00BA54A3">
                  <w:pPr>
                    <w:pStyle w:val="Compact"/>
                    <w:rPr>
                      <w:rFonts w:ascii="Arial" w:hAnsi="Arial" w:cs="Arial"/>
                    </w:rPr>
                  </w:pPr>
                </w:p>
              </w:tc>
              <w:tc>
                <w:tcPr>
                  <w:tcW w:w="1260" w:type="dxa"/>
                </w:tcPr>
                <w:p w14:paraId="55212D35" w14:textId="77777777" w:rsidR="00BA54A3" w:rsidRPr="00B71905" w:rsidRDefault="00BA54A3">
                  <w:pPr>
                    <w:pStyle w:val="Compact"/>
                    <w:rPr>
                      <w:rFonts w:ascii="Arial" w:hAnsi="Arial" w:cs="Arial"/>
                    </w:rPr>
                  </w:pPr>
                </w:p>
              </w:tc>
              <w:tc>
                <w:tcPr>
                  <w:tcW w:w="1170" w:type="dxa"/>
                </w:tcPr>
                <w:p w14:paraId="74D02716" w14:textId="77777777" w:rsidR="00BA54A3" w:rsidRPr="00B71905" w:rsidRDefault="00BA54A3">
                  <w:pPr>
                    <w:pStyle w:val="Compact"/>
                    <w:rPr>
                      <w:rFonts w:ascii="Arial" w:hAnsi="Arial" w:cs="Arial"/>
                    </w:rPr>
                  </w:pPr>
                </w:p>
              </w:tc>
              <w:tc>
                <w:tcPr>
                  <w:tcW w:w="1440" w:type="dxa"/>
                </w:tcPr>
                <w:p w14:paraId="70787937" w14:textId="77777777" w:rsidR="00BA54A3" w:rsidRPr="00B71905" w:rsidRDefault="00BA54A3">
                  <w:pPr>
                    <w:pStyle w:val="Compact"/>
                    <w:rPr>
                      <w:rFonts w:ascii="Arial" w:hAnsi="Arial" w:cs="Arial"/>
                    </w:rPr>
                  </w:pPr>
                </w:p>
              </w:tc>
            </w:tr>
            <w:tr w:rsidR="00BA54A3" w:rsidRPr="00B71905" w14:paraId="25CB88FC" w14:textId="77777777" w:rsidTr="00866D93">
              <w:tc>
                <w:tcPr>
                  <w:tcW w:w="4140" w:type="dxa"/>
                </w:tcPr>
                <w:p w14:paraId="41B87DC7" w14:textId="78CC822E"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Never married</w:t>
                  </w:r>
                </w:p>
              </w:tc>
              <w:tc>
                <w:tcPr>
                  <w:tcW w:w="720" w:type="dxa"/>
                </w:tcPr>
                <w:p w14:paraId="5DBE13C8" w14:textId="77777777" w:rsidR="00BA54A3" w:rsidRPr="00B71905" w:rsidRDefault="00000000">
                  <w:pPr>
                    <w:pStyle w:val="Compact"/>
                    <w:jc w:val="center"/>
                    <w:rPr>
                      <w:rFonts w:ascii="Arial" w:hAnsi="Arial" w:cs="Arial"/>
                    </w:rPr>
                  </w:pPr>
                  <w:r w:rsidRPr="00B71905">
                    <w:rPr>
                      <w:rFonts w:ascii="Arial" w:hAnsi="Arial" w:cs="Arial"/>
                    </w:rPr>
                    <w:t>63</w:t>
                  </w:r>
                </w:p>
              </w:tc>
              <w:tc>
                <w:tcPr>
                  <w:tcW w:w="810" w:type="dxa"/>
                </w:tcPr>
                <w:p w14:paraId="6009CD5A" w14:textId="77777777" w:rsidR="00BA54A3" w:rsidRPr="00B71905" w:rsidRDefault="00000000">
                  <w:pPr>
                    <w:pStyle w:val="Compact"/>
                    <w:jc w:val="center"/>
                    <w:rPr>
                      <w:rFonts w:ascii="Arial" w:hAnsi="Arial" w:cs="Arial"/>
                    </w:rPr>
                  </w:pPr>
                  <w:r w:rsidRPr="00B71905">
                    <w:rPr>
                      <w:rFonts w:ascii="Arial" w:hAnsi="Arial" w:cs="Arial"/>
                    </w:rPr>
                    <w:t>43.8</w:t>
                  </w:r>
                </w:p>
              </w:tc>
              <w:tc>
                <w:tcPr>
                  <w:tcW w:w="1260" w:type="dxa"/>
                </w:tcPr>
                <w:p w14:paraId="7317CC89" w14:textId="77777777" w:rsidR="00BA54A3" w:rsidRPr="00B71905" w:rsidRDefault="00BA54A3">
                  <w:pPr>
                    <w:pStyle w:val="Compact"/>
                    <w:rPr>
                      <w:rFonts w:ascii="Arial" w:hAnsi="Arial" w:cs="Arial"/>
                    </w:rPr>
                  </w:pPr>
                </w:p>
              </w:tc>
              <w:tc>
                <w:tcPr>
                  <w:tcW w:w="1170" w:type="dxa"/>
                </w:tcPr>
                <w:p w14:paraId="730E919D" w14:textId="77777777" w:rsidR="00BA54A3" w:rsidRPr="00B71905" w:rsidRDefault="00BA54A3">
                  <w:pPr>
                    <w:pStyle w:val="Compact"/>
                    <w:rPr>
                      <w:rFonts w:ascii="Arial" w:hAnsi="Arial" w:cs="Arial"/>
                    </w:rPr>
                  </w:pPr>
                </w:p>
              </w:tc>
              <w:tc>
                <w:tcPr>
                  <w:tcW w:w="1440" w:type="dxa"/>
                </w:tcPr>
                <w:p w14:paraId="10F518F7" w14:textId="77777777" w:rsidR="00BA54A3" w:rsidRPr="00B71905" w:rsidRDefault="00BA54A3">
                  <w:pPr>
                    <w:pStyle w:val="Compact"/>
                    <w:rPr>
                      <w:rFonts w:ascii="Arial" w:hAnsi="Arial" w:cs="Arial"/>
                    </w:rPr>
                  </w:pPr>
                </w:p>
              </w:tc>
            </w:tr>
            <w:tr w:rsidR="00BA54A3" w:rsidRPr="00B71905" w14:paraId="2F82054D" w14:textId="77777777" w:rsidTr="00866D93">
              <w:tc>
                <w:tcPr>
                  <w:tcW w:w="4140" w:type="dxa"/>
                </w:tcPr>
                <w:p w14:paraId="0C52E971" w14:textId="028858E4"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Married</w:t>
                  </w:r>
                </w:p>
              </w:tc>
              <w:tc>
                <w:tcPr>
                  <w:tcW w:w="720" w:type="dxa"/>
                </w:tcPr>
                <w:p w14:paraId="63D248E0" w14:textId="77777777" w:rsidR="00BA54A3" w:rsidRPr="00B71905" w:rsidRDefault="00000000">
                  <w:pPr>
                    <w:pStyle w:val="Compact"/>
                    <w:jc w:val="center"/>
                    <w:rPr>
                      <w:rFonts w:ascii="Arial" w:hAnsi="Arial" w:cs="Arial"/>
                    </w:rPr>
                  </w:pPr>
                  <w:r w:rsidRPr="00B71905">
                    <w:rPr>
                      <w:rFonts w:ascii="Arial" w:hAnsi="Arial" w:cs="Arial"/>
                    </w:rPr>
                    <w:t>32</w:t>
                  </w:r>
                </w:p>
              </w:tc>
              <w:tc>
                <w:tcPr>
                  <w:tcW w:w="810" w:type="dxa"/>
                </w:tcPr>
                <w:p w14:paraId="15429564" w14:textId="77777777" w:rsidR="00BA54A3" w:rsidRPr="00B71905" w:rsidRDefault="00000000">
                  <w:pPr>
                    <w:pStyle w:val="Compact"/>
                    <w:jc w:val="center"/>
                    <w:rPr>
                      <w:rFonts w:ascii="Arial" w:hAnsi="Arial" w:cs="Arial"/>
                    </w:rPr>
                  </w:pPr>
                  <w:r w:rsidRPr="00B71905">
                    <w:rPr>
                      <w:rFonts w:ascii="Arial" w:hAnsi="Arial" w:cs="Arial"/>
                    </w:rPr>
                    <w:t>22.2</w:t>
                  </w:r>
                </w:p>
              </w:tc>
              <w:tc>
                <w:tcPr>
                  <w:tcW w:w="1260" w:type="dxa"/>
                </w:tcPr>
                <w:p w14:paraId="3669D2E7" w14:textId="77777777" w:rsidR="00BA54A3" w:rsidRPr="00B71905" w:rsidRDefault="00BA54A3">
                  <w:pPr>
                    <w:pStyle w:val="Compact"/>
                    <w:rPr>
                      <w:rFonts w:ascii="Arial" w:hAnsi="Arial" w:cs="Arial"/>
                    </w:rPr>
                  </w:pPr>
                </w:p>
              </w:tc>
              <w:tc>
                <w:tcPr>
                  <w:tcW w:w="1170" w:type="dxa"/>
                </w:tcPr>
                <w:p w14:paraId="14CCBCE4" w14:textId="77777777" w:rsidR="00BA54A3" w:rsidRPr="00B71905" w:rsidRDefault="00BA54A3">
                  <w:pPr>
                    <w:pStyle w:val="Compact"/>
                    <w:rPr>
                      <w:rFonts w:ascii="Arial" w:hAnsi="Arial" w:cs="Arial"/>
                    </w:rPr>
                  </w:pPr>
                </w:p>
              </w:tc>
              <w:tc>
                <w:tcPr>
                  <w:tcW w:w="1440" w:type="dxa"/>
                </w:tcPr>
                <w:p w14:paraId="0D77298F" w14:textId="77777777" w:rsidR="00BA54A3" w:rsidRPr="00B71905" w:rsidRDefault="00BA54A3">
                  <w:pPr>
                    <w:pStyle w:val="Compact"/>
                    <w:rPr>
                      <w:rFonts w:ascii="Arial" w:hAnsi="Arial" w:cs="Arial"/>
                    </w:rPr>
                  </w:pPr>
                </w:p>
              </w:tc>
            </w:tr>
            <w:tr w:rsidR="00BA54A3" w:rsidRPr="00B71905" w14:paraId="252B3581" w14:textId="77777777" w:rsidTr="00866D93">
              <w:tc>
                <w:tcPr>
                  <w:tcW w:w="4140" w:type="dxa"/>
                </w:tcPr>
                <w:p w14:paraId="2A123736" w14:textId="2EAB3125"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Divorced</w:t>
                  </w:r>
                </w:p>
              </w:tc>
              <w:tc>
                <w:tcPr>
                  <w:tcW w:w="720" w:type="dxa"/>
                </w:tcPr>
                <w:p w14:paraId="17DCDD19" w14:textId="77777777" w:rsidR="00BA54A3" w:rsidRPr="00B71905" w:rsidRDefault="00000000">
                  <w:pPr>
                    <w:pStyle w:val="Compact"/>
                    <w:jc w:val="center"/>
                    <w:rPr>
                      <w:rFonts w:ascii="Arial" w:hAnsi="Arial" w:cs="Arial"/>
                    </w:rPr>
                  </w:pPr>
                  <w:r w:rsidRPr="00B71905">
                    <w:rPr>
                      <w:rFonts w:ascii="Arial" w:hAnsi="Arial" w:cs="Arial"/>
                    </w:rPr>
                    <w:t>42</w:t>
                  </w:r>
                </w:p>
              </w:tc>
              <w:tc>
                <w:tcPr>
                  <w:tcW w:w="810" w:type="dxa"/>
                </w:tcPr>
                <w:p w14:paraId="0F1AD0B1" w14:textId="77777777" w:rsidR="00BA54A3" w:rsidRPr="00B71905" w:rsidRDefault="00000000">
                  <w:pPr>
                    <w:pStyle w:val="Compact"/>
                    <w:jc w:val="center"/>
                    <w:rPr>
                      <w:rFonts w:ascii="Arial" w:hAnsi="Arial" w:cs="Arial"/>
                    </w:rPr>
                  </w:pPr>
                  <w:r w:rsidRPr="00B71905">
                    <w:rPr>
                      <w:rFonts w:ascii="Arial" w:hAnsi="Arial" w:cs="Arial"/>
                    </w:rPr>
                    <w:t>29.2</w:t>
                  </w:r>
                </w:p>
              </w:tc>
              <w:tc>
                <w:tcPr>
                  <w:tcW w:w="1260" w:type="dxa"/>
                </w:tcPr>
                <w:p w14:paraId="12C4CA27" w14:textId="77777777" w:rsidR="00BA54A3" w:rsidRPr="00B71905" w:rsidRDefault="00BA54A3">
                  <w:pPr>
                    <w:pStyle w:val="Compact"/>
                    <w:rPr>
                      <w:rFonts w:ascii="Arial" w:hAnsi="Arial" w:cs="Arial"/>
                    </w:rPr>
                  </w:pPr>
                </w:p>
              </w:tc>
              <w:tc>
                <w:tcPr>
                  <w:tcW w:w="1170" w:type="dxa"/>
                </w:tcPr>
                <w:p w14:paraId="228C0852" w14:textId="77777777" w:rsidR="00BA54A3" w:rsidRPr="00B71905" w:rsidRDefault="00BA54A3">
                  <w:pPr>
                    <w:pStyle w:val="Compact"/>
                    <w:rPr>
                      <w:rFonts w:ascii="Arial" w:hAnsi="Arial" w:cs="Arial"/>
                    </w:rPr>
                  </w:pPr>
                </w:p>
              </w:tc>
              <w:tc>
                <w:tcPr>
                  <w:tcW w:w="1440" w:type="dxa"/>
                </w:tcPr>
                <w:p w14:paraId="7127F692" w14:textId="77777777" w:rsidR="00BA54A3" w:rsidRPr="00B71905" w:rsidRDefault="00BA54A3">
                  <w:pPr>
                    <w:pStyle w:val="Compact"/>
                    <w:rPr>
                      <w:rFonts w:ascii="Arial" w:hAnsi="Arial" w:cs="Arial"/>
                    </w:rPr>
                  </w:pPr>
                </w:p>
              </w:tc>
            </w:tr>
            <w:tr w:rsidR="00BA54A3" w:rsidRPr="00B71905" w14:paraId="291F6FA5" w14:textId="77777777" w:rsidTr="00866D93">
              <w:tc>
                <w:tcPr>
                  <w:tcW w:w="4140" w:type="dxa"/>
                </w:tcPr>
                <w:p w14:paraId="05B05016" w14:textId="1324059E"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Separated</w:t>
                  </w:r>
                </w:p>
              </w:tc>
              <w:tc>
                <w:tcPr>
                  <w:tcW w:w="720" w:type="dxa"/>
                </w:tcPr>
                <w:p w14:paraId="57FD14A3" w14:textId="77777777" w:rsidR="00BA54A3" w:rsidRPr="00B71905" w:rsidRDefault="00000000">
                  <w:pPr>
                    <w:pStyle w:val="Compact"/>
                    <w:jc w:val="center"/>
                    <w:rPr>
                      <w:rFonts w:ascii="Arial" w:hAnsi="Arial" w:cs="Arial"/>
                    </w:rPr>
                  </w:pPr>
                  <w:r w:rsidRPr="00B71905">
                    <w:rPr>
                      <w:rFonts w:ascii="Arial" w:hAnsi="Arial" w:cs="Arial"/>
                    </w:rPr>
                    <w:t>5</w:t>
                  </w:r>
                </w:p>
              </w:tc>
              <w:tc>
                <w:tcPr>
                  <w:tcW w:w="810" w:type="dxa"/>
                </w:tcPr>
                <w:p w14:paraId="230D9758" w14:textId="77777777" w:rsidR="00BA54A3" w:rsidRPr="00B71905" w:rsidRDefault="00000000">
                  <w:pPr>
                    <w:pStyle w:val="Compact"/>
                    <w:jc w:val="center"/>
                    <w:rPr>
                      <w:rFonts w:ascii="Arial" w:hAnsi="Arial" w:cs="Arial"/>
                    </w:rPr>
                  </w:pPr>
                  <w:r w:rsidRPr="00B71905">
                    <w:rPr>
                      <w:rFonts w:ascii="Arial" w:hAnsi="Arial" w:cs="Arial"/>
                    </w:rPr>
                    <w:t>3.5</w:t>
                  </w:r>
                </w:p>
              </w:tc>
              <w:tc>
                <w:tcPr>
                  <w:tcW w:w="1260" w:type="dxa"/>
                </w:tcPr>
                <w:p w14:paraId="5B73D48C" w14:textId="77777777" w:rsidR="00BA54A3" w:rsidRPr="00B71905" w:rsidRDefault="00BA54A3">
                  <w:pPr>
                    <w:pStyle w:val="Compact"/>
                    <w:rPr>
                      <w:rFonts w:ascii="Arial" w:hAnsi="Arial" w:cs="Arial"/>
                    </w:rPr>
                  </w:pPr>
                </w:p>
              </w:tc>
              <w:tc>
                <w:tcPr>
                  <w:tcW w:w="1170" w:type="dxa"/>
                </w:tcPr>
                <w:p w14:paraId="05ADE6F0" w14:textId="77777777" w:rsidR="00BA54A3" w:rsidRPr="00B71905" w:rsidRDefault="00BA54A3">
                  <w:pPr>
                    <w:pStyle w:val="Compact"/>
                    <w:rPr>
                      <w:rFonts w:ascii="Arial" w:hAnsi="Arial" w:cs="Arial"/>
                    </w:rPr>
                  </w:pPr>
                </w:p>
              </w:tc>
              <w:tc>
                <w:tcPr>
                  <w:tcW w:w="1440" w:type="dxa"/>
                </w:tcPr>
                <w:p w14:paraId="7B814420" w14:textId="77777777" w:rsidR="00BA54A3" w:rsidRPr="00B71905" w:rsidRDefault="00BA54A3">
                  <w:pPr>
                    <w:pStyle w:val="Compact"/>
                    <w:rPr>
                      <w:rFonts w:ascii="Arial" w:hAnsi="Arial" w:cs="Arial"/>
                    </w:rPr>
                  </w:pPr>
                </w:p>
              </w:tc>
            </w:tr>
            <w:tr w:rsidR="00BA54A3" w:rsidRPr="00B71905" w14:paraId="75D2EE8F" w14:textId="77777777" w:rsidTr="00866D93">
              <w:tc>
                <w:tcPr>
                  <w:tcW w:w="4140" w:type="dxa"/>
                  <w:tcBorders>
                    <w:bottom w:val="single" w:sz="12" w:space="0" w:color="auto"/>
                  </w:tcBorders>
                </w:tcPr>
                <w:p w14:paraId="360AD5B3" w14:textId="1BFC9DB7" w:rsidR="00BA54A3" w:rsidRPr="00B71905" w:rsidRDefault="00B71905" w:rsidP="00B71905">
                  <w:pPr>
                    <w:pStyle w:val="Compact"/>
                    <w:rPr>
                      <w:rFonts w:ascii="Arial" w:hAnsi="Arial" w:cs="Arial"/>
                    </w:rPr>
                  </w:pPr>
                  <w:r>
                    <w:rPr>
                      <w:rFonts w:ascii="Arial" w:hAnsi="Arial" w:cs="Arial"/>
                    </w:rPr>
                    <w:t xml:space="preserve">     </w:t>
                  </w:r>
                  <w:r w:rsidRPr="00B71905">
                    <w:rPr>
                      <w:rFonts w:ascii="Arial" w:hAnsi="Arial" w:cs="Arial"/>
                    </w:rPr>
                    <w:t>Widowed</w:t>
                  </w:r>
                </w:p>
              </w:tc>
              <w:tc>
                <w:tcPr>
                  <w:tcW w:w="720" w:type="dxa"/>
                  <w:tcBorders>
                    <w:bottom w:val="single" w:sz="12" w:space="0" w:color="auto"/>
                  </w:tcBorders>
                </w:tcPr>
                <w:p w14:paraId="58B4F5D0" w14:textId="77777777" w:rsidR="00BA54A3" w:rsidRPr="00B71905" w:rsidRDefault="00000000">
                  <w:pPr>
                    <w:pStyle w:val="Compact"/>
                    <w:jc w:val="center"/>
                    <w:rPr>
                      <w:rFonts w:ascii="Arial" w:hAnsi="Arial" w:cs="Arial"/>
                    </w:rPr>
                  </w:pPr>
                  <w:r w:rsidRPr="00B71905">
                    <w:rPr>
                      <w:rFonts w:ascii="Arial" w:hAnsi="Arial" w:cs="Arial"/>
                    </w:rPr>
                    <w:t>2</w:t>
                  </w:r>
                </w:p>
              </w:tc>
              <w:tc>
                <w:tcPr>
                  <w:tcW w:w="810" w:type="dxa"/>
                  <w:tcBorders>
                    <w:bottom w:val="single" w:sz="12" w:space="0" w:color="auto"/>
                  </w:tcBorders>
                </w:tcPr>
                <w:p w14:paraId="314718D6" w14:textId="77777777" w:rsidR="00BA54A3" w:rsidRPr="00B71905" w:rsidRDefault="00000000">
                  <w:pPr>
                    <w:pStyle w:val="Compact"/>
                    <w:jc w:val="center"/>
                    <w:rPr>
                      <w:rFonts w:ascii="Arial" w:hAnsi="Arial" w:cs="Arial"/>
                    </w:rPr>
                  </w:pPr>
                  <w:r w:rsidRPr="00B71905">
                    <w:rPr>
                      <w:rFonts w:ascii="Arial" w:hAnsi="Arial" w:cs="Arial"/>
                    </w:rPr>
                    <w:t>1.4</w:t>
                  </w:r>
                </w:p>
              </w:tc>
              <w:tc>
                <w:tcPr>
                  <w:tcW w:w="1260" w:type="dxa"/>
                  <w:tcBorders>
                    <w:bottom w:val="single" w:sz="12" w:space="0" w:color="auto"/>
                  </w:tcBorders>
                </w:tcPr>
                <w:p w14:paraId="0F908F47" w14:textId="77777777" w:rsidR="00BA54A3" w:rsidRPr="00B71905" w:rsidRDefault="00BA54A3">
                  <w:pPr>
                    <w:pStyle w:val="Compact"/>
                    <w:rPr>
                      <w:rFonts w:ascii="Arial" w:hAnsi="Arial" w:cs="Arial"/>
                    </w:rPr>
                  </w:pPr>
                </w:p>
              </w:tc>
              <w:tc>
                <w:tcPr>
                  <w:tcW w:w="1170" w:type="dxa"/>
                  <w:tcBorders>
                    <w:bottom w:val="single" w:sz="12" w:space="0" w:color="auto"/>
                  </w:tcBorders>
                </w:tcPr>
                <w:p w14:paraId="37D55FD9" w14:textId="77777777" w:rsidR="00BA54A3" w:rsidRPr="00B71905" w:rsidRDefault="00BA54A3">
                  <w:pPr>
                    <w:pStyle w:val="Compact"/>
                    <w:rPr>
                      <w:rFonts w:ascii="Arial" w:hAnsi="Arial" w:cs="Arial"/>
                    </w:rPr>
                  </w:pPr>
                </w:p>
              </w:tc>
              <w:tc>
                <w:tcPr>
                  <w:tcW w:w="1440" w:type="dxa"/>
                  <w:tcBorders>
                    <w:bottom w:val="single" w:sz="12" w:space="0" w:color="auto"/>
                  </w:tcBorders>
                </w:tcPr>
                <w:p w14:paraId="0FCAE57F" w14:textId="77777777" w:rsidR="00BA54A3" w:rsidRPr="00B71905" w:rsidRDefault="00BA54A3">
                  <w:pPr>
                    <w:pStyle w:val="Compact"/>
                    <w:rPr>
                      <w:rFonts w:ascii="Arial" w:hAnsi="Arial" w:cs="Arial"/>
                    </w:rPr>
                  </w:pPr>
                </w:p>
              </w:tc>
            </w:tr>
            <w:tr w:rsidR="00B71905" w:rsidRPr="00B71905" w14:paraId="2E599949" w14:textId="77777777" w:rsidTr="007414B5">
              <w:trPr>
                <w:trHeight w:val="696"/>
              </w:trPr>
              <w:tc>
                <w:tcPr>
                  <w:tcW w:w="9540" w:type="dxa"/>
                  <w:gridSpan w:val="6"/>
                  <w:tcBorders>
                    <w:top w:val="single" w:sz="12" w:space="0" w:color="auto"/>
                  </w:tcBorders>
                </w:tcPr>
                <w:p w14:paraId="2C3C211E" w14:textId="77777777" w:rsidR="00B71905" w:rsidRPr="00B71905" w:rsidRDefault="00B71905" w:rsidP="00B71905">
                  <w:pPr>
                    <w:pStyle w:val="Compact"/>
                    <w:rPr>
                      <w:rFonts w:ascii="Arial" w:hAnsi="Arial" w:cs="Arial"/>
                    </w:rPr>
                  </w:pPr>
                  <w:r w:rsidRPr="00B71905">
                    <w:rPr>
                      <w:rFonts w:ascii="Arial" w:hAnsi="Arial" w:cs="Arial"/>
                    </w:rPr>
                    <w:t xml:space="preserve">Note: </w:t>
                  </w:r>
                </w:p>
                <w:p w14:paraId="17583799" w14:textId="19CF3BBD" w:rsidR="00B71905" w:rsidRPr="00B71905" w:rsidRDefault="00B71905" w:rsidP="00BC220B">
                  <w:pPr>
                    <w:pStyle w:val="Compact"/>
                    <w:rPr>
                      <w:rFonts w:ascii="Arial" w:hAnsi="Arial" w:cs="Arial"/>
                    </w:rPr>
                  </w:pPr>
                  <w:r w:rsidRPr="00B71905">
                    <w:rPr>
                      <w:rFonts w:ascii="Arial" w:hAnsi="Arial" w:cs="Arial"/>
                    </w:rPr>
                    <w:t xml:space="preserve"> N = 144</w:t>
                  </w:r>
                </w:p>
              </w:tc>
            </w:tr>
          </w:tbl>
          <w:p w14:paraId="3E97076C" w14:textId="77777777" w:rsidR="00BA54A3" w:rsidRPr="00B71905" w:rsidRDefault="00000000">
            <w:pPr>
              <w:pStyle w:val="ImageCaption"/>
              <w:spacing w:before="200"/>
              <w:rPr>
                <w:rFonts w:ascii="Arial" w:hAnsi="Arial" w:cs="Arial"/>
              </w:rPr>
            </w:pPr>
            <w:r w:rsidRPr="00B71905">
              <w:rPr>
                <w:rFonts w:ascii="Arial" w:hAnsi="Arial" w:cs="Arial"/>
              </w:rPr>
              <w:t>Table 2: Demographic Characterization</w:t>
            </w:r>
          </w:p>
        </w:tc>
        <w:bookmarkEnd w:id="11"/>
      </w:tr>
    </w:tbl>
    <w:p w14:paraId="4C6C1C9B" w14:textId="77777777" w:rsidR="00BA54A3" w:rsidRPr="00B71905" w:rsidRDefault="00000000" w:rsidP="008257BA">
      <w:pPr>
        <w:pStyle w:val="Heading2"/>
        <w:spacing w:line="480" w:lineRule="auto"/>
        <w:rPr>
          <w:rFonts w:ascii="Arial" w:hAnsi="Arial" w:cs="Arial"/>
          <w:b/>
          <w:bCs/>
          <w:color w:val="auto"/>
          <w:sz w:val="24"/>
          <w:szCs w:val="24"/>
        </w:rPr>
      </w:pPr>
      <w:bookmarkStart w:id="12" w:name="communications"/>
      <w:bookmarkEnd w:id="10"/>
      <w:r w:rsidRPr="00B71905">
        <w:rPr>
          <w:rFonts w:ascii="Arial" w:hAnsi="Arial" w:cs="Arial"/>
          <w:b/>
          <w:bCs/>
          <w:color w:val="auto"/>
          <w:sz w:val="24"/>
          <w:szCs w:val="24"/>
        </w:rPr>
        <w:lastRenderedPageBreak/>
        <w:t>Communications</w:t>
      </w:r>
    </w:p>
    <w:p w14:paraId="6A923C06" w14:textId="77777777" w:rsidR="00BA54A3" w:rsidRPr="00B71905" w:rsidRDefault="00000000" w:rsidP="008257BA">
      <w:pPr>
        <w:pStyle w:val="FirstParagraph"/>
        <w:spacing w:line="480" w:lineRule="auto"/>
        <w:ind w:firstLine="720"/>
        <w:rPr>
          <w:rFonts w:ascii="Arial" w:hAnsi="Arial" w:cs="Arial"/>
        </w:rPr>
      </w:pPr>
      <w:r w:rsidRPr="00B71905">
        <w:rPr>
          <w:rFonts w:ascii="Arial" w:hAnsi="Arial" w:cs="Arial"/>
        </w:rPr>
        <w:t xml:space="preserve">Participants had an average of 26 important contacts (range 2-113) that were contextualized with self-report information. We obtained a total of 375,912 contextualized communications across participants. Participants had, on average, 2,610 </w:t>
      </w:r>
      <w:r w:rsidRPr="00B71905">
        <w:rPr>
          <w:rFonts w:ascii="Arial" w:hAnsi="Arial" w:cs="Arial"/>
        </w:rPr>
        <w:lastRenderedPageBreak/>
        <w:t>contextualized communications (range = 109-14,225) averaging to about 33 communications per day (range 3-278).</w:t>
      </w:r>
    </w:p>
    <w:p w14:paraId="0715AA98" w14:textId="77777777" w:rsidR="00BA54A3" w:rsidRPr="00B71905" w:rsidRDefault="00000000" w:rsidP="008257BA">
      <w:pPr>
        <w:pStyle w:val="Heading2"/>
        <w:spacing w:line="480" w:lineRule="auto"/>
        <w:rPr>
          <w:rFonts w:ascii="Arial" w:hAnsi="Arial" w:cs="Arial"/>
          <w:b/>
          <w:bCs/>
          <w:color w:val="auto"/>
          <w:sz w:val="24"/>
          <w:szCs w:val="24"/>
        </w:rPr>
      </w:pPr>
      <w:bookmarkStart w:id="13" w:name="model-evaluation"/>
      <w:bookmarkEnd w:id="12"/>
      <w:r w:rsidRPr="00B71905">
        <w:rPr>
          <w:rFonts w:ascii="Arial" w:hAnsi="Arial" w:cs="Arial"/>
          <w:b/>
          <w:bCs/>
          <w:color w:val="auto"/>
          <w:sz w:val="24"/>
          <w:szCs w:val="24"/>
        </w:rPr>
        <w:t>Model Evaluation</w:t>
      </w:r>
    </w:p>
    <w:p w14:paraId="653E38B9" w14:textId="3AD7939F" w:rsidR="00BA54A3" w:rsidRDefault="00000000" w:rsidP="008257BA">
      <w:pPr>
        <w:pStyle w:val="FirstParagraph"/>
        <w:spacing w:line="480" w:lineRule="auto"/>
        <w:ind w:firstLine="720"/>
        <w:rPr>
          <w:rFonts w:ascii="Arial" w:hAnsi="Arial" w:cs="Arial"/>
        </w:rPr>
      </w:pPr>
      <w:r w:rsidRPr="00B71905">
        <w:rPr>
          <w:rFonts w:ascii="Arial" w:hAnsi="Arial" w:cs="Arial"/>
        </w:rPr>
        <w:t xml:space="preserve">The median posterior </w:t>
      </w:r>
      <w:proofErr w:type="spellStart"/>
      <w:r w:rsidRPr="00B71905">
        <w:rPr>
          <w:rFonts w:ascii="Arial" w:hAnsi="Arial" w:cs="Arial"/>
        </w:rPr>
        <w:t>auROC</w:t>
      </w:r>
      <w:proofErr w:type="spellEnd"/>
      <w:r w:rsidRPr="00B71905">
        <w:rPr>
          <w:rFonts w:ascii="Arial" w:hAnsi="Arial" w:cs="Arial"/>
        </w:rPr>
        <w:t xml:space="preserve"> for the full model was 0.68, with relatively narrow 95% CI ([0.64, 0.71]) that did not contain .5. This provides strong evidence that the model is capturing signal in the data. The final model retained 13 features (</w:t>
      </w:r>
      <w:r w:rsidRPr="00CA2F80">
        <w:rPr>
          <w:rFonts w:ascii="Arial" w:hAnsi="Arial" w:cs="Arial"/>
        </w:rPr>
        <w:t>Figure 1</w:t>
      </w:r>
      <w:r w:rsidR="00CA2F80">
        <w:rPr>
          <w:rFonts w:ascii="Arial" w:hAnsi="Arial" w:cs="Arial"/>
        </w:rPr>
        <w:t>.</w:t>
      </w:r>
      <w:r w:rsidRPr="00B71905">
        <w:rPr>
          <w:rFonts w:ascii="Arial" w:hAnsi="Arial" w:cs="Arial"/>
        </w:rPr>
        <w:t>). The top four were baseline measures of abstinence confidence, having a goal of abstinence, abstinence self-efficacy when experiencing negative affect, and craving. Communication frequency with people unaware of the individual’s recovery goals also emerged as an important feature associated with increased lapse risk.</w:t>
      </w:r>
    </w:p>
    <w:p w14:paraId="7FEA8B4F" w14:textId="6DE7E5DF" w:rsidR="00CA2F80" w:rsidRDefault="00CA2F80" w:rsidP="00CA2F80">
      <w:pPr>
        <w:pStyle w:val="BodyText"/>
      </w:pPr>
      <w:r>
        <w:t>[Insert Figure 1.]</w:t>
      </w:r>
    </w:p>
    <w:p w14:paraId="37BE69E6" w14:textId="77777777" w:rsidR="00CA2F80" w:rsidRPr="00CA2F80" w:rsidRDefault="00CA2F80" w:rsidP="00CA2F80">
      <w:pPr>
        <w:pStyle w:val="BodyText"/>
      </w:pPr>
    </w:p>
    <w:p w14:paraId="1F12F131" w14:textId="77777777" w:rsidR="00BA54A3" w:rsidRDefault="00000000" w:rsidP="008257BA">
      <w:pPr>
        <w:pStyle w:val="BodyText"/>
        <w:spacing w:line="480" w:lineRule="auto"/>
        <w:ind w:firstLine="720"/>
        <w:rPr>
          <w:rFonts w:ascii="Arial" w:hAnsi="Arial" w:cs="Arial"/>
        </w:rPr>
      </w:pPr>
      <w:r w:rsidRPr="00B71905">
        <w:rPr>
          <w:rFonts w:ascii="Arial" w:hAnsi="Arial" w:cs="Arial"/>
        </w:rPr>
        <w:t xml:space="preserve">We evaluated a comparison model to assess the incremental predictive value of cellular communication features beyond baseline measures. The baseline model achieved comparative performance to the full model (median </w:t>
      </w:r>
      <w:proofErr w:type="spellStart"/>
      <w:r w:rsidRPr="00B71905">
        <w:rPr>
          <w:rFonts w:ascii="Arial" w:hAnsi="Arial" w:cs="Arial"/>
        </w:rPr>
        <w:t>auROC</w:t>
      </w:r>
      <w:proofErr w:type="spellEnd"/>
      <w:r w:rsidRPr="00B71905">
        <w:rPr>
          <w:rFonts w:ascii="Arial" w:hAnsi="Arial" w:cs="Arial"/>
        </w:rPr>
        <w:t xml:space="preserve"> = 0.68, 95% CI [0.64, 0.71]). The median difference in </w:t>
      </w:r>
      <w:proofErr w:type="spellStart"/>
      <w:r w:rsidRPr="00B71905">
        <w:rPr>
          <w:rFonts w:ascii="Arial" w:hAnsi="Arial" w:cs="Arial"/>
        </w:rPr>
        <w:t>auROC</w:t>
      </w:r>
      <w:proofErr w:type="spellEnd"/>
      <w:r w:rsidRPr="00B71905">
        <w:rPr>
          <w:rFonts w:ascii="Arial" w:hAnsi="Arial" w:cs="Arial"/>
        </w:rPr>
        <w:t xml:space="preserve"> between the full and baseline models was less than .01, providing no evidence (52% probability) that the full model performed better than the baseline model.</w:t>
      </w:r>
    </w:p>
    <w:p w14:paraId="0565CD72" w14:textId="77777777" w:rsidR="00BA54A3" w:rsidRPr="00B71905" w:rsidRDefault="00000000" w:rsidP="00B71905">
      <w:pPr>
        <w:pStyle w:val="Heading1"/>
        <w:jc w:val="center"/>
        <w:rPr>
          <w:rFonts w:ascii="Arial" w:hAnsi="Arial" w:cs="Arial"/>
          <w:b/>
          <w:bCs/>
          <w:color w:val="auto"/>
          <w:sz w:val="24"/>
          <w:szCs w:val="24"/>
        </w:rPr>
      </w:pPr>
      <w:bookmarkStart w:id="14" w:name="discussion"/>
      <w:bookmarkEnd w:id="9"/>
      <w:bookmarkEnd w:id="13"/>
      <w:r w:rsidRPr="00B71905">
        <w:rPr>
          <w:rFonts w:ascii="Arial" w:hAnsi="Arial" w:cs="Arial"/>
          <w:b/>
          <w:bCs/>
          <w:color w:val="auto"/>
          <w:sz w:val="24"/>
          <w:szCs w:val="24"/>
        </w:rPr>
        <w:t>Discussion</w:t>
      </w:r>
    </w:p>
    <w:p w14:paraId="2D874916" w14:textId="77777777" w:rsidR="00BA54A3" w:rsidRDefault="00000000" w:rsidP="008257BA">
      <w:pPr>
        <w:pStyle w:val="FirstParagraph"/>
        <w:spacing w:line="480" w:lineRule="auto"/>
        <w:ind w:firstLine="720"/>
        <w:rPr>
          <w:rFonts w:ascii="Arial" w:hAnsi="Arial" w:cs="Arial"/>
        </w:rPr>
      </w:pPr>
      <w:r w:rsidRPr="00B71905">
        <w:rPr>
          <w:rFonts w:ascii="Arial" w:hAnsi="Arial" w:cs="Arial"/>
        </w:rPr>
        <w:t xml:space="preserve">Our model achieved fair performance, with an </w:t>
      </w:r>
      <w:proofErr w:type="spellStart"/>
      <w:r w:rsidRPr="00B71905">
        <w:rPr>
          <w:rFonts w:ascii="Arial" w:hAnsi="Arial" w:cs="Arial"/>
        </w:rPr>
        <w:t>auROC</w:t>
      </w:r>
      <w:proofErr w:type="spellEnd"/>
      <w:r w:rsidRPr="00B71905">
        <w:rPr>
          <w:rFonts w:ascii="Arial" w:hAnsi="Arial" w:cs="Arial"/>
        </w:rPr>
        <w:t xml:space="preserve"> of 0.68, indicating that some predictive signal was present. However, it did not offer incremental value beyond a baseline model that included only demographic and self-report measures. Consistent </w:t>
      </w:r>
      <w:r w:rsidRPr="00B71905">
        <w:rPr>
          <w:rFonts w:ascii="Arial" w:hAnsi="Arial" w:cs="Arial"/>
        </w:rPr>
        <w:lastRenderedPageBreak/>
        <w:t>with this, the four most important predictors in our model were all self-report variables: abstinence confidence, abstinence goal, negative affect efficacy, and craving.</w:t>
      </w:r>
    </w:p>
    <w:p w14:paraId="3A0B8D16" w14:textId="77777777" w:rsidR="00BA54A3" w:rsidRPr="00B71905" w:rsidRDefault="00000000" w:rsidP="008257BA">
      <w:pPr>
        <w:pStyle w:val="BodyText"/>
        <w:spacing w:line="480" w:lineRule="auto"/>
        <w:ind w:firstLine="720"/>
        <w:rPr>
          <w:rFonts w:ascii="Arial" w:hAnsi="Arial" w:cs="Arial"/>
        </w:rPr>
      </w:pPr>
      <w:r w:rsidRPr="00B71905">
        <w:rPr>
          <w:rFonts w:ascii="Arial" w:hAnsi="Arial" w:cs="Arial"/>
        </w:rPr>
        <w:t>Nonetheless, several communication features were retained in the final model with moderately sized coefficients. These included communications with people unaware of the participant’s recovery status, non-drinkers, friends, and individuals who were unpleasant to interact with. In contrast, raw counts of calls and text messages and call durations were not retained in the final model. This implies that the quantity of communication may be less informative than the quality and social significance. Future research may benefit from collecting richer contextual data about communication contacts to better understand the social dynamics contributing to lapse risk.</w:t>
      </w:r>
    </w:p>
    <w:p w14:paraId="68305264" w14:textId="77777777" w:rsidR="00BA54A3" w:rsidRPr="00B71905" w:rsidRDefault="00000000" w:rsidP="008257BA">
      <w:pPr>
        <w:pStyle w:val="BodyText"/>
        <w:spacing w:line="480" w:lineRule="auto"/>
        <w:ind w:firstLine="720"/>
        <w:rPr>
          <w:rFonts w:ascii="Arial" w:hAnsi="Arial" w:cs="Arial"/>
        </w:rPr>
      </w:pPr>
      <w:r w:rsidRPr="00B71905">
        <w:rPr>
          <w:rFonts w:ascii="Arial" w:hAnsi="Arial" w:cs="Arial"/>
        </w:rPr>
        <w:t>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w:t>
      </w:r>
      <w:r w:rsidRPr="00B71905">
        <w:rPr>
          <w:rFonts w:ascii="Arial" w:hAnsi="Arial" w:cs="Arial"/>
          <w:vertAlign w:val="superscript"/>
        </w:rPr>
        <w:t>20</w:t>
      </w:r>
      <w:r w:rsidRPr="00B71905">
        <w:rPr>
          <w:rFonts w:ascii="Arial" w:hAnsi="Arial" w:cs="Arial"/>
        </w:rPr>
        <w:t>. Therefore, our dataset likely missed a substantial portion of participants’ communications. Future studies could explore whether incorporating communication data from additional platforms yields stronger predictive signal. However, even with improved data collection methods, sparsity may remain a challenge, as some people may simply not communicate frequently with others and others use services (e.g., Snapchat) that automatically delete messages.</w:t>
      </w:r>
    </w:p>
    <w:p w14:paraId="20D5B885" w14:textId="77777777" w:rsidR="00BA54A3" w:rsidRPr="00B71905" w:rsidRDefault="00000000" w:rsidP="008257BA">
      <w:pPr>
        <w:pStyle w:val="BodyText"/>
        <w:spacing w:line="480" w:lineRule="auto"/>
        <w:ind w:firstLine="720"/>
        <w:rPr>
          <w:rFonts w:ascii="Arial" w:hAnsi="Arial" w:cs="Arial"/>
        </w:rPr>
      </w:pPr>
      <w:r w:rsidRPr="00B71905">
        <w:rPr>
          <w:rFonts w:ascii="Arial" w:hAnsi="Arial" w:cs="Arial"/>
        </w:rPr>
        <w:lastRenderedPageBreak/>
        <w:t>We cannot entirely dismiss the potential value of cellular communication data for risk prediction. For example, researchers have successfully incorporated communication data into models with other sensing data (e.g., accelerometer, geolocation, and device usage) to detect current</w:t>
      </w:r>
      <w:r w:rsidRPr="00B71905">
        <w:rPr>
          <w:rFonts w:ascii="Arial" w:hAnsi="Arial" w:cs="Arial"/>
          <w:vertAlign w:val="superscript"/>
        </w:rPr>
        <w:t>21</w:t>
      </w:r>
      <w:r w:rsidRPr="00B71905">
        <w:rPr>
          <w:rFonts w:ascii="Arial" w:hAnsi="Arial" w:cs="Arial"/>
        </w:rPr>
        <w:t xml:space="preserve"> and predict future</w:t>
      </w:r>
      <w:r w:rsidRPr="00B71905">
        <w:rPr>
          <w:rFonts w:ascii="Arial" w:hAnsi="Arial" w:cs="Arial"/>
          <w:vertAlign w:val="superscript"/>
        </w:rPr>
        <w:t>22</w:t>
      </w:r>
      <w:r w:rsidRPr="00B71905">
        <w:rPr>
          <w:rFonts w:ascii="Arial" w:hAnsi="Arial" w:cs="Arial"/>
        </w:rPr>
        <w:t xml:space="preserve"> heavy drinking </w:t>
      </w:r>
      <w:proofErr w:type="spellStart"/>
      <w:r w:rsidRPr="00B71905">
        <w:rPr>
          <w:rFonts w:ascii="Arial" w:hAnsi="Arial" w:cs="Arial"/>
        </w:rPr>
        <w:t>episondes</w:t>
      </w:r>
      <w:proofErr w:type="spellEnd"/>
      <w:r w:rsidRPr="00B71905">
        <w:rPr>
          <w:rFonts w:ascii="Arial" w:hAnsi="Arial" w:cs="Arial"/>
        </w:rPr>
        <w:t xml:space="preserve">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Other sensing methods, like geolocation and accelerometer data, appeared to be more robustly important for both detection and prediction.</w:t>
      </w:r>
    </w:p>
    <w:p w14:paraId="42149943" w14:textId="77777777" w:rsidR="00BA54A3" w:rsidRPr="00B71905" w:rsidRDefault="00000000" w:rsidP="008257BA">
      <w:pPr>
        <w:pStyle w:val="BodyText"/>
        <w:spacing w:line="480" w:lineRule="auto"/>
        <w:ind w:firstLine="720"/>
        <w:rPr>
          <w:rFonts w:ascii="Arial" w:hAnsi="Arial" w:cs="Arial"/>
        </w:rPr>
      </w:pPr>
      <w:r w:rsidRPr="00B71905">
        <w:rPr>
          <w:rFonts w:ascii="Arial" w:hAnsi="Arial" w:cs="Arial"/>
        </w:rPr>
        <w:t xml:space="preserve">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w:t>
      </w:r>
      <w:r w:rsidRPr="00B71905">
        <w:rPr>
          <w:rFonts w:ascii="Arial" w:hAnsi="Arial" w:cs="Arial"/>
        </w:rPr>
        <w:lastRenderedPageBreak/>
        <w:t>that other forms of social interaction characterization (e.g., engineering time spent with supportive contacts from geolocation data) are more worthwhile to pursue in future research.</w:t>
      </w:r>
    </w:p>
    <w:p w14:paraId="4E551964" w14:textId="77777777" w:rsidR="00796307" w:rsidRPr="00B71905" w:rsidRDefault="00796307" w:rsidP="00796307">
      <w:pPr>
        <w:pStyle w:val="Heading1"/>
        <w:rPr>
          <w:rFonts w:ascii="Arial" w:hAnsi="Arial" w:cs="Arial"/>
          <w:b/>
          <w:bCs/>
          <w:color w:val="auto"/>
          <w:sz w:val="24"/>
          <w:szCs w:val="24"/>
        </w:rPr>
      </w:pPr>
      <w:bookmarkStart w:id="15" w:name="statements-and-declarations"/>
      <w:bookmarkStart w:id="16" w:name="data-availability"/>
      <w:bookmarkStart w:id="17" w:name="author-contributions"/>
      <w:bookmarkStart w:id="18" w:name="acknowledgments"/>
      <w:bookmarkEnd w:id="14"/>
      <w:r w:rsidRPr="00B71905">
        <w:rPr>
          <w:rFonts w:ascii="Arial" w:hAnsi="Arial" w:cs="Arial"/>
          <w:b/>
          <w:bCs/>
          <w:color w:val="auto"/>
          <w:sz w:val="24"/>
          <w:szCs w:val="24"/>
        </w:rPr>
        <w:t>Acknowledgments</w:t>
      </w:r>
    </w:p>
    <w:p w14:paraId="31BBE493" w14:textId="77777777" w:rsidR="00796307" w:rsidRPr="00B71905" w:rsidRDefault="00796307" w:rsidP="00796307">
      <w:pPr>
        <w:pStyle w:val="FirstParagraph"/>
        <w:rPr>
          <w:rFonts w:ascii="Arial" w:hAnsi="Arial" w:cs="Arial"/>
        </w:rPr>
      </w:pPr>
      <w:r w:rsidRPr="00B71905">
        <w:rPr>
          <w:rFonts w:ascii="Arial" w:hAnsi="Arial" w:cs="Arial"/>
        </w:rPr>
        <w:t>The authors wish to thank Susan E. Wanta for her role as the project administrator.</w:t>
      </w:r>
    </w:p>
    <w:bookmarkEnd w:id="18"/>
    <w:p w14:paraId="146A1536" w14:textId="77777777" w:rsidR="00796307" w:rsidRPr="00B71905" w:rsidRDefault="00796307" w:rsidP="00796307">
      <w:pPr>
        <w:pStyle w:val="Heading1"/>
        <w:rPr>
          <w:rFonts w:ascii="Arial" w:hAnsi="Arial" w:cs="Arial"/>
          <w:b/>
          <w:bCs/>
          <w:color w:val="auto"/>
          <w:sz w:val="24"/>
          <w:szCs w:val="24"/>
        </w:rPr>
      </w:pPr>
      <w:r w:rsidRPr="00B71905">
        <w:rPr>
          <w:rFonts w:ascii="Arial" w:hAnsi="Arial" w:cs="Arial"/>
          <w:b/>
          <w:bCs/>
          <w:color w:val="auto"/>
          <w:sz w:val="24"/>
          <w:szCs w:val="24"/>
        </w:rPr>
        <w:t>Author Contributions</w:t>
      </w:r>
    </w:p>
    <w:p w14:paraId="44BC78D5" w14:textId="77777777" w:rsidR="00796307" w:rsidRPr="00B71905" w:rsidRDefault="00796307" w:rsidP="00796307">
      <w:pPr>
        <w:pStyle w:val="FirstParagraph"/>
        <w:rPr>
          <w:rFonts w:ascii="Arial" w:hAnsi="Arial" w:cs="Arial"/>
        </w:rPr>
      </w:pPr>
      <w:r w:rsidRPr="00B71905">
        <w:rPr>
          <w:rFonts w:ascii="Arial" w:hAnsi="Arial" w:cs="Arial"/>
        </w:rPr>
        <w:t xml:space="preserve">KW contributed to conceptualization, data curation, formal analysis, methodology, visualization, writing – original draft, and writing - review and editing. CY contributed to conceptualization, data curation, methodology, writing - original draft. JJC contributed to conceptualization, data curation, </w:t>
      </w:r>
      <w:proofErr w:type="spellStart"/>
      <w:r w:rsidRPr="00B71905">
        <w:rPr>
          <w:rFonts w:ascii="Arial" w:hAnsi="Arial" w:cs="Arial"/>
        </w:rPr>
        <w:t>methadology</w:t>
      </w:r>
      <w:proofErr w:type="spellEnd"/>
      <w:r w:rsidRPr="00B71905">
        <w:rPr>
          <w:rFonts w:ascii="Arial" w:hAnsi="Arial" w:cs="Arial"/>
        </w:rPr>
        <w:t>, writing – review and editing, supervision of analysis, funding acquisition.</w:t>
      </w:r>
    </w:p>
    <w:bookmarkEnd w:id="17"/>
    <w:p w14:paraId="4AC35A8A" w14:textId="77777777" w:rsidR="00796307" w:rsidRPr="00B71905" w:rsidRDefault="00796307" w:rsidP="00796307">
      <w:pPr>
        <w:pStyle w:val="Heading1"/>
        <w:rPr>
          <w:rFonts w:ascii="Arial" w:hAnsi="Arial" w:cs="Arial"/>
          <w:b/>
          <w:bCs/>
          <w:color w:val="auto"/>
          <w:sz w:val="24"/>
          <w:szCs w:val="24"/>
        </w:rPr>
      </w:pPr>
      <w:r w:rsidRPr="00B71905">
        <w:rPr>
          <w:rFonts w:ascii="Arial" w:hAnsi="Arial" w:cs="Arial"/>
          <w:b/>
          <w:bCs/>
          <w:color w:val="auto"/>
          <w:sz w:val="24"/>
          <w:szCs w:val="24"/>
        </w:rPr>
        <w:t>Statements and Declarations</w:t>
      </w:r>
    </w:p>
    <w:p w14:paraId="43753B05" w14:textId="77777777" w:rsidR="00796307" w:rsidRPr="00B71905" w:rsidRDefault="00796307" w:rsidP="00796307">
      <w:pPr>
        <w:pStyle w:val="Heading2"/>
        <w:rPr>
          <w:rFonts w:ascii="Arial" w:hAnsi="Arial" w:cs="Arial"/>
          <w:i/>
          <w:iCs/>
          <w:color w:val="auto"/>
          <w:sz w:val="24"/>
          <w:szCs w:val="24"/>
        </w:rPr>
      </w:pPr>
      <w:bookmarkStart w:id="19" w:name="ethical-considerations"/>
      <w:r w:rsidRPr="00B71905">
        <w:rPr>
          <w:rFonts w:ascii="Arial" w:hAnsi="Arial" w:cs="Arial"/>
          <w:i/>
          <w:iCs/>
          <w:color w:val="auto"/>
          <w:sz w:val="24"/>
          <w:szCs w:val="24"/>
        </w:rPr>
        <w:t>Ethical Considerations</w:t>
      </w:r>
    </w:p>
    <w:p w14:paraId="03661553" w14:textId="77777777" w:rsidR="00796307" w:rsidRPr="00B71905" w:rsidRDefault="00796307" w:rsidP="00796307">
      <w:pPr>
        <w:pStyle w:val="FirstParagraph"/>
        <w:rPr>
          <w:rFonts w:ascii="Arial" w:hAnsi="Arial" w:cs="Arial"/>
        </w:rPr>
      </w:pPr>
      <w:r w:rsidRPr="00B71905">
        <w:rPr>
          <w:rFonts w:ascii="Arial" w:hAnsi="Arial" w:cs="Arial"/>
        </w:rPr>
        <w:t>All procedures were approved by the University of Wisconsin-Madison Institutional Review Board (Study #2015-0780).</w:t>
      </w:r>
    </w:p>
    <w:p w14:paraId="7E4CB0D8" w14:textId="77777777" w:rsidR="00796307" w:rsidRPr="00B71905" w:rsidRDefault="00796307" w:rsidP="00796307">
      <w:pPr>
        <w:pStyle w:val="Heading2"/>
        <w:rPr>
          <w:rFonts w:ascii="Arial" w:hAnsi="Arial" w:cs="Arial"/>
          <w:i/>
          <w:iCs/>
          <w:color w:val="auto"/>
          <w:sz w:val="24"/>
          <w:szCs w:val="24"/>
        </w:rPr>
      </w:pPr>
      <w:bookmarkStart w:id="20" w:name="consent-to-participate"/>
      <w:bookmarkEnd w:id="19"/>
      <w:r w:rsidRPr="00B71905">
        <w:rPr>
          <w:rFonts w:ascii="Arial" w:hAnsi="Arial" w:cs="Arial"/>
          <w:i/>
          <w:iCs/>
          <w:color w:val="auto"/>
          <w:sz w:val="24"/>
          <w:szCs w:val="24"/>
        </w:rPr>
        <w:t>Consent to Participate</w:t>
      </w:r>
    </w:p>
    <w:p w14:paraId="5F29484D" w14:textId="77777777" w:rsidR="00796307" w:rsidRPr="00B71905" w:rsidRDefault="00796307" w:rsidP="00796307">
      <w:pPr>
        <w:pStyle w:val="FirstParagraph"/>
        <w:rPr>
          <w:rFonts w:ascii="Arial" w:hAnsi="Arial" w:cs="Arial"/>
        </w:rPr>
      </w:pPr>
      <w:r w:rsidRPr="00B71905">
        <w:rPr>
          <w:rFonts w:ascii="Arial" w:hAnsi="Arial" w:cs="Arial"/>
        </w:rPr>
        <w:t>All participants provided written informed consent.</w:t>
      </w:r>
    </w:p>
    <w:p w14:paraId="4DC79926" w14:textId="77777777" w:rsidR="00796307" w:rsidRPr="00B71905" w:rsidRDefault="00796307" w:rsidP="00796307">
      <w:pPr>
        <w:pStyle w:val="Heading2"/>
        <w:rPr>
          <w:rFonts w:ascii="Arial" w:hAnsi="Arial" w:cs="Arial"/>
          <w:i/>
          <w:iCs/>
          <w:color w:val="auto"/>
          <w:sz w:val="24"/>
          <w:szCs w:val="24"/>
        </w:rPr>
      </w:pPr>
      <w:bookmarkStart w:id="21" w:name="consent-for-publication"/>
      <w:bookmarkEnd w:id="20"/>
      <w:r w:rsidRPr="00B71905">
        <w:rPr>
          <w:rFonts w:ascii="Arial" w:hAnsi="Arial" w:cs="Arial"/>
          <w:i/>
          <w:iCs/>
          <w:color w:val="auto"/>
          <w:sz w:val="24"/>
          <w:szCs w:val="24"/>
        </w:rPr>
        <w:t>Consent for Publication</w:t>
      </w:r>
    </w:p>
    <w:p w14:paraId="7D4B2536" w14:textId="77777777" w:rsidR="00796307" w:rsidRPr="00B71905" w:rsidRDefault="00796307" w:rsidP="00796307">
      <w:pPr>
        <w:pStyle w:val="FirstParagraph"/>
        <w:rPr>
          <w:rFonts w:ascii="Arial" w:hAnsi="Arial" w:cs="Arial"/>
        </w:rPr>
      </w:pPr>
      <w:r w:rsidRPr="00B71905">
        <w:rPr>
          <w:rFonts w:ascii="Arial" w:hAnsi="Arial" w:cs="Arial"/>
        </w:rPr>
        <w:t>Not applicable.</w:t>
      </w:r>
    </w:p>
    <w:p w14:paraId="46DF83B9" w14:textId="77777777" w:rsidR="00796307" w:rsidRPr="00B71905" w:rsidRDefault="00796307" w:rsidP="00796307">
      <w:pPr>
        <w:pStyle w:val="Heading2"/>
        <w:rPr>
          <w:rFonts w:ascii="Arial" w:hAnsi="Arial" w:cs="Arial"/>
          <w:i/>
          <w:iCs/>
          <w:color w:val="auto"/>
          <w:sz w:val="24"/>
          <w:szCs w:val="24"/>
        </w:rPr>
      </w:pPr>
      <w:bookmarkStart w:id="22" w:name="guarantor"/>
      <w:bookmarkEnd w:id="21"/>
      <w:r w:rsidRPr="00B71905">
        <w:rPr>
          <w:rFonts w:ascii="Arial" w:hAnsi="Arial" w:cs="Arial"/>
          <w:i/>
          <w:iCs/>
          <w:color w:val="auto"/>
          <w:sz w:val="24"/>
          <w:szCs w:val="24"/>
        </w:rPr>
        <w:t>Guarantor</w:t>
      </w:r>
    </w:p>
    <w:p w14:paraId="07CD3AD5" w14:textId="77777777" w:rsidR="00796307" w:rsidRPr="00B71905" w:rsidRDefault="00796307" w:rsidP="00796307">
      <w:pPr>
        <w:pStyle w:val="FirstParagraph"/>
        <w:rPr>
          <w:rFonts w:ascii="Arial" w:hAnsi="Arial" w:cs="Arial"/>
        </w:rPr>
      </w:pPr>
      <w:r w:rsidRPr="00B71905">
        <w:rPr>
          <w:rFonts w:ascii="Arial" w:hAnsi="Arial" w:cs="Arial"/>
        </w:rPr>
        <w:t>JJC</w:t>
      </w:r>
    </w:p>
    <w:p w14:paraId="6756C30F" w14:textId="77777777" w:rsidR="00796307" w:rsidRPr="00B71905" w:rsidRDefault="00796307" w:rsidP="00796307">
      <w:pPr>
        <w:pStyle w:val="Heading2"/>
        <w:rPr>
          <w:rFonts w:ascii="Arial" w:hAnsi="Arial" w:cs="Arial"/>
          <w:i/>
          <w:iCs/>
          <w:color w:val="auto"/>
          <w:sz w:val="24"/>
          <w:szCs w:val="24"/>
        </w:rPr>
      </w:pPr>
      <w:bookmarkStart w:id="23" w:name="declaration-of-conflicting-interest"/>
      <w:bookmarkEnd w:id="22"/>
      <w:r w:rsidRPr="00B71905">
        <w:rPr>
          <w:rFonts w:ascii="Arial" w:hAnsi="Arial" w:cs="Arial"/>
          <w:i/>
          <w:iCs/>
          <w:color w:val="auto"/>
          <w:sz w:val="24"/>
          <w:szCs w:val="24"/>
        </w:rPr>
        <w:t>Declaration of Conflicting Interest</w:t>
      </w:r>
    </w:p>
    <w:p w14:paraId="068613CF" w14:textId="77777777" w:rsidR="00796307" w:rsidRPr="00B71905" w:rsidRDefault="00796307" w:rsidP="00796307">
      <w:pPr>
        <w:pStyle w:val="FirstParagraph"/>
        <w:rPr>
          <w:rFonts w:ascii="Arial" w:hAnsi="Arial" w:cs="Arial"/>
        </w:rPr>
      </w:pPr>
      <w:r w:rsidRPr="00B71905">
        <w:rPr>
          <w:rFonts w:ascii="Arial" w:hAnsi="Arial" w:cs="Arial"/>
        </w:rPr>
        <w:t>The authors declared no potential conflicts of interest with respect to the research, authorship, and publication of this article.</w:t>
      </w:r>
    </w:p>
    <w:p w14:paraId="60B29B41" w14:textId="77777777" w:rsidR="00796307" w:rsidRPr="00B71905" w:rsidRDefault="00796307" w:rsidP="00796307">
      <w:pPr>
        <w:pStyle w:val="Heading2"/>
        <w:rPr>
          <w:rFonts w:ascii="Arial" w:hAnsi="Arial" w:cs="Arial"/>
          <w:i/>
          <w:iCs/>
          <w:color w:val="auto"/>
          <w:sz w:val="24"/>
          <w:szCs w:val="24"/>
        </w:rPr>
      </w:pPr>
      <w:bookmarkStart w:id="24" w:name="funding"/>
      <w:bookmarkEnd w:id="23"/>
      <w:r w:rsidRPr="00B71905">
        <w:rPr>
          <w:rFonts w:ascii="Arial" w:hAnsi="Arial" w:cs="Arial"/>
          <w:i/>
          <w:iCs/>
          <w:color w:val="auto"/>
          <w:sz w:val="24"/>
          <w:szCs w:val="24"/>
        </w:rPr>
        <w:t>Funding</w:t>
      </w:r>
    </w:p>
    <w:p w14:paraId="3EFAE926" w14:textId="77777777" w:rsidR="00796307" w:rsidRPr="00B71905" w:rsidRDefault="00796307" w:rsidP="00796307">
      <w:pPr>
        <w:pStyle w:val="FirstParagraph"/>
        <w:rPr>
          <w:rFonts w:ascii="Arial" w:hAnsi="Arial" w:cs="Arial"/>
        </w:rPr>
      </w:pPr>
      <w:r w:rsidRPr="00B71905">
        <w:rPr>
          <w:rFonts w:ascii="Arial" w:hAnsi="Arial" w:cs="Arial"/>
        </w:rPr>
        <w:t>The authors disclosed receipt of the following financial support for the research, authorship, and publication of this article: This work was supported by the National Institute on Alcohol Abuse and Alcoholism (NIAAA; grant number R01 AA024391 to John J. Curtin) and the National Institute on Drug Abuse (NIDA; grant number R01 DA047315 to John J. Curtin).</w:t>
      </w:r>
    </w:p>
    <w:bookmarkEnd w:id="24"/>
    <w:p w14:paraId="3ACF3D28" w14:textId="77777777" w:rsidR="00796307" w:rsidRPr="00B71905" w:rsidRDefault="00796307" w:rsidP="00796307">
      <w:pPr>
        <w:pStyle w:val="Heading2"/>
        <w:rPr>
          <w:rFonts w:ascii="Arial" w:hAnsi="Arial" w:cs="Arial"/>
          <w:i/>
          <w:iCs/>
          <w:color w:val="auto"/>
          <w:sz w:val="24"/>
          <w:szCs w:val="24"/>
        </w:rPr>
      </w:pPr>
      <w:r w:rsidRPr="00B71905">
        <w:rPr>
          <w:rFonts w:ascii="Arial" w:hAnsi="Arial" w:cs="Arial"/>
          <w:i/>
          <w:iCs/>
          <w:color w:val="auto"/>
          <w:sz w:val="24"/>
          <w:szCs w:val="24"/>
        </w:rPr>
        <w:lastRenderedPageBreak/>
        <w:t>Data Availability</w:t>
      </w:r>
    </w:p>
    <w:p w14:paraId="3B6A0604" w14:textId="77777777" w:rsidR="00796307" w:rsidRPr="00B71905" w:rsidRDefault="00796307" w:rsidP="00796307">
      <w:pPr>
        <w:pStyle w:val="FirstParagraph"/>
        <w:rPr>
          <w:rFonts w:ascii="Arial" w:hAnsi="Arial" w:cs="Arial"/>
        </w:rPr>
      </w:pPr>
      <w:r w:rsidRPr="00B71905">
        <w:rPr>
          <w:rFonts w:ascii="Arial" w:hAnsi="Arial" w:cs="Arial"/>
        </w:rPr>
        <w:t>Our de-identified data, questionnaires, and other study materials are publicly available on our OSF page (</w:t>
      </w:r>
      <w:hyperlink r:id="rId10">
        <w:r w:rsidRPr="00B71905">
          <w:rPr>
            <w:rStyle w:val="Hyperlink"/>
            <w:rFonts w:ascii="Arial" w:hAnsi="Arial" w:cs="Arial"/>
          </w:rPr>
          <w:t>https://osf.io/wgpz9/</w:t>
        </w:r>
      </w:hyperlink>
      <w:r w:rsidRPr="00B71905">
        <w:rPr>
          <w:rFonts w:ascii="Arial" w:hAnsi="Arial" w:cs="Arial"/>
        </w:rPr>
        <w:t>).</w:t>
      </w:r>
    </w:p>
    <w:p w14:paraId="28A68BA3" w14:textId="77777777" w:rsidR="00BA54A3" w:rsidRPr="00B71905" w:rsidRDefault="00000000">
      <w:pPr>
        <w:rPr>
          <w:rFonts w:ascii="Arial" w:hAnsi="Arial" w:cs="Arial"/>
        </w:rPr>
      </w:pPr>
      <w:r w:rsidRPr="00B71905">
        <w:rPr>
          <w:rFonts w:ascii="Arial" w:hAnsi="Arial" w:cs="Arial"/>
        </w:rPr>
        <w:br w:type="page"/>
      </w:r>
    </w:p>
    <w:p w14:paraId="1847A2C4" w14:textId="77777777" w:rsidR="00BA54A3" w:rsidRPr="00B71905" w:rsidRDefault="00000000" w:rsidP="00B71905">
      <w:pPr>
        <w:pStyle w:val="Heading1"/>
        <w:jc w:val="center"/>
        <w:rPr>
          <w:rFonts w:ascii="Arial" w:hAnsi="Arial" w:cs="Arial"/>
          <w:b/>
          <w:bCs/>
          <w:color w:val="auto"/>
          <w:sz w:val="24"/>
          <w:szCs w:val="24"/>
        </w:rPr>
      </w:pPr>
      <w:bookmarkStart w:id="25" w:name="references"/>
      <w:bookmarkEnd w:id="15"/>
      <w:bookmarkEnd w:id="16"/>
      <w:r w:rsidRPr="00B71905">
        <w:rPr>
          <w:rFonts w:ascii="Arial" w:hAnsi="Arial" w:cs="Arial"/>
          <w:b/>
          <w:bCs/>
          <w:color w:val="auto"/>
          <w:sz w:val="24"/>
          <w:szCs w:val="24"/>
        </w:rPr>
        <w:lastRenderedPageBreak/>
        <w:t>References</w:t>
      </w:r>
    </w:p>
    <w:p w14:paraId="0F3BF5AC" w14:textId="77777777" w:rsidR="00BA54A3" w:rsidRPr="00B71905" w:rsidRDefault="00000000">
      <w:pPr>
        <w:pStyle w:val="Bibliography"/>
        <w:rPr>
          <w:rFonts w:ascii="Arial" w:hAnsi="Arial" w:cs="Arial"/>
        </w:rPr>
      </w:pPr>
      <w:bookmarkStart w:id="26" w:name="ref-mclellanDrugDependenceChronic2000"/>
      <w:bookmarkStart w:id="27" w:name="refs"/>
      <w:r w:rsidRPr="00B71905">
        <w:rPr>
          <w:rFonts w:ascii="Arial" w:hAnsi="Arial" w:cs="Arial"/>
        </w:rPr>
        <w:t xml:space="preserve">1. </w:t>
      </w:r>
      <w:r w:rsidRPr="00B71905">
        <w:rPr>
          <w:rFonts w:ascii="Arial" w:hAnsi="Arial" w:cs="Arial"/>
        </w:rPr>
        <w:tab/>
        <w:t xml:space="preserve">McLellan AT, Lewis DC, O’Brien CP, et al. </w:t>
      </w:r>
      <w:hyperlink r:id="rId11">
        <w:r w:rsidR="00BA54A3" w:rsidRPr="00B71905">
          <w:rPr>
            <w:rStyle w:val="Hyperlink"/>
            <w:rFonts w:ascii="Arial" w:hAnsi="Arial" w:cs="Arial"/>
          </w:rPr>
          <w:t>Drug dependence, a chronic medical illness: Implications for treatment, insurance, and outcomes evaluation</w:t>
        </w:r>
      </w:hyperlink>
      <w:r w:rsidRPr="00B71905">
        <w:rPr>
          <w:rFonts w:ascii="Arial" w:hAnsi="Arial" w:cs="Arial"/>
        </w:rPr>
        <w:t xml:space="preserve">. </w:t>
      </w:r>
      <w:r w:rsidRPr="00B71905">
        <w:rPr>
          <w:rFonts w:ascii="Arial" w:hAnsi="Arial" w:cs="Arial"/>
          <w:i/>
          <w:iCs/>
        </w:rPr>
        <w:t>JAMA</w:t>
      </w:r>
      <w:r w:rsidRPr="00B71905">
        <w:rPr>
          <w:rFonts w:ascii="Arial" w:hAnsi="Arial" w:cs="Arial"/>
        </w:rPr>
        <w:t xml:space="preserve"> 2000; 284: 1689–1695.</w:t>
      </w:r>
    </w:p>
    <w:p w14:paraId="0A4C915E" w14:textId="77777777" w:rsidR="00BA54A3" w:rsidRPr="00B71905" w:rsidRDefault="00000000">
      <w:pPr>
        <w:pStyle w:val="Bibliography"/>
        <w:rPr>
          <w:rFonts w:ascii="Arial" w:hAnsi="Arial" w:cs="Arial"/>
        </w:rPr>
      </w:pPr>
      <w:bookmarkStart w:id="28" w:name="ref-dennisManagingAddictionChronic2007"/>
      <w:bookmarkEnd w:id="26"/>
      <w:r w:rsidRPr="00B71905">
        <w:rPr>
          <w:rFonts w:ascii="Arial" w:hAnsi="Arial" w:cs="Arial"/>
        </w:rPr>
        <w:t xml:space="preserve">2. </w:t>
      </w:r>
      <w:r w:rsidRPr="00B71905">
        <w:rPr>
          <w:rFonts w:ascii="Arial" w:hAnsi="Arial" w:cs="Arial"/>
        </w:rPr>
        <w:tab/>
        <w:t xml:space="preserve">Dennis M, Scott CK. </w:t>
      </w:r>
      <w:hyperlink r:id="rId12">
        <w:r w:rsidR="00BA54A3" w:rsidRPr="00B71905">
          <w:rPr>
            <w:rStyle w:val="Hyperlink"/>
            <w:rFonts w:ascii="Arial" w:hAnsi="Arial" w:cs="Arial"/>
          </w:rPr>
          <w:t>Managing Addiction as a Chronic Condition</w:t>
        </w:r>
      </w:hyperlink>
      <w:r w:rsidRPr="00B71905">
        <w:rPr>
          <w:rFonts w:ascii="Arial" w:hAnsi="Arial" w:cs="Arial"/>
        </w:rPr>
        <w:t xml:space="preserve">. </w:t>
      </w:r>
      <w:r w:rsidRPr="00B71905">
        <w:rPr>
          <w:rFonts w:ascii="Arial" w:hAnsi="Arial" w:cs="Arial"/>
          <w:i/>
          <w:iCs/>
        </w:rPr>
        <w:t>Addiction Science &amp; Clinical Practice</w:t>
      </w:r>
      <w:r w:rsidRPr="00B71905">
        <w:rPr>
          <w:rFonts w:ascii="Arial" w:hAnsi="Arial" w:cs="Arial"/>
        </w:rPr>
        <w:t xml:space="preserve"> 2007; 4: 45–55.</w:t>
      </w:r>
    </w:p>
    <w:p w14:paraId="36717A5F" w14:textId="77777777" w:rsidR="00BA54A3" w:rsidRPr="00B71905" w:rsidRDefault="00000000">
      <w:pPr>
        <w:pStyle w:val="Bibliography"/>
        <w:rPr>
          <w:rFonts w:ascii="Arial" w:hAnsi="Arial" w:cs="Arial"/>
        </w:rPr>
      </w:pPr>
      <w:bookmarkStart w:id="29" w:name="ref-rounsavilleLapseRelapseChasing2010"/>
      <w:bookmarkEnd w:id="28"/>
      <w:r w:rsidRPr="00B71905">
        <w:rPr>
          <w:rFonts w:ascii="Arial" w:hAnsi="Arial" w:cs="Arial"/>
        </w:rPr>
        <w:t xml:space="preserve">3. </w:t>
      </w:r>
      <w:r w:rsidRPr="00B71905">
        <w:rPr>
          <w:rFonts w:ascii="Arial" w:hAnsi="Arial" w:cs="Arial"/>
        </w:rPr>
        <w:tab/>
        <w:t xml:space="preserve">Rounsaville DB. </w:t>
      </w:r>
      <w:r w:rsidRPr="00B71905">
        <w:rPr>
          <w:rFonts w:ascii="Arial" w:hAnsi="Arial" w:cs="Arial"/>
          <w:i/>
          <w:iCs/>
        </w:rPr>
        <w:t>Lapse, Relapse, and Chasing the Wagon: Post-Treatment Drinking and Recovery</w:t>
      </w:r>
      <w:r w:rsidRPr="00B71905">
        <w:rPr>
          <w:rFonts w:ascii="Arial" w:hAnsi="Arial" w:cs="Arial"/>
        </w:rPr>
        <w:t>. PhD Thesis, University of Maryland, Baltimore County, 2010.</w:t>
      </w:r>
    </w:p>
    <w:p w14:paraId="3A706355" w14:textId="77777777" w:rsidR="00BA54A3" w:rsidRPr="00B71905" w:rsidRDefault="00000000">
      <w:pPr>
        <w:pStyle w:val="Bibliography"/>
        <w:rPr>
          <w:rFonts w:ascii="Arial" w:hAnsi="Arial" w:cs="Arial"/>
        </w:rPr>
      </w:pPr>
      <w:bookmarkStart w:id="30" w:name="X0900e084d2d8751b94683f82b04534ea811d54e"/>
      <w:bookmarkEnd w:id="29"/>
      <w:r w:rsidRPr="00B71905">
        <w:rPr>
          <w:rFonts w:ascii="Arial" w:hAnsi="Arial" w:cs="Arial"/>
        </w:rPr>
        <w:t xml:space="preserve">4. </w:t>
      </w:r>
      <w:r w:rsidRPr="00B71905">
        <w:rPr>
          <w:rFonts w:ascii="Arial" w:hAnsi="Arial" w:cs="Arial"/>
        </w:rPr>
        <w:tab/>
        <w:t xml:space="preserve">Marlatt GA, Gordon JR (eds). </w:t>
      </w:r>
      <w:r w:rsidRPr="00B71905">
        <w:rPr>
          <w:rFonts w:ascii="Arial" w:hAnsi="Arial" w:cs="Arial"/>
          <w:i/>
          <w:iCs/>
        </w:rPr>
        <w:t>Relapse Prevention: Maintenance Strategies in the Treatment of Addictive Behaviors</w:t>
      </w:r>
      <w:r w:rsidRPr="00B71905">
        <w:rPr>
          <w:rFonts w:ascii="Arial" w:hAnsi="Arial" w:cs="Arial"/>
        </w:rPr>
        <w:t>. First edition. New York: The Guilford Press, 1985.</w:t>
      </w:r>
    </w:p>
    <w:p w14:paraId="049F7F09" w14:textId="77777777" w:rsidR="00BA54A3" w:rsidRPr="00B71905" w:rsidRDefault="00000000">
      <w:pPr>
        <w:pStyle w:val="Bibliography"/>
        <w:rPr>
          <w:rFonts w:ascii="Arial" w:hAnsi="Arial" w:cs="Arial"/>
        </w:rPr>
      </w:pPr>
      <w:bookmarkStart w:id="31" w:name="ref-marlattRelapsePreventionSecond2007"/>
      <w:bookmarkEnd w:id="30"/>
      <w:r w:rsidRPr="00B71905">
        <w:rPr>
          <w:rFonts w:ascii="Arial" w:hAnsi="Arial" w:cs="Arial"/>
        </w:rPr>
        <w:t xml:space="preserve">5. </w:t>
      </w:r>
      <w:r w:rsidRPr="00B71905">
        <w:rPr>
          <w:rFonts w:ascii="Arial" w:hAnsi="Arial" w:cs="Arial"/>
        </w:rPr>
        <w:tab/>
        <w:t xml:space="preserve">Marlatt GA, Donovan DM (eds). </w:t>
      </w:r>
      <w:r w:rsidRPr="00B71905">
        <w:rPr>
          <w:rFonts w:ascii="Arial" w:hAnsi="Arial" w:cs="Arial"/>
          <w:i/>
          <w:iCs/>
        </w:rPr>
        <w:t>Relapse Prevention, Second Edition: Maintenance Strategies in the Treatment of Addictive Behaviors</w:t>
      </w:r>
      <w:r w:rsidRPr="00B71905">
        <w:rPr>
          <w:rFonts w:ascii="Arial" w:hAnsi="Arial" w:cs="Arial"/>
        </w:rPr>
        <w:t>. 2nd edition. New York London: The Guilford Press, 2007.</w:t>
      </w:r>
    </w:p>
    <w:p w14:paraId="75D936DC" w14:textId="77777777" w:rsidR="00BA54A3" w:rsidRPr="00B71905" w:rsidRDefault="00000000">
      <w:pPr>
        <w:pStyle w:val="Bibliography"/>
        <w:rPr>
          <w:rFonts w:ascii="Arial" w:hAnsi="Arial" w:cs="Arial"/>
        </w:rPr>
      </w:pPr>
      <w:bookmarkStart w:id="32" w:name="ref-daleyReducingRiskRelapse2019"/>
      <w:bookmarkEnd w:id="31"/>
      <w:r w:rsidRPr="00B71905">
        <w:rPr>
          <w:rFonts w:ascii="Arial" w:hAnsi="Arial" w:cs="Arial"/>
        </w:rPr>
        <w:t xml:space="preserve">6. </w:t>
      </w:r>
      <w:r w:rsidRPr="00B71905">
        <w:rPr>
          <w:rFonts w:ascii="Arial" w:hAnsi="Arial" w:cs="Arial"/>
        </w:rPr>
        <w:tab/>
        <w:t xml:space="preserve">Daley DC, </w:t>
      </w:r>
      <w:proofErr w:type="spellStart"/>
      <w:r w:rsidRPr="00B71905">
        <w:rPr>
          <w:rFonts w:ascii="Arial" w:hAnsi="Arial" w:cs="Arial"/>
        </w:rPr>
        <w:t>Douaihy</w:t>
      </w:r>
      <w:proofErr w:type="spellEnd"/>
      <w:r w:rsidRPr="00B71905">
        <w:rPr>
          <w:rFonts w:ascii="Arial" w:hAnsi="Arial" w:cs="Arial"/>
        </w:rPr>
        <w:t xml:space="preserve"> A. </w:t>
      </w:r>
      <w:hyperlink r:id="rId13">
        <w:r w:rsidR="00BA54A3" w:rsidRPr="00B71905">
          <w:rPr>
            <w:rStyle w:val="Hyperlink"/>
            <w:rFonts w:ascii="Arial" w:hAnsi="Arial" w:cs="Arial"/>
          </w:rPr>
          <w:t>Reducing the Risk of Relapse</w:t>
        </w:r>
      </w:hyperlink>
      <w:r w:rsidRPr="00B71905">
        <w:rPr>
          <w:rFonts w:ascii="Arial" w:hAnsi="Arial" w:cs="Arial"/>
        </w:rPr>
        <w:t xml:space="preserve">. In: Daley DC, </w:t>
      </w:r>
      <w:proofErr w:type="spellStart"/>
      <w:r w:rsidRPr="00B71905">
        <w:rPr>
          <w:rFonts w:ascii="Arial" w:hAnsi="Arial" w:cs="Arial"/>
        </w:rPr>
        <w:t>Douaihy</w:t>
      </w:r>
      <w:proofErr w:type="spellEnd"/>
      <w:r w:rsidRPr="00B71905">
        <w:rPr>
          <w:rFonts w:ascii="Arial" w:hAnsi="Arial" w:cs="Arial"/>
        </w:rPr>
        <w:t xml:space="preserve"> AB, Daley DC, et al. (eds) </w:t>
      </w:r>
      <w:r w:rsidRPr="00B71905">
        <w:rPr>
          <w:rFonts w:ascii="Arial" w:hAnsi="Arial" w:cs="Arial"/>
          <w:i/>
          <w:iCs/>
        </w:rPr>
        <w:t>Managing Substance Use Disorder: Practitioner Guide</w:t>
      </w:r>
      <w:r w:rsidRPr="00B71905">
        <w:rPr>
          <w:rFonts w:ascii="Arial" w:hAnsi="Arial" w:cs="Arial"/>
        </w:rPr>
        <w:t>. Oxford University Press, 2019, p. 0.</w:t>
      </w:r>
    </w:p>
    <w:p w14:paraId="291A97C6" w14:textId="77777777" w:rsidR="00BA54A3" w:rsidRPr="00B71905" w:rsidRDefault="00000000">
      <w:pPr>
        <w:pStyle w:val="Bibliography"/>
        <w:rPr>
          <w:rFonts w:ascii="Arial" w:hAnsi="Arial" w:cs="Arial"/>
        </w:rPr>
      </w:pPr>
      <w:bookmarkStart w:id="33" w:name="ref-clevelandRecoveryRecoveryCapital2021"/>
      <w:bookmarkEnd w:id="32"/>
      <w:r w:rsidRPr="00B71905">
        <w:rPr>
          <w:rFonts w:ascii="Arial" w:hAnsi="Arial" w:cs="Arial"/>
        </w:rPr>
        <w:t xml:space="preserve">7. </w:t>
      </w:r>
      <w:r w:rsidRPr="00B71905">
        <w:rPr>
          <w:rFonts w:ascii="Arial" w:hAnsi="Arial" w:cs="Arial"/>
        </w:rPr>
        <w:tab/>
        <w:t xml:space="preserve">Cleveland HH, Brick TR, Knapp KS, et al. </w:t>
      </w:r>
      <w:hyperlink r:id="rId14">
        <w:r w:rsidR="00BA54A3" w:rsidRPr="00B71905">
          <w:rPr>
            <w:rStyle w:val="Hyperlink"/>
            <w:rFonts w:ascii="Arial" w:hAnsi="Arial" w:cs="Arial"/>
          </w:rPr>
          <w:t>Recovery and Recovery Capital: Aligning Measurement with Theory and Practice</w:t>
        </w:r>
      </w:hyperlink>
      <w:r w:rsidRPr="00B71905">
        <w:rPr>
          <w:rFonts w:ascii="Arial" w:hAnsi="Arial" w:cs="Arial"/>
        </w:rPr>
        <w:t xml:space="preserve">. In: Croff JM, Beaman J (eds) </w:t>
      </w:r>
      <w:r w:rsidRPr="00B71905">
        <w:rPr>
          <w:rFonts w:ascii="Arial" w:hAnsi="Arial" w:cs="Arial"/>
          <w:i/>
          <w:iCs/>
        </w:rPr>
        <w:t>Family Resilience and Recovery from Opioids and Other Addictions</w:t>
      </w:r>
      <w:r w:rsidRPr="00B71905">
        <w:rPr>
          <w:rFonts w:ascii="Arial" w:hAnsi="Arial" w:cs="Arial"/>
        </w:rPr>
        <w:t>. Cham: Springer International Publishing, 2021, pp. 109–128.</w:t>
      </w:r>
    </w:p>
    <w:p w14:paraId="7C3D5886" w14:textId="77777777" w:rsidR="00BA54A3" w:rsidRPr="00B71905" w:rsidRDefault="00000000">
      <w:pPr>
        <w:pStyle w:val="Bibliography"/>
        <w:rPr>
          <w:rFonts w:ascii="Arial" w:hAnsi="Arial" w:cs="Arial"/>
        </w:rPr>
      </w:pPr>
      <w:bookmarkStart w:id="34" w:name="ref-mohrPersonalSensingUnderstanding2017"/>
      <w:bookmarkEnd w:id="33"/>
      <w:r w:rsidRPr="00B71905">
        <w:rPr>
          <w:rFonts w:ascii="Arial" w:hAnsi="Arial" w:cs="Arial"/>
        </w:rPr>
        <w:t xml:space="preserve">8. </w:t>
      </w:r>
      <w:r w:rsidRPr="00B71905">
        <w:rPr>
          <w:rFonts w:ascii="Arial" w:hAnsi="Arial" w:cs="Arial"/>
        </w:rPr>
        <w:tab/>
        <w:t xml:space="preserve">Mohr DC, Zhang M, Schueller SM. </w:t>
      </w:r>
      <w:hyperlink r:id="rId15">
        <w:r w:rsidR="00BA54A3" w:rsidRPr="00B71905">
          <w:rPr>
            <w:rStyle w:val="Hyperlink"/>
            <w:rFonts w:ascii="Arial" w:hAnsi="Arial" w:cs="Arial"/>
          </w:rPr>
          <w:t>Personal Sensing: Understanding Mental Health Using Ubiquitous Sensors and Machine Learning</w:t>
        </w:r>
      </w:hyperlink>
      <w:r w:rsidRPr="00B71905">
        <w:rPr>
          <w:rFonts w:ascii="Arial" w:hAnsi="Arial" w:cs="Arial"/>
        </w:rPr>
        <w:t xml:space="preserve">. </w:t>
      </w:r>
      <w:r w:rsidRPr="00B71905">
        <w:rPr>
          <w:rFonts w:ascii="Arial" w:hAnsi="Arial" w:cs="Arial"/>
          <w:i/>
          <w:iCs/>
        </w:rPr>
        <w:t>Annual Review of Clinical Psychology</w:t>
      </w:r>
      <w:r w:rsidRPr="00B71905">
        <w:rPr>
          <w:rFonts w:ascii="Arial" w:hAnsi="Arial" w:cs="Arial"/>
        </w:rPr>
        <w:t xml:space="preserve"> 2017; 13: 23–47.</w:t>
      </w:r>
    </w:p>
    <w:p w14:paraId="587A0577" w14:textId="77777777" w:rsidR="00BA54A3" w:rsidRPr="00B71905" w:rsidRDefault="00000000">
      <w:pPr>
        <w:pStyle w:val="Bibliography"/>
        <w:rPr>
          <w:rFonts w:ascii="Arial" w:hAnsi="Arial" w:cs="Arial"/>
        </w:rPr>
      </w:pPr>
      <w:bookmarkStart w:id="35" w:name="ref-chihPredictiveModelingAddiction2014"/>
      <w:bookmarkEnd w:id="34"/>
      <w:r w:rsidRPr="00B71905">
        <w:rPr>
          <w:rFonts w:ascii="Arial" w:hAnsi="Arial" w:cs="Arial"/>
        </w:rPr>
        <w:t xml:space="preserve">9. </w:t>
      </w:r>
      <w:r w:rsidRPr="00B71905">
        <w:rPr>
          <w:rFonts w:ascii="Arial" w:hAnsi="Arial" w:cs="Arial"/>
        </w:rPr>
        <w:tab/>
        <w:t xml:space="preserve">Chih M-Y, Patton T, McTavish FM, et al. </w:t>
      </w:r>
      <w:hyperlink r:id="rId16">
        <w:r w:rsidR="00BA54A3" w:rsidRPr="00B71905">
          <w:rPr>
            <w:rStyle w:val="Hyperlink"/>
            <w:rFonts w:ascii="Arial" w:hAnsi="Arial" w:cs="Arial"/>
          </w:rPr>
          <w:t>Predictive modeling of addiction lapses in a mobile health application</w:t>
        </w:r>
      </w:hyperlink>
      <w:r w:rsidRPr="00B71905">
        <w:rPr>
          <w:rFonts w:ascii="Arial" w:hAnsi="Arial" w:cs="Arial"/>
        </w:rPr>
        <w:t xml:space="preserve">. </w:t>
      </w:r>
      <w:r w:rsidRPr="00B71905">
        <w:rPr>
          <w:rFonts w:ascii="Arial" w:hAnsi="Arial" w:cs="Arial"/>
          <w:i/>
          <w:iCs/>
        </w:rPr>
        <w:t>Journal of Substance Abuse Treatment</w:t>
      </w:r>
      <w:r w:rsidRPr="00B71905">
        <w:rPr>
          <w:rFonts w:ascii="Arial" w:hAnsi="Arial" w:cs="Arial"/>
        </w:rPr>
        <w:t xml:space="preserve"> 2014; 46: 29–35.</w:t>
      </w:r>
    </w:p>
    <w:p w14:paraId="5C307893" w14:textId="77777777" w:rsidR="00BA54A3" w:rsidRPr="00B71905" w:rsidRDefault="00000000">
      <w:pPr>
        <w:pStyle w:val="Bibliography"/>
        <w:rPr>
          <w:rFonts w:ascii="Arial" w:hAnsi="Arial" w:cs="Arial"/>
        </w:rPr>
      </w:pPr>
      <w:bookmarkStart w:id="36" w:name="ref-wyantMachineLearningModels2024"/>
      <w:bookmarkEnd w:id="35"/>
      <w:r w:rsidRPr="00B71905">
        <w:rPr>
          <w:rFonts w:ascii="Arial" w:hAnsi="Arial" w:cs="Arial"/>
        </w:rPr>
        <w:t xml:space="preserve">10. </w:t>
      </w:r>
      <w:r w:rsidRPr="00B71905">
        <w:rPr>
          <w:rFonts w:ascii="Arial" w:hAnsi="Arial" w:cs="Arial"/>
        </w:rPr>
        <w:tab/>
        <w:t xml:space="preserve">Wyant K, Sant’Ana SJ, Fronk GE, et al. </w:t>
      </w:r>
      <w:hyperlink r:id="rId17">
        <w:r w:rsidR="00BA54A3" w:rsidRPr="00B71905">
          <w:rPr>
            <w:rStyle w:val="Hyperlink"/>
            <w:rFonts w:ascii="Arial" w:hAnsi="Arial" w:cs="Arial"/>
          </w:rPr>
          <w:t>Machine learning models for temporally precise lapse prediction in alcohol use disorder</w:t>
        </w:r>
      </w:hyperlink>
      <w:r w:rsidRPr="00B71905">
        <w:rPr>
          <w:rFonts w:ascii="Arial" w:hAnsi="Arial" w:cs="Arial"/>
        </w:rPr>
        <w:t xml:space="preserve">. </w:t>
      </w:r>
      <w:r w:rsidRPr="00B71905">
        <w:rPr>
          <w:rFonts w:ascii="Arial" w:hAnsi="Arial" w:cs="Arial"/>
          <w:i/>
          <w:iCs/>
        </w:rPr>
        <w:t>Journal of Psychopathology and Clinical Science</w:t>
      </w:r>
      <w:r w:rsidRPr="00B71905">
        <w:rPr>
          <w:rFonts w:ascii="Arial" w:hAnsi="Arial" w:cs="Arial"/>
        </w:rPr>
        <w:t xml:space="preserve"> 2024; 133: 527–540.</w:t>
      </w:r>
    </w:p>
    <w:p w14:paraId="4A8E9125" w14:textId="77777777" w:rsidR="00BA54A3" w:rsidRPr="00B71905" w:rsidRDefault="00000000">
      <w:pPr>
        <w:pStyle w:val="Bibliography"/>
        <w:rPr>
          <w:rFonts w:ascii="Arial" w:hAnsi="Arial" w:cs="Arial"/>
        </w:rPr>
      </w:pPr>
      <w:bookmarkStart w:id="37" w:name="Xd3cf5dced997940b3810fae8f5a19eca304449d"/>
      <w:bookmarkEnd w:id="36"/>
      <w:r w:rsidRPr="00B71905">
        <w:rPr>
          <w:rFonts w:ascii="Arial" w:hAnsi="Arial" w:cs="Arial"/>
        </w:rPr>
        <w:t xml:space="preserve">11. </w:t>
      </w:r>
      <w:r w:rsidRPr="00B71905">
        <w:rPr>
          <w:rFonts w:ascii="Arial" w:hAnsi="Arial" w:cs="Arial"/>
        </w:rPr>
        <w:tab/>
        <w:t>Wyant K, Fronk GE, Yu C, et al. Forecasting Risk of Alcohol Lapse up to Two Weeks in Advance using Time-lagged Machine Learning Models.</w:t>
      </w:r>
    </w:p>
    <w:p w14:paraId="5A6307F0" w14:textId="77777777" w:rsidR="00BA54A3" w:rsidRPr="00B71905" w:rsidRDefault="00000000">
      <w:pPr>
        <w:pStyle w:val="Bibliography"/>
        <w:rPr>
          <w:rFonts w:ascii="Arial" w:hAnsi="Arial" w:cs="Arial"/>
        </w:rPr>
      </w:pPr>
      <w:bookmarkStart w:id="38" w:name="X9dfa929848d202736296032659cec14e42606bb"/>
      <w:bookmarkEnd w:id="37"/>
      <w:r w:rsidRPr="00B71905">
        <w:rPr>
          <w:rFonts w:ascii="Arial" w:hAnsi="Arial" w:cs="Arial"/>
        </w:rPr>
        <w:t xml:space="preserve">12. </w:t>
      </w:r>
      <w:r w:rsidRPr="00B71905">
        <w:rPr>
          <w:rFonts w:ascii="Arial" w:hAnsi="Arial" w:cs="Arial"/>
        </w:rPr>
        <w:tab/>
        <w:t xml:space="preserve">Jones A, </w:t>
      </w:r>
      <w:proofErr w:type="spellStart"/>
      <w:r w:rsidRPr="00B71905">
        <w:rPr>
          <w:rFonts w:ascii="Arial" w:hAnsi="Arial" w:cs="Arial"/>
        </w:rPr>
        <w:t>Remmerswaal</w:t>
      </w:r>
      <w:proofErr w:type="spellEnd"/>
      <w:r w:rsidRPr="00B71905">
        <w:rPr>
          <w:rFonts w:ascii="Arial" w:hAnsi="Arial" w:cs="Arial"/>
        </w:rPr>
        <w:t xml:space="preserve"> D, Verveer I, et al. </w:t>
      </w:r>
      <w:hyperlink r:id="rId18">
        <w:r w:rsidR="00BA54A3" w:rsidRPr="00B71905">
          <w:rPr>
            <w:rStyle w:val="Hyperlink"/>
            <w:rFonts w:ascii="Arial" w:hAnsi="Arial" w:cs="Arial"/>
          </w:rPr>
          <w:t>Compliance with ecological momentary assessment protocols in substance users: A meta-analysis</w:t>
        </w:r>
      </w:hyperlink>
      <w:r w:rsidRPr="00B71905">
        <w:rPr>
          <w:rFonts w:ascii="Arial" w:hAnsi="Arial" w:cs="Arial"/>
        </w:rPr>
        <w:t xml:space="preserve">. </w:t>
      </w:r>
      <w:r w:rsidRPr="00B71905">
        <w:rPr>
          <w:rFonts w:ascii="Arial" w:hAnsi="Arial" w:cs="Arial"/>
          <w:i/>
          <w:iCs/>
        </w:rPr>
        <w:t>Addiction (Abingdon, England)</w:t>
      </w:r>
      <w:r w:rsidRPr="00B71905">
        <w:rPr>
          <w:rFonts w:ascii="Arial" w:hAnsi="Arial" w:cs="Arial"/>
        </w:rPr>
        <w:t xml:space="preserve"> 2019; 114: 609–619.</w:t>
      </w:r>
    </w:p>
    <w:p w14:paraId="243477AD" w14:textId="77777777" w:rsidR="00BA54A3" w:rsidRPr="00B71905" w:rsidRDefault="00000000">
      <w:pPr>
        <w:pStyle w:val="Bibliography"/>
        <w:rPr>
          <w:rFonts w:ascii="Arial" w:hAnsi="Arial" w:cs="Arial"/>
        </w:rPr>
      </w:pPr>
      <w:bookmarkStart w:id="39" w:name="Xb35ee182d565575e339a0170868456c1684f821"/>
      <w:bookmarkEnd w:id="38"/>
      <w:r w:rsidRPr="00B71905">
        <w:rPr>
          <w:rFonts w:ascii="Arial" w:hAnsi="Arial" w:cs="Arial"/>
        </w:rPr>
        <w:t xml:space="preserve">13. </w:t>
      </w:r>
      <w:r w:rsidRPr="00B71905">
        <w:rPr>
          <w:rFonts w:ascii="Arial" w:hAnsi="Arial" w:cs="Arial"/>
        </w:rPr>
        <w:tab/>
        <w:t xml:space="preserve">Wyant K, </w:t>
      </w:r>
      <w:proofErr w:type="spellStart"/>
      <w:r w:rsidRPr="00B71905">
        <w:rPr>
          <w:rFonts w:ascii="Arial" w:hAnsi="Arial" w:cs="Arial"/>
        </w:rPr>
        <w:t>Moshontz</w:t>
      </w:r>
      <w:proofErr w:type="spellEnd"/>
      <w:r w:rsidRPr="00B71905">
        <w:rPr>
          <w:rFonts w:ascii="Arial" w:hAnsi="Arial" w:cs="Arial"/>
        </w:rPr>
        <w:t xml:space="preserve"> H, Ward SB, et al. </w:t>
      </w:r>
      <w:hyperlink r:id="rId19">
        <w:r w:rsidR="00BA54A3" w:rsidRPr="00B71905">
          <w:rPr>
            <w:rStyle w:val="Hyperlink"/>
            <w:rFonts w:ascii="Arial" w:hAnsi="Arial" w:cs="Arial"/>
          </w:rPr>
          <w:t xml:space="preserve">Acceptability of Personal Sensing Among People </w:t>
        </w:r>
        <w:proofErr w:type="gramStart"/>
        <w:r w:rsidR="00BA54A3" w:rsidRPr="00B71905">
          <w:rPr>
            <w:rStyle w:val="Hyperlink"/>
            <w:rFonts w:ascii="Arial" w:hAnsi="Arial" w:cs="Arial"/>
          </w:rPr>
          <w:t>With</w:t>
        </w:r>
        <w:proofErr w:type="gramEnd"/>
        <w:r w:rsidR="00BA54A3" w:rsidRPr="00B71905">
          <w:rPr>
            <w:rStyle w:val="Hyperlink"/>
            <w:rFonts w:ascii="Arial" w:hAnsi="Arial" w:cs="Arial"/>
          </w:rPr>
          <w:t xml:space="preserve"> Alcohol Use Disorder: Observational Study</w:t>
        </w:r>
      </w:hyperlink>
      <w:r w:rsidRPr="00B71905">
        <w:rPr>
          <w:rFonts w:ascii="Arial" w:hAnsi="Arial" w:cs="Arial"/>
        </w:rPr>
        <w:t xml:space="preserve">. </w:t>
      </w:r>
      <w:r w:rsidRPr="00B71905">
        <w:rPr>
          <w:rFonts w:ascii="Arial" w:hAnsi="Arial" w:cs="Arial"/>
          <w:i/>
          <w:iCs/>
        </w:rPr>
        <w:t xml:space="preserve">JMIR mHealth and </w:t>
      </w:r>
      <w:proofErr w:type="spellStart"/>
      <w:r w:rsidRPr="00B71905">
        <w:rPr>
          <w:rFonts w:ascii="Arial" w:hAnsi="Arial" w:cs="Arial"/>
          <w:i/>
          <w:iCs/>
        </w:rPr>
        <w:t>uHealth</w:t>
      </w:r>
      <w:proofErr w:type="spellEnd"/>
      <w:r w:rsidRPr="00B71905">
        <w:rPr>
          <w:rFonts w:ascii="Arial" w:hAnsi="Arial" w:cs="Arial"/>
        </w:rPr>
        <w:t xml:space="preserve"> 2023; 11: e41833.</w:t>
      </w:r>
    </w:p>
    <w:p w14:paraId="0BDFFA7F" w14:textId="77777777" w:rsidR="00BA54A3" w:rsidRPr="00B71905" w:rsidRDefault="00000000">
      <w:pPr>
        <w:pStyle w:val="Bibliography"/>
        <w:rPr>
          <w:rFonts w:ascii="Arial" w:hAnsi="Arial" w:cs="Arial"/>
        </w:rPr>
      </w:pPr>
      <w:bookmarkStart w:id="40" w:name="X126aebe61d5329fdf5f31356b05d81ee3379203"/>
      <w:bookmarkEnd w:id="39"/>
      <w:r w:rsidRPr="00B71905">
        <w:rPr>
          <w:rFonts w:ascii="Arial" w:hAnsi="Arial" w:cs="Arial"/>
        </w:rPr>
        <w:lastRenderedPageBreak/>
        <w:t xml:space="preserve">14. </w:t>
      </w:r>
      <w:r w:rsidRPr="00B71905">
        <w:rPr>
          <w:rFonts w:ascii="Arial" w:hAnsi="Arial" w:cs="Arial"/>
        </w:rPr>
        <w:tab/>
        <w:t xml:space="preserve">Aczel B, </w:t>
      </w:r>
      <w:proofErr w:type="spellStart"/>
      <w:r w:rsidRPr="00B71905">
        <w:rPr>
          <w:rFonts w:ascii="Arial" w:hAnsi="Arial" w:cs="Arial"/>
        </w:rPr>
        <w:t>Szaszi</w:t>
      </w:r>
      <w:proofErr w:type="spellEnd"/>
      <w:r w:rsidRPr="00B71905">
        <w:rPr>
          <w:rFonts w:ascii="Arial" w:hAnsi="Arial" w:cs="Arial"/>
        </w:rPr>
        <w:t xml:space="preserve"> B, </w:t>
      </w:r>
      <w:proofErr w:type="spellStart"/>
      <w:r w:rsidRPr="00B71905">
        <w:rPr>
          <w:rFonts w:ascii="Arial" w:hAnsi="Arial" w:cs="Arial"/>
        </w:rPr>
        <w:t>Sarafoglou</w:t>
      </w:r>
      <w:proofErr w:type="spellEnd"/>
      <w:r w:rsidRPr="00B71905">
        <w:rPr>
          <w:rFonts w:ascii="Arial" w:hAnsi="Arial" w:cs="Arial"/>
        </w:rPr>
        <w:t xml:space="preserve"> A, et al. </w:t>
      </w:r>
      <w:hyperlink r:id="rId20">
        <w:r w:rsidR="00BA54A3" w:rsidRPr="00B71905">
          <w:rPr>
            <w:rStyle w:val="Hyperlink"/>
            <w:rFonts w:ascii="Arial" w:hAnsi="Arial" w:cs="Arial"/>
          </w:rPr>
          <w:t>A consensus-based transparency checklist</w:t>
        </w:r>
      </w:hyperlink>
      <w:r w:rsidRPr="00B71905">
        <w:rPr>
          <w:rFonts w:ascii="Arial" w:hAnsi="Arial" w:cs="Arial"/>
        </w:rPr>
        <w:t xml:space="preserve">. </w:t>
      </w:r>
      <w:r w:rsidRPr="00B71905">
        <w:rPr>
          <w:rFonts w:ascii="Arial" w:hAnsi="Arial" w:cs="Arial"/>
          <w:i/>
          <w:iCs/>
        </w:rPr>
        <w:t xml:space="preserve">Nature Human </w:t>
      </w:r>
      <w:proofErr w:type="spellStart"/>
      <w:r w:rsidRPr="00B71905">
        <w:rPr>
          <w:rFonts w:ascii="Arial" w:hAnsi="Arial" w:cs="Arial"/>
          <w:i/>
          <w:iCs/>
        </w:rPr>
        <w:t>Behaviour</w:t>
      </w:r>
      <w:proofErr w:type="spellEnd"/>
      <w:r w:rsidRPr="00B71905">
        <w:rPr>
          <w:rFonts w:ascii="Arial" w:hAnsi="Arial" w:cs="Arial"/>
        </w:rPr>
        <w:t xml:space="preserve"> 2019; 1–3.</w:t>
      </w:r>
    </w:p>
    <w:p w14:paraId="2A999B07" w14:textId="77777777" w:rsidR="00BA54A3" w:rsidRPr="00B71905" w:rsidRDefault="00000000">
      <w:pPr>
        <w:pStyle w:val="Bibliography"/>
        <w:rPr>
          <w:rFonts w:ascii="Arial" w:hAnsi="Arial" w:cs="Arial"/>
        </w:rPr>
      </w:pPr>
      <w:bookmarkStart w:id="41" w:name="ref-hsiehSampleSizeTables1989"/>
      <w:bookmarkEnd w:id="40"/>
      <w:r w:rsidRPr="00B71905">
        <w:rPr>
          <w:rFonts w:ascii="Arial" w:hAnsi="Arial" w:cs="Arial"/>
        </w:rPr>
        <w:t xml:space="preserve">15. </w:t>
      </w:r>
      <w:r w:rsidRPr="00B71905">
        <w:rPr>
          <w:rFonts w:ascii="Arial" w:hAnsi="Arial" w:cs="Arial"/>
        </w:rPr>
        <w:tab/>
        <w:t xml:space="preserve">Hsieh F. Sample size tables for logistic regression. </w:t>
      </w:r>
      <w:r w:rsidRPr="00B71905">
        <w:rPr>
          <w:rFonts w:ascii="Arial" w:hAnsi="Arial" w:cs="Arial"/>
          <w:i/>
          <w:iCs/>
        </w:rPr>
        <w:t>Statistics in Medicine</w:t>
      </w:r>
      <w:r w:rsidRPr="00B71905">
        <w:rPr>
          <w:rFonts w:ascii="Arial" w:hAnsi="Arial" w:cs="Arial"/>
        </w:rPr>
        <w:t xml:space="preserve"> 1989; 8: 795–802.</w:t>
      </w:r>
    </w:p>
    <w:p w14:paraId="61DD1A8E" w14:textId="77777777" w:rsidR="00BA54A3" w:rsidRPr="00B71905" w:rsidRDefault="00000000">
      <w:pPr>
        <w:pStyle w:val="Bibliography"/>
        <w:rPr>
          <w:rFonts w:ascii="Arial" w:hAnsi="Arial" w:cs="Arial"/>
        </w:rPr>
      </w:pPr>
      <w:bookmarkStart w:id="42" w:name="ref-derogatislBriefSymptomInventory"/>
      <w:bookmarkEnd w:id="41"/>
      <w:r w:rsidRPr="00B71905">
        <w:rPr>
          <w:rFonts w:ascii="Arial" w:hAnsi="Arial" w:cs="Arial"/>
        </w:rPr>
        <w:t xml:space="preserve">16. </w:t>
      </w:r>
      <w:r w:rsidRPr="00B71905">
        <w:rPr>
          <w:rFonts w:ascii="Arial" w:hAnsi="Arial" w:cs="Arial"/>
        </w:rPr>
        <w:tab/>
      </w:r>
      <w:proofErr w:type="spellStart"/>
      <w:r w:rsidRPr="00B71905">
        <w:rPr>
          <w:rFonts w:ascii="Arial" w:hAnsi="Arial" w:cs="Arial"/>
        </w:rPr>
        <w:t>Derogatis</w:t>
      </w:r>
      <w:proofErr w:type="spellEnd"/>
      <w:r w:rsidRPr="00B71905">
        <w:rPr>
          <w:rFonts w:ascii="Arial" w:hAnsi="Arial" w:cs="Arial"/>
        </w:rPr>
        <w:t xml:space="preserve">, L.R. </w:t>
      </w:r>
      <w:r w:rsidRPr="00B71905">
        <w:rPr>
          <w:rFonts w:ascii="Arial" w:hAnsi="Arial" w:cs="Arial"/>
          <w:i/>
          <w:iCs/>
        </w:rPr>
        <w:t>Brief Symptom Inventory 18 - Administration, scoring, and procedures manual</w:t>
      </w:r>
      <w:r w:rsidRPr="00B71905">
        <w:rPr>
          <w:rFonts w:ascii="Arial" w:hAnsi="Arial" w:cs="Arial"/>
        </w:rPr>
        <w:t>. Minneapolis: NCS Pearson, 2000.</w:t>
      </w:r>
    </w:p>
    <w:p w14:paraId="7A50B092" w14:textId="77777777" w:rsidR="00BA54A3" w:rsidRPr="00B71905" w:rsidRDefault="00000000">
      <w:pPr>
        <w:pStyle w:val="Bibliography"/>
        <w:rPr>
          <w:rFonts w:ascii="Arial" w:hAnsi="Arial" w:cs="Arial"/>
        </w:rPr>
      </w:pPr>
      <w:bookmarkStart w:id="43" w:name="ref-hurlbutAssessingAlcoholProblems1992"/>
      <w:bookmarkEnd w:id="42"/>
      <w:r w:rsidRPr="00B71905">
        <w:rPr>
          <w:rFonts w:ascii="Arial" w:hAnsi="Arial" w:cs="Arial"/>
        </w:rPr>
        <w:t xml:space="preserve">17. </w:t>
      </w:r>
      <w:r w:rsidRPr="00B71905">
        <w:rPr>
          <w:rFonts w:ascii="Arial" w:hAnsi="Arial" w:cs="Arial"/>
        </w:rPr>
        <w:tab/>
        <w:t xml:space="preserve">Hurlbut SC, Sher KJ. Assessing alcohol problems in college students. </w:t>
      </w:r>
      <w:r w:rsidRPr="00B71905">
        <w:rPr>
          <w:rFonts w:ascii="Arial" w:hAnsi="Arial" w:cs="Arial"/>
          <w:i/>
          <w:iCs/>
        </w:rPr>
        <w:t>Journal of American College Health</w:t>
      </w:r>
      <w:r w:rsidRPr="00B71905">
        <w:rPr>
          <w:rFonts w:ascii="Arial" w:hAnsi="Arial" w:cs="Arial"/>
        </w:rPr>
        <w:t xml:space="preserve"> 1992; 41: 49–58.</w:t>
      </w:r>
    </w:p>
    <w:p w14:paraId="0492BBF7" w14:textId="77777777" w:rsidR="00BA54A3" w:rsidRPr="00B71905" w:rsidRDefault="00000000">
      <w:pPr>
        <w:pStyle w:val="Bibliography"/>
        <w:rPr>
          <w:rFonts w:ascii="Arial" w:hAnsi="Arial" w:cs="Arial"/>
        </w:rPr>
      </w:pPr>
      <w:bookmarkStart w:id="44" w:name="Xcae8ce16b0973d3f8a23c89fe6ee90c012f333c"/>
      <w:bookmarkEnd w:id="43"/>
      <w:r w:rsidRPr="00B71905">
        <w:rPr>
          <w:rFonts w:ascii="Arial" w:hAnsi="Arial" w:cs="Arial"/>
        </w:rPr>
        <w:t xml:space="preserve">18. </w:t>
      </w:r>
      <w:r w:rsidRPr="00B71905">
        <w:rPr>
          <w:rFonts w:ascii="Arial" w:hAnsi="Arial" w:cs="Arial"/>
        </w:rPr>
        <w:tab/>
        <w:t xml:space="preserve">McKiernan P, Cloud R, Patterson DA, et al. </w:t>
      </w:r>
      <w:hyperlink r:id="rId21">
        <w:r w:rsidR="00BA54A3" w:rsidRPr="00B71905">
          <w:rPr>
            <w:rStyle w:val="Hyperlink"/>
            <w:rFonts w:ascii="Arial" w:hAnsi="Arial" w:cs="Arial"/>
          </w:rPr>
          <w:t>Development of a Brief Abstinence Self-Efficacy Measure</w:t>
        </w:r>
      </w:hyperlink>
      <w:r w:rsidRPr="00B71905">
        <w:rPr>
          <w:rFonts w:ascii="Arial" w:hAnsi="Arial" w:cs="Arial"/>
        </w:rPr>
        <w:t xml:space="preserve">. </w:t>
      </w:r>
      <w:r w:rsidRPr="00B71905">
        <w:rPr>
          <w:rFonts w:ascii="Arial" w:hAnsi="Arial" w:cs="Arial"/>
          <w:i/>
          <w:iCs/>
        </w:rPr>
        <w:t>Journal of social work practice in the addictions</w:t>
      </w:r>
      <w:r w:rsidRPr="00B71905">
        <w:rPr>
          <w:rFonts w:ascii="Arial" w:hAnsi="Arial" w:cs="Arial"/>
        </w:rPr>
        <w:t xml:space="preserve"> 2011; 11: 245–253.</w:t>
      </w:r>
    </w:p>
    <w:p w14:paraId="0C41AE01" w14:textId="77777777" w:rsidR="00BA54A3" w:rsidRPr="00B71905" w:rsidRDefault="00000000">
      <w:pPr>
        <w:pStyle w:val="Bibliography"/>
        <w:rPr>
          <w:rFonts w:ascii="Arial" w:hAnsi="Arial" w:cs="Arial"/>
        </w:rPr>
      </w:pPr>
      <w:bookmarkStart w:id="45" w:name="X72fdb242290119aefa439c46cdcc18630f6c0fa"/>
      <w:bookmarkEnd w:id="44"/>
      <w:r w:rsidRPr="00B71905">
        <w:rPr>
          <w:rFonts w:ascii="Arial" w:hAnsi="Arial" w:cs="Arial"/>
        </w:rPr>
        <w:t xml:space="preserve">19. </w:t>
      </w:r>
      <w:r w:rsidRPr="00B71905">
        <w:rPr>
          <w:rFonts w:ascii="Arial" w:hAnsi="Arial" w:cs="Arial"/>
        </w:rPr>
        <w:tab/>
        <w:t xml:space="preserve">Flannery BA, Volpicelli JR, Pettinati HM. </w:t>
      </w:r>
      <w:hyperlink r:id="rId22">
        <w:r w:rsidR="00BA54A3" w:rsidRPr="00B71905">
          <w:rPr>
            <w:rStyle w:val="Hyperlink"/>
            <w:rFonts w:ascii="Arial" w:hAnsi="Arial" w:cs="Arial"/>
          </w:rPr>
          <w:t>Psychometric properties of the Penn Alcohol Craving Scale</w:t>
        </w:r>
      </w:hyperlink>
      <w:r w:rsidRPr="00B71905">
        <w:rPr>
          <w:rFonts w:ascii="Arial" w:hAnsi="Arial" w:cs="Arial"/>
        </w:rPr>
        <w:t xml:space="preserve">. </w:t>
      </w:r>
      <w:r w:rsidRPr="00B71905">
        <w:rPr>
          <w:rFonts w:ascii="Arial" w:hAnsi="Arial" w:cs="Arial"/>
          <w:i/>
          <w:iCs/>
        </w:rPr>
        <w:t>Alcoholism, clinical and experimental research</w:t>
      </w:r>
      <w:r w:rsidRPr="00B71905">
        <w:rPr>
          <w:rFonts w:ascii="Arial" w:hAnsi="Arial" w:cs="Arial"/>
        </w:rPr>
        <w:t xml:space="preserve"> 1999; 23: 1289–1295.</w:t>
      </w:r>
    </w:p>
    <w:p w14:paraId="4EBD037A" w14:textId="77777777" w:rsidR="00BA54A3" w:rsidRPr="00B71905" w:rsidRDefault="00000000">
      <w:pPr>
        <w:pStyle w:val="Bibliography"/>
        <w:rPr>
          <w:rFonts w:ascii="Arial" w:hAnsi="Arial" w:cs="Arial"/>
        </w:rPr>
      </w:pPr>
      <w:bookmarkStart w:id="46" w:name="X948b064f539498125570f43a275c11fe3804a5f"/>
      <w:bookmarkEnd w:id="45"/>
      <w:r w:rsidRPr="00B71905">
        <w:rPr>
          <w:rFonts w:ascii="Arial" w:hAnsi="Arial" w:cs="Arial"/>
        </w:rPr>
        <w:t xml:space="preserve">20. </w:t>
      </w:r>
      <w:r w:rsidRPr="00B71905">
        <w:rPr>
          <w:rFonts w:ascii="Arial" w:hAnsi="Arial" w:cs="Arial"/>
        </w:rPr>
        <w:tab/>
        <w:t xml:space="preserve">McDowell B, Dumais KM, Gary ST, et al. </w:t>
      </w:r>
      <w:hyperlink r:id="rId23">
        <w:r w:rsidR="00BA54A3" w:rsidRPr="00B71905">
          <w:rPr>
            <w:rStyle w:val="Hyperlink"/>
            <w:rFonts w:ascii="Arial" w:hAnsi="Arial" w:cs="Arial"/>
          </w:rPr>
          <w:t>Preferences and Attitudes Towards Digital Communication and Symptom Reporting Methods in Clinical Trials</w:t>
        </w:r>
      </w:hyperlink>
      <w:r w:rsidRPr="00B71905">
        <w:rPr>
          <w:rFonts w:ascii="Arial" w:hAnsi="Arial" w:cs="Arial"/>
        </w:rPr>
        <w:t xml:space="preserve">. </w:t>
      </w:r>
      <w:r w:rsidRPr="00B71905">
        <w:rPr>
          <w:rFonts w:ascii="Arial" w:hAnsi="Arial" w:cs="Arial"/>
          <w:i/>
          <w:iCs/>
        </w:rPr>
        <w:t>Patient preference and adherence</w:t>
      </w:r>
      <w:r w:rsidRPr="00B71905">
        <w:rPr>
          <w:rFonts w:ascii="Arial" w:hAnsi="Arial" w:cs="Arial"/>
        </w:rPr>
        <w:t xml:space="preserve"> 2025; 19: 255–263.</w:t>
      </w:r>
    </w:p>
    <w:p w14:paraId="443B321E" w14:textId="77777777" w:rsidR="00BA54A3" w:rsidRPr="00B71905" w:rsidRDefault="00000000">
      <w:pPr>
        <w:pStyle w:val="Bibliography"/>
        <w:rPr>
          <w:rFonts w:ascii="Arial" w:hAnsi="Arial" w:cs="Arial"/>
        </w:rPr>
      </w:pPr>
      <w:bookmarkStart w:id="47" w:name="ref-baeDetectingDrinkingEpisodes2017"/>
      <w:bookmarkEnd w:id="46"/>
      <w:r w:rsidRPr="00B71905">
        <w:rPr>
          <w:rFonts w:ascii="Arial" w:hAnsi="Arial" w:cs="Arial"/>
        </w:rPr>
        <w:t xml:space="preserve">21. </w:t>
      </w:r>
      <w:r w:rsidRPr="00B71905">
        <w:rPr>
          <w:rFonts w:ascii="Arial" w:hAnsi="Arial" w:cs="Arial"/>
        </w:rPr>
        <w:tab/>
        <w:t xml:space="preserve">Bae S, Ferreira D, Suffoletto B, et al. </w:t>
      </w:r>
      <w:hyperlink r:id="rId24">
        <w:r w:rsidR="00BA54A3" w:rsidRPr="00B71905">
          <w:rPr>
            <w:rStyle w:val="Hyperlink"/>
            <w:rFonts w:ascii="Arial" w:hAnsi="Arial" w:cs="Arial"/>
          </w:rPr>
          <w:t>Detecting Drinking Episodes in Young Adults Using Smartphone-based Sensors</w:t>
        </w:r>
      </w:hyperlink>
      <w:r w:rsidRPr="00B71905">
        <w:rPr>
          <w:rFonts w:ascii="Arial" w:hAnsi="Arial" w:cs="Arial"/>
        </w:rPr>
        <w:t xml:space="preserve">. </w:t>
      </w:r>
      <w:r w:rsidRPr="00B71905">
        <w:rPr>
          <w:rFonts w:ascii="Arial" w:hAnsi="Arial" w:cs="Arial"/>
          <w:i/>
          <w:iCs/>
        </w:rPr>
        <w:t>Proceedings of the ACM on Interactive, Mobile, Wearable and Ubiquitous Technologies</w:t>
      </w:r>
      <w:r w:rsidRPr="00B71905">
        <w:rPr>
          <w:rFonts w:ascii="Arial" w:hAnsi="Arial" w:cs="Arial"/>
        </w:rPr>
        <w:t xml:space="preserve"> 2017; 1: 1–36.</w:t>
      </w:r>
    </w:p>
    <w:p w14:paraId="2DFE77B9" w14:textId="77777777" w:rsidR="00BA54A3" w:rsidRPr="00B71905" w:rsidRDefault="00000000">
      <w:pPr>
        <w:pStyle w:val="Bibliography"/>
        <w:rPr>
          <w:rFonts w:ascii="Arial" w:hAnsi="Arial" w:cs="Arial"/>
        </w:rPr>
      </w:pPr>
      <w:bookmarkStart w:id="48" w:name="ref-baeLeveragingMobilePhone2023"/>
      <w:bookmarkEnd w:id="47"/>
      <w:r w:rsidRPr="00B71905">
        <w:rPr>
          <w:rFonts w:ascii="Arial" w:hAnsi="Arial" w:cs="Arial"/>
        </w:rPr>
        <w:t xml:space="preserve">22. </w:t>
      </w:r>
      <w:r w:rsidRPr="00B71905">
        <w:rPr>
          <w:rFonts w:ascii="Arial" w:hAnsi="Arial" w:cs="Arial"/>
        </w:rPr>
        <w:tab/>
        <w:t xml:space="preserve">Bae SW, Suffoletto B, Zhang T, et al. Leveraging Mobile Phone Sensors, Machine Learning and Explainable Artificial Intelligence to Predict Imminent Same-Day Binge Drinking Events to Support Just-In-Time Adaptive Interventions: A Feasibility Study. </w:t>
      </w:r>
      <w:r w:rsidRPr="00B71905">
        <w:rPr>
          <w:rFonts w:ascii="Arial" w:hAnsi="Arial" w:cs="Arial"/>
          <w:i/>
          <w:iCs/>
        </w:rPr>
        <w:t>JMIR formative research</w:t>
      </w:r>
      <w:r w:rsidRPr="00B71905">
        <w:rPr>
          <w:rFonts w:ascii="Arial" w:hAnsi="Arial" w:cs="Arial"/>
        </w:rPr>
        <w:t xml:space="preserve">. </w:t>
      </w:r>
      <w:proofErr w:type="spellStart"/>
      <w:r w:rsidRPr="00B71905">
        <w:rPr>
          <w:rFonts w:ascii="Arial" w:hAnsi="Arial" w:cs="Arial"/>
        </w:rPr>
        <w:t>Epub</w:t>
      </w:r>
      <w:proofErr w:type="spellEnd"/>
      <w:r w:rsidRPr="00B71905">
        <w:rPr>
          <w:rFonts w:ascii="Arial" w:hAnsi="Arial" w:cs="Arial"/>
        </w:rPr>
        <w:t xml:space="preserve"> ahead of print February 2023. DOI: </w:t>
      </w:r>
      <w:hyperlink r:id="rId25">
        <w:r w:rsidR="00BA54A3" w:rsidRPr="00B71905">
          <w:rPr>
            <w:rStyle w:val="Hyperlink"/>
            <w:rFonts w:ascii="Arial" w:hAnsi="Arial" w:cs="Arial"/>
          </w:rPr>
          <w:t>10.2196/39862</w:t>
        </w:r>
      </w:hyperlink>
      <w:r w:rsidRPr="00B71905">
        <w:rPr>
          <w:rFonts w:ascii="Arial" w:hAnsi="Arial" w:cs="Arial"/>
        </w:rPr>
        <w:t>.</w:t>
      </w:r>
      <w:bookmarkEnd w:id="25"/>
      <w:bookmarkEnd w:id="27"/>
      <w:bookmarkEnd w:id="48"/>
    </w:p>
    <w:sectPr w:rsidR="00BA54A3" w:rsidRPr="00B7190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BF691" w14:textId="77777777" w:rsidR="00B10AAD" w:rsidRDefault="00B10AAD">
      <w:pPr>
        <w:spacing w:after="0"/>
      </w:pPr>
      <w:r>
        <w:separator/>
      </w:r>
    </w:p>
  </w:endnote>
  <w:endnote w:type="continuationSeparator" w:id="0">
    <w:p w14:paraId="17B38AD0" w14:textId="77777777" w:rsidR="00B10AAD" w:rsidRDefault="00B10A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29BC8" w14:textId="77777777" w:rsidR="00B10AAD" w:rsidRDefault="00B10AAD">
      <w:pPr>
        <w:spacing w:after="0"/>
      </w:pPr>
      <w:r>
        <w:separator/>
      </w:r>
    </w:p>
  </w:footnote>
  <w:footnote w:type="continuationSeparator" w:id="0">
    <w:p w14:paraId="427C584E" w14:textId="77777777" w:rsidR="00B10AAD" w:rsidRDefault="00B10AAD">
      <w:pPr>
        <w:spacing w:after="0"/>
      </w:pPr>
      <w:r>
        <w:continuationSeparator/>
      </w:r>
    </w:p>
  </w:footnote>
  <w:footnote w:id="1">
    <w:p w14:paraId="09FA17A0" w14:textId="77777777" w:rsidR="00BA54A3" w:rsidRDefault="00000000">
      <w:pPr>
        <w:pStyle w:val="FootnoteText"/>
      </w:pPr>
      <w:r>
        <w:rPr>
          <w:rStyle w:val="FootnoteReference"/>
        </w:rPr>
        <w:footnoteRef/>
      </w:r>
      <w:r>
        <w:t xml:space="preserve"> (≥4 self-reported DSM-5 symptoms)</w:t>
      </w:r>
    </w:p>
  </w:footnote>
  <w:footnote w:id="2">
    <w:p w14:paraId="5A6915C9" w14:textId="77777777" w:rsidR="00BA54A3" w:rsidRDefault="00000000">
      <w:pPr>
        <w:pStyle w:val="FootnoteText"/>
      </w:pPr>
      <w:r>
        <w:rPr>
          <w:rStyle w:val="FootnoteReference"/>
        </w:rPr>
        <w:footnoteRef/>
      </w:r>
      <w:r>
        <w:t xml:space="preserve"> Defined as scores &gt;2.2 or 2.8, respectively, on the psychosis or paranoia scales of the Symptom Checklist–90</w:t>
      </w:r>
      <w:r>
        <w:rPr>
          <w:vertAlign w:val="superscript"/>
        </w:rPr>
        <w:t>16</w:t>
      </w:r>
      <w:r>
        <w:t>.</w:t>
      </w:r>
    </w:p>
  </w:footnote>
  <w:footnote w:id="3">
    <w:p w14:paraId="0C75B6DC" w14:textId="77777777" w:rsidR="00BA54A3" w:rsidRDefault="00000000">
      <w:pPr>
        <w:pStyle w:val="FootnoteText"/>
      </w:pPr>
      <w:r>
        <w:rPr>
          <w:rStyle w:val="FootnoteReference"/>
        </w:rPr>
        <w:footnoteRef/>
      </w:r>
      <w:r>
        <w:t xml:space="preserve"> Residual SD ~ normal(0, exp(2)); intercept (centered predictors) ~ normal(2.3, 1.3); window-width contrasts ~ normal(0, 2.69); covariance ~ decov(1,1,1,1).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787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6961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54A3"/>
    <w:rsid w:val="001153DD"/>
    <w:rsid w:val="00162437"/>
    <w:rsid w:val="00181C51"/>
    <w:rsid w:val="003738A9"/>
    <w:rsid w:val="004071EB"/>
    <w:rsid w:val="00683C71"/>
    <w:rsid w:val="007308D3"/>
    <w:rsid w:val="007414B5"/>
    <w:rsid w:val="00792182"/>
    <w:rsid w:val="00796307"/>
    <w:rsid w:val="007B14E5"/>
    <w:rsid w:val="008257BA"/>
    <w:rsid w:val="00866D93"/>
    <w:rsid w:val="008C53E1"/>
    <w:rsid w:val="00A12DB4"/>
    <w:rsid w:val="00A57758"/>
    <w:rsid w:val="00AC0E2D"/>
    <w:rsid w:val="00AE5B7E"/>
    <w:rsid w:val="00B10AAD"/>
    <w:rsid w:val="00B71905"/>
    <w:rsid w:val="00BA54A3"/>
    <w:rsid w:val="00BC53E4"/>
    <w:rsid w:val="00CA2F80"/>
    <w:rsid w:val="00D2182A"/>
    <w:rsid w:val="00F21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5B5F"/>
  <w15:docId w15:val="{2C0173F0-D1E1-405A-8893-9A0AE6CE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792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jcurtin.github.io/study_messages/" TargetMode="External"/><Relationship Id="rId13" Type="http://schemas.openxmlformats.org/officeDocument/2006/relationships/hyperlink" Target="https://doi.org/10.1093/med-psych/9780190926717.003.0018" TargetMode="External"/><Relationship Id="rId18" Type="http://schemas.openxmlformats.org/officeDocument/2006/relationships/hyperlink" Target="https://doi.org/10/gfsjz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080/1533256X.2011.593445" TargetMode="External"/><Relationship Id="rId7" Type="http://schemas.openxmlformats.org/officeDocument/2006/relationships/hyperlink" Target="https://osf.io/wgpz9/" TargetMode="External"/><Relationship Id="rId12" Type="http://schemas.openxmlformats.org/officeDocument/2006/relationships/hyperlink" Target="https://www.ncbi.nlm.nih.gov/pmc/articles/PMC2797101" TargetMode="External"/><Relationship Id="rId17" Type="http://schemas.openxmlformats.org/officeDocument/2006/relationships/hyperlink" Target="https://doi.org/10.1037/abn0000901" TargetMode="External"/><Relationship Id="rId25" Type="http://schemas.openxmlformats.org/officeDocument/2006/relationships/hyperlink" Target="https://doi.org/10.2196/39862" TargetMode="External"/><Relationship Id="rId2" Type="http://schemas.openxmlformats.org/officeDocument/2006/relationships/styles" Target="styles.xml"/><Relationship Id="rId16" Type="http://schemas.openxmlformats.org/officeDocument/2006/relationships/hyperlink" Target="https://doi.org/10.1016/j.jsat.2013.08.004" TargetMode="External"/><Relationship Id="rId20" Type="http://schemas.openxmlformats.org/officeDocument/2006/relationships/hyperlink" Target="https://doi.org/10.1038/s41562-019-077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1/jama.284.13.1689" TargetMode="External"/><Relationship Id="rId24" Type="http://schemas.openxmlformats.org/officeDocument/2006/relationships/hyperlink" Target="https://doi.org/10.1145/3090051" TargetMode="External"/><Relationship Id="rId5" Type="http://schemas.openxmlformats.org/officeDocument/2006/relationships/footnotes" Target="footnotes.xml"/><Relationship Id="rId15" Type="http://schemas.openxmlformats.org/officeDocument/2006/relationships/hyperlink" Target="https://doi.org/10.1146/annurev-clinpsy-032816-044949" TargetMode="External"/><Relationship Id="rId23" Type="http://schemas.openxmlformats.org/officeDocument/2006/relationships/hyperlink" Target="https://doi.org/10.2147/PPA.S474535" TargetMode="External"/><Relationship Id="rId10" Type="http://schemas.openxmlformats.org/officeDocument/2006/relationships/hyperlink" Target="https://osf.io/wgpz9/" TargetMode="External"/><Relationship Id="rId19" Type="http://schemas.openxmlformats.org/officeDocument/2006/relationships/hyperlink" Target="https://doi.org/10.2196/41833" TargetMode="External"/><Relationship Id="rId4" Type="http://schemas.openxmlformats.org/officeDocument/2006/relationships/webSettings" Target="webSettings.xml"/><Relationship Id="rId9" Type="http://schemas.openxmlformats.org/officeDocument/2006/relationships/hyperlink" Target="https://osf.io/wgpz9/" TargetMode="External"/><Relationship Id="rId14" Type="http://schemas.openxmlformats.org/officeDocument/2006/relationships/hyperlink" Target="https://doi.org/10.1007/978-3-030-56958-7_6" TargetMode="External"/><Relationship Id="rId22" Type="http://schemas.openxmlformats.org/officeDocument/2006/relationships/hyperlink" Target="https://www.ncbi.nlm.nih.gov/pubmed/1047097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22</Pages>
  <Words>4314</Words>
  <Characters>28302</Characters>
  <Application>Microsoft Office Word</Application>
  <DocSecurity>0</DocSecurity>
  <Lines>744</Lines>
  <Paragraphs>526</Paragraphs>
  <ScaleCrop>false</ScaleCrop>
  <HeadingPairs>
    <vt:vector size="2" baseType="variant">
      <vt:variant>
        <vt:lpstr>Title</vt:lpstr>
      </vt:variant>
      <vt:variant>
        <vt:i4>1</vt:i4>
      </vt:variant>
    </vt:vector>
  </HeadingPairs>
  <TitlesOfParts>
    <vt:vector size="1" baseType="lpstr">
      <vt:lpstr>Evaluating Cellular Communication Sensing for Lapse Risk Prediction During Early Recovery from Alcohol Use Disorder</vt:lpstr>
    </vt:vector>
  </TitlesOfParts>
  <Company/>
  <LinksUpToDate>false</LinksUpToDate>
  <CharactersWithSpaces>32090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 Jiachen Yu; John J. Curtin</dc:creator>
  <cp:keywords>Substance use disorders, Precision Medicine, Machine learning, Digital Phenotyping, Relapse Prevention</cp:keywords>
  <cp:lastModifiedBy>Kendra Wyant</cp:lastModifiedBy>
  <cp:revision>15</cp:revision>
  <cp:lastPrinted>2026-01-19T02:25:00Z</cp:lastPrinted>
  <dcterms:created xsi:type="dcterms:W3CDTF">2026-01-19T01:54:00Z</dcterms:created>
  <dcterms:modified xsi:type="dcterms:W3CDTF">2026-01-19T03:15:00Z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Objective: We evaluated a machine learning model predicting next-day alcohol lapse among individuals in early recovery from AUD using contextualized cellular communication data and baseline demographic and AUD characteristics. Methods: A total of 144 participants (49% male; mean age=40; 87% non-Hispanic White) with a goal of abstinence provided cellular communication data and alcohol use reports via a 4x daily EMA for up to three months. Models were trained and evaluated using repeated k-fold cross-validation. Results: The best-performing model used an elastic net algorithm and retained 13 features (median posterior auROC=0.68, 95% Bayesian credible interval (CI; [0.64, 0.71]). A baseline comparison model including only baseline features retained five features and demonstrated nearly identical performance (median auROC=0.68, 95% CI [0.64, 0.71]). Conclusions: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sage-vancouver.csl</vt:lpwstr>
  </property>
  <property fmtid="{D5CDD505-2E9C-101B-9397-08002B2CF9AE}" pid="11" name="date">
    <vt:lpwstr>2026-01-18</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bl-cap-location">
    <vt:lpwstr>bottom</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