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2026-05-30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186)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2026-05-31T00:45:26Z</dcterms:created>
  <dcterms:modified xsi:type="dcterms:W3CDTF">2026-05-31T00:45:26Z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2026-05-30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