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2026-09-17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2667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differences in intensity of recent past pleasant events,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or harmful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helpful or harmful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2026-09-18T13:49:05Z</dcterms:created>
  <dcterms:modified xsi:type="dcterms:W3CDTF">2026-09-18T13:49:05Z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