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60" w:lineRule="exact"/>
        <w:jc w:val="left"/>
        <w:rPr>
          <w:rFonts w:hint="eastAsia" w:ascii="黑体" w:hAnsi="黑体" w:eastAsia="黑体" w:cs="黑体"/>
          <w:sz w:val="32"/>
          <w:szCs w:val="32"/>
        </w:rPr>
      </w:pP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</w:rPr>
        <w:t>附件</w:t>
      </w:r>
    </w:p>
    <w:p>
      <w:pPr>
        <w:spacing w:line="560" w:lineRule="exact"/>
        <w:jc w:val="center"/>
        <w:rPr>
          <w:rFonts w:ascii="黑体" w:hAnsi="黑体" w:eastAsia="黑体"/>
          <w:sz w:val="36"/>
          <w:szCs w:val="44"/>
        </w:rPr>
      </w:pPr>
      <w:r>
        <w:rPr>
          <w:rFonts w:hint="eastAsia" w:ascii="黑体" w:hAnsi="黑体" w:eastAsia="黑体"/>
          <w:sz w:val="36"/>
          <w:szCs w:val="44"/>
        </w:rPr>
        <w:t>工业互联网APP优秀解决方案申报</w:t>
      </w:r>
      <w:r>
        <w:rPr>
          <w:rFonts w:hint="default" w:ascii="黑体" w:hAnsi="黑体" w:eastAsia="黑体"/>
          <w:sz w:val="36"/>
          <w:szCs w:val="44"/>
        </w:rPr>
        <w:t>说明</w:t>
      </w:r>
    </w:p>
    <w:p/>
    <w:p>
      <w:pPr>
        <w:spacing w:line="560" w:lineRule="exact"/>
        <w:ind w:firstLine="640" w:firstLineChars="200"/>
        <w:jc w:val="left"/>
        <w:rPr>
          <w:rFonts w:ascii="黑体" w:hAnsi="黑体" w:eastAsia="黑体" w:cs="仿宋"/>
          <w:bCs/>
          <w:color w:val="000000"/>
          <w:sz w:val="32"/>
          <w:szCs w:val="32"/>
        </w:rPr>
      </w:pPr>
      <w:r>
        <w:rPr>
          <w:rFonts w:hint="eastAsia" w:ascii="黑体" w:hAnsi="黑体" w:eastAsia="黑体" w:cs="仿宋"/>
          <w:bCs/>
          <w:color w:val="000000"/>
          <w:sz w:val="32"/>
          <w:szCs w:val="32"/>
        </w:rPr>
        <w:t>一、申报工业互联网APP优秀解决方案的工业企业应符合以下基本条件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bCs/>
          <w:color w:val="000000"/>
          <w:sz w:val="32"/>
          <w:szCs w:val="32"/>
        </w:rPr>
        <w:t>（一）在中华人民共和国境内注册登记、具有独立法人资格。在质量、安全、信誉和社会责任等方面，无不良记录。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bCs/>
          <w:color w:val="000000"/>
          <w:sz w:val="32"/>
          <w:szCs w:val="32"/>
        </w:rPr>
        <w:t>（二）企业近三年财务状况良好，呈健康发展趋势。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bCs/>
          <w:color w:val="000000"/>
          <w:sz w:val="32"/>
          <w:szCs w:val="32"/>
        </w:rPr>
        <w:t>（三）企业在推进工业技术软件化方面有良好基础。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bCs/>
          <w:color w:val="000000"/>
          <w:sz w:val="32"/>
          <w:szCs w:val="32"/>
        </w:rPr>
        <w:t>（四）在不涉及商业机密的情况下，自愿与其他企业分享经验。</w:t>
      </w:r>
    </w:p>
    <w:p>
      <w:pPr>
        <w:spacing w:line="560" w:lineRule="exact"/>
        <w:ind w:firstLine="640" w:firstLineChars="200"/>
        <w:jc w:val="left"/>
        <w:rPr>
          <w:rFonts w:ascii="黑体" w:hAnsi="黑体" w:eastAsia="黑体" w:cs="仿宋"/>
          <w:bCs/>
          <w:color w:val="000000"/>
          <w:sz w:val="32"/>
          <w:szCs w:val="32"/>
        </w:rPr>
      </w:pPr>
      <w:r>
        <w:rPr>
          <w:rFonts w:hint="eastAsia" w:ascii="黑体" w:hAnsi="黑体" w:eastAsia="黑体" w:cs="仿宋"/>
          <w:bCs/>
          <w:color w:val="000000"/>
          <w:sz w:val="32"/>
          <w:szCs w:val="32"/>
        </w:rPr>
        <w:t>二、工业互联网APP优秀解决方案应符合以下基本条件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bCs/>
          <w:color w:val="000000"/>
          <w:sz w:val="32"/>
          <w:szCs w:val="32"/>
        </w:rPr>
        <w:t>（一）相关工业互联网APP及应用解决方案具有成熟性和系统性。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"/>
          <w:bCs/>
          <w:sz w:val="32"/>
          <w:szCs w:val="32"/>
        </w:rPr>
      </w:pPr>
      <w:r>
        <w:rPr>
          <w:rFonts w:hint="eastAsia" w:ascii="仿宋" w:hAnsi="仿宋" w:eastAsia="仿宋" w:cs="仿宋"/>
          <w:bCs/>
          <w:sz w:val="32"/>
          <w:szCs w:val="32"/>
        </w:rPr>
        <w:t>（二）通过工业互联网APP的应用，企业在研发设计、生产制造、运营维护和经营管理等生产制造环节取得了创新性经验。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bCs/>
          <w:color w:val="000000"/>
          <w:sz w:val="32"/>
          <w:szCs w:val="32"/>
        </w:rPr>
        <w:t>（三）工业互联网APP应用效果可量化、可评价。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bCs/>
          <w:color w:val="000000"/>
          <w:sz w:val="32"/>
          <w:szCs w:val="32"/>
        </w:rPr>
        <w:t>（四）相关评测报告及证明材料请一并附上。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bCs/>
          <w:color w:val="000000"/>
          <w:sz w:val="32"/>
          <w:szCs w:val="32"/>
        </w:rPr>
        <w:br w:type="page"/>
      </w:r>
    </w:p>
    <w:p>
      <w:pPr>
        <w:spacing w:line="300" w:lineRule="auto"/>
        <w:rPr>
          <w:rFonts w:ascii="黑体" w:hAnsi="黑体" w:eastAsia="黑体"/>
          <w:b/>
          <w:kern w:val="36"/>
          <w:sz w:val="44"/>
          <w:szCs w:val="44"/>
        </w:rPr>
      </w:pPr>
    </w:p>
    <w:p>
      <w:pPr>
        <w:spacing w:line="300" w:lineRule="auto"/>
        <w:rPr>
          <w:rFonts w:ascii="黑体" w:hAnsi="黑体" w:eastAsia="黑体"/>
          <w:b/>
          <w:kern w:val="36"/>
          <w:sz w:val="44"/>
          <w:szCs w:val="44"/>
        </w:rPr>
      </w:pPr>
    </w:p>
    <w:p>
      <w:pPr>
        <w:spacing w:line="300" w:lineRule="auto"/>
        <w:jc w:val="center"/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kern w:val="36"/>
          <w:sz w:val="44"/>
          <w:szCs w:val="44"/>
        </w:rPr>
        <w:t>工业互联网APP优秀解决方案</w:t>
      </w:r>
      <w:r>
        <w:rPr>
          <w:rFonts w:ascii="黑体" w:hAnsi="黑体" w:eastAsia="黑体"/>
          <w:b/>
          <w:kern w:val="36"/>
          <w:sz w:val="44"/>
          <w:szCs w:val="44"/>
        </w:rPr>
        <w:t>申报书</w:t>
      </w:r>
    </w:p>
    <w:p>
      <w:pPr>
        <w:spacing w:line="300" w:lineRule="auto"/>
        <w:rPr>
          <w:rFonts w:ascii="仿宋" w:hAnsi="仿宋" w:eastAsia="仿宋"/>
          <w:sz w:val="28"/>
        </w:rPr>
      </w:pPr>
    </w:p>
    <w:p>
      <w:pPr>
        <w:spacing w:line="300" w:lineRule="auto"/>
        <w:rPr>
          <w:rFonts w:ascii="仿宋" w:hAnsi="仿宋" w:eastAsia="仿宋"/>
          <w:sz w:val="28"/>
        </w:rPr>
      </w:pPr>
    </w:p>
    <w:p>
      <w:pPr>
        <w:spacing w:line="300" w:lineRule="auto"/>
        <w:rPr>
          <w:rFonts w:ascii="仿宋" w:hAnsi="仿宋" w:eastAsia="仿宋"/>
          <w:sz w:val="28"/>
        </w:rPr>
      </w:pPr>
    </w:p>
    <w:p>
      <w:pPr>
        <w:spacing w:line="300" w:lineRule="auto"/>
        <w:rPr>
          <w:rFonts w:ascii="仿宋" w:hAnsi="仿宋" w:eastAsia="仿宋"/>
          <w:sz w:val="28"/>
        </w:rPr>
      </w:pPr>
    </w:p>
    <w:p>
      <w:pPr>
        <w:spacing w:line="300" w:lineRule="auto"/>
        <w:rPr>
          <w:rFonts w:ascii="仿宋" w:hAnsi="仿宋" w:eastAsia="仿宋"/>
          <w:sz w:val="28"/>
        </w:rPr>
      </w:pPr>
    </w:p>
    <w:p>
      <w:pPr>
        <w:spacing w:line="300" w:lineRule="auto"/>
        <w:ind w:left="424" w:leftChars="202" w:firstLine="720" w:firstLineChars="200"/>
        <w:jc w:val="left"/>
        <w:rPr>
          <w:rFonts w:ascii="仿宋" w:hAnsi="仿宋" w:eastAsia="仿宋"/>
          <w:sz w:val="36"/>
          <w:szCs w:val="36"/>
        </w:rPr>
      </w:pPr>
    </w:p>
    <w:p>
      <w:pPr>
        <w:spacing w:line="300" w:lineRule="auto"/>
        <w:ind w:firstLine="964" w:firstLineChars="300"/>
        <w:jc w:val="left"/>
        <w:rPr>
          <w:rFonts w:ascii="仿宋" w:hAnsi="仿宋" w:eastAsia="仿宋"/>
          <w:b/>
          <w:bCs/>
          <w:sz w:val="32"/>
          <w:szCs w:val="32"/>
          <w:u w:val="single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申报单位:</w:t>
      </w:r>
      <w:r>
        <w:rPr>
          <w:rFonts w:hint="eastAsia" w:ascii="仿宋" w:hAnsi="仿宋" w:eastAsia="仿宋"/>
          <w:b/>
          <w:bCs/>
          <w:sz w:val="32"/>
          <w:szCs w:val="32"/>
          <w:u w:val="single"/>
        </w:rPr>
        <w:t xml:space="preserve">                         </w:t>
      </w:r>
      <w:r>
        <w:rPr>
          <w:rFonts w:ascii="仿宋" w:hAnsi="仿宋" w:eastAsia="仿宋"/>
          <w:b/>
          <w:bCs/>
          <w:sz w:val="32"/>
          <w:szCs w:val="32"/>
          <w:u w:val="single"/>
        </w:rPr>
        <w:t xml:space="preserve">     </w:t>
      </w:r>
      <w:r>
        <w:rPr>
          <w:rFonts w:hint="eastAsia" w:ascii="仿宋" w:hAnsi="仿宋" w:eastAsia="仿宋"/>
          <w:b/>
          <w:bCs/>
          <w:sz w:val="32"/>
          <w:szCs w:val="32"/>
          <w:u w:val="single"/>
        </w:rPr>
        <w:t>(盖章)</w:t>
      </w:r>
      <w:r>
        <w:rPr>
          <w:rFonts w:ascii="仿宋" w:hAnsi="仿宋" w:eastAsia="仿宋"/>
          <w:b/>
          <w:bCs/>
          <w:sz w:val="32"/>
          <w:szCs w:val="32"/>
          <w:u w:val="single"/>
        </w:rPr>
        <w:t xml:space="preserve"> </w:t>
      </w:r>
    </w:p>
    <w:p>
      <w:pPr>
        <w:spacing w:line="300" w:lineRule="auto"/>
        <w:jc w:val="left"/>
        <w:rPr>
          <w:rFonts w:ascii="仿宋" w:hAnsi="仿宋" w:eastAsia="仿宋"/>
          <w:b/>
          <w:bCs/>
          <w:sz w:val="32"/>
          <w:szCs w:val="32"/>
        </w:rPr>
      </w:pPr>
      <w:r>
        <w:rPr>
          <w:rFonts w:ascii="仿宋" w:hAnsi="仿宋" w:eastAsia="仿宋"/>
          <w:b/>
          <w:bCs/>
          <w:sz w:val="32"/>
          <w:szCs w:val="32"/>
        </w:rPr>
        <w:br w:type="textWrapping"/>
      </w:r>
    </w:p>
    <w:p>
      <w:pPr>
        <w:tabs>
          <w:tab w:val="left" w:pos="8400"/>
        </w:tabs>
        <w:spacing w:line="300" w:lineRule="auto"/>
        <w:rPr>
          <w:rFonts w:ascii="仿宋" w:hAnsi="仿宋" w:eastAsia="仿宋"/>
          <w:b/>
          <w:bCs/>
          <w:sz w:val="32"/>
          <w:szCs w:val="32"/>
          <w:u w:val="single"/>
        </w:rPr>
      </w:pPr>
    </w:p>
    <w:p>
      <w:pPr>
        <w:tabs>
          <w:tab w:val="left" w:pos="8400"/>
        </w:tabs>
        <w:spacing w:line="300" w:lineRule="auto"/>
        <w:rPr>
          <w:rFonts w:ascii="仿宋" w:hAnsi="仿宋" w:eastAsia="仿宋"/>
          <w:b/>
          <w:bCs/>
          <w:sz w:val="32"/>
          <w:szCs w:val="32"/>
          <w:u w:val="single"/>
        </w:rPr>
      </w:pPr>
    </w:p>
    <w:p>
      <w:pPr>
        <w:tabs>
          <w:tab w:val="left" w:pos="8400"/>
        </w:tabs>
        <w:spacing w:line="300" w:lineRule="auto"/>
        <w:rPr>
          <w:rFonts w:ascii="仿宋" w:hAnsi="仿宋" w:eastAsia="仿宋"/>
          <w:b/>
          <w:bCs/>
          <w:sz w:val="32"/>
          <w:szCs w:val="32"/>
          <w:u w:val="single"/>
        </w:rPr>
      </w:pPr>
    </w:p>
    <w:p>
      <w:pPr>
        <w:tabs>
          <w:tab w:val="left" w:pos="8400"/>
        </w:tabs>
        <w:spacing w:line="300" w:lineRule="auto"/>
        <w:rPr>
          <w:rFonts w:ascii="仿宋" w:hAnsi="仿宋" w:eastAsia="仿宋"/>
          <w:b/>
          <w:bCs/>
          <w:sz w:val="32"/>
          <w:szCs w:val="32"/>
          <w:u w:val="single"/>
        </w:rPr>
      </w:pPr>
    </w:p>
    <w:p>
      <w:pPr>
        <w:spacing w:line="300" w:lineRule="auto"/>
        <w:jc w:val="center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申报日期:</w:t>
      </w:r>
      <w:r>
        <w:rPr>
          <w:rFonts w:ascii="仿宋" w:hAnsi="仿宋" w:eastAsia="仿宋"/>
          <w:b/>
          <w:bCs/>
          <w:sz w:val="32"/>
          <w:szCs w:val="32"/>
        </w:rPr>
        <w:t xml:space="preserve">   </w:t>
      </w:r>
      <w:r>
        <w:rPr>
          <w:rFonts w:hint="eastAsia" w:ascii="仿宋" w:hAnsi="仿宋" w:eastAsia="仿宋"/>
          <w:b/>
          <w:bCs/>
          <w:sz w:val="32"/>
          <w:szCs w:val="32"/>
          <w:u w:val="single"/>
        </w:rPr>
        <w:t xml:space="preserve">    </w:t>
      </w:r>
      <w:r>
        <w:rPr>
          <w:rFonts w:hint="eastAsia" w:ascii="仿宋" w:hAnsi="仿宋" w:eastAsia="仿宋"/>
          <w:b/>
          <w:bCs/>
          <w:sz w:val="32"/>
          <w:szCs w:val="32"/>
        </w:rPr>
        <w:t xml:space="preserve"> 年</w:t>
      </w:r>
      <w:r>
        <w:rPr>
          <w:rFonts w:hint="eastAsia" w:ascii="仿宋" w:hAnsi="仿宋" w:eastAsia="仿宋"/>
          <w:b/>
          <w:bCs/>
          <w:sz w:val="32"/>
          <w:szCs w:val="32"/>
          <w:u w:val="single"/>
        </w:rPr>
        <w:t xml:space="preserve">    </w:t>
      </w:r>
      <w:r>
        <w:rPr>
          <w:rFonts w:hint="eastAsia" w:ascii="仿宋" w:hAnsi="仿宋" w:eastAsia="仿宋"/>
          <w:b/>
          <w:bCs/>
          <w:sz w:val="32"/>
          <w:szCs w:val="32"/>
        </w:rPr>
        <w:t xml:space="preserve"> 月</w:t>
      </w:r>
      <w:r>
        <w:rPr>
          <w:rFonts w:hint="eastAsia" w:ascii="仿宋" w:hAnsi="仿宋" w:eastAsia="仿宋"/>
          <w:b/>
          <w:bCs/>
          <w:sz w:val="32"/>
          <w:szCs w:val="32"/>
          <w:u w:val="single"/>
        </w:rPr>
        <w:t xml:space="preserve">    </w:t>
      </w:r>
      <w:r>
        <w:rPr>
          <w:rFonts w:hint="eastAsia" w:ascii="仿宋" w:hAnsi="仿宋" w:eastAsia="仿宋"/>
          <w:b/>
          <w:bCs/>
          <w:sz w:val="32"/>
          <w:szCs w:val="32"/>
        </w:rPr>
        <w:t xml:space="preserve"> 日</w:t>
      </w:r>
    </w:p>
    <w:p>
      <w:pPr>
        <w:spacing w:line="300" w:lineRule="auto"/>
        <w:rPr>
          <w:rFonts w:ascii="仿宋" w:hAnsi="仿宋" w:eastAsia="仿宋"/>
          <w:b/>
          <w:sz w:val="32"/>
          <w:szCs w:val="32"/>
        </w:rPr>
      </w:pPr>
    </w:p>
    <w:p>
      <w:pPr>
        <w:spacing w:line="300" w:lineRule="auto"/>
        <w:rPr>
          <w:rFonts w:ascii="仿宋" w:hAnsi="仿宋" w:eastAsia="仿宋"/>
          <w:b/>
          <w:sz w:val="32"/>
          <w:szCs w:val="32"/>
        </w:rPr>
      </w:pPr>
    </w:p>
    <w:p>
      <w:pPr>
        <w:spacing w:after="156" w:afterLines="50" w:line="440" w:lineRule="exact"/>
        <w:jc w:val="center"/>
        <w:rPr>
          <w:rFonts w:ascii="黑体" w:hAnsi="黑体" w:eastAsia="黑体"/>
          <w:b/>
          <w:kern w:val="36"/>
          <w:sz w:val="44"/>
          <w:szCs w:val="44"/>
        </w:rPr>
      </w:pPr>
      <w:r>
        <w:rPr>
          <w:rFonts w:hint="eastAsia" w:ascii="仿宋" w:hAnsi="仿宋" w:eastAsia="仿宋"/>
          <w:sz w:val="24"/>
        </w:rPr>
        <w:br w:type="page"/>
      </w:r>
    </w:p>
    <w:p>
      <w:pPr>
        <w:spacing w:line="300" w:lineRule="auto"/>
        <w:rPr>
          <w:rFonts w:ascii="黑体" w:hAnsi="黑体" w:eastAsia="黑体"/>
          <w:b/>
          <w:kern w:val="36"/>
          <w:sz w:val="44"/>
          <w:szCs w:val="44"/>
        </w:rPr>
      </w:pPr>
    </w:p>
    <w:p>
      <w:pPr>
        <w:spacing w:line="300" w:lineRule="auto"/>
        <w:jc w:val="center"/>
        <w:rPr>
          <w:rFonts w:ascii="黑体" w:hAnsi="黑体" w:eastAsia="黑体"/>
          <w:b/>
          <w:kern w:val="36"/>
          <w:sz w:val="44"/>
          <w:szCs w:val="44"/>
        </w:rPr>
      </w:pPr>
      <w:r>
        <w:rPr>
          <w:rFonts w:hint="eastAsia" w:ascii="黑体" w:hAnsi="黑体" w:eastAsia="黑体"/>
          <w:b/>
          <w:kern w:val="36"/>
          <w:sz w:val="44"/>
          <w:szCs w:val="44"/>
        </w:rPr>
        <w:t>承诺申明</w:t>
      </w:r>
    </w:p>
    <w:p/>
    <w:p/>
    <w:p>
      <w:pPr>
        <w:spacing w:line="600" w:lineRule="auto"/>
        <w:ind w:firstLine="640" w:firstLineChars="200"/>
        <w:jc w:val="left"/>
        <w:rPr>
          <w:rFonts w:hint="eastAsia" w:ascii="仿宋" w:hAnsi="仿宋" w:eastAsia="仿宋" w:cs="仿宋"/>
          <w:bCs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bCs/>
          <w:color w:val="000000"/>
          <w:sz w:val="32"/>
          <w:szCs w:val="32"/>
        </w:rPr>
        <w:t>我单位申报的所有材料，均真实、完整，如有不实，愿承担相应的责任。</w:t>
      </w:r>
    </w:p>
    <w:p>
      <w:pPr>
        <w:spacing w:line="600" w:lineRule="auto"/>
        <w:ind w:firstLine="640" w:firstLineChars="200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bCs/>
          <w:color w:val="000000"/>
          <w:sz w:val="32"/>
          <w:szCs w:val="32"/>
        </w:rPr>
        <w:t>在不涉及商业机密的情况下，自愿与其他企业分享经验。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</w:p>
    <w:p>
      <w:pPr>
        <w:spacing w:line="560" w:lineRule="exact"/>
        <w:ind w:right="640" w:firstLine="4800" w:firstLineChars="1500"/>
        <w:rPr>
          <w:rFonts w:ascii="仿宋" w:hAnsi="仿宋" w:eastAsia="仿宋" w:cs="仿宋"/>
          <w:bCs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bCs/>
          <w:color w:val="000000"/>
          <w:sz w:val="32"/>
          <w:szCs w:val="32"/>
        </w:rPr>
        <w:t>公章：</w:t>
      </w:r>
    </w:p>
    <w:p>
      <w:pPr>
        <w:spacing w:line="560" w:lineRule="exact"/>
        <w:ind w:right="640" w:firstLine="5920" w:firstLineChars="1850"/>
        <w:rPr>
          <w:rFonts w:ascii="仿宋" w:hAnsi="仿宋" w:eastAsia="仿宋" w:cs="仿宋"/>
          <w:bCs/>
          <w:color w:val="000000"/>
          <w:sz w:val="32"/>
          <w:szCs w:val="32"/>
        </w:rPr>
      </w:pPr>
    </w:p>
    <w:p>
      <w:pPr>
        <w:spacing w:line="560" w:lineRule="exact"/>
        <w:ind w:firstLine="640" w:firstLineChars="200"/>
        <w:jc w:val="right"/>
        <w:rPr>
          <w:rFonts w:ascii="仿宋" w:hAnsi="仿宋" w:eastAsia="仿宋" w:cs="仿宋"/>
          <w:bCs/>
          <w:color w:val="000000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ascii="仿宋" w:hAnsi="仿宋" w:eastAsia="仿宋" w:cs="仿宋"/>
          <w:bCs/>
          <w:color w:val="000000"/>
          <w:sz w:val="32"/>
          <w:szCs w:val="32"/>
        </w:rPr>
        <w:t>年   月   日</w:t>
      </w:r>
    </w:p>
    <w:p/>
    <w:tbl>
      <w:tblPr>
        <w:tblStyle w:val="5"/>
        <w:tblW w:w="9385" w:type="dxa"/>
        <w:tblInd w:w="-58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410"/>
        <w:gridCol w:w="1117"/>
        <w:gridCol w:w="1132"/>
        <w:gridCol w:w="33"/>
        <w:gridCol w:w="962"/>
        <w:gridCol w:w="1275"/>
        <w:gridCol w:w="109"/>
        <w:gridCol w:w="234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1" w:hRule="exact"/>
        </w:trPr>
        <w:tc>
          <w:tcPr>
            <w:tcW w:w="9385" w:type="dxa"/>
            <w:gridSpan w:val="8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</w:rPr>
              <w:t>一、企业基本信息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4" w:hRule="atLeast"/>
        </w:trPr>
        <w:tc>
          <w:tcPr>
            <w:tcW w:w="2410" w:type="dxa"/>
            <w:tcBorders>
              <w:top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ascii="仿宋" w:hAnsi="仿宋" w:eastAsia="仿宋"/>
                <w:spacing w:val="-4"/>
                <w:sz w:val="24"/>
              </w:rPr>
              <w:t>企业名称</w:t>
            </w:r>
          </w:p>
        </w:tc>
        <w:tc>
          <w:tcPr>
            <w:tcW w:w="6975" w:type="dxa"/>
            <w:gridSpan w:val="7"/>
            <w:tcBorders>
              <w:top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4" w:hRule="atLeast"/>
        </w:trPr>
        <w:tc>
          <w:tcPr>
            <w:tcW w:w="2410" w:type="dxa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ascii="仿宋" w:hAnsi="仿宋" w:eastAsia="仿宋"/>
                <w:spacing w:val="-4"/>
                <w:sz w:val="24"/>
              </w:rPr>
              <w:t>通信地址</w:t>
            </w:r>
          </w:p>
        </w:tc>
        <w:tc>
          <w:tcPr>
            <w:tcW w:w="6975" w:type="dxa"/>
            <w:gridSpan w:val="7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1" w:hRule="atLeast"/>
        </w:trPr>
        <w:tc>
          <w:tcPr>
            <w:tcW w:w="2410" w:type="dxa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统一社会信用代码</w:t>
            </w:r>
          </w:p>
        </w:tc>
        <w:tc>
          <w:tcPr>
            <w:tcW w:w="3244" w:type="dxa"/>
            <w:gridSpan w:val="4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人员规模</w:t>
            </w:r>
          </w:p>
        </w:tc>
        <w:tc>
          <w:tcPr>
            <w:tcW w:w="2456" w:type="dxa"/>
            <w:gridSpan w:val="2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1" w:hRule="atLeast"/>
        </w:trPr>
        <w:tc>
          <w:tcPr>
            <w:tcW w:w="2410" w:type="dxa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ascii="仿宋" w:hAnsi="仿宋" w:eastAsia="仿宋"/>
                <w:spacing w:val="-4"/>
                <w:sz w:val="24"/>
              </w:rPr>
              <w:t>法定代表人</w:t>
            </w:r>
          </w:p>
        </w:tc>
        <w:tc>
          <w:tcPr>
            <w:tcW w:w="3244" w:type="dxa"/>
            <w:gridSpan w:val="4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手机</w:t>
            </w:r>
            <w:r>
              <w:rPr>
                <w:rFonts w:ascii="仿宋" w:hAnsi="仿宋" w:eastAsia="仿宋"/>
                <w:spacing w:val="-4"/>
                <w:sz w:val="24"/>
              </w:rPr>
              <w:t>/座机</w:t>
            </w:r>
          </w:p>
        </w:tc>
        <w:tc>
          <w:tcPr>
            <w:tcW w:w="2456" w:type="dxa"/>
            <w:gridSpan w:val="2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1" w:hRule="atLeast"/>
        </w:trPr>
        <w:tc>
          <w:tcPr>
            <w:tcW w:w="2410" w:type="dxa"/>
            <w:vMerge w:val="restart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ascii="仿宋" w:hAnsi="仿宋" w:eastAsia="仿宋"/>
                <w:spacing w:val="-4"/>
                <w:sz w:val="24"/>
              </w:rPr>
              <w:t>联系人</w:t>
            </w:r>
          </w:p>
        </w:tc>
        <w:tc>
          <w:tcPr>
            <w:tcW w:w="1117" w:type="dxa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姓名</w:t>
            </w:r>
          </w:p>
        </w:tc>
        <w:tc>
          <w:tcPr>
            <w:tcW w:w="2127" w:type="dxa"/>
            <w:gridSpan w:val="3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职务</w:t>
            </w:r>
          </w:p>
        </w:tc>
        <w:tc>
          <w:tcPr>
            <w:tcW w:w="2456" w:type="dxa"/>
            <w:gridSpan w:val="2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1" w:hRule="atLeast"/>
        </w:trPr>
        <w:tc>
          <w:tcPr>
            <w:tcW w:w="2410" w:type="dxa"/>
            <w:vMerge w:val="continue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117" w:type="dxa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手机</w:t>
            </w:r>
          </w:p>
        </w:tc>
        <w:tc>
          <w:tcPr>
            <w:tcW w:w="2127" w:type="dxa"/>
            <w:gridSpan w:val="3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座机</w:t>
            </w:r>
          </w:p>
        </w:tc>
        <w:tc>
          <w:tcPr>
            <w:tcW w:w="2456" w:type="dxa"/>
            <w:gridSpan w:val="2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4" w:hRule="atLeast"/>
        </w:trPr>
        <w:tc>
          <w:tcPr>
            <w:tcW w:w="2410" w:type="dxa"/>
            <w:vMerge w:val="continue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117" w:type="dxa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ind w:left="596" w:hanging="596" w:hangingChars="257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传真</w:t>
            </w:r>
          </w:p>
        </w:tc>
        <w:tc>
          <w:tcPr>
            <w:tcW w:w="2127" w:type="dxa"/>
            <w:gridSpan w:val="3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ind w:left="596" w:hanging="596" w:hangingChars="257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ind w:left="596" w:hanging="596" w:hangingChars="257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邮箱</w:t>
            </w:r>
          </w:p>
        </w:tc>
        <w:tc>
          <w:tcPr>
            <w:tcW w:w="2456" w:type="dxa"/>
            <w:gridSpan w:val="2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ind w:left="596" w:hanging="596" w:hangingChars="257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4" w:hRule="atLeast"/>
        </w:trPr>
        <w:tc>
          <w:tcPr>
            <w:tcW w:w="2410" w:type="dxa"/>
            <w:tcBorders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企业简介</w:t>
            </w:r>
          </w:p>
        </w:tc>
        <w:tc>
          <w:tcPr>
            <w:tcW w:w="6975" w:type="dxa"/>
            <w:gridSpan w:val="7"/>
            <w:tcBorders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ind w:left="596" w:hanging="596" w:hangingChars="257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ind w:left="596" w:hanging="596" w:hangingChars="257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ind w:left="596" w:hanging="596" w:hangingChars="257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ind w:left="596" w:hanging="596" w:hangingChars="257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ind w:left="596" w:hanging="596" w:hangingChars="257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ind w:left="596" w:hanging="596" w:hangingChars="257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ind w:left="596" w:hanging="596" w:hangingChars="257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ind w:left="596" w:hanging="596" w:hangingChars="257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ind w:left="596" w:hanging="596" w:hangingChars="257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ind w:left="596" w:hanging="596" w:hangingChars="257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ind w:left="596" w:hanging="596" w:hangingChars="257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ind w:left="596" w:hanging="596" w:hangingChars="257"/>
              <w:jc w:val="center"/>
              <w:rPr>
                <w:rFonts w:hint="eastAsia"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ind w:left="596" w:hanging="596" w:hangingChars="257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ind w:left="596" w:hanging="596" w:hangingChars="257"/>
              <w:jc w:val="center"/>
              <w:rPr>
                <w:rFonts w:hint="eastAsia"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ind w:left="596" w:hanging="596" w:hangingChars="257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69" w:hRule="atLeast"/>
        </w:trPr>
        <w:tc>
          <w:tcPr>
            <w:tcW w:w="2410" w:type="dxa"/>
            <w:tcBorders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组织单位意见</w:t>
            </w:r>
          </w:p>
        </w:tc>
        <w:tc>
          <w:tcPr>
            <w:tcW w:w="6975" w:type="dxa"/>
            <w:gridSpan w:val="7"/>
            <w:tcBorders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ind w:left="596" w:hanging="596" w:hangingChars="257"/>
              <w:rPr>
                <w:rFonts w:hint="eastAsia"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hint="eastAsia"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hint="eastAsia"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（盖章）</w:t>
            </w:r>
          </w:p>
          <w:p>
            <w:pPr>
              <w:adjustRightInd w:val="0"/>
              <w:snapToGrid w:val="0"/>
              <w:spacing w:before="62" w:beforeLines="20" w:line="300" w:lineRule="exact"/>
              <w:jc w:val="right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年    月 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35" w:hRule="exact"/>
        </w:trPr>
        <w:tc>
          <w:tcPr>
            <w:tcW w:w="9385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</w:rPr>
              <w:t>二、企业基本情况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37" w:hRule="exact"/>
        </w:trPr>
        <w:tc>
          <w:tcPr>
            <w:tcW w:w="9385" w:type="dxa"/>
            <w:gridSpan w:val="8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8"/>
                <w:szCs w:val="32"/>
              </w:rPr>
            </w:pPr>
            <w:r>
              <w:rPr>
                <w:rFonts w:hint="eastAsia" w:ascii="仿宋" w:hAnsi="仿宋" w:eastAsia="仿宋"/>
                <w:b/>
                <w:sz w:val="28"/>
                <w:szCs w:val="32"/>
              </w:rPr>
              <w:t>财务情况</w:t>
            </w:r>
          </w:p>
          <w:p>
            <w:pPr>
              <w:jc w:val="right"/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</w:rPr>
              <w:t xml:space="preserve">                                      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 xml:space="preserve">单位：万元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7" w:hRule="exact"/>
        </w:trPr>
        <w:tc>
          <w:tcPr>
            <w:tcW w:w="241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资产总额</w:t>
            </w:r>
          </w:p>
        </w:tc>
        <w:tc>
          <w:tcPr>
            <w:tcW w:w="2282" w:type="dxa"/>
            <w:gridSpan w:val="3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2346" w:type="dxa"/>
            <w:gridSpan w:val="3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营业收入</w:t>
            </w:r>
          </w:p>
        </w:tc>
        <w:tc>
          <w:tcPr>
            <w:tcW w:w="2347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2" w:hRule="atLeast"/>
        </w:trPr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净利润</w:t>
            </w:r>
          </w:p>
        </w:tc>
        <w:tc>
          <w:tcPr>
            <w:tcW w:w="228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234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工业互联网APP支出</w:t>
            </w:r>
          </w:p>
        </w:tc>
        <w:tc>
          <w:tcPr>
            <w:tcW w:w="234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85" w:type="dxa"/>
            <w:gridSpan w:val="8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28"/>
                <w:szCs w:val="32"/>
              </w:rPr>
              <w:t>非财务情况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工业互联网APP</w:t>
            </w:r>
          </w:p>
          <w:p>
            <w:pPr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研发人员数量</w:t>
            </w:r>
          </w:p>
        </w:tc>
        <w:tc>
          <w:tcPr>
            <w:tcW w:w="697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仿宋" w:hAnsi="仿宋" w:eastAsia="仿宋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2410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关键业务环节工业技术软件化率</w:t>
            </w:r>
          </w:p>
        </w:tc>
        <w:tc>
          <w:tcPr>
            <w:tcW w:w="22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研发设计类</w:t>
            </w:r>
          </w:p>
        </w:tc>
        <w:tc>
          <w:tcPr>
            <w:tcW w:w="47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2410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  <w:highlight w:val="yellow"/>
              </w:rPr>
            </w:pPr>
          </w:p>
        </w:tc>
        <w:tc>
          <w:tcPr>
            <w:tcW w:w="22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生产制造类</w:t>
            </w:r>
          </w:p>
        </w:tc>
        <w:tc>
          <w:tcPr>
            <w:tcW w:w="47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2410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  <w:highlight w:val="yellow"/>
              </w:rPr>
            </w:pPr>
          </w:p>
        </w:tc>
        <w:tc>
          <w:tcPr>
            <w:tcW w:w="22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运营维护类</w:t>
            </w:r>
          </w:p>
        </w:tc>
        <w:tc>
          <w:tcPr>
            <w:tcW w:w="47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2410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  <w:highlight w:val="yellow"/>
              </w:rPr>
            </w:pPr>
          </w:p>
        </w:tc>
        <w:tc>
          <w:tcPr>
            <w:tcW w:w="22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经营管理类</w:t>
            </w:r>
          </w:p>
        </w:tc>
        <w:tc>
          <w:tcPr>
            <w:tcW w:w="47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2410" w:type="dxa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  <w:highlight w:val="yellow"/>
              </w:rPr>
            </w:pPr>
          </w:p>
        </w:tc>
        <w:tc>
          <w:tcPr>
            <w:tcW w:w="22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总计</w:t>
            </w:r>
          </w:p>
        </w:tc>
        <w:tc>
          <w:tcPr>
            <w:tcW w:w="47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08" w:hRule="atLeast"/>
        </w:trPr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近三年企业整体发展趋势说明</w:t>
            </w:r>
          </w:p>
        </w:tc>
        <w:tc>
          <w:tcPr>
            <w:tcW w:w="697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77" w:hRule="atLeast"/>
        </w:trPr>
        <w:tc>
          <w:tcPr>
            <w:tcW w:w="241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企业在质量、安全、信誉和社会责任等方面的情况说明</w:t>
            </w:r>
          </w:p>
        </w:tc>
        <w:tc>
          <w:tcPr>
            <w:tcW w:w="6975" w:type="dxa"/>
            <w:gridSpan w:val="7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</w:p>
        </w:tc>
      </w:tr>
    </w:tbl>
    <w:p>
      <w:pPr>
        <w:adjustRightInd w:val="0"/>
        <w:snapToGrid w:val="0"/>
        <w:spacing w:before="62" w:beforeLines="20" w:line="300" w:lineRule="exact"/>
        <w:ind w:left="101" w:leftChars="-295" w:hanging="720" w:hangingChars="309"/>
        <w:jc w:val="left"/>
        <w:rPr>
          <w:rFonts w:ascii="仿宋" w:hAnsi="仿宋" w:eastAsia="仿宋"/>
          <w:b/>
          <w:bCs/>
          <w:spacing w:val="-4"/>
          <w:sz w:val="24"/>
        </w:rPr>
      </w:pPr>
      <w:r>
        <w:rPr>
          <w:rFonts w:hint="eastAsia" w:ascii="仿宋" w:hAnsi="仿宋" w:eastAsia="仿宋"/>
          <w:b/>
          <w:bCs/>
          <w:spacing w:val="-4"/>
          <w:sz w:val="24"/>
        </w:rPr>
        <w:t>填报说明：</w:t>
      </w:r>
    </w:p>
    <w:p>
      <w:pPr>
        <w:adjustRightInd w:val="0"/>
        <w:snapToGrid w:val="0"/>
        <w:spacing w:before="62" w:beforeLines="20" w:line="300" w:lineRule="exact"/>
        <w:ind w:left="117" w:leftChars="-295" w:hanging="736" w:hangingChars="316"/>
        <w:jc w:val="left"/>
        <w:rPr>
          <w:rFonts w:ascii="仿宋" w:hAnsi="仿宋" w:eastAsia="仿宋"/>
          <w:b/>
          <w:bCs/>
          <w:spacing w:val="-4"/>
          <w:sz w:val="24"/>
        </w:rPr>
      </w:pPr>
      <w:r>
        <w:rPr>
          <w:rFonts w:hint="eastAsia" w:ascii="仿宋" w:hAnsi="仿宋" w:eastAsia="仿宋"/>
          <w:b/>
          <w:bCs/>
          <w:spacing w:val="-4"/>
          <w:sz w:val="24"/>
        </w:rPr>
        <w:t>1.关键业务环节工业技术软件化率计算方式：</w:t>
      </w:r>
    </w:p>
    <w:p>
      <w:pPr>
        <w:ind w:left="-617" w:leftChars="-294" w:firstLine="420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工业技术软件化率=实现工业技术软件化的业务环节数/业务环节总数*100%</w:t>
      </w:r>
    </w:p>
    <w:p>
      <w:pPr>
        <w:ind w:left="-617" w:leftChars="-294" w:firstLine="420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统计说明如下：</w:t>
      </w:r>
    </w:p>
    <w:p>
      <w:pPr>
        <w:ind w:left="-617" w:leftChars="-294" w:firstLine="420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业务环节</w:t>
      </w:r>
      <w:r>
        <w:rPr>
          <w:rFonts w:ascii="仿宋" w:hAnsi="仿宋" w:eastAsia="仿宋"/>
          <w:spacing w:val="-4"/>
          <w:sz w:val="24"/>
        </w:rPr>
        <w:t>数</w:t>
      </w:r>
      <w:r>
        <w:rPr>
          <w:rFonts w:hint="eastAsia" w:ascii="仿宋" w:hAnsi="仿宋" w:eastAsia="仿宋"/>
          <w:spacing w:val="-4"/>
          <w:sz w:val="24"/>
        </w:rPr>
        <w:t>：各</w:t>
      </w:r>
      <w:r>
        <w:rPr>
          <w:rFonts w:ascii="仿宋" w:hAnsi="仿宋" w:eastAsia="仿宋"/>
          <w:spacing w:val="-4"/>
          <w:sz w:val="24"/>
        </w:rPr>
        <w:t>行业</w:t>
      </w:r>
      <w:r>
        <w:rPr>
          <w:rFonts w:hint="eastAsia" w:ascii="仿宋" w:hAnsi="仿宋" w:eastAsia="仿宋"/>
          <w:spacing w:val="-4"/>
          <w:sz w:val="24"/>
        </w:rPr>
        <w:t>对</w:t>
      </w:r>
      <w:r>
        <w:rPr>
          <w:rFonts w:ascii="仿宋" w:hAnsi="仿宋" w:eastAsia="仿宋"/>
          <w:spacing w:val="-4"/>
          <w:sz w:val="24"/>
        </w:rPr>
        <w:t>业务环节</w:t>
      </w:r>
      <w:r>
        <w:rPr>
          <w:rFonts w:hint="eastAsia" w:ascii="仿宋" w:hAnsi="仿宋" w:eastAsia="仿宋"/>
          <w:spacing w:val="-4"/>
          <w:sz w:val="24"/>
        </w:rPr>
        <w:t>的</w:t>
      </w:r>
      <w:r>
        <w:rPr>
          <w:rFonts w:ascii="仿宋" w:hAnsi="仿宋" w:eastAsia="仿宋"/>
          <w:spacing w:val="-4"/>
          <w:sz w:val="24"/>
        </w:rPr>
        <w:t>定义和划分粒度存在一定差异，</w:t>
      </w:r>
      <w:r>
        <w:rPr>
          <w:rFonts w:hint="eastAsia" w:ascii="仿宋" w:hAnsi="仿宋" w:eastAsia="仿宋"/>
          <w:spacing w:val="-4"/>
          <w:sz w:val="24"/>
        </w:rPr>
        <w:t>类似</w:t>
      </w:r>
      <w:r>
        <w:rPr>
          <w:rFonts w:ascii="仿宋" w:hAnsi="仿宋" w:eastAsia="仿宋"/>
          <w:spacing w:val="-4"/>
          <w:sz w:val="24"/>
        </w:rPr>
        <w:t>的概念包括</w:t>
      </w:r>
      <w:r>
        <w:rPr>
          <w:rFonts w:hint="eastAsia" w:ascii="仿宋" w:hAnsi="仿宋" w:eastAsia="仿宋"/>
          <w:spacing w:val="-4"/>
          <w:sz w:val="24"/>
        </w:rPr>
        <w:t>：</w:t>
      </w:r>
      <w:r>
        <w:rPr>
          <w:rFonts w:ascii="仿宋" w:hAnsi="仿宋" w:eastAsia="仿宋"/>
          <w:spacing w:val="-4"/>
          <w:sz w:val="24"/>
        </w:rPr>
        <w:t>业务环节</w:t>
      </w:r>
      <w:r>
        <w:rPr>
          <w:rFonts w:hint="eastAsia" w:ascii="仿宋" w:hAnsi="仿宋" w:eastAsia="仿宋"/>
          <w:spacing w:val="-4"/>
          <w:sz w:val="24"/>
        </w:rPr>
        <w:t>数</w:t>
      </w:r>
      <w:r>
        <w:rPr>
          <w:rFonts w:ascii="仿宋" w:hAnsi="仿宋" w:eastAsia="仿宋"/>
          <w:spacing w:val="-4"/>
          <w:sz w:val="24"/>
        </w:rPr>
        <w:t>、</w:t>
      </w:r>
      <w:r>
        <w:rPr>
          <w:rFonts w:hint="eastAsia" w:ascii="仿宋" w:hAnsi="仿宋" w:eastAsia="仿宋"/>
          <w:spacing w:val="-4"/>
          <w:sz w:val="24"/>
        </w:rPr>
        <w:t>工艺</w:t>
      </w:r>
      <w:r>
        <w:rPr>
          <w:rFonts w:ascii="仿宋" w:hAnsi="仿宋" w:eastAsia="仿宋"/>
          <w:spacing w:val="-4"/>
          <w:sz w:val="24"/>
        </w:rPr>
        <w:t>数、</w:t>
      </w:r>
      <w:r>
        <w:rPr>
          <w:rFonts w:hint="eastAsia" w:ascii="仿宋" w:hAnsi="仿宋" w:eastAsia="仿宋"/>
          <w:spacing w:val="-4"/>
          <w:sz w:val="24"/>
        </w:rPr>
        <w:t>流程</w:t>
      </w:r>
      <w:r>
        <w:rPr>
          <w:rFonts w:ascii="仿宋" w:hAnsi="仿宋" w:eastAsia="仿宋"/>
          <w:spacing w:val="-4"/>
          <w:sz w:val="24"/>
        </w:rPr>
        <w:t>数等</w:t>
      </w:r>
      <w:r>
        <w:rPr>
          <w:rFonts w:hint="eastAsia" w:ascii="仿宋" w:hAnsi="仿宋" w:eastAsia="仿宋"/>
          <w:spacing w:val="-4"/>
          <w:sz w:val="24"/>
        </w:rPr>
        <w:t>，</w:t>
      </w:r>
      <w:r>
        <w:rPr>
          <w:rFonts w:ascii="仿宋" w:hAnsi="仿宋" w:eastAsia="仿宋"/>
          <w:spacing w:val="-4"/>
          <w:sz w:val="24"/>
        </w:rPr>
        <w:t>一般</w:t>
      </w:r>
      <w:r>
        <w:rPr>
          <w:rFonts w:hint="eastAsia" w:ascii="仿宋" w:hAnsi="仿宋" w:eastAsia="仿宋"/>
          <w:spacing w:val="-4"/>
          <w:sz w:val="24"/>
        </w:rPr>
        <w:t>由</w:t>
      </w:r>
      <w:r>
        <w:rPr>
          <w:rFonts w:ascii="仿宋" w:hAnsi="仿宋" w:eastAsia="仿宋"/>
          <w:spacing w:val="-4"/>
          <w:sz w:val="24"/>
        </w:rPr>
        <w:t>行业标准</w:t>
      </w:r>
      <w:r>
        <w:rPr>
          <w:rFonts w:hint="eastAsia" w:ascii="仿宋" w:hAnsi="仿宋" w:eastAsia="仿宋"/>
          <w:spacing w:val="-4"/>
          <w:sz w:val="24"/>
        </w:rPr>
        <w:t>或</w:t>
      </w:r>
      <w:r>
        <w:rPr>
          <w:rFonts w:ascii="仿宋" w:hAnsi="仿宋" w:eastAsia="仿宋"/>
          <w:spacing w:val="-4"/>
          <w:sz w:val="24"/>
        </w:rPr>
        <w:t>企业标准</w:t>
      </w:r>
      <w:r>
        <w:rPr>
          <w:rFonts w:hint="eastAsia" w:ascii="仿宋" w:hAnsi="仿宋" w:eastAsia="仿宋"/>
          <w:spacing w:val="-4"/>
          <w:sz w:val="24"/>
        </w:rPr>
        <w:t>进行</w:t>
      </w:r>
      <w:r>
        <w:rPr>
          <w:rFonts w:ascii="仿宋" w:hAnsi="仿宋" w:eastAsia="仿宋"/>
          <w:spacing w:val="-4"/>
          <w:sz w:val="24"/>
        </w:rPr>
        <w:t>规定，可</w:t>
      </w:r>
      <w:r>
        <w:rPr>
          <w:rFonts w:hint="eastAsia" w:ascii="仿宋" w:hAnsi="仿宋" w:eastAsia="仿宋"/>
          <w:spacing w:val="-4"/>
          <w:sz w:val="24"/>
        </w:rPr>
        <w:t>根据企业具体情况进行梳理。应至少涵盖：对成品的质量、性能、功能、寿命、可靠性及成本等有直接影响环节；产品和服务重要质量特性形成的环节；工艺复杂，质量容易波动，对工人技艺要求高或总是发生问题较多的环节。</w:t>
      </w:r>
    </w:p>
    <w:p>
      <w:pPr>
        <w:ind w:left="-617" w:leftChars="-294" w:firstLine="420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实现</w:t>
      </w:r>
      <w:r>
        <w:rPr>
          <w:rFonts w:ascii="仿宋" w:hAnsi="仿宋" w:eastAsia="仿宋"/>
          <w:spacing w:val="-4"/>
          <w:sz w:val="24"/>
        </w:rPr>
        <w:t>工业技术软件化：</w:t>
      </w:r>
      <w:r>
        <w:rPr>
          <w:rFonts w:hint="eastAsia" w:ascii="仿宋" w:hAnsi="仿宋" w:eastAsia="仿宋"/>
          <w:spacing w:val="-4"/>
          <w:sz w:val="24"/>
        </w:rPr>
        <w:t>针对</w:t>
      </w:r>
      <w:r>
        <w:rPr>
          <w:rFonts w:ascii="仿宋" w:hAnsi="仿宋" w:eastAsia="仿宋"/>
          <w:spacing w:val="-4"/>
          <w:sz w:val="24"/>
        </w:rPr>
        <w:t>具体的业务环节、工艺指标、流程，</w:t>
      </w:r>
      <w:r>
        <w:rPr>
          <w:rFonts w:hint="eastAsia" w:ascii="仿宋" w:hAnsi="仿宋" w:eastAsia="仿宋"/>
          <w:spacing w:val="-4"/>
          <w:sz w:val="24"/>
        </w:rPr>
        <w:t>分析</w:t>
      </w:r>
      <w:r>
        <w:rPr>
          <w:rFonts w:ascii="仿宋" w:hAnsi="仿宋" w:eastAsia="仿宋"/>
          <w:spacing w:val="-4"/>
          <w:sz w:val="24"/>
        </w:rPr>
        <w:t>其核心技术是否是通过软件</w:t>
      </w:r>
      <w:r>
        <w:rPr>
          <w:rFonts w:hint="eastAsia" w:ascii="仿宋" w:hAnsi="仿宋" w:eastAsia="仿宋"/>
          <w:spacing w:val="-4"/>
          <w:sz w:val="24"/>
        </w:rPr>
        <w:t>的</w:t>
      </w:r>
      <w:r>
        <w:rPr>
          <w:rFonts w:ascii="仿宋" w:hAnsi="仿宋" w:eastAsia="仿宋"/>
          <w:spacing w:val="-4"/>
          <w:sz w:val="24"/>
        </w:rPr>
        <w:t>方式</w:t>
      </w:r>
      <w:r>
        <w:rPr>
          <w:rFonts w:hint="eastAsia" w:ascii="仿宋" w:hAnsi="仿宋" w:eastAsia="仿宋"/>
          <w:spacing w:val="-4"/>
          <w:sz w:val="24"/>
        </w:rPr>
        <w:t>作用于工业活动。实现工业</w:t>
      </w:r>
      <w:r>
        <w:rPr>
          <w:rFonts w:ascii="仿宋" w:hAnsi="仿宋" w:eastAsia="仿宋"/>
          <w:spacing w:val="-4"/>
          <w:sz w:val="24"/>
        </w:rPr>
        <w:t>技术软件化，</w:t>
      </w:r>
      <w:r>
        <w:rPr>
          <w:rFonts w:hint="eastAsia" w:ascii="仿宋" w:hAnsi="仿宋" w:eastAsia="仿宋"/>
          <w:spacing w:val="-4"/>
          <w:sz w:val="24"/>
        </w:rPr>
        <w:t>既</w:t>
      </w:r>
      <w:r>
        <w:rPr>
          <w:rFonts w:ascii="仿宋" w:hAnsi="仿宋" w:eastAsia="仿宋"/>
          <w:spacing w:val="-4"/>
          <w:sz w:val="24"/>
        </w:rPr>
        <w:t>包括</w:t>
      </w:r>
      <w:r>
        <w:rPr>
          <w:rFonts w:hint="eastAsia" w:ascii="仿宋" w:hAnsi="仿宋" w:eastAsia="仿宋"/>
          <w:spacing w:val="-4"/>
          <w:sz w:val="24"/>
        </w:rPr>
        <w:t>直接封装</w:t>
      </w:r>
      <w:r>
        <w:rPr>
          <w:rFonts w:ascii="仿宋" w:hAnsi="仿宋" w:eastAsia="仿宋"/>
          <w:spacing w:val="-4"/>
          <w:sz w:val="24"/>
        </w:rPr>
        <w:t>成</w:t>
      </w:r>
      <w:r>
        <w:rPr>
          <w:rFonts w:hint="eastAsia" w:ascii="仿宋" w:hAnsi="仿宋" w:eastAsia="仿宋"/>
          <w:spacing w:val="-4"/>
          <w:sz w:val="24"/>
        </w:rPr>
        <w:t>工业</w:t>
      </w:r>
      <w:r>
        <w:rPr>
          <w:rFonts w:ascii="仿宋" w:hAnsi="仿宋" w:eastAsia="仿宋"/>
          <w:spacing w:val="-4"/>
          <w:sz w:val="24"/>
        </w:rPr>
        <w:t>APP的方式，</w:t>
      </w:r>
      <w:r>
        <w:rPr>
          <w:rFonts w:hint="eastAsia" w:ascii="仿宋" w:hAnsi="仿宋" w:eastAsia="仿宋"/>
          <w:spacing w:val="-4"/>
          <w:sz w:val="24"/>
        </w:rPr>
        <w:t>也</w:t>
      </w:r>
      <w:r>
        <w:rPr>
          <w:rFonts w:ascii="仿宋" w:hAnsi="仿宋" w:eastAsia="仿宋"/>
          <w:spacing w:val="-4"/>
          <w:sz w:val="24"/>
        </w:rPr>
        <w:t>包括</w:t>
      </w:r>
      <w:r>
        <w:rPr>
          <w:rFonts w:hint="eastAsia" w:ascii="仿宋" w:hAnsi="仿宋" w:eastAsia="仿宋"/>
          <w:spacing w:val="-4"/>
          <w:sz w:val="24"/>
        </w:rPr>
        <w:t>形成供</w:t>
      </w:r>
      <w:r>
        <w:rPr>
          <w:rFonts w:ascii="仿宋" w:hAnsi="仿宋" w:eastAsia="仿宋"/>
          <w:spacing w:val="-4"/>
          <w:sz w:val="24"/>
        </w:rPr>
        <w:t>软件使用的</w:t>
      </w:r>
      <w:r>
        <w:rPr>
          <w:rFonts w:hint="eastAsia" w:ascii="仿宋" w:hAnsi="仿宋" w:eastAsia="仿宋"/>
          <w:spacing w:val="-4"/>
          <w:sz w:val="24"/>
        </w:rPr>
        <w:t>某种算法、模型的</w:t>
      </w:r>
      <w:r>
        <w:rPr>
          <w:rFonts w:ascii="仿宋" w:hAnsi="仿宋" w:eastAsia="仿宋"/>
          <w:spacing w:val="-4"/>
          <w:sz w:val="24"/>
        </w:rPr>
        <w:t>方式。</w:t>
      </w:r>
    </w:p>
    <w:p>
      <w:pPr>
        <w:adjustRightInd w:val="0"/>
        <w:snapToGrid w:val="0"/>
        <w:spacing w:before="62" w:beforeLines="20" w:line="300" w:lineRule="exact"/>
        <w:ind w:left="12" w:hanging="11" w:hangingChars="5"/>
        <w:jc w:val="left"/>
        <w:rPr>
          <w:rFonts w:ascii="仿宋" w:hAnsi="仿宋" w:eastAsia="仿宋"/>
          <w:spacing w:val="-4"/>
          <w:sz w:val="24"/>
        </w:rPr>
      </w:pPr>
    </w:p>
    <w:p>
      <w:pPr>
        <w:adjustRightInd w:val="0"/>
        <w:snapToGrid w:val="0"/>
        <w:spacing w:before="62" w:beforeLines="20" w:line="300" w:lineRule="exact"/>
        <w:ind w:left="12" w:hanging="11" w:hangingChars="5"/>
        <w:jc w:val="left"/>
        <w:rPr>
          <w:rFonts w:ascii="仿宋" w:hAnsi="仿宋" w:eastAsia="仿宋"/>
          <w:spacing w:val="-4"/>
          <w:sz w:val="24"/>
        </w:rPr>
      </w:pPr>
    </w:p>
    <w:p/>
    <w:tbl>
      <w:tblPr>
        <w:tblStyle w:val="5"/>
        <w:tblW w:w="93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268"/>
        <w:gridCol w:w="71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851" w:hRule="exact"/>
        </w:trPr>
        <w:tc>
          <w:tcPr>
            <w:tcW w:w="9385" w:type="dxa"/>
            <w:gridSpan w:val="2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</w:rPr>
              <w:t>三、工业互联网APP应用解决方案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1" w:hRule="atLeast"/>
        </w:trPr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应用解决方案</w:t>
            </w:r>
            <w:r>
              <w:rPr>
                <w:rFonts w:ascii="仿宋" w:hAnsi="仿宋" w:eastAsia="仿宋"/>
                <w:spacing w:val="-4"/>
                <w:sz w:val="24"/>
              </w:rPr>
              <w:t>名称</w:t>
            </w:r>
          </w:p>
        </w:tc>
        <w:tc>
          <w:tcPr>
            <w:tcW w:w="7117" w:type="dxa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rHeight w:val="970" w:hRule="atLeast"/>
        </w:trPr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应用解决方案覆盖的业务环节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br w:type="textWrapping"/>
            </w:r>
            <w:r>
              <w:rPr>
                <w:rFonts w:hint="eastAsia" w:ascii="仿宋" w:hAnsi="仿宋" w:eastAsia="仿宋"/>
                <w:spacing w:val="-4"/>
                <w:sz w:val="24"/>
              </w:rPr>
              <w:t>（可多选）</w:t>
            </w:r>
          </w:p>
        </w:tc>
        <w:tc>
          <w:tcPr>
            <w:tcW w:w="7117" w:type="dxa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研发设计：</w:t>
            </w: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 xml:space="preserve">产品设计 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 xml:space="preserve">工艺流程设计 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 xml:space="preserve">工艺过程控制设计 </w:t>
            </w: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 xml:space="preserve">产线设计 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>试制试验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 xml:space="preserve"> □其他</w:t>
            </w: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ascii="仿宋" w:hAnsi="仿宋" w:eastAsia="仿宋"/>
                <w:spacing w:val="-4"/>
                <w:sz w:val="24"/>
              </w:rPr>
              <w:t>生产制造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>：</w:t>
            </w: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 xml:space="preserve">生产计划管理 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 xml:space="preserve">生产作业管理 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 xml:space="preserve">物料配送管理 </w:t>
            </w: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 xml:space="preserve">设备工具管理 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>质量检测类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 xml:space="preserve"> □其他</w:t>
            </w: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ascii="仿宋" w:hAnsi="仿宋" w:eastAsia="仿宋"/>
                <w:spacing w:val="-4"/>
                <w:sz w:val="24"/>
              </w:rPr>
              <w:t>运营维护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>：</w:t>
            </w: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 xml:space="preserve">生产监控 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 xml:space="preserve">仓储与物流管理 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 xml:space="preserve">质量管理 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 xml:space="preserve">能源管理 </w:t>
            </w: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>故障检测与预警分析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 xml:space="preserve"> □其他</w:t>
            </w: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ascii="仿宋" w:hAnsi="仿宋" w:eastAsia="仿宋"/>
                <w:spacing w:val="-4"/>
                <w:sz w:val="24"/>
              </w:rPr>
              <w:t>经营管理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>：</w:t>
            </w: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 xml:space="preserve">采购管理 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 xml:space="preserve">供应链管理 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 xml:space="preserve">产业链协同 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 xml:space="preserve">风险管控 </w:t>
            </w: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 xml:space="preserve">销售管理 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 xml:space="preserve">物流配送管理 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>□</w:t>
            </w:r>
            <w:r>
              <w:rPr>
                <w:rFonts w:ascii="仿宋" w:hAnsi="仿宋" w:eastAsia="仿宋"/>
                <w:spacing w:val="-4"/>
                <w:sz w:val="24"/>
              </w:rPr>
              <w:t>售后服务</w:t>
            </w:r>
            <w:r>
              <w:rPr>
                <w:rFonts w:hint="eastAsia" w:ascii="仿宋" w:hAnsi="仿宋" w:eastAsia="仿宋"/>
                <w:spacing w:val="-4"/>
                <w:sz w:val="24"/>
              </w:rPr>
              <w:t xml:space="preserve"> □其他</w:t>
            </w: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□其他：</w:t>
            </w:r>
            <w:r>
              <w:rPr>
                <w:rFonts w:hint="eastAsia" w:ascii="仿宋" w:hAnsi="仿宋" w:eastAsia="仿宋"/>
                <w:spacing w:val="-4"/>
                <w:sz w:val="24"/>
                <w:u w:val="single"/>
              </w:rPr>
              <w:t xml:space="preserve"> </w:t>
            </w:r>
            <w:r>
              <w:rPr>
                <w:rFonts w:ascii="仿宋" w:hAnsi="仿宋" w:eastAsia="仿宋"/>
                <w:spacing w:val="-4"/>
                <w:sz w:val="24"/>
                <w:u w:val="single"/>
              </w:rPr>
              <w:t xml:space="preserve">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1922" w:hRule="atLeast"/>
        </w:trPr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b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应用解决方案包含工业互联网APP的知识产权归属说明</w:t>
            </w:r>
          </w:p>
        </w:tc>
        <w:tc>
          <w:tcPr>
            <w:tcW w:w="7117" w:type="dxa"/>
            <w:vAlign w:val="top"/>
          </w:tcPr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hint="eastAsia" w:ascii="仿宋" w:hAnsi="仿宋" w:eastAsia="仿宋"/>
                <w:i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i/>
                <w:spacing w:val="-4"/>
                <w:sz w:val="24"/>
              </w:rPr>
              <w:t>应用解决方案内可包含多个工业互联网APP，请简要描述所包含工业互联网APP的知识产权归属情况，例如自研发、购买、购买基础上自研发等。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008" w:hRule="atLeast"/>
        </w:trPr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应用解决方案包含工业互联网APP</w:t>
            </w:r>
            <w:r>
              <w:rPr>
                <w:rFonts w:ascii="仿宋" w:hAnsi="仿宋" w:eastAsia="仿宋"/>
                <w:spacing w:val="-4"/>
                <w:sz w:val="24"/>
              </w:rPr>
              <w:t>的重要时间节点</w:t>
            </w:r>
          </w:p>
        </w:tc>
        <w:tc>
          <w:tcPr>
            <w:tcW w:w="7117" w:type="dxa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i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i/>
                <w:spacing w:val="-4"/>
                <w:sz w:val="24"/>
              </w:rPr>
              <w:t>简要描述解决方案内工业互联网APP的使用情况大事记，包括项目立项、项目建设、项目应用及当前应用状况等信息。</w:t>
            </w: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jc w:val="left"/>
              <w:rPr>
                <w:rFonts w:hint="eastAsia" w:ascii="仿宋" w:hAnsi="仿宋" w:eastAsia="仿宋"/>
                <w:i/>
                <w:spacing w:val="-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329" w:hRule="atLeast"/>
        </w:trPr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应用成效</w:t>
            </w:r>
          </w:p>
        </w:tc>
        <w:tc>
          <w:tcPr>
            <w:tcW w:w="7117" w:type="dxa"/>
            <w:vAlign w:val="top"/>
          </w:tcPr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i/>
                <w:spacing w:val="-4"/>
                <w:sz w:val="24"/>
              </w:rPr>
              <w:t>用数据说明工业互联网APP应用解决方案已经取得的应用成效。</w:t>
            </w: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hint="eastAsia"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hint="eastAsia" w:ascii="仿宋" w:hAnsi="仿宋" w:eastAsia="仿宋"/>
                <w:i/>
                <w:spacing w:val="-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329" w:hRule="atLeast"/>
        </w:trPr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创新性经验</w:t>
            </w:r>
          </w:p>
        </w:tc>
        <w:tc>
          <w:tcPr>
            <w:tcW w:w="7117" w:type="dxa"/>
            <w:vAlign w:val="top"/>
          </w:tcPr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i/>
                <w:spacing w:val="-4"/>
                <w:sz w:val="24"/>
              </w:rPr>
              <w:t>说明在工业互联网APP应用解决方案的应用，企业在研发设计、生产制造、运营维护和经营管理等方面取得的创新性经验。</w:t>
            </w: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hint="eastAsia" w:ascii="仿宋" w:hAnsi="仿宋" w:eastAsia="仿宋"/>
                <w:i/>
                <w:spacing w:val="-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10123" w:hRule="atLeast"/>
        </w:trPr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典型经验案例</w:t>
            </w:r>
          </w:p>
        </w:tc>
        <w:tc>
          <w:tcPr>
            <w:tcW w:w="7117" w:type="dxa"/>
            <w:vAlign w:val="top"/>
          </w:tcPr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i/>
                <w:spacing w:val="-4"/>
                <w:sz w:val="24"/>
              </w:rPr>
              <w:t>典型经验案例按以下五部分展开：</w:t>
            </w: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  <w:r>
              <w:rPr>
                <w:rFonts w:ascii="仿宋" w:hAnsi="仿宋" w:eastAsia="仿宋"/>
                <w:i/>
                <w:spacing w:val="-4"/>
                <w:sz w:val="24"/>
              </w:rPr>
              <w:t>1.名称（</w:t>
            </w:r>
            <w:r>
              <w:rPr>
                <w:rFonts w:hint="eastAsia" w:ascii="仿宋" w:hAnsi="仿宋" w:eastAsia="仿宋"/>
                <w:i/>
                <w:spacing w:val="-4"/>
                <w:sz w:val="24"/>
              </w:rPr>
              <w:t>命名采用“‘企业名称’+‘应用解决方案’”的方式</w:t>
            </w:r>
            <w:r>
              <w:rPr>
                <w:rFonts w:ascii="仿宋" w:hAnsi="仿宋" w:eastAsia="仿宋"/>
                <w:i/>
                <w:spacing w:val="-4"/>
                <w:sz w:val="24"/>
              </w:rPr>
              <w:t>）。</w:t>
            </w: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  <w:r>
              <w:rPr>
                <w:rFonts w:ascii="仿宋" w:hAnsi="仿宋" w:eastAsia="仿宋"/>
                <w:i/>
                <w:spacing w:val="-4"/>
                <w:sz w:val="24"/>
              </w:rPr>
              <w:t>2.概述（简要说明</w:t>
            </w:r>
            <w:r>
              <w:rPr>
                <w:rFonts w:hint="eastAsia" w:ascii="仿宋" w:hAnsi="仿宋" w:eastAsia="仿宋"/>
                <w:i/>
                <w:spacing w:val="-4"/>
                <w:sz w:val="24"/>
              </w:rPr>
              <w:t>工业互联网APP及应用解决方案</w:t>
            </w:r>
            <w:r>
              <w:rPr>
                <w:rFonts w:ascii="仿宋" w:hAnsi="仿宋" w:eastAsia="仿宋"/>
                <w:i/>
                <w:spacing w:val="-4"/>
                <w:sz w:val="24"/>
              </w:rPr>
              <w:t>的基本情况）。</w:t>
            </w: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  <w:r>
              <w:rPr>
                <w:rFonts w:ascii="仿宋" w:hAnsi="仿宋" w:eastAsia="仿宋"/>
                <w:i/>
                <w:spacing w:val="-4"/>
                <w:sz w:val="24"/>
              </w:rPr>
              <w:t>3.背景（说明原来的状态和希望解决的问题）。</w:t>
            </w: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  <w:r>
              <w:rPr>
                <w:rFonts w:ascii="仿宋" w:hAnsi="仿宋" w:eastAsia="仿宋"/>
                <w:i/>
                <w:spacing w:val="-4"/>
                <w:sz w:val="24"/>
              </w:rPr>
              <w:t>4.典型经验案例。</w:t>
            </w: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  <w:r>
              <w:rPr>
                <w:rFonts w:ascii="仿宋" w:hAnsi="仿宋" w:eastAsia="仿宋"/>
                <w:i/>
                <w:spacing w:val="-4"/>
                <w:sz w:val="24"/>
              </w:rPr>
              <w:t>5.实践及效果（说明典型经验案例在实践中如何应用，用实例和数据说明带来的变化和效果）。</w:t>
            </w: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i/>
                <w:spacing w:val="-4"/>
                <w:sz w:val="24"/>
              </w:rPr>
              <w:t>典型经验案例要求：</w:t>
            </w: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  <w:r>
              <w:rPr>
                <w:rFonts w:ascii="仿宋" w:hAnsi="仿宋" w:eastAsia="仿宋"/>
                <w:i/>
                <w:spacing w:val="-4"/>
                <w:sz w:val="24"/>
              </w:rPr>
              <w:t>1.案例不是若干项工作或APP功能的罗列。</w:t>
            </w: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  <w:r>
              <w:rPr>
                <w:rFonts w:ascii="仿宋" w:hAnsi="仿宋" w:eastAsia="仿宋"/>
                <w:i/>
                <w:spacing w:val="-4"/>
                <w:sz w:val="24"/>
              </w:rPr>
              <w:t>2.案例可图文并茂，便于经验的传播和推广。</w:t>
            </w:r>
          </w:p>
          <w:p>
            <w:pPr>
              <w:adjustRightInd w:val="0"/>
              <w:snapToGrid w:val="0"/>
              <w:spacing w:before="62" w:beforeLines="20" w:line="300" w:lineRule="exact"/>
              <w:rPr>
                <w:rFonts w:ascii="仿宋" w:hAnsi="仿宋" w:eastAsia="仿宋"/>
                <w:i/>
                <w:spacing w:val="-4"/>
                <w:sz w:val="24"/>
              </w:rPr>
            </w:pPr>
            <w:r>
              <w:rPr>
                <w:rFonts w:ascii="仿宋" w:hAnsi="仿宋" w:eastAsia="仿宋"/>
                <w:i/>
                <w:spacing w:val="-4"/>
                <w:sz w:val="24"/>
              </w:rPr>
              <w:t>3.案例字数在3000-5000字之间。</w:t>
            </w:r>
          </w:p>
        </w:tc>
      </w:tr>
    </w:tbl>
    <w:p>
      <w:pPr>
        <w:adjustRightInd w:val="0"/>
        <w:snapToGrid w:val="0"/>
        <w:spacing w:before="62" w:beforeLines="20" w:line="300" w:lineRule="exact"/>
        <w:ind w:left="101" w:leftChars="-295" w:hanging="720" w:hangingChars="309"/>
        <w:jc w:val="left"/>
        <w:rPr>
          <w:rFonts w:ascii="仿宋" w:hAnsi="仿宋" w:eastAsia="仿宋"/>
          <w:b/>
          <w:bCs/>
          <w:spacing w:val="-4"/>
          <w:sz w:val="24"/>
        </w:rPr>
      </w:pPr>
      <w:r>
        <w:rPr>
          <w:rFonts w:hint="eastAsia" w:ascii="仿宋" w:hAnsi="仿宋" w:eastAsia="仿宋"/>
          <w:b/>
          <w:bCs/>
          <w:spacing w:val="-4"/>
          <w:sz w:val="24"/>
        </w:rPr>
        <w:t>填报说明：</w:t>
      </w:r>
    </w:p>
    <w:p>
      <w:pPr>
        <w:adjustRightInd w:val="0"/>
        <w:snapToGrid w:val="0"/>
        <w:spacing w:before="62" w:beforeLines="20" w:line="300" w:lineRule="exact"/>
        <w:ind w:left="117" w:leftChars="-295" w:hanging="736" w:hangingChars="316"/>
        <w:jc w:val="left"/>
        <w:rPr>
          <w:rFonts w:ascii="仿宋" w:hAnsi="仿宋" w:eastAsia="仿宋"/>
          <w:b/>
          <w:bCs/>
          <w:spacing w:val="-4"/>
          <w:sz w:val="24"/>
        </w:rPr>
      </w:pPr>
      <w:r>
        <w:rPr>
          <w:rFonts w:hint="eastAsia" w:ascii="仿宋" w:hAnsi="仿宋" w:eastAsia="仿宋"/>
          <w:b/>
          <w:bCs/>
          <w:spacing w:val="-4"/>
          <w:sz w:val="24"/>
        </w:rPr>
        <w:t>1.工业互联网APP按知识来源分类说明：</w:t>
      </w:r>
    </w:p>
    <w:p>
      <w:pPr>
        <w:numPr>
          <w:ilvl w:val="0"/>
          <w:numId w:val="1"/>
        </w:numPr>
        <w:adjustRightInd w:val="0"/>
        <w:snapToGrid w:val="0"/>
        <w:spacing w:before="62" w:beforeLines="20" w:line="300" w:lineRule="exact"/>
        <w:ind w:left="-194" w:leftChars="-95" w:hanging="5"/>
        <w:jc w:val="left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业务信息化类。面向企业各实际业务场景，将业务管理规范、业务流程管控、业务信息流转等以信息化解决手段封装为工业互联网APP，实现各项业务的信息化管理。</w:t>
      </w:r>
    </w:p>
    <w:p>
      <w:pPr>
        <w:numPr>
          <w:ilvl w:val="0"/>
          <w:numId w:val="1"/>
        </w:numPr>
        <w:adjustRightInd w:val="0"/>
        <w:snapToGrid w:val="0"/>
        <w:spacing w:before="62" w:beforeLines="20" w:line="300" w:lineRule="exact"/>
        <w:ind w:left="-192" w:leftChars="-94" w:hanging="5"/>
        <w:jc w:val="left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数据分析类。基于企业各业务环节中所产生数据的集成，将数据挖掘、数据分析、数据处理等方法封装为工业互联网APP，实现以数据支撑业务管理与决策优化。</w:t>
      </w:r>
    </w:p>
    <w:p>
      <w:pPr>
        <w:numPr>
          <w:ilvl w:val="0"/>
          <w:numId w:val="1"/>
        </w:numPr>
        <w:adjustRightInd w:val="0"/>
        <w:snapToGrid w:val="0"/>
        <w:spacing w:before="62" w:beforeLines="20" w:line="300" w:lineRule="exact"/>
        <w:ind w:left="-192" w:leftChars="-94" w:hanging="5"/>
        <w:jc w:val="left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知识建模类。基于特定应用场景下归纳提炼的工业经验或机理，通过建立问题求解模型形成工业互联网APP，实现知识的复用和传承。</w:t>
      </w:r>
    </w:p>
    <w:p>
      <w:pPr>
        <w:numPr>
          <w:ilvl w:val="0"/>
          <w:numId w:val="1"/>
        </w:numPr>
        <w:adjustRightInd w:val="0"/>
        <w:snapToGrid w:val="0"/>
        <w:spacing w:before="62" w:beforeLines="20" w:line="300" w:lineRule="exact"/>
        <w:ind w:left="-192" w:leftChars="-94" w:hanging="5"/>
        <w:jc w:val="left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其他</w:t>
      </w:r>
    </w:p>
    <w:p>
      <w:pPr>
        <w:spacing w:line="560" w:lineRule="exact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</w:p>
    <w:p>
      <w:pPr>
        <w:spacing w:line="560" w:lineRule="exact"/>
        <w:jc w:val="left"/>
        <w:rPr>
          <w:rFonts w:ascii="仿宋" w:hAnsi="仿宋" w:eastAsia="仿宋" w:cs="仿宋"/>
          <w:bCs/>
          <w:color w:val="000000"/>
          <w:sz w:val="32"/>
          <w:szCs w:val="32"/>
        </w:rPr>
      </w:pPr>
    </w:p>
    <w:tbl>
      <w:tblPr>
        <w:tblStyle w:val="5"/>
        <w:tblW w:w="9756" w:type="dxa"/>
        <w:tblInd w:w="-58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721"/>
        <w:gridCol w:w="847"/>
        <w:gridCol w:w="847"/>
        <w:gridCol w:w="1261"/>
        <w:gridCol w:w="1698"/>
        <w:gridCol w:w="2414"/>
        <w:gridCol w:w="196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3" w:hRule="exact"/>
        </w:trPr>
        <w:tc>
          <w:tcPr>
            <w:tcW w:w="9756" w:type="dxa"/>
            <w:gridSpan w:val="7"/>
            <w:tcBorders>
              <w:top w:val="single" w:color="auto" w:sz="12" w:space="0"/>
              <w:bottom w:val="single" w:color="auto" w:sz="12" w:space="0"/>
            </w:tcBorders>
            <w:vAlign w:val="top"/>
          </w:tcPr>
          <w:p>
            <w:pPr>
              <w:jc w:val="center"/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</w:rPr>
              <w:t>四、工业互联网APP按业务环节分类统计表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168" w:hRule="atLeast"/>
        </w:trPr>
        <w:tc>
          <w:tcPr>
            <w:tcW w:w="72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ascii="仿宋" w:hAnsi="仿宋" w:eastAsia="仿宋"/>
                <w:spacing w:val="-4"/>
                <w:sz w:val="24"/>
              </w:rPr>
              <w:t>序号</w:t>
            </w:r>
          </w:p>
        </w:tc>
        <w:tc>
          <w:tcPr>
            <w:tcW w:w="847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大类</w:t>
            </w:r>
          </w:p>
        </w:tc>
        <w:tc>
          <w:tcPr>
            <w:tcW w:w="847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小类</w:t>
            </w:r>
          </w:p>
        </w:tc>
        <w:tc>
          <w:tcPr>
            <w:tcW w:w="12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是否符合</w:t>
            </w:r>
          </w:p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企业场景</w:t>
            </w:r>
          </w:p>
        </w:tc>
        <w:tc>
          <w:tcPr>
            <w:tcW w:w="1698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厂商名称</w:t>
            </w:r>
          </w:p>
        </w:tc>
        <w:tc>
          <w:tcPr>
            <w:tcW w:w="2414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软件名称</w:t>
            </w:r>
          </w:p>
        </w:tc>
        <w:tc>
          <w:tcPr>
            <w:tcW w:w="1968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软件版本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937" w:hRule="atLeast"/>
        </w:trPr>
        <w:tc>
          <w:tcPr>
            <w:tcW w:w="72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1</w:t>
            </w:r>
          </w:p>
        </w:tc>
        <w:tc>
          <w:tcPr>
            <w:tcW w:w="847" w:type="dxa"/>
            <w:tcBorders>
              <w:top w:val="single" w:color="auto" w:sz="12" w:space="0"/>
              <w:bottom w:val="single" w:color="auto" w:sz="6" w:space="0"/>
            </w:tcBorders>
            <w:vAlign w:val="top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847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2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698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2414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968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25" w:hRule="atLeast"/>
        </w:trPr>
        <w:tc>
          <w:tcPr>
            <w:tcW w:w="72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2</w:t>
            </w:r>
          </w:p>
        </w:tc>
        <w:tc>
          <w:tcPr>
            <w:tcW w:w="847" w:type="dxa"/>
            <w:tcBorders>
              <w:top w:val="single" w:color="auto" w:sz="12" w:space="0"/>
              <w:bottom w:val="single" w:color="auto" w:sz="6" w:space="0"/>
            </w:tcBorders>
            <w:vAlign w:val="top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847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2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698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2414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968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75" w:hRule="atLeast"/>
        </w:trPr>
        <w:tc>
          <w:tcPr>
            <w:tcW w:w="72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3</w:t>
            </w:r>
          </w:p>
        </w:tc>
        <w:tc>
          <w:tcPr>
            <w:tcW w:w="847" w:type="dxa"/>
            <w:tcBorders>
              <w:top w:val="single" w:color="auto" w:sz="12" w:space="0"/>
              <w:bottom w:val="single" w:color="auto" w:sz="12" w:space="0"/>
            </w:tcBorders>
            <w:vAlign w:val="top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84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26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69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241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96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39" w:hRule="atLeast"/>
        </w:trPr>
        <w:tc>
          <w:tcPr>
            <w:tcW w:w="721" w:type="dxa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4</w:t>
            </w:r>
          </w:p>
        </w:tc>
        <w:tc>
          <w:tcPr>
            <w:tcW w:w="847" w:type="dxa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847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26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241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968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39" w:hRule="atLeast"/>
        </w:trPr>
        <w:tc>
          <w:tcPr>
            <w:tcW w:w="721" w:type="dxa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  <w:r>
              <w:rPr>
                <w:rFonts w:hint="eastAsia" w:ascii="仿宋" w:hAnsi="仿宋" w:eastAsia="仿宋"/>
                <w:spacing w:val="-4"/>
                <w:sz w:val="24"/>
              </w:rPr>
              <w:t>5</w:t>
            </w:r>
          </w:p>
        </w:tc>
        <w:tc>
          <w:tcPr>
            <w:tcW w:w="847" w:type="dxa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847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26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241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  <w:tc>
          <w:tcPr>
            <w:tcW w:w="1968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="62" w:beforeLines="20" w:line="300" w:lineRule="exact"/>
              <w:jc w:val="center"/>
              <w:rPr>
                <w:rFonts w:ascii="仿宋" w:hAnsi="仿宋" w:eastAsia="仿宋"/>
                <w:spacing w:val="-4"/>
                <w:sz w:val="24"/>
              </w:rPr>
            </w:pPr>
          </w:p>
        </w:tc>
      </w:tr>
    </w:tbl>
    <w:p>
      <w:pPr>
        <w:adjustRightInd w:val="0"/>
        <w:snapToGrid w:val="0"/>
        <w:spacing w:before="62" w:beforeLines="20" w:line="300" w:lineRule="exact"/>
        <w:jc w:val="left"/>
        <w:rPr>
          <w:rFonts w:ascii="仿宋" w:hAnsi="仿宋" w:eastAsia="仿宋"/>
          <w:spacing w:val="-4"/>
          <w:sz w:val="24"/>
        </w:rPr>
      </w:pPr>
    </w:p>
    <w:p>
      <w:pPr>
        <w:adjustRightInd w:val="0"/>
        <w:snapToGrid w:val="0"/>
        <w:spacing w:before="62" w:beforeLines="20" w:line="300" w:lineRule="exact"/>
        <w:ind w:left="101" w:leftChars="-295" w:hanging="720" w:hangingChars="309"/>
        <w:jc w:val="left"/>
        <w:rPr>
          <w:rFonts w:ascii="仿宋" w:hAnsi="仿宋" w:eastAsia="仿宋"/>
          <w:b/>
          <w:bCs/>
          <w:spacing w:val="-4"/>
          <w:sz w:val="24"/>
        </w:rPr>
      </w:pPr>
      <w:r>
        <w:rPr>
          <w:rFonts w:hint="eastAsia" w:ascii="仿宋" w:hAnsi="仿宋" w:eastAsia="仿宋"/>
          <w:b/>
          <w:bCs/>
          <w:spacing w:val="-4"/>
          <w:sz w:val="24"/>
        </w:rPr>
        <w:t>填报说明：</w:t>
      </w:r>
    </w:p>
    <w:p>
      <w:pPr>
        <w:adjustRightInd w:val="0"/>
        <w:snapToGrid w:val="0"/>
        <w:spacing w:before="62" w:beforeLines="20" w:line="300" w:lineRule="exact"/>
        <w:ind w:left="-384" w:leftChars="-294" w:hanging="233" w:hangingChars="100"/>
        <w:jc w:val="left"/>
        <w:rPr>
          <w:rFonts w:ascii="仿宋" w:hAnsi="仿宋" w:eastAsia="仿宋"/>
          <w:b/>
          <w:bCs/>
          <w:spacing w:val="-4"/>
          <w:sz w:val="24"/>
        </w:rPr>
      </w:pPr>
      <w:r>
        <w:rPr>
          <w:rFonts w:hint="eastAsia" w:ascii="仿宋" w:hAnsi="仿宋" w:eastAsia="仿宋"/>
          <w:b/>
          <w:bCs/>
          <w:spacing w:val="-4"/>
          <w:sz w:val="24"/>
        </w:rPr>
        <w:t>1.企业需列举企业各生产环节应用的工业互联网APP，可根据工业互联网APP数量增加表格行数。</w:t>
      </w:r>
    </w:p>
    <w:p>
      <w:pPr>
        <w:adjustRightInd w:val="0"/>
        <w:snapToGrid w:val="0"/>
        <w:spacing w:before="62" w:beforeLines="20" w:line="300" w:lineRule="exact"/>
        <w:ind w:left="101" w:leftChars="-295" w:hanging="720" w:hangingChars="309"/>
        <w:jc w:val="left"/>
        <w:rPr>
          <w:rFonts w:ascii="仿宋" w:hAnsi="仿宋" w:eastAsia="仿宋"/>
          <w:b/>
          <w:bCs/>
          <w:spacing w:val="-4"/>
          <w:sz w:val="24"/>
        </w:rPr>
      </w:pPr>
      <w:r>
        <w:rPr>
          <w:rFonts w:hint="eastAsia" w:ascii="仿宋" w:hAnsi="仿宋" w:eastAsia="仿宋"/>
          <w:b/>
          <w:bCs/>
          <w:spacing w:val="-4"/>
          <w:sz w:val="24"/>
        </w:rPr>
        <w:t>2.工业互联网APP按业务环节主要分为</w:t>
      </w:r>
      <w:r>
        <w:rPr>
          <w:rFonts w:hint="eastAsia" w:ascii="仿宋" w:hAnsi="仿宋" w:eastAsia="仿宋"/>
          <w:b/>
          <w:bCs/>
          <w:spacing w:val="-4"/>
          <w:sz w:val="24"/>
          <w:lang w:val="en-US" w:eastAsia="zh-CN"/>
        </w:rPr>
        <w:t>5</w:t>
      </w:r>
      <w:r>
        <w:rPr>
          <w:rFonts w:hint="eastAsia" w:ascii="仿宋" w:hAnsi="仿宋" w:eastAsia="仿宋"/>
          <w:b/>
          <w:bCs/>
          <w:spacing w:val="-4"/>
          <w:sz w:val="24"/>
        </w:rPr>
        <w:t>大类2</w:t>
      </w:r>
      <w:r>
        <w:rPr>
          <w:rFonts w:hint="eastAsia" w:ascii="仿宋" w:hAnsi="仿宋" w:eastAsia="仿宋"/>
          <w:b/>
          <w:bCs/>
          <w:spacing w:val="-4"/>
          <w:sz w:val="24"/>
          <w:lang w:val="en-US" w:eastAsia="zh-CN"/>
        </w:rPr>
        <w:t>3</w:t>
      </w:r>
      <w:r>
        <w:rPr>
          <w:rFonts w:hint="eastAsia" w:ascii="仿宋" w:hAnsi="仿宋" w:eastAsia="仿宋"/>
          <w:b/>
          <w:bCs/>
          <w:spacing w:val="-4"/>
          <w:sz w:val="24"/>
        </w:rPr>
        <w:t>小类：</w:t>
      </w:r>
    </w:p>
    <w:p>
      <w:pPr>
        <w:adjustRightInd w:val="0"/>
        <w:snapToGrid w:val="0"/>
        <w:spacing w:before="62" w:beforeLines="20" w:line="300" w:lineRule="exact"/>
        <w:ind w:left="107" w:leftChars="-95" w:hanging="306" w:hangingChars="132"/>
        <w:jc w:val="left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a) 研发设计工业 APP，包括：</w:t>
      </w:r>
    </w:p>
    <w:p>
      <w:pPr>
        <w:adjustRightInd w:val="0"/>
        <w:snapToGrid w:val="0"/>
        <w:spacing w:before="62" w:beforeLines="20" w:line="300" w:lineRule="exact"/>
        <w:ind w:left="-197" w:leftChars="-94" w:firstLine="420"/>
        <w:jc w:val="left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1) 产品设计类；</w:t>
      </w:r>
      <w:r>
        <w:rPr>
          <w:rFonts w:hint="eastAsia" w:ascii="仿宋" w:hAnsi="仿宋" w:eastAsia="仿宋"/>
          <w:spacing w:val="-4"/>
          <w:sz w:val="24"/>
        </w:rPr>
        <w:tab/>
      </w:r>
      <w:r>
        <w:rPr>
          <w:rFonts w:hint="eastAsia" w:ascii="仿宋" w:hAnsi="仿宋" w:eastAsia="仿宋"/>
          <w:spacing w:val="-4"/>
          <w:sz w:val="24"/>
        </w:rPr>
        <w:t>2) 工艺流程设计类；</w:t>
      </w:r>
      <w:r>
        <w:rPr>
          <w:rFonts w:hint="eastAsia" w:ascii="仿宋" w:hAnsi="仿宋" w:eastAsia="仿宋"/>
          <w:spacing w:val="-4"/>
          <w:sz w:val="24"/>
        </w:rPr>
        <w:tab/>
      </w:r>
      <w:r>
        <w:rPr>
          <w:rFonts w:hint="eastAsia" w:ascii="仿宋" w:hAnsi="仿宋" w:eastAsia="仿宋"/>
          <w:spacing w:val="-4"/>
          <w:sz w:val="24"/>
        </w:rPr>
        <w:t>3) 工艺过程控制设计类；</w:t>
      </w:r>
    </w:p>
    <w:p>
      <w:pPr>
        <w:adjustRightInd w:val="0"/>
        <w:snapToGrid w:val="0"/>
        <w:spacing w:before="62" w:beforeLines="20" w:line="300" w:lineRule="exact"/>
        <w:ind w:left="-197" w:leftChars="-94" w:firstLine="420"/>
        <w:jc w:val="left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4) 产线设计类；</w:t>
      </w:r>
      <w:r>
        <w:rPr>
          <w:rFonts w:hint="eastAsia" w:ascii="仿宋" w:hAnsi="仿宋" w:eastAsia="仿宋"/>
          <w:spacing w:val="-4"/>
          <w:sz w:val="24"/>
        </w:rPr>
        <w:tab/>
      </w:r>
      <w:r>
        <w:rPr>
          <w:rFonts w:hint="eastAsia" w:ascii="仿宋" w:hAnsi="仿宋" w:eastAsia="仿宋"/>
          <w:spacing w:val="-4"/>
          <w:sz w:val="24"/>
        </w:rPr>
        <w:t>5) 试制试验类；</w:t>
      </w:r>
    </w:p>
    <w:p>
      <w:pPr>
        <w:adjustRightInd w:val="0"/>
        <w:snapToGrid w:val="0"/>
        <w:spacing w:before="62" w:beforeLines="20" w:line="300" w:lineRule="exact"/>
        <w:ind w:left="107" w:leftChars="-95" w:hanging="306" w:hangingChars="132"/>
        <w:jc w:val="left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b) 生产制造工业 APP，包括：</w:t>
      </w:r>
    </w:p>
    <w:p>
      <w:pPr>
        <w:adjustRightInd w:val="0"/>
        <w:snapToGrid w:val="0"/>
        <w:spacing w:before="62" w:beforeLines="20" w:line="300" w:lineRule="exact"/>
        <w:ind w:left="-197" w:leftChars="-94" w:firstLine="420"/>
        <w:jc w:val="left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1) 生产计划管理类；</w:t>
      </w:r>
      <w:r>
        <w:rPr>
          <w:rFonts w:hint="eastAsia" w:ascii="仿宋" w:hAnsi="仿宋" w:eastAsia="仿宋"/>
          <w:spacing w:val="-4"/>
          <w:sz w:val="24"/>
        </w:rPr>
        <w:tab/>
      </w:r>
      <w:r>
        <w:rPr>
          <w:rFonts w:hint="eastAsia" w:ascii="仿宋" w:hAnsi="仿宋" w:eastAsia="仿宋"/>
          <w:spacing w:val="-4"/>
          <w:sz w:val="24"/>
        </w:rPr>
        <w:t>2) 生产作业管理类；</w:t>
      </w:r>
      <w:r>
        <w:rPr>
          <w:rFonts w:hint="eastAsia" w:ascii="仿宋" w:hAnsi="仿宋" w:eastAsia="仿宋"/>
          <w:spacing w:val="-4"/>
          <w:sz w:val="24"/>
        </w:rPr>
        <w:tab/>
      </w:r>
      <w:r>
        <w:rPr>
          <w:rFonts w:hint="eastAsia" w:ascii="仿宋" w:hAnsi="仿宋" w:eastAsia="仿宋"/>
          <w:spacing w:val="-4"/>
          <w:sz w:val="24"/>
        </w:rPr>
        <w:t>3) 物料配送管理类；</w:t>
      </w:r>
    </w:p>
    <w:p>
      <w:pPr>
        <w:adjustRightInd w:val="0"/>
        <w:snapToGrid w:val="0"/>
        <w:spacing w:before="62" w:beforeLines="20" w:line="300" w:lineRule="exact"/>
        <w:ind w:left="-197" w:leftChars="-94" w:firstLine="420"/>
        <w:jc w:val="left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4) 设备工具管理类；</w:t>
      </w:r>
      <w:r>
        <w:rPr>
          <w:rFonts w:hint="eastAsia" w:ascii="仿宋" w:hAnsi="仿宋" w:eastAsia="仿宋"/>
          <w:spacing w:val="-4"/>
          <w:sz w:val="24"/>
        </w:rPr>
        <w:tab/>
      </w:r>
      <w:r>
        <w:rPr>
          <w:rFonts w:hint="eastAsia" w:ascii="仿宋" w:hAnsi="仿宋" w:eastAsia="仿宋"/>
          <w:spacing w:val="-4"/>
          <w:sz w:val="24"/>
        </w:rPr>
        <w:t>5) 质量检测类；</w:t>
      </w:r>
    </w:p>
    <w:p>
      <w:pPr>
        <w:adjustRightInd w:val="0"/>
        <w:snapToGrid w:val="0"/>
        <w:spacing w:before="62" w:beforeLines="20" w:line="300" w:lineRule="exact"/>
        <w:ind w:left="107" w:leftChars="-95" w:hanging="306" w:hangingChars="132"/>
        <w:jc w:val="left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c) 运营维护工业 APP，包括：</w:t>
      </w:r>
    </w:p>
    <w:p>
      <w:pPr>
        <w:adjustRightInd w:val="0"/>
        <w:snapToGrid w:val="0"/>
        <w:spacing w:before="62" w:beforeLines="20" w:line="300" w:lineRule="exact"/>
        <w:ind w:left="-197" w:leftChars="-94" w:firstLine="420"/>
        <w:jc w:val="left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1) 生产监控类；</w:t>
      </w:r>
      <w:r>
        <w:rPr>
          <w:rFonts w:hint="eastAsia" w:ascii="仿宋" w:hAnsi="仿宋" w:eastAsia="仿宋"/>
          <w:spacing w:val="-4"/>
          <w:sz w:val="24"/>
        </w:rPr>
        <w:tab/>
      </w:r>
      <w:r>
        <w:rPr>
          <w:rFonts w:hint="eastAsia" w:ascii="仿宋" w:hAnsi="仿宋" w:eastAsia="仿宋"/>
          <w:spacing w:val="-4"/>
          <w:sz w:val="24"/>
        </w:rPr>
        <w:t>2) 仓储与物流管理类；</w:t>
      </w:r>
      <w:r>
        <w:rPr>
          <w:rFonts w:hint="eastAsia" w:ascii="仿宋" w:hAnsi="仿宋" w:eastAsia="仿宋"/>
          <w:spacing w:val="-4"/>
          <w:sz w:val="24"/>
        </w:rPr>
        <w:tab/>
      </w:r>
      <w:r>
        <w:rPr>
          <w:rFonts w:hint="eastAsia" w:ascii="仿宋" w:hAnsi="仿宋" w:eastAsia="仿宋"/>
          <w:spacing w:val="-4"/>
          <w:sz w:val="24"/>
        </w:rPr>
        <w:t>3) 质量管理类；</w:t>
      </w:r>
    </w:p>
    <w:p>
      <w:pPr>
        <w:adjustRightInd w:val="0"/>
        <w:snapToGrid w:val="0"/>
        <w:spacing w:before="62" w:beforeLines="20" w:line="300" w:lineRule="exact"/>
        <w:ind w:left="-197" w:leftChars="-94" w:firstLine="420"/>
        <w:jc w:val="left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4) 能源管理类；</w:t>
      </w:r>
      <w:r>
        <w:rPr>
          <w:rFonts w:hint="eastAsia" w:ascii="仿宋" w:hAnsi="仿宋" w:eastAsia="仿宋"/>
          <w:spacing w:val="-4"/>
          <w:sz w:val="24"/>
        </w:rPr>
        <w:tab/>
      </w:r>
      <w:r>
        <w:rPr>
          <w:rFonts w:hint="eastAsia" w:ascii="仿宋" w:hAnsi="仿宋" w:eastAsia="仿宋"/>
          <w:spacing w:val="-4"/>
          <w:sz w:val="24"/>
        </w:rPr>
        <w:t>5) 故障检测与预警分析类；</w:t>
      </w:r>
    </w:p>
    <w:p>
      <w:pPr>
        <w:adjustRightInd w:val="0"/>
        <w:snapToGrid w:val="0"/>
        <w:spacing w:before="62" w:beforeLines="20" w:line="300" w:lineRule="exact"/>
        <w:ind w:left="107" w:leftChars="-95" w:hanging="306" w:hangingChars="132"/>
        <w:jc w:val="left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d) 经营管理工业 APP，包括：</w:t>
      </w:r>
    </w:p>
    <w:p>
      <w:pPr>
        <w:adjustRightInd w:val="0"/>
        <w:snapToGrid w:val="0"/>
        <w:spacing w:before="62" w:beforeLines="20" w:line="300" w:lineRule="exact"/>
        <w:ind w:left="-197" w:leftChars="-94" w:firstLine="420"/>
        <w:jc w:val="left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1) 采购管理类；</w:t>
      </w:r>
      <w:r>
        <w:rPr>
          <w:rFonts w:hint="eastAsia" w:ascii="仿宋" w:hAnsi="仿宋" w:eastAsia="仿宋"/>
          <w:spacing w:val="-4"/>
          <w:sz w:val="24"/>
        </w:rPr>
        <w:tab/>
      </w:r>
      <w:r>
        <w:rPr>
          <w:rFonts w:hint="eastAsia" w:ascii="仿宋" w:hAnsi="仿宋" w:eastAsia="仿宋"/>
          <w:spacing w:val="-4"/>
          <w:sz w:val="24"/>
        </w:rPr>
        <w:t>2) 供应链管理类；</w:t>
      </w:r>
      <w:r>
        <w:rPr>
          <w:rFonts w:hint="eastAsia" w:ascii="仿宋" w:hAnsi="仿宋" w:eastAsia="仿宋"/>
          <w:spacing w:val="-4"/>
          <w:sz w:val="24"/>
        </w:rPr>
        <w:tab/>
      </w:r>
      <w:r>
        <w:rPr>
          <w:rFonts w:hint="eastAsia" w:ascii="仿宋" w:hAnsi="仿宋" w:eastAsia="仿宋"/>
          <w:spacing w:val="-4"/>
          <w:sz w:val="24"/>
        </w:rPr>
        <w:t>3) 产业链协同类；</w:t>
      </w:r>
    </w:p>
    <w:p>
      <w:pPr>
        <w:adjustRightInd w:val="0"/>
        <w:snapToGrid w:val="0"/>
        <w:spacing w:before="62" w:beforeLines="20" w:line="300" w:lineRule="exact"/>
        <w:ind w:left="-197" w:leftChars="-94" w:firstLine="420"/>
        <w:jc w:val="left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4) 风险管控类；</w:t>
      </w:r>
      <w:r>
        <w:rPr>
          <w:rFonts w:hint="eastAsia" w:ascii="仿宋" w:hAnsi="仿宋" w:eastAsia="仿宋"/>
          <w:spacing w:val="-4"/>
          <w:sz w:val="24"/>
        </w:rPr>
        <w:tab/>
      </w:r>
      <w:r>
        <w:rPr>
          <w:rFonts w:hint="eastAsia" w:ascii="仿宋" w:hAnsi="仿宋" w:eastAsia="仿宋"/>
          <w:spacing w:val="-4"/>
          <w:sz w:val="24"/>
        </w:rPr>
        <w:t>5) 销售管理类；</w:t>
      </w:r>
      <w:r>
        <w:rPr>
          <w:rFonts w:hint="eastAsia" w:ascii="仿宋" w:hAnsi="仿宋" w:eastAsia="仿宋"/>
          <w:spacing w:val="-4"/>
          <w:sz w:val="24"/>
        </w:rPr>
        <w:tab/>
      </w:r>
      <w:r>
        <w:rPr>
          <w:rFonts w:hint="eastAsia" w:ascii="仿宋" w:hAnsi="仿宋" w:eastAsia="仿宋"/>
          <w:spacing w:val="-4"/>
          <w:sz w:val="24"/>
        </w:rPr>
        <w:t>6) 物流配送管理类；</w:t>
      </w:r>
    </w:p>
    <w:p>
      <w:pPr>
        <w:adjustRightInd w:val="0"/>
        <w:snapToGrid w:val="0"/>
        <w:spacing w:before="62" w:beforeLines="20" w:line="300" w:lineRule="exact"/>
        <w:ind w:left="-197" w:leftChars="-94" w:firstLine="420"/>
        <w:jc w:val="left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7) 售后服务类。</w:t>
      </w:r>
    </w:p>
    <w:p>
      <w:pPr>
        <w:adjustRightInd w:val="0"/>
        <w:snapToGrid w:val="0"/>
        <w:spacing w:before="62" w:beforeLines="20" w:line="300" w:lineRule="exact"/>
        <w:ind w:left="107" w:leftChars="-95" w:hanging="306" w:hangingChars="132"/>
        <w:jc w:val="left"/>
        <w:rPr>
          <w:rFonts w:ascii="仿宋" w:hAnsi="仿宋" w:eastAsia="仿宋"/>
          <w:spacing w:val="-4"/>
          <w:sz w:val="24"/>
        </w:rPr>
      </w:pPr>
      <w:r>
        <w:rPr>
          <w:rFonts w:hint="eastAsia" w:ascii="仿宋" w:hAnsi="仿宋" w:eastAsia="仿宋"/>
          <w:spacing w:val="-4"/>
          <w:sz w:val="24"/>
        </w:rPr>
        <w:t>e) 其他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D4A80"/>
    <w:multiLevelType w:val="singleLevel"/>
    <w:tmpl w:val="5C1D4A80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61120"/>
    <w:rsid w:val="16F04EF4"/>
    <w:rsid w:val="1B91C467"/>
    <w:rsid w:val="285F00D1"/>
    <w:rsid w:val="2BE6EB1A"/>
    <w:rsid w:val="5C387D11"/>
    <w:rsid w:val="7FEA22AC"/>
    <w:rsid w:val="9FF302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2018-09-26T06:15:42Z</dcterms:created>
  <dc:creator>RJCYC</dc:creator>
  <cp:lastModifiedBy>顾建萍</cp:lastModifiedBy>
  <dcterms:modified xsi:type="dcterms:W3CDTF">2018-09-29T09:39:49Z</dcterms:modified>
  <dc:title>附件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