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F6D004" w14:textId="60779218" w:rsidR="00CE1C3F" w:rsidRPr="0097375F" w:rsidRDefault="00CE1C3F">
      <w:pPr>
        <w:spacing w:line="240" w:lineRule="auto"/>
        <w:rPr>
          <w:rFonts w:cs="Arial"/>
        </w:rPr>
      </w:pPr>
    </w:p>
    <w:p w14:paraId="5E97260F" w14:textId="77777777" w:rsidR="00CE1C3F" w:rsidRPr="0097375F" w:rsidRDefault="00CE1C3F">
      <w:pPr>
        <w:spacing w:line="240" w:lineRule="auto"/>
        <w:rPr>
          <w:rFonts w:cs="Arial"/>
        </w:rPr>
      </w:pPr>
    </w:p>
    <w:p w14:paraId="679BE9FC" w14:textId="77777777" w:rsidR="003E5F2A" w:rsidRPr="0097375F" w:rsidRDefault="003E5F2A">
      <w:pPr>
        <w:rPr>
          <w:rFonts w:cs="Arial"/>
        </w:rPr>
      </w:pPr>
    </w:p>
    <w:p w14:paraId="636C4EE6" w14:textId="77777777" w:rsidR="00CE1C3F" w:rsidRPr="0097375F" w:rsidRDefault="00CE1C3F" w:rsidP="007A60FE">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39A3D759" w14:textId="578C5086" w:rsidR="00DD7F80" w:rsidRPr="0097375F" w:rsidRDefault="00692B37" w:rsidP="007A60FE">
      <w:pPr>
        <w:pStyle w:val="DocumentTitleFirstPage"/>
        <w:pBdr>
          <w:top w:val="none" w:sz="0" w:space="0" w:color="auto"/>
          <w:left w:val="none" w:sz="0" w:space="0" w:color="auto"/>
          <w:bottom w:val="none" w:sz="0" w:space="0" w:color="auto"/>
          <w:right w:val="none" w:sz="0" w:space="0" w:color="auto"/>
        </w:pBdr>
        <w:ind w:left="851" w:right="195"/>
        <w:rPr>
          <w:rFonts w:cs="Arial"/>
        </w:rPr>
      </w:pPr>
      <w:r w:rsidRPr="0097375F">
        <w:rPr>
          <w:rFonts w:cs="Arial"/>
        </w:rPr>
        <w:t>CDS Final Supplementary Declaration Solution Design</w:t>
      </w:r>
    </w:p>
    <w:p w14:paraId="5D893165" w14:textId="77777777" w:rsidR="00DD7F80" w:rsidRPr="0097375F" w:rsidRDefault="00DD7F80" w:rsidP="007A60FE">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7338D524" w14:textId="77777777" w:rsidR="00DD7F80" w:rsidRPr="0097375F" w:rsidRDefault="00DD7F80" w:rsidP="007A60FE">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655C408" w14:textId="77777777" w:rsidR="00DD7F80" w:rsidRPr="0097375F" w:rsidRDefault="00DD7F80" w:rsidP="007A60FE">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034E4DC9" w14:textId="77777777" w:rsidR="00DD7F80" w:rsidRPr="0097375F" w:rsidRDefault="00DD7F80" w:rsidP="007A60FE">
      <w:pPr>
        <w:pStyle w:val="DocumentTitleFirstPage"/>
        <w:pBdr>
          <w:top w:val="none" w:sz="0" w:space="0" w:color="auto"/>
          <w:left w:val="none" w:sz="0" w:space="0" w:color="auto"/>
          <w:bottom w:val="none" w:sz="0" w:space="0" w:color="auto"/>
          <w:right w:val="none" w:sz="0" w:space="0" w:color="auto"/>
        </w:pBdr>
        <w:ind w:left="851" w:right="195"/>
        <w:rPr>
          <w:rFonts w:cs="Arial"/>
        </w:rPr>
      </w:pPr>
    </w:p>
    <w:p w14:paraId="6E0ADA8E" w14:textId="77777777" w:rsidR="007A60FE" w:rsidRPr="0097375F" w:rsidRDefault="007A60FE" w:rsidP="00B45E85">
      <w:pPr>
        <w:keepLines/>
        <w:overflowPunct w:val="0"/>
        <w:autoSpaceDE w:val="0"/>
        <w:autoSpaceDN w:val="0"/>
        <w:adjustRightInd w:val="0"/>
        <w:spacing w:before="120" w:after="240" w:line="240" w:lineRule="atLeast"/>
        <w:ind w:left="4320" w:firstLine="720"/>
        <w:rPr>
          <w:rFonts w:cs="Arial"/>
          <w:lang w:eastAsia="en-GB"/>
        </w:rPr>
      </w:pPr>
    </w:p>
    <w:p w14:paraId="316F5ED1" w14:textId="77777777" w:rsidR="003E5F2A" w:rsidRPr="0097375F" w:rsidRDefault="003E5F2A" w:rsidP="00B45E85">
      <w:pPr>
        <w:keepLines/>
        <w:overflowPunct w:val="0"/>
        <w:autoSpaceDE w:val="0"/>
        <w:autoSpaceDN w:val="0"/>
        <w:adjustRightInd w:val="0"/>
        <w:spacing w:before="120" w:after="240" w:line="240" w:lineRule="atLeast"/>
        <w:ind w:left="4320" w:firstLine="720"/>
        <w:rPr>
          <w:rFonts w:cs="Arial"/>
          <w:lang w:eastAsia="en-GB"/>
        </w:rPr>
      </w:pPr>
      <w:r w:rsidRPr="0097375F">
        <w:rPr>
          <w:rFonts w:cs="Arial"/>
          <w:lang w:eastAsia="en-GB"/>
        </w:rPr>
        <w:t>Abstract</w:t>
      </w:r>
    </w:p>
    <w:tbl>
      <w:tblPr>
        <w:tblW w:w="0" w:type="auto"/>
        <w:tblLayout w:type="fixed"/>
        <w:tblCellMar>
          <w:left w:w="0" w:type="dxa"/>
          <w:right w:w="0" w:type="dxa"/>
        </w:tblCellMar>
        <w:tblLook w:val="00A0" w:firstRow="1" w:lastRow="0" w:firstColumn="1" w:lastColumn="0" w:noHBand="0" w:noVBand="0"/>
      </w:tblPr>
      <w:tblGrid>
        <w:gridCol w:w="10490"/>
      </w:tblGrid>
      <w:tr w:rsidR="003E5F2A" w:rsidRPr="0097375F" w14:paraId="3368DE22" w14:textId="77777777" w:rsidTr="00673AF1">
        <w:trPr>
          <w:cantSplit/>
        </w:trPr>
        <w:tc>
          <w:tcPr>
            <w:tcW w:w="10490" w:type="dxa"/>
          </w:tcPr>
          <w:p w14:paraId="1895519E" w14:textId="0BC6C283" w:rsidR="003E5F2A" w:rsidRPr="0097375F" w:rsidRDefault="00692B37" w:rsidP="00214F83">
            <w:pPr>
              <w:keepLines/>
              <w:overflowPunct w:val="0"/>
              <w:autoSpaceDE w:val="0"/>
              <w:autoSpaceDN w:val="0"/>
              <w:adjustRightInd w:val="0"/>
              <w:spacing w:after="240" w:line="240" w:lineRule="atLeast"/>
              <w:ind w:left="993"/>
              <w:jc w:val="both"/>
              <w:rPr>
                <w:rFonts w:cs="Arial"/>
                <w:lang w:eastAsia="en-GB"/>
              </w:rPr>
            </w:pPr>
            <w:r w:rsidRPr="0097375F">
              <w:rPr>
                <w:rFonts w:cs="Arial"/>
                <w:lang w:eastAsia="en-GB"/>
              </w:rPr>
              <w:t>This document defines the functional specification for submitting a Final Supplementary Declaration and its associated additional messages into CDS.</w:t>
            </w:r>
          </w:p>
        </w:tc>
      </w:tr>
    </w:tbl>
    <w:p w14:paraId="591E9FFB" w14:textId="77777777" w:rsidR="003E5F2A" w:rsidRPr="0097375F" w:rsidRDefault="003E5F2A" w:rsidP="00BF1F17">
      <w:pPr>
        <w:pStyle w:val="BodyTextIndent"/>
        <w:ind w:left="851" w:right="195"/>
        <w:jc w:val="right"/>
        <w:rPr>
          <w:rFonts w:cs="Arial"/>
        </w:rPr>
      </w:pPr>
    </w:p>
    <w:p w14:paraId="06EC5407" w14:textId="77777777" w:rsidR="002451C8" w:rsidRPr="0097375F" w:rsidRDefault="002451C8" w:rsidP="00BF1F17">
      <w:pPr>
        <w:pStyle w:val="BodyTextIndent"/>
        <w:ind w:left="851" w:right="195"/>
        <w:jc w:val="right"/>
        <w:rPr>
          <w:rFonts w:cs="Arial"/>
        </w:rPr>
      </w:pPr>
    </w:p>
    <w:p w14:paraId="33603CFA" w14:textId="77777777" w:rsidR="002451C8" w:rsidRPr="0097375F" w:rsidRDefault="002451C8" w:rsidP="00BF1F17">
      <w:pPr>
        <w:pStyle w:val="BodyTextIndent"/>
        <w:ind w:left="851" w:right="195"/>
        <w:jc w:val="right"/>
        <w:rPr>
          <w:rFonts w:cs="Arial"/>
        </w:rPr>
      </w:pPr>
    </w:p>
    <w:p w14:paraId="0E1011A6" w14:textId="77777777" w:rsidR="002451C8" w:rsidRPr="0097375F" w:rsidRDefault="002451C8" w:rsidP="00BF1F17">
      <w:pPr>
        <w:pStyle w:val="BodyTextIndent"/>
        <w:ind w:left="851" w:right="195"/>
        <w:jc w:val="right"/>
        <w:rPr>
          <w:rFonts w:cs="Arial"/>
        </w:rPr>
      </w:pPr>
    </w:p>
    <w:p w14:paraId="1981C414" w14:textId="77777777" w:rsidR="002451C8" w:rsidRPr="0097375F" w:rsidRDefault="002451C8" w:rsidP="00BF1F17">
      <w:pPr>
        <w:pStyle w:val="BodyTextIndent"/>
        <w:ind w:left="851" w:right="195"/>
        <w:jc w:val="right"/>
        <w:rPr>
          <w:rFonts w:cs="Arial"/>
        </w:rPr>
      </w:pPr>
    </w:p>
    <w:p w14:paraId="224C04A4" w14:textId="77777777" w:rsidR="002451C8" w:rsidRPr="0097375F" w:rsidRDefault="002451C8" w:rsidP="00BF1F17">
      <w:pPr>
        <w:pStyle w:val="BodyTextIndent"/>
        <w:ind w:left="851" w:right="195"/>
        <w:jc w:val="right"/>
        <w:rPr>
          <w:rFonts w:cs="Arial"/>
        </w:rPr>
      </w:pPr>
    </w:p>
    <w:p w14:paraId="595AC518" w14:textId="77777777" w:rsidR="002451C8" w:rsidRPr="0097375F" w:rsidRDefault="002451C8" w:rsidP="00BF1F17">
      <w:pPr>
        <w:pStyle w:val="BodyTextIndent"/>
        <w:ind w:left="851" w:right="195"/>
        <w:jc w:val="right"/>
        <w:rPr>
          <w:rFonts w:cs="Arial"/>
        </w:rPr>
      </w:pPr>
    </w:p>
    <w:p w14:paraId="70E6E511" w14:textId="1A85E0FB" w:rsidR="00692B37" w:rsidRPr="0097375F" w:rsidRDefault="00692B37" w:rsidP="00692B37">
      <w:pPr>
        <w:pStyle w:val="BodyTextIndent"/>
        <w:ind w:left="720" w:right="26"/>
        <w:jc w:val="right"/>
        <w:rPr>
          <w:rFonts w:cs="Arial"/>
          <w:b/>
        </w:rPr>
      </w:pPr>
      <w:r w:rsidRPr="0097375F">
        <w:rPr>
          <w:rFonts w:cs="Arial"/>
          <w:b/>
        </w:rPr>
        <w:t xml:space="preserve">Original Author: </w:t>
      </w:r>
      <w:r w:rsidRPr="0097375F">
        <w:rPr>
          <w:rFonts w:cs="Arial"/>
        </w:rPr>
        <w:t>D</w:t>
      </w:r>
      <w:r w:rsidR="00875CD0">
        <w:rPr>
          <w:rFonts w:cs="Arial"/>
        </w:rPr>
        <w:t>S</w:t>
      </w:r>
      <w:r w:rsidRPr="0097375F">
        <w:rPr>
          <w:rFonts w:cs="Arial"/>
        </w:rPr>
        <w:t xml:space="preserve"> </w:t>
      </w:r>
      <w:r w:rsidRPr="0097375F">
        <w:rPr>
          <w:rFonts w:cs="Arial"/>
        </w:rPr>
        <w:br/>
      </w:r>
    </w:p>
    <w:p w14:paraId="64EEA5C6" w14:textId="38E86A69" w:rsidR="00692B37" w:rsidRPr="0097375F" w:rsidRDefault="00692B37" w:rsidP="00692B37">
      <w:pPr>
        <w:pStyle w:val="BodyTextIndent"/>
        <w:ind w:left="720" w:right="26"/>
        <w:jc w:val="right"/>
        <w:rPr>
          <w:rFonts w:cs="Arial"/>
          <w:b/>
        </w:rPr>
      </w:pPr>
      <w:r w:rsidRPr="0097375F">
        <w:rPr>
          <w:rFonts w:cs="Arial"/>
          <w:b/>
        </w:rPr>
        <w:t xml:space="preserve">Date Issued: </w:t>
      </w:r>
      <w:r w:rsidR="00B56C17">
        <w:rPr>
          <w:rFonts w:cs="Arial"/>
        </w:rPr>
        <w:t>11.08.2022</w:t>
      </w:r>
    </w:p>
    <w:p w14:paraId="325A8CA6" w14:textId="799824BB" w:rsidR="00692B37" w:rsidRPr="0097375F" w:rsidRDefault="00692B37" w:rsidP="00692B37">
      <w:pPr>
        <w:pStyle w:val="BodyTextIndent"/>
        <w:ind w:left="720" w:right="26"/>
        <w:jc w:val="right"/>
        <w:rPr>
          <w:rFonts w:cs="Arial"/>
        </w:rPr>
      </w:pPr>
      <w:r w:rsidRPr="0097375F">
        <w:rPr>
          <w:rFonts w:cs="Arial"/>
          <w:b/>
        </w:rPr>
        <w:t xml:space="preserve">Status: </w:t>
      </w:r>
      <w:r w:rsidRPr="0097375F">
        <w:rPr>
          <w:rFonts w:cs="Arial"/>
        </w:rPr>
        <w:t xml:space="preserve"> </w:t>
      </w:r>
      <w:r w:rsidR="000E25B2">
        <w:rPr>
          <w:rFonts w:cs="Arial"/>
        </w:rPr>
        <w:t>Issued</w:t>
      </w:r>
    </w:p>
    <w:p w14:paraId="56D28F79" w14:textId="77777777" w:rsidR="00692B37" w:rsidRPr="0097375F" w:rsidRDefault="00692B37" w:rsidP="00692B37">
      <w:pPr>
        <w:jc w:val="right"/>
        <w:rPr>
          <w:rFonts w:cs="Arial"/>
        </w:rPr>
      </w:pPr>
      <w:r w:rsidRPr="0097375F">
        <w:rPr>
          <w:rFonts w:cs="Arial"/>
        </w:rPr>
        <w:t xml:space="preserve">Prepared by: </w:t>
      </w:r>
      <w:r w:rsidRPr="0097375F">
        <w:rPr>
          <w:rFonts w:cs="Arial"/>
        </w:rPr>
        <w:tab/>
        <w:t>HMRC (CDIO (C&amp;IT) – CDS)</w:t>
      </w:r>
    </w:p>
    <w:p w14:paraId="60CD414F" w14:textId="77777777" w:rsidR="003E5F2A" w:rsidRPr="0097375F" w:rsidRDefault="003E5F2A" w:rsidP="00B45E85">
      <w:pPr>
        <w:pStyle w:val="BodyTextIndent"/>
        <w:ind w:left="851" w:right="195"/>
        <w:jc w:val="center"/>
        <w:rPr>
          <w:rFonts w:cs="Arial"/>
          <w:b/>
        </w:rPr>
      </w:pPr>
    </w:p>
    <w:p w14:paraId="3D4F5B40" w14:textId="77777777" w:rsidR="00F130A0" w:rsidRPr="0097375F" w:rsidRDefault="00F130A0" w:rsidP="00B45E85">
      <w:pPr>
        <w:pStyle w:val="BodyTextIndent"/>
        <w:ind w:left="851" w:right="195"/>
        <w:jc w:val="center"/>
        <w:rPr>
          <w:rFonts w:cs="Arial"/>
          <w:b/>
        </w:rPr>
      </w:pPr>
    </w:p>
    <w:p w14:paraId="65A30237" w14:textId="15D2C85C" w:rsidR="003E5F2A" w:rsidRPr="0097375F" w:rsidRDefault="00CE1C3F" w:rsidP="002451C8">
      <w:pPr>
        <w:spacing w:line="240" w:lineRule="auto"/>
        <w:rPr>
          <w:rFonts w:cs="Arial"/>
        </w:rPr>
      </w:pPr>
      <w:r w:rsidRPr="0097375F">
        <w:rPr>
          <w:rFonts w:cs="Arial"/>
        </w:rPr>
        <w:br w:type="page"/>
      </w:r>
    </w:p>
    <w:p w14:paraId="3998E467" w14:textId="77777777" w:rsidR="003E5F2A" w:rsidRPr="0097375F" w:rsidRDefault="003E5F2A" w:rsidP="008867D4">
      <w:pPr>
        <w:rPr>
          <w:rFonts w:cs="Arial"/>
          <w:b/>
          <w:noProof/>
          <w:sz w:val="24"/>
          <w:szCs w:val="24"/>
        </w:rPr>
      </w:pPr>
      <w:r w:rsidRPr="0097375F">
        <w:rPr>
          <w:rFonts w:cs="Arial"/>
          <w:b/>
          <w:noProof/>
          <w:sz w:val="24"/>
          <w:szCs w:val="24"/>
        </w:rPr>
        <w:lastRenderedPageBreak/>
        <w:t>Contents</w:t>
      </w:r>
    </w:p>
    <w:p w14:paraId="397F16E4" w14:textId="77777777" w:rsidR="00037BA6" w:rsidRPr="0097375F" w:rsidRDefault="00037BA6" w:rsidP="008867D4">
      <w:pPr>
        <w:rPr>
          <w:rFonts w:cs="Arial"/>
          <w:b/>
          <w:noProof/>
          <w:sz w:val="24"/>
          <w:szCs w:val="24"/>
        </w:rPr>
      </w:pPr>
    </w:p>
    <w:p w14:paraId="429D5D42" w14:textId="1C4BCB0B" w:rsidR="00BB24DD" w:rsidRDefault="00FE3166">
      <w:pPr>
        <w:pStyle w:val="TOC1"/>
        <w:rPr>
          <w:rFonts w:asciiTheme="minorHAnsi" w:eastAsiaTheme="minorEastAsia" w:hAnsiTheme="minorHAnsi" w:cstheme="minorBidi"/>
          <w:noProof/>
          <w:lang w:eastAsia="en-GB"/>
        </w:rPr>
      </w:pPr>
      <w:r w:rsidRPr="0097375F">
        <w:rPr>
          <w:rFonts w:cs="Arial"/>
        </w:rPr>
        <w:fldChar w:fldCharType="begin"/>
      </w:r>
      <w:r w:rsidRPr="0097375F">
        <w:rPr>
          <w:rFonts w:cs="Arial"/>
        </w:rPr>
        <w:instrText xml:space="preserve"> TOC \o "1-3" \t "Appendix Heading 1,1" </w:instrText>
      </w:r>
      <w:r w:rsidRPr="0097375F">
        <w:rPr>
          <w:rFonts w:cs="Arial"/>
        </w:rPr>
        <w:fldChar w:fldCharType="separate"/>
      </w:r>
      <w:r w:rsidR="00BB24DD" w:rsidRPr="003C0753">
        <w:rPr>
          <w:rFonts w:cs="Arial"/>
          <w:noProof/>
          <w14:scene3d>
            <w14:camera w14:prst="orthographicFront"/>
            <w14:lightRig w14:rig="threePt" w14:dir="t">
              <w14:rot w14:lat="0" w14:lon="0" w14:rev="0"/>
            </w14:lightRig>
          </w14:scene3d>
        </w:rPr>
        <w:t>1.</w:t>
      </w:r>
      <w:r w:rsidR="00BB24DD">
        <w:rPr>
          <w:rFonts w:asciiTheme="minorHAnsi" w:eastAsiaTheme="minorEastAsia" w:hAnsiTheme="minorHAnsi" w:cstheme="minorBidi"/>
          <w:noProof/>
          <w:lang w:eastAsia="en-GB"/>
        </w:rPr>
        <w:tab/>
      </w:r>
      <w:r w:rsidR="00BB24DD" w:rsidRPr="003C0753">
        <w:rPr>
          <w:rFonts w:cs="Arial"/>
          <w:noProof/>
        </w:rPr>
        <w:t>Introduction</w:t>
      </w:r>
      <w:r w:rsidR="00BB24DD">
        <w:rPr>
          <w:noProof/>
        </w:rPr>
        <w:tab/>
      </w:r>
      <w:r w:rsidR="00BB24DD">
        <w:rPr>
          <w:noProof/>
        </w:rPr>
        <w:fldChar w:fldCharType="begin"/>
      </w:r>
      <w:r w:rsidR="00BB24DD">
        <w:rPr>
          <w:noProof/>
        </w:rPr>
        <w:instrText xml:space="preserve"> PAGEREF _Toc78456109 \h </w:instrText>
      </w:r>
      <w:r w:rsidR="00BB24DD">
        <w:rPr>
          <w:noProof/>
        </w:rPr>
      </w:r>
      <w:r w:rsidR="00BB24DD">
        <w:rPr>
          <w:noProof/>
        </w:rPr>
        <w:fldChar w:fldCharType="separate"/>
      </w:r>
      <w:r w:rsidR="00BB24DD">
        <w:rPr>
          <w:noProof/>
        </w:rPr>
        <w:t>3</w:t>
      </w:r>
      <w:r w:rsidR="00BB24DD">
        <w:rPr>
          <w:noProof/>
        </w:rPr>
        <w:fldChar w:fldCharType="end"/>
      </w:r>
    </w:p>
    <w:p w14:paraId="2A0F8684" w14:textId="677A0074"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1.1</w:t>
      </w:r>
      <w:r>
        <w:rPr>
          <w:rFonts w:asciiTheme="minorHAnsi" w:eastAsiaTheme="minorEastAsia" w:hAnsiTheme="minorHAnsi" w:cstheme="minorBidi"/>
          <w:noProof/>
          <w:lang w:eastAsia="en-GB"/>
        </w:rPr>
        <w:tab/>
      </w:r>
      <w:r w:rsidRPr="003C0753">
        <w:rPr>
          <w:rFonts w:cs="Arial"/>
          <w:noProof/>
        </w:rPr>
        <w:t>Scope</w:t>
      </w:r>
      <w:r>
        <w:rPr>
          <w:noProof/>
        </w:rPr>
        <w:tab/>
      </w:r>
      <w:r>
        <w:rPr>
          <w:noProof/>
        </w:rPr>
        <w:fldChar w:fldCharType="begin"/>
      </w:r>
      <w:r>
        <w:rPr>
          <w:noProof/>
        </w:rPr>
        <w:instrText xml:space="preserve"> PAGEREF _Toc78456110 \h </w:instrText>
      </w:r>
      <w:r>
        <w:rPr>
          <w:noProof/>
        </w:rPr>
      </w:r>
      <w:r>
        <w:rPr>
          <w:noProof/>
        </w:rPr>
        <w:fldChar w:fldCharType="separate"/>
      </w:r>
      <w:r>
        <w:rPr>
          <w:noProof/>
        </w:rPr>
        <w:t>3</w:t>
      </w:r>
      <w:r>
        <w:rPr>
          <w:noProof/>
        </w:rPr>
        <w:fldChar w:fldCharType="end"/>
      </w:r>
    </w:p>
    <w:p w14:paraId="30A8521E" w14:textId="5F8F24CB"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1.2</w:t>
      </w:r>
      <w:r>
        <w:rPr>
          <w:rFonts w:asciiTheme="minorHAnsi" w:eastAsiaTheme="minorEastAsia" w:hAnsiTheme="minorHAnsi" w:cstheme="minorBidi"/>
          <w:noProof/>
          <w:lang w:eastAsia="en-GB"/>
        </w:rPr>
        <w:tab/>
      </w:r>
      <w:r w:rsidRPr="003C0753">
        <w:rPr>
          <w:rFonts w:cs="Arial"/>
          <w:noProof/>
        </w:rPr>
        <w:t>References</w:t>
      </w:r>
      <w:r>
        <w:rPr>
          <w:noProof/>
        </w:rPr>
        <w:tab/>
      </w:r>
      <w:r>
        <w:rPr>
          <w:noProof/>
        </w:rPr>
        <w:fldChar w:fldCharType="begin"/>
      </w:r>
      <w:r>
        <w:rPr>
          <w:noProof/>
        </w:rPr>
        <w:instrText xml:space="preserve"> PAGEREF _Toc78456111 \h </w:instrText>
      </w:r>
      <w:r>
        <w:rPr>
          <w:noProof/>
        </w:rPr>
      </w:r>
      <w:r>
        <w:rPr>
          <w:noProof/>
        </w:rPr>
        <w:fldChar w:fldCharType="separate"/>
      </w:r>
      <w:r>
        <w:rPr>
          <w:noProof/>
        </w:rPr>
        <w:t>3</w:t>
      </w:r>
      <w:r>
        <w:rPr>
          <w:noProof/>
        </w:rPr>
        <w:fldChar w:fldCharType="end"/>
      </w:r>
    </w:p>
    <w:p w14:paraId="44630C69" w14:textId="3FA878D5"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1.3</w:t>
      </w:r>
      <w:r>
        <w:rPr>
          <w:rFonts w:asciiTheme="minorHAnsi" w:eastAsiaTheme="minorEastAsia" w:hAnsiTheme="minorHAnsi" w:cstheme="minorBidi"/>
          <w:noProof/>
          <w:lang w:eastAsia="en-GB"/>
        </w:rPr>
        <w:tab/>
      </w:r>
      <w:r w:rsidRPr="003C0753">
        <w:rPr>
          <w:rFonts w:cs="Arial"/>
          <w:noProof/>
        </w:rPr>
        <w:t>Background</w:t>
      </w:r>
      <w:r>
        <w:rPr>
          <w:noProof/>
        </w:rPr>
        <w:tab/>
      </w:r>
      <w:r>
        <w:rPr>
          <w:noProof/>
        </w:rPr>
        <w:fldChar w:fldCharType="begin"/>
      </w:r>
      <w:r>
        <w:rPr>
          <w:noProof/>
        </w:rPr>
        <w:instrText xml:space="preserve"> PAGEREF _Toc78456112 \h </w:instrText>
      </w:r>
      <w:r>
        <w:rPr>
          <w:noProof/>
        </w:rPr>
      </w:r>
      <w:r>
        <w:rPr>
          <w:noProof/>
        </w:rPr>
        <w:fldChar w:fldCharType="separate"/>
      </w:r>
      <w:r>
        <w:rPr>
          <w:noProof/>
        </w:rPr>
        <w:t>3</w:t>
      </w:r>
      <w:r>
        <w:rPr>
          <w:noProof/>
        </w:rPr>
        <w:fldChar w:fldCharType="end"/>
      </w:r>
    </w:p>
    <w:p w14:paraId="26DFE4DF" w14:textId="6982D4A8" w:rsidR="00BB24DD" w:rsidRDefault="00BB24DD">
      <w:pPr>
        <w:pStyle w:val="TOC1"/>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w:t>
      </w:r>
      <w:r>
        <w:rPr>
          <w:rFonts w:asciiTheme="minorHAnsi" w:eastAsiaTheme="minorEastAsia" w:hAnsiTheme="minorHAnsi" w:cstheme="minorBidi"/>
          <w:noProof/>
          <w:lang w:eastAsia="en-GB"/>
        </w:rPr>
        <w:tab/>
      </w:r>
      <w:r w:rsidRPr="003C0753">
        <w:rPr>
          <w:rFonts w:cs="Arial"/>
          <w:noProof/>
        </w:rPr>
        <w:t>Submissions Instructions</w:t>
      </w:r>
      <w:r>
        <w:rPr>
          <w:noProof/>
        </w:rPr>
        <w:tab/>
      </w:r>
      <w:r>
        <w:rPr>
          <w:noProof/>
        </w:rPr>
        <w:fldChar w:fldCharType="begin"/>
      </w:r>
      <w:r>
        <w:rPr>
          <w:noProof/>
        </w:rPr>
        <w:instrText xml:space="preserve"> PAGEREF _Toc78456113 \h </w:instrText>
      </w:r>
      <w:r>
        <w:rPr>
          <w:noProof/>
        </w:rPr>
      </w:r>
      <w:r>
        <w:rPr>
          <w:noProof/>
        </w:rPr>
        <w:fldChar w:fldCharType="separate"/>
      </w:r>
      <w:r>
        <w:rPr>
          <w:noProof/>
        </w:rPr>
        <w:t>4</w:t>
      </w:r>
      <w:r>
        <w:rPr>
          <w:noProof/>
        </w:rPr>
        <w:fldChar w:fldCharType="end"/>
      </w:r>
    </w:p>
    <w:p w14:paraId="765C18D9" w14:textId="5D3555FD"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2.1</w:t>
      </w:r>
      <w:r>
        <w:rPr>
          <w:rFonts w:asciiTheme="minorHAnsi" w:eastAsiaTheme="minorEastAsia" w:hAnsiTheme="minorHAnsi" w:cstheme="minorBidi"/>
          <w:noProof/>
          <w:lang w:eastAsia="en-GB"/>
        </w:rPr>
        <w:tab/>
      </w:r>
      <w:r w:rsidRPr="003C0753">
        <w:rPr>
          <w:rFonts w:cs="Arial"/>
          <w:noProof/>
        </w:rPr>
        <w:t>Declaring a previous document reference in DE 2/1</w:t>
      </w:r>
      <w:r>
        <w:rPr>
          <w:noProof/>
        </w:rPr>
        <w:tab/>
      </w:r>
      <w:r>
        <w:rPr>
          <w:noProof/>
        </w:rPr>
        <w:fldChar w:fldCharType="begin"/>
      </w:r>
      <w:r>
        <w:rPr>
          <w:noProof/>
        </w:rPr>
        <w:instrText xml:space="preserve"> PAGEREF _Toc78456114 \h </w:instrText>
      </w:r>
      <w:r>
        <w:rPr>
          <w:noProof/>
        </w:rPr>
      </w:r>
      <w:r>
        <w:rPr>
          <w:noProof/>
        </w:rPr>
        <w:fldChar w:fldCharType="separate"/>
      </w:r>
      <w:r>
        <w:rPr>
          <w:noProof/>
        </w:rPr>
        <w:t>4</w:t>
      </w:r>
      <w:r>
        <w:rPr>
          <w:noProof/>
        </w:rPr>
        <w:fldChar w:fldCharType="end"/>
      </w:r>
    </w:p>
    <w:p w14:paraId="463234DE" w14:textId="67100BA9"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2.2</w:t>
      </w:r>
      <w:r>
        <w:rPr>
          <w:rFonts w:asciiTheme="minorHAnsi" w:eastAsiaTheme="minorEastAsia" w:hAnsiTheme="minorHAnsi" w:cstheme="minorBidi"/>
          <w:noProof/>
          <w:lang w:eastAsia="en-GB"/>
        </w:rPr>
        <w:tab/>
      </w:r>
      <w:r w:rsidRPr="003C0753">
        <w:rPr>
          <w:rFonts w:cs="Arial"/>
          <w:noProof/>
        </w:rPr>
        <w:t>Declaring AI codes in DE 2/2</w:t>
      </w:r>
      <w:r>
        <w:rPr>
          <w:noProof/>
        </w:rPr>
        <w:tab/>
      </w:r>
      <w:r>
        <w:rPr>
          <w:noProof/>
        </w:rPr>
        <w:fldChar w:fldCharType="begin"/>
      </w:r>
      <w:r>
        <w:rPr>
          <w:noProof/>
        </w:rPr>
        <w:instrText xml:space="preserve"> PAGEREF _Toc78456115 \h </w:instrText>
      </w:r>
      <w:r>
        <w:rPr>
          <w:noProof/>
        </w:rPr>
      </w:r>
      <w:r>
        <w:rPr>
          <w:noProof/>
        </w:rPr>
        <w:fldChar w:fldCharType="separate"/>
      </w:r>
      <w:r>
        <w:rPr>
          <w:noProof/>
        </w:rPr>
        <w:t>5</w:t>
      </w:r>
      <w:r>
        <w:rPr>
          <w:noProof/>
        </w:rPr>
        <w:fldChar w:fldCharType="end"/>
      </w:r>
    </w:p>
    <w:p w14:paraId="0F230231" w14:textId="03EB6F76"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2.3</w:t>
      </w:r>
      <w:r>
        <w:rPr>
          <w:rFonts w:asciiTheme="minorHAnsi" w:eastAsiaTheme="minorEastAsia" w:hAnsiTheme="minorHAnsi" w:cstheme="minorBidi"/>
          <w:noProof/>
          <w:lang w:eastAsia="en-GB"/>
        </w:rPr>
        <w:tab/>
      </w:r>
      <w:r w:rsidRPr="003C0753">
        <w:rPr>
          <w:rFonts w:cs="Arial"/>
          <w:noProof/>
        </w:rPr>
        <w:t>Declaring FSD’s in DE 2/2</w:t>
      </w:r>
      <w:r>
        <w:rPr>
          <w:noProof/>
        </w:rPr>
        <w:tab/>
      </w:r>
      <w:r>
        <w:rPr>
          <w:noProof/>
        </w:rPr>
        <w:fldChar w:fldCharType="begin"/>
      </w:r>
      <w:r>
        <w:rPr>
          <w:noProof/>
        </w:rPr>
        <w:instrText xml:space="preserve"> PAGEREF _Toc78456116 \h </w:instrText>
      </w:r>
      <w:r>
        <w:rPr>
          <w:noProof/>
        </w:rPr>
      </w:r>
      <w:r>
        <w:rPr>
          <w:noProof/>
        </w:rPr>
        <w:fldChar w:fldCharType="separate"/>
      </w:r>
      <w:r>
        <w:rPr>
          <w:noProof/>
        </w:rPr>
        <w:t>5</w:t>
      </w:r>
      <w:r>
        <w:rPr>
          <w:noProof/>
        </w:rPr>
        <w:fldChar w:fldCharType="end"/>
      </w:r>
    </w:p>
    <w:p w14:paraId="4D17C799" w14:textId="2218C799"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2.4</w:t>
      </w:r>
      <w:r>
        <w:rPr>
          <w:rFonts w:asciiTheme="minorHAnsi" w:eastAsiaTheme="minorEastAsia" w:hAnsiTheme="minorHAnsi" w:cstheme="minorBidi"/>
          <w:noProof/>
          <w:lang w:eastAsia="en-GB"/>
        </w:rPr>
        <w:tab/>
      </w:r>
      <w:r w:rsidRPr="003C0753">
        <w:rPr>
          <w:rFonts w:cs="Arial"/>
          <w:noProof/>
        </w:rPr>
        <w:t>Declaring Late FSD’s in DE 2/2</w:t>
      </w:r>
      <w:r>
        <w:rPr>
          <w:noProof/>
        </w:rPr>
        <w:tab/>
      </w:r>
      <w:r>
        <w:rPr>
          <w:noProof/>
        </w:rPr>
        <w:fldChar w:fldCharType="begin"/>
      </w:r>
      <w:r>
        <w:rPr>
          <w:noProof/>
        </w:rPr>
        <w:instrText xml:space="preserve"> PAGEREF _Toc78456117 \h </w:instrText>
      </w:r>
      <w:r>
        <w:rPr>
          <w:noProof/>
        </w:rPr>
      </w:r>
      <w:r>
        <w:rPr>
          <w:noProof/>
        </w:rPr>
        <w:fldChar w:fldCharType="separate"/>
      </w:r>
      <w:r>
        <w:rPr>
          <w:noProof/>
        </w:rPr>
        <w:t>6</w:t>
      </w:r>
      <w:r>
        <w:rPr>
          <w:noProof/>
        </w:rPr>
        <w:fldChar w:fldCharType="end"/>
      </w:r>
    </w:p>
    <w:p w14:paraId="24512275" w14:textId="1C21ED2C"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2.5</w:t>
      </w:r>
      <w:r>
        <w:rPr>
          <w:rFonts w:asciiTheme="minorHAnsi" w:eastAsiaTheme="minorEastAsia" w:hAnsiTheme="minorHAnsi" w:cstheme="minorBidi"/>
          <w:noProof/>
          <w:lang w:eastAsia="en-GB"/>
        </w:rPr>
        <w:tab/>
      </w:r>
      <w:r w:rsidRPr="003C0753">
        <w:rPr>
          <w:rFonts w:cs="Arial"/>
          <w:noProof/>
        </w:rPr>
        <w:t>Declaring an Authorisation code in DE 5/23</w:t>
      </w:r>
      <w:r>
        <w:rPr>
          <w:noProof/>
        </w:rPr>
        <w:tab/>
      </w:r>
      <w:r>
        <w:rPr>
          <w:noProof/>
        </w:rPr>
        <w:fldChar w:fldCharType="begin"/>
      </w:r>
      <w:r>
        <w:rPr>
          <w:noProof/>
        </w:rPr>
        <w:instrText xml:space="preserve"> PAGEREF _Toc78456118 \h </w:instrText>
      </w:r>
      <w:r>
        <w:rPr>
          <w:noProof/>
        </w:rPr>
      </w:r>
      <w:r>
        <w:rPr>
          <w:noProof/>
        </w:rPr>
        <w:fldChar w:fldCharType="separate"/>
      </w:r>
      <w:r>
        <w:rPr>
          <w:noProof/>
        </w:rPr>
        <w:t>6</w:t>
      </w:r>
      <w:r>
        <w:rPr>
          <w:noProof/>
        </w:rPr>
        <w:fldChar w:fldCharType="end"/>
      </w:r>
    </w:p>
    <w:p w14:paraId="57A3AF3B" w14:textId="604D3A0E"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2.6</w:t>
      </w:r>
      <w:r>
        <w:rPr>
          <w:rFonts w:asciiTheme="minorHAnsi" w:eastAsiaTheme="minorEastAsia" w:hAnsiTheme="minorHAnsi" w:cstheme="minorBidi"/>
          <w:noProof/>
          <w:lang w:eastAsia="en-GB"/>
        </w:rPr>
        <w:tab/>
      </w:r>
      <w:r w:rsidRPr="003C0753">
        <w:rPr>
          <w:rFonts w:cs="Arial"/>
          <w:noProof/>
        </w:rPr>
        <w:t>Sample Dataset</w:t>
      </w:r>
      <w:r>
        <w:rPr>
          <w:noProof/>
        </w:rPr>
        <w:tab/>
      </w:r>
      <w:r>
        <w:rPr>
          <w:noProof/>
        </w:rPr>
        <w:fldChar w:fldCharType="begin"/>
      </w:r>
      <w:r>
        <w:rPr>
          <w:noProof/>
        </w:rPr>
        <w:instrText xml:space="preserve"> PAGEREF _Toc78456119 \h </w:instrText>
      </w:r>
      <w:r>
        <w:rPr>
          <w:noProof/>
        </w:rPr>
      </w:r>
      <w:r>
        <w:rPr>
          <w:noProof/>
        </w:rPr>
        <w:fldChar w:fldCharType="separate"/>
      </w:r>
      <w:r>
        <w:rPr>
          <w:noProof/>
        </w:rPr>
        <w:t>7</w:t>
      </w:r>
      <w:r>
        <w:rPr>
          <w:noProof/>
        </w:rPr>
        <w:fldChar w:fldCharType="end"/>
      </w:r>
    </w:p>
    <w:p w14:paraId="3D864446" w14:textId="6EB0AF91" w:rsidR="00BB24DD" w:rsidRDefault="00BB24DD">
      <w:pPr>
        <w:pStyle w:val="TOC1"/>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3.</w:t>
      </w:r>
      <w:r>
        <w:rPr>
          <w:rFonts w:asciiTheme="minorHAnsi" w:eastAsiaTheme="minorEastAsia" w:hAnsiTheme="minorHAnsi" w:cstheme="minorBidi"/>
          <w:noProof/>
          <w:lang w:eastAsia="en-GB"/>
        </w:rPr>
        <w:tab/>
      </w:r>
      <w:r w:rsidRPr="003C0753">
        <w:rPr>
          <w:rFonts w:cs="Arial"/>
          <w:noProof/>
        </w:rPr>
        <w:t>Additional Messages</w:t>
      </w:r>
      <w:r>
        <w:rPr>
          <w:noProof/>
        </w:rPr>
        <w:tab/>
      </w:r>
      <w:r>
        <w:rPr>
          <w:noProof/>
        </w:rPr>
        <w:fldChar w:fldCharType="begin"/>
      </w:r>
      <w:r>
        <w:rPr>
          <w:noProof/>
        </w:rPr>
        <w:instrText xml:space="preserve"> PAGEREF _Toc78456120 \h </w:instrText>
      </w:r>
      <w:r>
        <w:rPr>
          <w:noProof/>
        </w:rPr>
      </w:r>
      <w:r>
        <w:rPr>
          <w:noProof/>
        </w:rPr>
        <w:fldChar w:fldCharType="separate"/>
      </w:r>
      <w:r>
        <w:rPr>
          <w:noProof/>
        </w:rPr>
        <w:t>9</w:t>
      </w:r>
      <w:r>
        <w:rPr>
          <w:noProof/>
        </w:rPr>
        <w:fldChar w:fldCharType="end"/>
      </w:r>
    </w:p>
    <w:p w14:paraId="62F6031A" w14:textId="554F4465" w:rsidR="00BB24DD" w:rsidRDefault="00BB24DD">
      <w:pPr>
        <w:pStyle w:val="TOC2"/>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3.1</w:t>
      </w:r>
      <w:r>
        <w:rPr>
          <w:rFonts w:asciiTheme="minorHAnsi" w:eastAsiaTheme="minorEastAsia" w:hAnsiTheme="minorHAnsi" w:cstheme="minorBidi"/>
          <w:noProof/>
          <w:lang w:eastAsia="en-GB"/>
        </w:rPr>
        <w:tab/>
      </w:r>
      <w:r w:rsidRPr="003C0753">
        <w:rPr>
          <w:rFonts w:cs="Arial"/>
          <w:noProof/>
        </w:rPr>
        <w:t>Amendment Specific Considerations</w:t>
      </w:r>
      <w:r>
        <w:rPr>
          <w:noProof/>
        </w:rPr>
        <w:tab/>
      </w:r>
      <w:r>
        <w:rPr>
          <w:noProof/>
        </w:rPr>
        <w:fldChar w:fldCharType="begin"/>
      </w:r>
      <w:r>
        <w:rPr>
          <w:noProof/>
        </w:rPr>
        <w:instrText xml:space="preserve"> PAGEREF _Toc78456121 \h </w:instrText>
      </w:r>
      <w:r>
        <w:rPr>
          <w:noProof/>
        </w:rPr>
      </w:r>
      <w:r>
        <w:rPr>
          <w:noProof/>
        </w:rPr>
        <w:fldChar w:fldCharType="separate"/>
      </w:r>
      <w:r>
        <w:rPr>
          <w:noProof/>
        </w:rPr>
        <w:t>9</w:t>
      </w:r>
      <w:r>
        <w:rPr>
          <w:noProof/>
        </w:rPr>
        <w:fldChar w:fldCharType="end"/>
      </w:r>
    </w:p>
    <w:p w14:paraId="12E1D5D6" w14:textId="260DF3A4" w:rsidR="00BB24DD" w:rsidRDefault="00BB24DD">
      <w:pPr>
        <w:pStyle w:val="TOC1"/>
        <w:rPr>
          <w:rFonts w:asciiTheme="minorHAnsi" w:eastAsiaTheme="minorEastAsia" w:hAnsiTheme="minorHAnsi" w:cstheme="minorBidi"/>
          <w:noProof/>
          <w:lang w:eastAsia="en-GB"/>
        </w:rPr>
      </w:pPr>
      <w:r w:rsidRPr="003C0753">
        <w:rPr>
          <w:rFonts w:cs="Arial"/>
          <w:noProof/>
          <w14:scene3d>
            <w14:camera w14:prst="orthographicFront"/>
            <w14:lightRig w14:rig="threePt" w14:dir="t">
              <w14:rot w14:lat="0" w14:lon="0" w14:rev="0"/>
            </w14:lightRig>
          </w14:scene3d>
        </w:rPr>
        <w:t>4.</w:t>
      </w:r>
      <w:r>
        <w:rPr>
          <w:rFonts w:asciiTheme="minorHAnsi" w:eastAsiaTheme="minorEastAsia" w:hAnsiTheme="minorHAnsi" w:cstheme="minorBidi"/>
          <w:noProof/>
          <w:lang w:eastAsia="en-GB"/>
        </w:rPr>
        <w:tab/>
      </w:r>
      <w:r w:rsidRPr="003C0753">
        <w:rPr>
          <w:rFonts w:cs="Arial"/>
          <w:noProof/>
        </w:rPr>
        <w:t>Trader Notifications</w:t>
      </w:r>
      <w:r>
        <w:rPr>
          <w:noProof/>
        </w:rPr>
        <w:tab/>
      </w:r>
      <w:r>
        <w:rPr>
          <w:noProof/>
        </w:rPr>
        <w:fldChar w:fldCharType="begin"/>
      </w:r>
      <w:r>
        <w:rPr>
          <w:noProof/>
        </w:rPr>
        <w:instrText xml:space="preserve"> PAGEREF _Toc78456122 \h </w:instrText>
      </w:r>
      <w:r>
        <w:rPr>
          <w:noProof/>
        </w:rPr>
      </w:r>
      <w:r>
        <w:rPr>
          <w:noProof/>
        </w:rPr>
        <w:fldChar w:fldCharType="separate"/>
      </w:r>
      <w:r>
        <w:rPr>
          <w:noProof/>
        </w:rPr>
        <w:t>9</w:t>
      </w:r>
      <w:r>
        <w:rPr>
          <w:noProof/>
        </w:rPr>
        <w:fldChar w:fldCharType="end"/>
      </w:r>
    </w:p>
    <w:p w14:paraId="7CD540F7" w14:textId="4259EAAB" w:rsidR="00BB24DD" w:rsidRDefault="00BB24DD">
      <w:pPr>
        <w:pStyle w:val="TOC1"/>
        <w:rPr>
          <w:rFonts w:asciiTheme="minorHAnsi" w:eastAsiaTheme="minorEastAsia" w:hAnsiTheme="minorHAnsi" w:cstheme="minorBidi"/>
          <w:noProof/>
          <w:lang w:eastAsia="en-GB"/>
        </w:rPr>
      </w:pPr>
      <w:r w:rsidRPr="003C0753">
        <w:rPr>
          <w:rFonts w:cs="Arial"/>
          <w:noProof/>
        </w:rPr>
        <w:t>Document Control</w:t>
      </w:r>
      <w:r>
        <w:rPr>
          <w:noProof/>
        </w:rPr>
        <w:tab/>
      </w:r>
      <w:r>
        <w:rPr>
          <w:noProof/>
        </w:rPr>
        <w:fldChar w:fldCharType="begin"/>
      </w:r>
      <w:r>
        <w:rPr>
          <w:noProof/>
        </w:rPr>
        <w:instrText xml:space="preserve"> PAGEREF _Toc78456123 \h </w:instrText>
      </w:r>
      <w:r>
        <w:rPr>
          <w:noProof/>
        </w:rPr>
      </w:r>
      <w:r>
        <w:rPr>
          <w:noProof/>
        </w:rPr>
        <w:fldChar w:fldCharType="separate"/>
      </w:r>
      <w:r>
        <w:rPr>
          <w:noProof/>
        </w:rPr>
        <w:t>10</w:t>
      </w:r>
      <w:r>
        <w:rPr>
          <w:noProof/>
        </w:rPr>
        <w:fldChar w:fldCharType="end"/>
      </w:r>
    </w:p>
    <w:p w14:paraId="641D640B" w14:textId="42DEC697" w:rsidR="003E5F2A" w:rsidRPr="0097375F" w:rsidRDefault="00FE3166" w:rsidP="00464E06">
      <w:pPr>
        <w:spacing w:line="240" w:lineRule="auto"/>
        <w:rPr>
          <w:rFonts w:cs="Arial"/>
          <w:b/>
          <w:sz w:val="24"/>
          <w:szCs w:val="20"/>
        </w:rPr>
      </w:pPr>
      <w:r w:rsidRPr="0097375F">
        <w:rPr>
          <w:rFonts w:cs="Arial"/>
        </w:rPr>
        <w:fldChar w:fldCharType="end"/>
      </w:r>
    </w:p>
    <w:p w14:paraId="5693F45A" w14:textId="77777777" w:rsidR="003E5F2A" w:rsidRPr="0097375F" w:rsidRDefault="003E5F2A" w:rsidP="0011334F">
      <w:pPr>
        <w:pStyle w:val="Heading1"/>
        <w:rPr>
          <w:rFonts w:cs="Arial"/>
        </w:rPr>
      </w:pPr>
      <w:r w:rsidRPr="0097375F">
        <w:rPr>
          <w:rFonts w:cs="Arial"/>
        </w:rPr>
        <w:br w:type="page"/>
      </w:r>
      <w:bookmarkStart w:id="0" w:name="_Toc78456109"/>
      <w:r w:rsidRPr="0097375F">
        <w:rPr>
          <w:rFonts w:cs="Arial"/>
        </w:rPr>
        <w:lastRenderedPageBreak/>
        <w:t>Introduction</w:t>
      </w:r>
      <w:bookmarkEnd w:id="0"/>
    </w:p>
    <w:p w14:paraId="0512124A" w14:textId="2283588B" w:rsidR="00BD2C0F" w:rsidRPr="0097375F" w:rsidRDefault="00692B37" w:rsidP="0011334F">
      <w:pPr>
        <w:pStyle w:val="Heading2"/>
        <w:rPr>
          <w:rFonts w:cs="Arial"/>
        </w:rPr>
      </w:pPr>
      <w:bookmarkStart w:id="1" w:name="_Toc78456110"/>
      <w:r w:rsidRPr="0097375F">
        <w:rPr>
          <w:rFonts w:cs="Arial"/>
        </w:rPr>
        <w:t>Scope</w:t>
      </w:r>
      <w:bookmarkEnd w:id="1"/>
    </w:p>
    <w:p w14:paraId="6284F27E" w14:textId="77777777" w:rsidR="00692B37" w:rsidRPr="006466D2" w:rsidRDefault="00692B37" w:rsidP="00692B37">
      <w:pPr>
        <w:pStyle w:val="Para"/>
        <w:ind w:left="0"/>
        <w:jc w:val="both"/>
        <w:rPr>
          <w:rFonts w:eastAsia="Arial" w:cs="Arial"/>
          <w:color w:val="000000" w:themeColor="text1"/>
          <w:shd w:val="clear" w:color="auto" w:fill="FFFFFF"/>
        </w:rPr>
      </w:pPr>
      <w:r w:rsidRPr="006466D2">
        <w:rPr>
          <w:rFonts w:eastAsia="Arial" w:cs="Arial"/>
          <w:color w:val="000000" w:themeColor="text1"/>
          <w:shd w:val="clear" w:color="auto" w:fill="FFFFFF"/>
        </w:rPr>
        <w:t xml:space="preserve">This document defines the </w:t>
      </w:r>
      <w:proofErr w:type="gramStart"/>
      <w:r w:rsidRPr="006466D2">
        <w:rPr>
          <w:rFonts w:eastAsia="Arial" w:cs="Arial"/>
          <w:color w:val="000000" w:themeColor="text1"/>
          <w:shd w:val="clear" w:color="auto" w:fill="FFFFFF"/>
        </w:rPr>
        <w:t>end to end</w:t>
      </w:r>
      <w:proofErr w:type="gramEnd"/>
      <w:r w:rsidRPr="006466D2">
        <w:rPr>
          <w:rFonts w:eastAsia="Arial" w:cs="Arial"/>
          <w:color w:val="000000" w:themeColor="text1"/>
          <w:shd w:val="clear" w:color="auto" w:fill="FFFFFF"/>
        </w:rPr>
        <w:t xml:space="preserve"> sequencing for the submission of a final supplementary declaration (FSD), an amendment and an invalidation. All processes are largely triggered from the receipt of a declaration or an additional message in the WCO format. </w:t>
      </w:r>
    </w:p>
    <w:p w14:paraId="2157AE75" w14:textId="77777777" w:rsidR="00692B37" w:rsidRPr="006466D2" w:rsidRDefault="00692B37" w:rsidP="00692B37">
      <w:pPr>
        <w:pStyle w:val="Para"/>
        <w:ind w:left="0"/>
        <w:jc w:val="both"/>
        <w:rPr>
          <w:rFonts w:eastAsia="Arial" w:cs="Arial"/>
          <w:color w:val="000000" w:themeColor="text1"/>
          <w:shd w:val="clear" w:color="auto" w:fill="FFFFFF"/>
        </w:rPr>
      </w:pPr>
      <w:r w:rsidRPr="006466D2">
        <w:rPr>
          <w:rFonts w:eastAsia="Arial" w:cs="Arial"/>
          <w:color w:val="000000" w:themeColor="text1"/>
          <w:shd w:val="clear" w:color="auto" w:fill="FFFFFF"/>
        </w:rPr>
        <w:t>Where XML is mentioned in this document, for declaration messages it refers to the new UCC/WCO declaration standard to be used by CDS. Note that external CDS interfaces follow the WCO format, but validation will follow the UCC/EUCDM (version 1.1) standard. For inventory linking messages, it refers to the updated XML standard which replaces the current EDIFACT standard used for CHIEF.</w:t>
      </w:r>
    </w:p>
    <w:p w14:paraId="3BCC7A72" w14:textId="77777777" w:rsidR="00692B37" w:rsidRPr="006466D2" w:rsidRDefault="00692B37" w:rsidP="00692B37">
      <w:pPr>
        <w:pStyle w:val="Subpara"/>
        <w:tabs>
          <w:tab w:val="left" w:pos="1134"/>
        </w:tabs>
        <w:ind w:left="0"/>
        <w:jc w:val="both"/>
        <w:rPr>
          <w:rFonts w:eastAsia="Arial" w:cs="Arial"/>
          <w:color w:val="000000" w:themeColor="text1"/>
          <w:shd w:val="clear" w:color="auto" w:fill="FFFFFF"/>
        </w:rPr>
      </w:pPr>
      <w:r w:rsidRPr="006466D2">
        <w:rPr>
          <w:rFonts w:eastAsia="Arial" w:cs="Arial"/>
          <w:color w:val="000000" w:themeColor="text1"/>
          <w:shd w:val="clear" w:color="auto" w:fill="FFFFFF"/>
        </w:rPr>
        <w:t>This document does not cover connectivity, technical acknowledgements or the requirements on how to populate the header record, this should be covered in the API specification [1].</w:t>
      </w:r>
    </w:p>
    <w:p w14:paraId="7BAC788D" w14:textId="76D0A733" w:rsidR="00BD2C0F" w:rsidRPr="0097375F" w:rsidRDefault="00692B37" w:rsidP="0011334F">
      <w:pPr>
        <w:pStyle w:val="Heading2"/>
        <w:rPr>
          <w:rFonts w:cs="Arial"/>
        </w:rPr>
      </w:pPr>
      <w:bookmarkStart w:id="2" w:name="_Toc78456111"/>
      <w:r w:rsidRPr="0097375F">
        <w:rPr>
          <w:rFonts w:cs="Arial"/>
        </w:rPr>
        <w:t>References</w:t>
      </w:r>
      <w:bookmarkEnd w:id="2"/>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886"/>
        <w:gridCol w:w="496"/>
        <w:gridCol w:w="2866"/>
        <w:gridCol w:w="1134"/>
        <w:gridCol w:w="5266"/>
      </w:tblGrid>
      <w:tr w:rsidR="00692B37" w:rsidRPr="0097375F" w14:paraId="2169D621" w14:textId="77777777" w:rsidTr="00692B37">
        <w:tc>
          <w:tcPr>
            <w:tcW w:w="88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2596997" w14:textId="77777777" w:rsidR="00692B37" w:rsidRPr="0097375F" w:rsidRDefault="00692B37" w:rsidP="00692B37">
            <w:pPr>
              <w:rPr>
                <w:rFonts w:cs="Arial"/>
                <w:b/>
              </w:rPr>
            </w:pPr>
            <w:r w:rsidRPr="0097375F">
              <w:rPr>
                <w:rFonts w:cs="Arial"/>
                <w:b/>
              </w:rPr>
              <w:t>Doc Ref</w:t>
            </w:r>
          </w:p>
        </w:tc>
        <w:tc>
          <w:tcPr>
            <w:tcW w:w="49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B348B9E" w14:textId="77777777" w:rsidR="00692B37" w:rsidRPr="0097375F" w:rsidRDefault="00692B37" w:rsidP="00692B37">
            <w:pPr>
              <w:rPr>
                <w:rFonts w:cs="Arial"/>
                <w:b/>
              </w:rPr>
            </w:pPr>
            <w:r w:rsidRPr="0097375F">
              <w:rPr>
                <w:rFonts w:cs="Arial"/>
                <w:b/>
              </w:rPr>
              <w:t>ID</w:t>
            </w:r>
          </w:p>
        </w:tc>
        <w:tc>
          <w:tcPr>
            <w:tcW w:w="286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9DCE3FF" w14:textId="77777777" w:rsidR="00692B37" w:rsidRPr="0097375F" w:rsidRDefault="00692B37" w:rsidP="00692B37">
            <w:pPr>
              <w:rPr>
                <w:rFonts w:cs="Arial"/>
                <w:b/>
              </w:rPr>
            </w:pPr>
            <w:r w:rsidRPr="0097375F">
              <w:rPr>
                <w:rFonts w:cs="Arial"/>
                <w:b/>
              </w:rPr>
              <w:t>Document Title</w:t>
            </w:r>
          </w:p>
        </w:tc>
        <w:tc>
          <w:tcPr>
            <w:tcW w:w="1134"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A237EEF" w14:textId="77777777" w:rsidR="00692B37" w:rsidRPr="0097375F" w:rsidRDefault="00692B37" w:rsidP="00692B37">
            <w:pPr>
              <w:rPr>
                <w:rFonts w:cs="Arial"/>
                <w:b/>
              </w:rPr>
            </w:pPr>
            <w:r w:rsidRPr="0097375F">
              <w:rPr>
                <w:rFonts w:cs="Arial"/>
                <w:b/>
              </w:rPr>
              <w:t>Version</w:t>
            </w:r>
          </w:p>
        </w:tc>
        <w:tc>
          <w:tcPr>
            <w:tcW w:w="526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EC973BC" w14:textId="77777777" w:rsidR="00692B37" w:rsidRPr="0097375F" w:rsidRDefault="00692B37" w:rsidP="00692B37">
            <w:pPr>
              <w:rPr>
                <w:rFonts w:cs="Arial"/>
                <w:b/>
              </w:rPr>
            </w:pPr>
            <w:r w:rsidRPr="0097375F">
              <w:rPr>
                <w:rFonts w:cs="Arial"/>
                <w:b/>
              </w:rPr>
              <w:t>Location</w:t>
            </w:r>
          </w:p>
        </w:tc>
      </w:tr>
      <w:tr w:rsidR="00692B37" w:rsidRPr="0097375F" w14:paraId="1209E367" w14:textId="77777777" w:rsidTr="00692B37">
        <w:tc>
          <w:tcPr>
            <w:tcW w:w="886" w:type="dxa"/>
            <w:tcBorders>
              <w:top w:val="single" w:sz="4" w:space="0" w:color="auto"/>
              <w:left w:val="single" w:sz="4" w:space="0" w:color="auto"/>
              <w:bottom w:val="single" w:sz="4" w:space="0" w:color="auto"/>
              <w:right w:val="single" w:sz="4" w:space="0" w:color="auto"/>
            </w:tcBorders>
            <w:hideMark/>
          </w:tcPr>
          <w:p w14:paraId="744879DD" w14:textId="77777777" w:rsidR="00692B37" w:rsidRPr="0097375F" w:rsidRDefault="00692B37" w:rsidP="00692B37">
            <w:pPr>
              <w:rPr>
                <w:rFonts w:cs="Arial"/>
              </w:rPr>
            </w:pPr>
            <w:r w:rsidRPr="0097375F">
              <w:rPr>
                <w:rFonts w:cs="Arial"/>
              </w:rPr>
              <w:t>CDS 03</w:t>
            </w:r>
          </w:p>
        </w:tc>
        <w:tc>
          <w:tcPr>
            <w:tcW w:w="496" w:type="dxa"/>
            <w:tcBorders>
              <w:top w:val="single" w:sz="4" w:space="0" w:color="auto"/>
              <w:left w:val="single" w:sz="4" w:space="0" w:color="auto"/>
              <w:bottom w:val="single" w:sz="4" w:space="0" w:color="auto"/>
              <w:right w:val="single" w:sz="4" w:space="0" w:color="auto"/>
            </w:tcBorders>
            <w:hideMark/>
          </w:tcPr>
          <w:p w14:paraId="1B78173D" w14:textId="77777777" w:rsidR="00692B37" w:rsidRPr="0097375F" w:rsidRDefault="00692B37" w:rsidP="00692B37">
            <w:pPr>
              <w:rPr>
                <w:rFonts w:cs="Arial"/>
              </w:rPr>
            </w:pPr>
            <w:r w:rsidRPr="0097375F">
              <w:rPr>
                <w:rFonts w:cs="Arial"/>
              </w:rPr>
              <w:t>1</w:t>
            </w:r>
          </w:p>
        </w:tc>
        <w:tc>
          <w:tcPr>
            <w:tcW w:w="2866" w:type="dxa"/>
            <w:tcBorders>
              <w:top w:val="single" w:sz="4" w:space="0" w:color="auto"/>
              <w:left w:val="single" w:sz="4" w:space="0" w:color="auto"/>
              <w:bottom w:val="single" w:sz="4" w:space="0" w:color="auto"/>
              <w:right w:val="single" w:sz="4" w:space="0" w:color="auto"/>
            </w:tcBorders>
            <w:hideMark/>
          </w:tcPr>
          <w:p w14:paraId="69202DB0" w14:textId="77777777" w:rsidR="00692B37" w:rsidRPr="0097375F" w:rsidRDefault="00692B37" w:rsidP="00692B37">
            <w:pPr>
              <w:rPr>
                <w:rFonts w:cs="Arial"/>
              </w:rPr>
            </w:pPr>
            <w:r w:rsidRPr="0097375F">
              <w:rPr>
                <w:rFonts w:cs="Arial"/>
              </w:rPr>
              <w:t>Customs Declaration API</w:t>
            </w:r>
          </w:p>
        </w:tc>
        <w:tc>
          <w:tcPr>
            <w:tcW w:w="1134" w:type="dxa"/>
            <w:tcBorders>
              <w:top w:val="single" w:sz="4" w:space="0" w:color="auto"/>
              <w:left w:val="single" w:sz="4" w:space="0" w:color="auto"/>
              <w:bottom w:val="single" w:sz="4" w:space="0" w:color="auto"/>
              <w:right w:val="single" w:sz="4" w:space="0" w:color="auto"/>
            </w:tcBorders>
            <w:hideMark/>
          </w:tcPr>
          <w:p w14:paraId="1285B16D" w14:textId="77777777" w:rsidR="00692B37" w:rsidRPr="0097375F" w:rsidRDefault="00692B37" w:rsidP="00692B37">
            <w:pPr>
              <w:rPr>
                <w:rFonts w:cs="Arial"/>
              </w:rPr>
            </w:pPr>
            <w:r w:rsidRPr="0097375F">
              <w:rPr>
                <w:rFonts w:cs="Arial"/>
              </w:rPr>
              <w:t>V1.0</w:t>
            </w:r>
          </w:p>
        </w:tc>
        <w:tc>
          <w:tcPr>
            <w:tcW w:w="5266" w:type="dxa"/>
            <w:tcBorders>
              <w:top w:val="single" w:sz="4" w:space="0" w:color="auto"/>
              <w:left w:val="single" w:sz="4" w:space="0" w:color="auto"/>
              <w:bottom w:val="single" w:sz="4" w:space="0" w:color="auto"/>
              <w:right w:val="single" w:sz="4" w:space="0" w:color="auto"/>
            </w:tcBorders>
            <w:hideMark/>
          </w:tcPr>
          <w:p w14:paraId="2DF45912" w14:textId="77777777" w:rsidR="00692B37" w:rsidRPr="0097375F" w:rsidRDefault="00692B37" w:rsidP="00692B37">
            <w:pPr>
              <w:rPr>
                <w:rFonts w:cs="Arial"/>
              </w:rPr>
            </w:pPr>
            <w:r w:rsidRPr="0097375F">
              <w:rPr>
                <w:rFonts w:cs="Arial"/>
              </w:rPr>
              <w:t xml:space="preserve">Developer Hub: </w:t>
            </w:r>
            <w:hyperlink r:id="rId11" w:history="1">
              <w:r w:rsidRPr="0097375F">
                <w:rPr>
                  <w:rStyle w:val="Hyperlink"/>
                  <w:rFonts w:cs="Arial"/>
                </w:rPr>
                <w:t>https://developer.service.hmrc.gov.uk/api-documentation/docs/api/service/customs-declarations/1.0</w:t>
              </w:r>
            </w:hyperlink>
          </w:p>
        </w:tc>
      </w:tr>
    </w:tbl>
    <w:p w14:paraId="3DAB495C" w14:textId="42DB6D30" w:rsidR="00692B37" w:rsidRPr="0097375F" w:rsidRDefault="00692B37" w:rsidP="00692B37">
      <w:pPr>
        <w:pStyle w:val="BodyText"/>
        <w:rPr>
          <w:rFonts w:cs="Arial"/>
        </w:rPr>
      </w:pPr>
    </w:p>
    <w:p w14:paraId="691974BE" w14:textId="151E0F3D" w:rsidR="00C96B16" w:rsidRPr="0097375F" w:rsidRDefault="00692B37" w:rsidP="00C96B16">
      <w:pPr>
        <w:pStyle w:val="Heading2"/>
        <w:rPr>
          <w:rFonts w:cs="Arial"/>
        </w:rPr>
      </w:pPr>
      <w:bookmarkStart w:id="3" w:name="_Ref45705548"/>
      <w:bookmarkStart w:id="4" w:name="_Toc78456112"/>
      <w:r w:rsidRPr="0097375F">
        <w:rPr>
          <w:rFonts w:cs="Arial"/>
        </w:rPr>
        <w:t>Backgrou</w:t>
      </w:r>
      <w:bookmarkEnd w:id="3"/>
      <w:r w:rsidRPr="0097375F">
        <w:rPr>
          <w:rFonts w:cs="Arial"/>
        </w:rPr>
        <w:t>nd</w:t>
      </w:r>
      <w:bookmarkEnd w:id="4"/>
    </w:p>
    <w:p w14:paraId="582D6EF3" w14:textId="77777777" w:rsidR="00692B37" w:rsidRPr="0097375F" w:rsidRDefault="00692B37" w:rsidP="00692B37">
      <w:pPr>
        <w:spacing w:after="200"/>
        <w:rPr>
          <w:rFonts w:cs="Arial"/>
        </w:rPr>
      </w:pPr>
      <w:bookmarkStart w:id="5" w:name="bmkStartEditing"/>
      <w:bookmarkStart w:id="6" w:name="_Toc490498461"/>
      <w:bookmarkStart w:id="7" w:name="_Toc490498462"/>
      <w:bookmarkStart w:id="8" w:name="_Toc490498463"/>
      <w:bookmarkStart w:id="9" w:name="_Toc490498464"/>
      <w:bookmarkStart w:id="10" w:name="_Toc490498465"/>
      <w:bookmarkStart w:id="11" w:name="_Toc490498466"/>
      <w:bookmarkStart w:id="12" w:name="_Toc490498467"/>
      <w:bookmarkEnd w:id="5"/>
      <w:bookmarkEnd w:id="6"/>
      <w:bookmarkEnd w:id="7"/>
      <w:bookmarkEnd w:id="8"/>
      <w:bookmarkEnd w:id="9"/>
      <w:bookmarkEnd w:id="10"/>
      <w:bookmarkEnd w:id="11"/>
      <w:bookmarkEnd w:id="12"/>
      <w:r w:rsidRPr="0097375F">
        <w:rPr>
          <w:rFonts w:cs="Arial"/>
        </w:rPr>
        <w:t>Final Supplementary Declarations (FSD’s) are declarations submitted by CFSP (customs freight simplified procedures) authorised traders at the end of a reporting period.</w:t>
      </w:r>
    </w:p>
    <w:p w14:paraId="620648BA" w14:textId="4DBBF32D" w:rsidR="00692B37" w:rsidRPr="00F72C5C" w:rsidRDefault="00692B37" w:rsidP="00692B37">
      <w:pPr>
        <w:spacing w:after="200"/>
        <w:rPr>
          <w:rFonts w:cs="Arial"/>
          <w:b/>
          <w:color w:val="000000" w:themeColor="text1"/>
          <w:shd w:val="clear" w:color="auto" w:fill="FFFFFF"/>
        </w:rPr>
      </w:pPr>
      <w:r w:rsidRPr="0097375F">
        <w:rPr>
          <w:rFonts w:cs="Arial"/>
          <w:color w:val="000000" w:themeColor="text1"/>
          <w:shd w:val="clear" w:color="auto" w:fill="FFFFFF"/>
        </w:rPr>
        <w:t xml:space="preserve">The submission of an FSD is an obligation as part of the traders CFSP authorisation. The 'reporting period' is the preceding month. The FSD is </w:t>
      </w:r>
      <w:r w:rsidRPr="0097375F">
        <w:rPr>
          <w:rFonts w:cs="Arial"/>
          <w:b/>
          <w:color w:val="000000" w:themeColor="text1"/>
          <w:shd w:val="clear" w:color="auto" w:fill="FFFFFF"/>
        </w:rPr>
        <w:t>submitted by the fourth working day of the following month</w:t>
      </w:r>
      <w:r w:rsidRPr="0097375F">
        <w:rPr>
          <w:rFonts w:cs="Arial"/>
          <w:color w:val="000000" w:themeColor="text1"/>
          <w:shd w:val="clear" w:color="auto" w:fill="FFFFFF"/>
        </w:rPr>
        <w:t>, with the tax point dated as the 1st of the month of the reporting period. For example, an FSD submitted on 4th May 2018, will be dated 01.04.18 and will cover all supplementary declarations made during the month of April.</w:t>
      </w:r>
      <w:r w:rsidR="00F47927">
        <w:rPr>
          <w:rFonts w:cs="Arial"/>
          <w:color w:val="000000" w:themeColor="text1"/>
          <w:shd w:val="clear" w:color="auto" w:fill="FFFFFF"/>
        </w:rPr>
        <w:t xml:space="preserve"> </w:t>
      </w:r>
      <w:r w:rsidR="00F47927" w:rsidRPr="00F72C5C">
        <w:rPr>
          <w:rFonts w:cs="Arial"/>
          <w:b/>
          <w:color w:val="000000" w:themeColor="text1"/>
          <w:shd w:val="clear" w:color="auto" w:fill="FFFFFF"/>
        </w:rPr>
        <w:t>The submission of CDS FSD’s will commence with the July 2021 period, due by the fourth working day of August 2021.</w:t>
      </w:r>
    </w:p>
    <w:p w14:paraId="2620E95B" w14:textId="08ABD278" w:rsidR="00692B37" w:rsidRPr="0097375F" w:rsidRDefault="00692B37" w:rsidP="00692B37">
      <w:pPr>
        <w:spacing w:after="200"/>
        <w:rPr>
          <w:rFonts w:cs="Arial"/>
          <w:color w:val="000000" w:themeColor="text1"/>
          <w:shd w:val="clear" w:color="auto" w:fill="FFFFFF"/>
        </w:rPr>
      </w:pPr>
      <w:r w:rsidRPr="0097375F">
        <w:rPr>
          <w:rFonts w:cs="Arial"/>
          <w:color w:val="000000" w:themeColor="text1"/>
          <w:shd w:val="clear" w:color="auto" w:fill="FFFFFF"/>
        </w:rPr>
        <w:t>An FSD details the number of Imports Supplementary Declarations (SDs) finalised during each period compared to the number due (</w:t>
      </w:r>
      <w:proofErr w:type="gramStart"/>
      <w:r w:rsidRPr="0097375F">
        <w:rPr>
          <w:rFonts w:cs="Arial"/>
          <w:color w:val="000000" w:themeColor="text1"/>
          <w:shd w:val="clear" w:color="auto" w:fill="FFFFFF"/>
        </w:rPr>
        <w:t>e.g.</w:t>
      </w:r>
      <w:proofErr w:type="gramEnd"/>
      <w:r w:rsidRPr="0097375F">
        <w:rPr>
          <w:rFonts w:cs="Arial"/>
          <w:color w:val="000000" w:themeColor="text1"/>
          <w:shd w:val="clear" w:color="auto" w:fill="FFFFFF"/>
        </w:rPr>
        <w:t xml:space="preserve"> If 10 were finalised but 15 were due the trader would record (10/15) on their FSD).</w:t>
      </w:r>
      <w:r w:rsidR="00454381">
        <w:rPr>
          <w:rFonts w:cs="Arial"/>
          <w:color w:val="000000" w:themeColor="text1"/>
          <w:shd w:val="clear" w:color="auto" w:fill="FFFFFF"/>
        </w:rPr>
        <w:t xml:space="preserve"> Supplementary</w:t>
      </w:r>
      <w:r w:rsidR="00454381" w:rsidRPr="00454381">
        <w:rPr>
          <w:rFonts w:cs="Arial"/>
          <w:color w:val="000000" w:themeColor="text1"/>
          <w:shd w:val="clear" w:color="auto" w:fill="FFFFFF"/>
        </w:rPr>
        <w:t xml:space="preserve"> </w:t>
      </w:r>
      <w:r w:rsidR="00454381">
        <w:rPr>
          <w:rFonts w:cs="Arial"/>
          <w:color w:val="000000" w:themeColor="text1"/>
          <w:shd w:val="clear" w:color="auto" w:fill="FFFFFF"/>
        </w:rPr>
        <w:t>D</w:t>
      </w:r>
      <w:r w:rsidR="00454381" w:rsidRPr="00454381">
        <w:rPr>
          <w:rFonts w:cs="Arial"/>
          <w:color w:val="000000" w:themeColor="text1"/>
          <w:shd w:val="clear" w:color="auto" w:fill="FFFFFF"/>
        </w:rPr>
        <w:t>eclarations that have received a DSMCLE count towards an FSD submission</w:t>
      </w:r>
      <w:r w:rsidR="00454381">
        <w:rPr>
          <w:rFonts w:cs="Arial"/>
          <w:color w:val="000000" w:themeColor="text1"/>
          <w:shd w:val="clear" w:color="auto" w:fill="FFFFFF"/>
        </w:rPr>
        <w:t>.</w:t>
      </w:r>
    </w:p>
    <w:p w14:paraId="57A4FD1B" w14:textId="77777777" w:rsidR="00692B37" w:rsidRPr="0097375F" w:rsidRDefault="00692B37" w:rsidP="00692B37">
      <w:pPr>
        <w:spacing w:after="200"/>
        <w:rPr>
          <w:rFonts w:cs="Arial"/>
          <w:color w:val="000000" w:themeColor="text1"/>
          <w:shd w:val="clear" w:color="auto" w:fill="FFFFFF"/>
        </w:rPr>
      </w:pPr>
      <w:r w:rsidRPr="0097375F">
        <w:rPr>
          <w:rFonts w:cs="Arial"/>
          <w:color w:val="000000" w:themeColor="text1"/>
          <w:shd w:val="clear" w:color="auto" w:fill="FFFFFF"/>
        </w:rPr>
        <w:t>Even if the value is 0/0, a trader must submit an FSD for that period.</w:t>
      </w:r>
    </w:p>
    <w:p w14:paraId="6F8EE5B9" w14:textId="77777777" w:rsidR="00692B37" w:rsidRPr="0097375F" w:rsidRDefault="00692B37" w:rsidP="00692B37">
      <w:pPr>
        <w:spacing w:after="200"/>
        <w:rPr>
          <w:rFonts w:cs="Arial"/>
          <w:color w:val="000000" w:themeColor="text1"/>
          <w:shd w:val="clear" w:color="auto" w:fill="FFFFFF"/>
        </w:rPr>
      </w:pPr>
      <w:r w:rsidRPr="0097375F">
        <w:rPr>
          <w:rFonts w:cs="Arial"/>
          <w:color w:val="000000" w:themeColor="text1"/>
          <w:shd w:val="clear" w:color="auto" w:fill="FFFFFF"/>
        </w:rPr>
        <w:t>In order to ensure the processing of an FSD is kept separate from standard, simplified and pre-lodged declarations, a new Declaration Type Q has been created for the FSD solution.</w:t>
      </w:r>
    </w:p>
    <w:p w14:paraId="55D77D35" w14:textId="48BD78E4" w:rsidR="00062F5B" w:rsidRDefault="00692B37" w:rsidP="00F47927">
      <w:pPr>
        <w:spacing w:after="200"/>
        <w:rPr>
          <w:rFonts w:cs="Arial"/>
          <w:color w:val="000000" w:themeColor="text1"/>
          <w:shd w:val="clear" w:color="auto" w:fill="FFFFFF"/>
        </w:rPr>
      </w:pPr>
      <w:r w:rsidRPr="0097375F">
        <w:rPr>
          <w:rFonts w:cs="Arial"/>
          <w:color w:val="000000" w:themeColor="text1"/>
          <w:shd w:val="clear" w:color="auto" w:fill="FFFFFF"/>
        </w:rPr>
        <w:t>The Function Code to be used for FSD is 9 (the same as other declaration types).</w:t>
      </w:r>
    </w:p>
    <w:p w14:paraId="65D14AEF" w14:textId="1CA9743C" w:rsidR="00844320" w:rsidRPr="0097375F" w:rsidRDefault="00844320" w:rsidP="00F72C5C">
      <w:pPr>
        <w:spacing w:after="200"/>
        <w:rPr>
          <w:rFonts w:cs="Arial"/>
        </w:rPr>
      </w:pPr>
    </w:p>
    <w:p w14:paraId="1091D80B" w14:textId="77D9800B" w:rsidR="0097375F" w:rsidRPr="0097375F" w:rsidRDefault="0097375F" w:rsidP="0097375F">
      <w:pPr>
        <w:pStyle w:val="Heading1"/>
        <w:rPr>
          <w:rFonts w:cs="Arial"/>
        </w:rPr>
      </w:pPr>
      <w:bookmarkStart w:id="13" w:name="_Toc72414026"/>
      <w:bookmarkStart w:id="14" w:name="_Toc78456113"/>
      <w:bookmarkStart w:id="15" w:name="_Ref14363225"/>
      <w:bookmarkStart w:id="16" w:name="_Toc508710023"/>
      <w:bookmarkStart w:id="17" w:name="_Hlk66873672"/>
      <w:r w:rsidRPr="0097375F">
        <w:rPr>
          <w:rFonts w:cs="Arial"/>
        </w:rPr>
        <w:lastRenderedPageBreak/>
        <w:t>Submission Instructions</w:t>
      </w:r>
      <w:bookmarkEnd w:id="13"/>
      <w:bookmarkEnd w:id="14"/>
      <w:r w:rsidRPr="0097375F">
        <w:rPr>
          <w:rFonts w:cs="Arial"/>
        </w:rPr>
        <w:t xml:space="preserve"> </w:t>
      </w:r>
      <w:bookmarkEnd w:id="15"/>
      <w:bookmarkEnd w:id="16"/>
    </w:p>
    <w:bookmarkEnd w:id="17"/>
    <w:p w14:paraId="4619C841" w14:textId="77777777" w:rsidR="0097375F" w:rsidRPr="0097375F" w:rsidRDefault="0097375F" w:rsidP="0097375F">
      <w:pPr>
        <w:spacing w:after="200"/>
        <w:rPr>
          <w:rFonts w:cs="Arial"/>
        </w:rPr>
      </w:pPr>
      <w:r w:rsidRPr="0097375F">
        <w:rPr>
          <w:rFonts w:cs="Arial"/>
        </w:rPr>
        <w:t xml:space="preserve">The FSD will contain one and only one </w:t>
      </w:r>
      <w:proofErr w:type="spellStart"/>
      <w:r w:rsidRPr="0097375F">
        <w:rPr>
          <w:rFonts w:cs="Arial"/>
        </w:rPr>
        <w:t>goodsitem</w:t>
      </w:r>
      <w:proofErr w:type="spellEnd"/>
      <w:r w:rsidRPr="0097375F">
        <w:rPr>
          <w:rFonts w:cs="Arial"/>
        </w:rPr>
        <w:t xml:space="preserve"> in the declaration. FSD’s containing more than one </w:t>
      </w:r>
      <w:proofErr w:type="spellStart"/>
      <w:r w:rsidRPr="0097375F">
        <w:rPr>
          <w:rFonts w:cs="Arial"/>
        </w:rPr>
        <w:t>goodsitem</w:t>
      </w:r>
      <w:proofErr w:type="spellEnd"/>
      <w:r w:rsidRPr="0097375F">
        <w:rPr>
          <w:rFonts w:cs="Arial"/>
        </w:rPr>
        <w:t xml:space="preserve"> will be rejected and a DMSREJ trader notification will be sent.</w:t>
      </w:r>
    </w:p>
    <w:p w14:paraId="66245089" w14:textId="0EBFF3E3" w:rsidR="0097375F" w:rsidRPr="0097375F" w:rsidRDefault="0097375F" w:rsidP="0097375F">
      <w:pPr>
        <w:spacing w:after="200"/>
        <w:rPr>
          <w:rFonts w:cs="Arial"/>
        </w:rPr>
      </w:pPr>
      <w:r w:rsidRPr="0097375F">
        <w:rPr>
          <w:rFonts w:cs="Arial"/>
        </w:rPr>
        <w:t xml:space="preserve">The trader must enter an acceptance date indicating what reporting period is being covered, this is the first day of the reporting period </w:t>
      </w:r>
      <w:proofErr w:type="gramStart"/>
      <w:r w:rsidRPr="0097375F">
        <w:rPr>
          <w:rFonts w:cs="Arial"/>
        </w:rPr>
        <w:t>e.g.</w:t>
      </w:r>
      <w:proofErr w:type="gramEnd"/>
      <w:r w:rsidRPr="0097375F">
        <w:rPr>
          <w:rFonts w:cs="Arial"/>
        </w:rPr>
        <w:t xml:space="preserve"> </w:t>
      </w:r>
      <w:r w:rsidRPr="008E2368">
        <w:rPr>
          <w:rFonts w:cs="Arial"/>
        </w:rPr>
        <w:t>20211201120000</w:t>
      </w:r>
      <w:r w:rsidR="00D35ACF" w:rsidRPr="008E2368">
        <w:rPr>
          <w:rFonts w:cs="Arial"/>
        </w:rPr>
        <w:t>+01</w:t>
      </w:r>
      <w:r w:rsidRPr="008E2368">
        <w:rPr>
          <w:rFonts w:cs="Arial"/>
        </w:rPr>
        <w:t xml:space="preserve"> (</w:t>
      </w:r>
      <w:r w:rsidRPr="0097375F">
        <w:rPr>
          <w:rFonts w:cs="Arial"/>
        </w:rPr>
        <w:t>YYYYMMDDHHMMSS) would be entered for December 1</w:t>
      </w:r>
      <w:r w:rsidRPr="0097375F">
        <w:rPr>
          <w:rFonts w:cs="Arial"/>
          <w:vertAlign w:val="superscript"/>
        </w:rPr>
        <w:t>st</w:t>
      </w:r>
      <w:r w:rsidRPr="0097375F">
        <w:rPr>
          <w:rFonts w:cs="Arial"/>
        </w:rPr>
        <w:t>, 2021.</w:t>
      </w:r>
    </w:p>
    <w:p w14:paraId="1A327954" w14:textId="77777777" w:rsidR="0097375F" w:rsidRPr="0097375F" w:rsidRDefault="0097375F" w:rsidP="0097375F">
      <w:pPr>
        <w:spacing w:after="200"/>
        <w:rPr>
          <w:rFonts w:cs="Arial"/>
        </w:rPr>
      </w:pPr>
      <w:r w:rsidRPr="0097375F">
        <w:rPr>
          <w:rFonts w:cs="Arial"/>
        </w:rPr>
        <w:t>The FSD must be submitted within 200 days of the acceptance date, if not it will be rejected and a DMSREJ trader notification will be sent.</w:t>
      </w:r>
    </w:p>
    <w:p w14:paraId="1D655207" w14:textId="77777777" w:rsidR="0097375F" w:rsidRPr="0097375F" w:rsidRDefault="0097375F" w:rsidP="0097375F">
      <w:pPr>
        <w:spacing w:after="200"/>
        <w:rPr>
          <w:rFonts w:cs="Arial"/>
        </w:rPr>
      </w:pPr>
      <w:r w:rsidRPr="0097375F">
        <w:rPr>
          <w:rFonts w:cs="Arial"/>
        </w:rPr>
        <w:t>The 10-minute dwell time period will apply, and traders will be able to submit amendments and invalidations to FSD’s during this period. Any subsequent amendments should be notified directly to CFSP COPE by email (</w:t>
      </w:r>
      <w:proofErr w:type="gramStart"/>
      <w:r w:rsidRPr="0097375F">
        <w:rPr>
          <w:rFonts w:cs="Arial"/>
        </w:rPr>
        <w:t>i.e.</w:t>
      </w:r>
      <w:proofErr w:type="gramEnd"/>
      <w:r w:rsidRPr="0097375F">
        <w:rPr>
          <w:rFonts w:cs="Arial"/>
        </w:rPr>
        <w:t xml:space="preserve"> not by submitting a replacement FSD). More Amendment information can be found in section 3 of this document.</w:t>
      </w:r>
    </w:p>
    <w:p w14:paraId="53088718" w14:textId="77777777" w:rsidR="0097375F" w:rsidRPr="00B92189" w:rsidRDefault="0097375F" w:rsidP="0097375F">
      <w:pPr>
        <w:pStyle w:val="ListParagraph"/>
        <w:numPr>
          <w:ilvl w:val="0"/>
          <w:numId w:val="12"/>
        </w:numPr>
        <w:spacing w:after="200"/>
        <w:rPr>
          <w:rFonts w:ascii="Arial" w:hAnsi="Arial" w:cs="Arial"/>
          <w:sz w:val="22"/>
          <w:szCs w:val="22"/>
        </w:rPr>
      </w:pPr>
      <w:r w:rsidRPr="00B92189">
        <w:rPr>
          <w:rFonts w:ascii="Arial" w:hAnsi="Arial" w:cs="Arial"/>
          <w:sz w:val="22"/>
          <w:szCs w:val="22"/>
        </w:rPr>
        <w:t>The trader must enter the Requested Procedure code “00” and the Previous Procedure code “90” in DE 1/10.</w:t>
      </w:r>
    </w:p>
    <w:p w14:paraId="09339889" w14:textId="77777777" w:rsidR="0097375F" w:rsidRPr="00B92189" w:rsidRDefault="0097375F" w:rsidP="0097375F">
      <w:pPr>
        <w:pStyle w:val="ListParagraph"/>
        <w:numPr>
          <w:ilvl w:val="0"/>
          <w:numId w:val="12"/>
        </w:numPr>
        <w:spacing w:after="200"/>
        <w:rPr>
          <w:rFonts w:ascii="Arial" w:hAnsi="Arial" w:cs="Arial"/>
          <w:sz w:val="22"/>
          <w:szCs w:val="22"/>
        </w:rPr>
      </w:pPr>
      <w:r w:rsidRPr="00B92189">
        <w:rPr>
          <w:rFonts w:ascii="Arial" w:hAnsi="Arial" w:cs="Arial"/>
          <w:sz w:val="22"/>
          <w:szCs w:val="22"/>
        </w:rPr>
        <w:t>The trader must enter an Additional Procedure code of “97F” in DE 1/11.</w:t>
      </w:r>
    </w:p>
    <w:p w14:paraId="1B6F7A11" w14:textId="77777777" w:rsidR="0097375F" w:rsidRPr="00B92189" w:rsidRDefault="0097375F" w:rsidP="0097375F">
      <w:pPr>
        <w:pStyle w:val="ListParagraph"/>
        <w:numPr>
          <w:ilvl w:val="0"/>
          <w:numId w:val="12"/>
        </w:numPr>
        <w:spacing w:after="200"/>
        <w:rPr>
          <w:rFonts w:ascii="Arial" w:hAnsi="Arial" w:cs="Arial"/>
          <w:sz w:val="22"/>
          <w:szCs w:val="22"/>
        </w:rPr>
      </w:pPr>
      <w:r w:rsidRPr="00B92189">
        <w:rPr>
          <w:rFonts w:ascii="Arial" w:hAnsi="Arial" w:cs="Arial"/>
          <w:sz w:val="22"/>
          <w:szCs w:val="22"/>
        </w:rPr>
        <w:t>The trader will be able to enter a reference number/UCR in DE 2/4.</w:t>
      </w:r>
    </w:p>
    <w:p w14:paraId="1EAA9DCB" w14:textId="77777777" w:rsidR="0097375F" w:rsidRPr="00B92189" w:rsidRDefault="0097375F" w:rsidP="0097375F">
      <w:pPr>
        <w:pStyle w:val="ListParagraph"/>
        <w:numPr>
          <w:ilvl w:val="0"/>
          <w:numId w:val="12"/>
        </w:numPr>
        <w:spacing w:after="200"/>
        <w:rPr>
          <w:rFonts w:ascii="Arial" w:hAnsi="Arial" w:cs="Arial"/>
          <w:sz w:val="22"/>
          <w:szCs w:val="22"/>
        </w:rPr>
      </w:pPr>
      <w:r w:rsidRPr="00B92189">
        <w:rPr>
          <w:rFonts w:ascii="Arial" w:hAnsi="Arial" w:cs="Arial"/>
          <w:sz w:val="22"/>
          <w:szCs w:val="22"/>
        </w:rPr>
        <w:t>The trader must enter an LRN in DE 2/5.</w:t>
      </w:r>
    </w:p>
    <w:p w14:paraId="12743064" w14:textId="77777777" w:rsidR="0097375F" w:rsidRPr="00B92189" w:rsidRDefault="0097375F" w:rsidP="0097375F">
      <w:pPr>
        <w:pStyle w:val="ListParagraph"/>
        <w:numPr>
          <w:ilvl w:val="0"/>
          <w:numId w:val="12"/>
        </w:numPr>
        <w:spacing w:after="200"/>
        <w:rPr>
          <w:rFonts w:ascii="Arial" w:hAnsi="Arial" w:cs="Arial"/>
          <w:sz w:val="22"/>
          <w:szCs w:val="22"/>
        </w:rPr>
      </w:pPr>
      <w:r w:rsidRPr="00B92189">
        <w:rPr>
          <w:rFonts w:ascii="Arial" w:hAnsi="Arial" w:cs="Arial"/>
          <w:sz w:val="22"/>
          <w:szCs w:val="22"/>
        </w:rPr>
        <w:t>The trader must enter the CFSP authorised trader’s EORI in DE 3/18.</w:t>
      </w:r>
    </w:p>
    <w:p w14:paraId="283C4CB6" w14:textId="77777777" w:rsidR="0097375F" w:rsidRPr="0097375F" w:rsidRDefault="0097375F" w:rsidP="0097375F">
      <w:pPr>
        <w:spacing w:after="200"/>
        <w:rPr>
          <w:rFonts w:cs="Arial"/>
        </w:rPr>
      </w:pPr>
      <w:r w:rsidRPr="0097375F">
        <w:rPr>
          <w:rFonts w:cs="Arial"/>
        </w:rPr>
        <w:t xml:space="preserve">A representative EORI is optional in DE 3/20 and can be for a direct representative (status code 2) or an indirect representative (status code 3). Status codes are entered in DE 3/21 (Representative Status Code). </w:t>
      </w:r>
    </w:p>
    <w:p w14:paraId="554E5920" w14:textId="64E1E471" w:rsidR="000B1483" w:rsidRDefault="0097375F" w:rsidP="0097375F">
      <w:pPr>
        <w:spacing w:after="200"/>
        <w:rPr>
          <w:rFonts w:cs="Arial"/>
        </w:rPr>
      </w:pPr>
      <w:r w:rsidRPr="0097375F">
        <w:rPr>
          <w:rFonts w:cs="Arial"/>
        </w:rPr>
        <w:t xml:space="preserve">We expect at least one FSD from every CFSP authorised trader each month. There is the provision to submit multiple FSDs </w:t>
      </w:r>
      <w:proofErr w:type="gramStart"/>
      <w:r w:rsidRPr="0097375F">
        <w:rPr>
          <w:rFonts w:cs="Arial"/>
        </w:rPr>
        <w:t>e.g.</w:t>
      </w:r>
      <w:proofErr w:type="gramEnd"/>
      <w:r w:rsidRPr="0097375F">
        <w:rPr>
          <w:rFonts w:cs="Arial"/>
        </w:rPr>
        <w:t xml:space="preserve"> if the trader has multiple branches or uses multiple software packages. In that case the appropriate BR or AG code should be declared as AI codes in DE 2/2 at item level. The same codes should</w:t>
      </w:r>
      <w:r w:rsidR="000E5565">
        <w:rPr>
          <w:rFonts w:cs="Arial"/>
        </w:rPr>
        <w:t xml:space="preserve"> </w:t>
      </w:r>
      <w:r w:rsidRPr="0097375F">
        <w:rPr>
          <w:rFonts w:cs="Arial"/>
        </w:rPr>
        <w:t>be used on the corresponding Supplementary Declarations.</w:t>
      </w:r>
    </w:p>
    <w:p w14:paraId="4BD92F63" w14:textId="372EC867" w:rsidR="000B1483" w:rsidRPr="00B92189" w:rsidRDefault="000B1483" w:rsidP="0097375F">
      <w:pPr>
        <w:spacing w:after="200"/>
        <w:rPr>
          <w:rFonts w:cs="Arial"/>
          <w:color w:val="0D0D0D" w:themeColor="text1" w:themeTint="F2"/>
        </w:rPr>
      </w:pPr>
      <w:r w:rsidRPr="00B92189">
        <w:rPr>
          <w:rFonts w:cs="Arial"/>
          <w:color w:val="0D0D0D" w:themeColor="text1" w:themeTint="F2"/>
        </w:rPr>
        <w:t xml:space="preserve">Note: </w:t>
      </w:r>
      <w:r w:rsidRPr="00B92189">
        <w:rPr>
          <w:rFonts w:cs="Arial"/>
          <w:color w:val="0D0D0D" w:themeColor="text1" w:themeTint="F2"/>
          <w:shd w:val="clear" w:color="auto" w:fill="FFFFFF"/>
        </w:rPr>
        <w:t>It is not mandatory to submit a branch code. The codes can be used by prior agreement with the CFSP compliance team, to allow multiple FSDs to be submitted where a trader has multiple locations (</w:t>
      </w:r>
      <w:r w:rsidR="00B67398">
        <w:rPr>
          <w:rFonts w:cs="Arial"/>
          <w:color w:val="0D0D0D" w:themeColor="text1" w:themeTint="F2"/>
          <w:shd w:val="clear" w:color="auto" w:fill="FFFFFF"/>
        </w:rPr>
        <w:t>such as</w:t>
      </w:r>
      <w:r w:rsidRPr="00B92189">
        <w:rPr>
          <w:rFonts w:cs="Arial"/>
          <w:color w:val="0D0D0D" w:themeColor="text1" w:themeTint="F2"/>
          <w:shd w:val="clear" w:color="auto" w:fill="FFFFFF"/>
        </w:rPr>
        <w:t xml:space="preserve"> a large agent), or where they have more than one software product submitting declarations (as it</w:t>
      </w:r>
      <w:r>
        <w:rPr>
          <w:rFonts w:cs="Arial"/>
          <w:color w:val="0D0D0D" w:themeColor="text1" w:themeTint="F2"/>
          <w:shd w:val="clear" w:color="auto" w:fill="FFFFFF"/>
        </w:rPr>
        <w:t>’</w:t>
      </w:r>
      <w:r w:rsidRPr="00B92189">
        <w:rPr>
          <w:rFonts w:cs="Arial"/>
          <w:color w:val="0D0D0D" w:themeColor="text1" w:themeTint="F2"/>
          <w:shd w:val="clear" w:color="auto" w:fill="FFFFFF"/>
        </w:rPr>
        <w:t xml:space="preserve">s one FSD per system). The same branch code used </w:t>
      </w:r>
      <w:r>
        <w:rPr>
          <w:rFonts w:cs="Arial"/>
          <w:color w:val="0D0D0D" w:themeColor="text1" w:themeTint="F2"/>
          <w:shd w:val="clear" w:color="auto" w:fill="FFFFFF"/>
        </w:rPr>
        <w:t>in</w:t>
      </w:r>
      <w:r w:rsidRPr="00B92189">
        <w:rPr>
          <w:rFonts w:cs="Arial"/>
          <w:color w:val="0D0D0D" w:themeColor="text1" w:themeTint="F2"/>
          <w:shd w:val="clear" w:color="auto" w:fill="FFFFFF"/>
        </w:rPr>
        <w:t xml:space="preserve"> the FSD </w:t>
      </w:r>
      <w:r>
        <w:rPr>
          <w:rFonts w:cs="Arial"/>
          <w:color w:val="0D0D0D" w:themeColor="text1" w:themeTint="F2"/>
          <w:shd w:val="clear" w:color="auto" w:fill="FFFFFF"/>
        </w:rPr>
        <w:t>must</w:t>
      </w:r>
      <w:r w:rsidRPr="00B92189">
        <w:rPr>
          <w:rFonts w:cs="Arial"/>
          <w:color w:val="0D0D0D" w:themeColor="text1" w:themeTint="F2"/>
          <w:shd w:val="clear" w:color="auto" w:fill="FFFFFF"/>
        </w:rPr>
        <w:t xml:space="preserve"> be entered on all the supplementary declarations.</w:t>
      </w:r>
    </w:p>
    <w:p w14:paraId="53C55698" w14:textId="2D5A03C8" w:rsidR="0097375F" w:rsidRPr="0097375F" w:rsidRDefault="0097375F" w:rsidP="00F14593">
      <w:pPr>
        <w:spacing w:after="120"/>
        <w:rPr>
          <w:rFonts w:cs="Arial"/>
        </w:rPr>
      </w:pPr>
    </w:p>
    <w:p w14:paraId="0953B07A" w14:textId="77777777" w:rsidR="0097375F" w:rsidRPr="0097375F" w:rsidRDefault="0097375F" w:rsidP="0097375F">
      <w:pPr>
        <w:pStyle w:val="Heading2"/>
        <w:numPr>
          <w:ilvl w:val="1"/>
          <w:numId w:val="11"/>
        </w:numPr>
        <w:spacing w:before="0"/>
        <w:rPr>
          <w:rFonts w:cs="Arial"/>
          <w:sz w:val="24"/>
          <w:szCs w:val="20"/>
        </w:rPr>
      </w:pPr>
      <w:bookmarkStart w:id="18" w:name="_Toc72143163"/>
      <w:bookmarkStart w:id="19" w:name="_Toc72414035"/>
      <w:bookmarkStart w:id="20" w:name="_Toc78456114"/>
      <w:r w:rsidRPr="0097375F">
        <w:rPr>
          <w:rFonts w:cs="Arial"/>
        </w:rPr>
        <w:t>Declaring a previous document reference in DE 2/1</w:t>
      </w:r>
      <w:bookmarkEnd w:id="18"/>
      <w:bookmarkEnd w:id="19"/>
      <w:bookmarkEnd w:id="20"/>
    </w:p>
    <w:p w14:paraId="6AA5E114" w14:textId="3CD08EB9" w:rsidR="0097375F" w:rsidRDefault="0097375F" w:rsidP="0097375F">
      <w:pPr>
        <w:rPr>
          <w:rFonts w:cs="Arial"/>
        </w:rPr>
      </w:pPr>
      <w:r w:rsidRPr="0097375F">
        <w:rPr>
          <w:rFonts w:cs="Arial"/>
        </w:rPr>
        <w:t xml:space="preserve">As shown in the sample dataset in </w:t>
      </w:r>
      <w:r w:rsidR="000E5565">
        <w:rPr>
          <w:rFonts w:cs="Arial"/>
        </w:rPr>
        <w:t xml:space="preserve">section 2.6 </w:t>
      </w:r>
      <w:r w:rsidRPr="0097375F">
        <w:rPr>
          <w:rFonts w:cs="Arial"/>
        </w:rPr>
        <w:t>of this document, the trader will be required to enter the following values in the following sub-fields of DE 2/1 Previous Documents at header level.</w:t>
      </w:r>
    </w:p>
    <w:p w14:paraId="28001E7C" w14:textId="77777777" w:rsidR="000E5565" w:rsidRPr="000E5565" w:rsidRDefault="000E5565" w:rsidP="0097375F">
      <w:pPr>
        <w:rPr>
          <w:rFonts w:cs="Arial"/>
          <w:sz w:val="20"/>
        </w:rPr>
      </w:pPr>
    </w:p>
    <w:p w14:paraId="78B8B546" w14:textId="77777777" w:rsidR="0097375F" w:rsidRPr="000E5565" w:rsidRDefault="0097375F" w:rsidP="0097375F">
      <w:pPr>
        <w:pStyle w:val="ListParagraph"/>
        <w:numPr>
          <w:ilvl w:val="0"/>
          <w:numId w:val="12"/>
        </w:numPr>
        <w:spacing w:after="200"/>
        <w:rPr>
          <w:rFonts w:ascii="Arial" w:hAnsi="Arial" w:cs="Arial"/>
          <w:sz w:val="22"/>
        </w:rPr>
      </w:pPr>
      <w:r w:rsidRPr="000E5565">
        <w:rPr>
          <w:rFonts w:ascii="Arial" w:hAnsi="Arial" w:cs="Arial"/>
          <w:sz w:val="22"/>
        </w:rPr>
        <w:t>The value “Z” in the subfield Document Category (WCO ID: D031)</w:t>
      </w:r>
    </w:p>
    <w:p w14:paraId="09808535" w14:textId="77777777" w:rsidR="0097375F" w:rsidRPr="000E5565" w:rsidRDefault="0097375F" w:rsidP="0097375F">
      <w:pPr>
        <w:pStyle w:val="ListParagraph"/>
        <w:numPr>
          <w:ilvl w:val="0"/>
          <w:numId w:val="12"/>
        </w:numPr>
        <w:spacing w:after="200"/>
        <w:rPr>
          <w:rFonts w:ascii="Arial" w:hAnsi="Arial" w:cs="Arial"/>
          <w:sz w:val="22"/>
        </w:rPr>
      </w:pPr>
      <w:r w:rsidRPr="000E5565">
        <w:rPr>
          <w:rFonts w:ascii="Arial" w:hAnsi="Arial" w:cs="Arial"/>
          <w:sz w:val="22"/>
        </w:rPr>
        <w:t>The value “ZZZ” in the subfield Document Type (WCO ID: D019)</w:t>
      </w:r>
    </w:p>
    <w:p w14:paraId="1D2569BE" w14:textId="4EE850AE" w:rsidR="0097375F" w:rsidRPr="000E5565" w:rsidRDefault="0097375F" w:rsidP="0097375F">
      <w:pPr>
        <w:pStyle w:val="ListParagraph"/>
        <w:numPr>
          <w:ilvl w:val="0"/>
          <w:numId w:val="12"/>
        </w:numPr>
        <w:spacing w:after="200"/>
        <w:rPr>
          <w:rFonts w:ascii="Arial" w:hAnsi="Arial" w:cs="Arial"/>
          <w:sz w:val="22"/>
        </w:rPr>
      </w:pPr>
      <w:r w:rsidRPr="000E5565">
        <w:rPr>
          <w:rFonts w:ascii="Arial" w:hAnsi="Arial" w:cs="Arial"/>
          <w:sz w:val="22"/>
        </w:rPr>
        <w:t>The value “FSD” in the subfield Document ID (WCO ID: D018)</w:t>
      </w:r>
    </w:p>
    <w:p w14:paraId="714FEA77" w14:textId="21E2DD21" w:rsidR="0097375F" w:rsidRPr="0097375F" w:rsidRDefault="0097375F" w:rsidP="00F14593">
      <w:pPr>
        <w:spacing w:after="120"/>
        <w:rPr>
          <w:rFonts w:cs="Arial"/>
        </w:rPr>
      </w:pPr>
    </w:p>
    <w:p w14:paraId="3FFC5637" w14:textId="005D2C01" w:rsidR="0097375F" w:rsidRPr="0097375F" w:rsidRDefault="0097375F" w:rsidP="00F14593">
      <w:pPr>
        <w:spacing w:after="120"/>
        <w:rPr>
          <w:rFonts w:cs="Arial"/>
        </w:rPr>
      </w:pPr>
    </w:p>
    <w:p w14:paraId="732B0C7A" w14:textId="77777777" w:rsidR="0097375F" w:rsidRPr="0097375F" w:rsidRDefault="0097375F" w:rsidP="0097375F">
      <w:pPr>
        <w:pStyle w:val="Heading2"/>
        <w:numPr>
          <w:ilvl w:val="1"/>
          <w:numId w:val="11"/>
        </w:numPr>
        <w:spacing w:before="0"/>
        <w:rPr>
          <w:rFonts w:cs="Arial"/>
          <w:sz w:val="24"/>
          <w:szCs w:val="20"/>
        </w:rPr>
      </w:pPr>
      <w:bookmarkStart w:id="21" w:name="_Toc72414177"/>
      <w:bookmarkStart w:id="22" w:name="_Toc72143164"/>
      <w:bookmarkStart w:id="23" w:name="_Toc78456115"/>
      <w:r w:rsidRPr="0097375F">
        <w:rPr>
          <w:rFonts w:cs="Arial"/>
        </w:rPr>
        <w:t>Declaring AI codes in DE 2/2</w:t>
      </w:r>
      <w:bookmarkEnd w:id="21"/>
      <w:bookmarkEnd w:id="22"/>
      <w:bookmarkEnd w:id="23"/>
    </w:p>
    <w:p w14:paraId="558A8F9E" w14:textId="4BA7B0A7" w:rsidR="0097375F" w:rsidRDefault="0097375F" w:rsidP="0097375F">
      <w:pPr>
        <w:rPr>
          <w:rFonts w:cs="Arial"/>
        </w:rPr>
      </w:pPr>
      <w:r w:rsidRPr="000E5565">
        <w:rPr>
          <w:rFonts w:cs="Arial"/>
        </w:rPr>
        <w:t xml:space="preserve">The trader must enter Additional Information codes, as appropriate, to declare the number of Type Y Declarations and Type Z Declarations </w:t>
      </w:r>
      <w:proofErr w:type="gramStart"/>
      <w:r w:rsidRPr="000E5565">
        <w:rPr>
          <w:rFonts w:cs="Arial"/>
        </w:rPr>
        <w:t>actually submitted</w:t>
      </w:r>
      <w:proofErr w:type="gramEnd"/>
      <w:r w:rsidRPr="000E5565">
        <w:rPr>
          <w:rFonts w:cs="Arial"/>
        </w:rPr>
        <w:t xml:space="preserve"> against the number required within the reporting period; and the number of Type Y Declarations and Type Z Declarations submitted during the reporting period that are late submissions in DE 2/2. The AI codes are entered at item level.</w:t>
      </w:r>
    </w:p>
    <w:p w14:paraId="7B30DD64" w14:textId="77777777" w:rsidR="000E5565" w:rsidRPr="000E5565" w:rsidRDefault="000E5565" w:rsidP="0097375F">
      <w:pPr>
        <w:rPr>
          <w:rFonts w:cs="Arial"/>
        </w:rPr>
      </w:pPr>
    </w:p>
    <w:p w14:paraId="3FB47E6F" w14:textId="77777777" w:rsidR="0097375F" w:rsidRPr="000E5565" w:rsidRDefault="0097375F" w:rsidP="0097375F">
      <w:pPr>
        <w:pStyle w:val="ListParagraph"/>
        <w:numPr>
          <w:ilvl w:val="0"/>
          <w:numId w:val="13"/>
        </w:numPr>
        <w:spacing w:after="200" w:line="276" w:lineRule="auto"/>
        <w:rPr>
          <w:rFonts w:ascii="Arial" w:hAnsi="Arial" w:cs="Arial"/>
          <w:sz w:val="22"/>
          <w:szCs w:val="22"/>
        </w:rPr>
      </w:pPr>
      <w:r w:rsidRPr="000E5565">
        <w:rPr>
          <w:rFonts w:ascii="Arial" w:hAnsi="Arial" w:cs="Arial"/>
          <w:sz w:val="22"/>
          <w:szCs w:val="22"/>
        </w:rPr>
        <w:t>The AI code FINSY for Type Y declarations submitted in the previous month</w:t>
      </w:r>
    </w:p>
    <w:p w14:paraId="0A634098" w14:textId="77777777" w:rsidR="0097375F" w:rsidRPr="000E5565" w:rsidRDefault="0097375F" w:rsidP="0097375F">
      <w:pPr>
        <w:pStyle w:val="ListParagraph"/>
        <w:numPr>
          <w:ilvl w:val="0"/>
          <w:numId w:val="13"/>
        </w:numPr>
        <w:spacing w:after="200" w:line="276" w:lineRule="auto"/>
        <w:rPr>
          <w:rFonts w:ascii="Arial" w:hAnsi="Arial" w:cs="Arial"/>
          <w:sz w:val="22"/>
          <w:szCs w:val="22"/>
        </w:rPr>
      </w:pPr>
      <w:r w:rsidRPr="000E5565">
        <w:rPr>
          <w:rFonts w:ascii="Arial" w:hAnsi="Arial" w:cs="Arial"/>
          <w:sz w:val="22"/>
          <w:szCs w:val="22"/>
        </w:rPr>
        <w:t>The AI code FINSZ for Type Z declarations submitted in the previous month</w:t>
      </w:r>
    </w:p>
    <w:p w14:paraId="1CB1B9A6" w14:textId="77777777" w:rsidR="0097375F" w:rsidRPr="000E5565" w:rsidRDefault="0097375F" w:rsidP="0097375F">
      <w:pPr>
        <w:pStyle w:val="ListParagraph"/>
        <w:numPr>
          <w:ilvl w:val="0"/>
          <w:numId w:val="13"/>
        </w:numPr>
        <w:spacing w:after="200" w:line="276" w:lineRule="auto"/>
        <w:rPr>
          <w:rFonts w:ascii="Arial" w:hAnsi="Arial" w:cs="Arial"/>
          <w:sz w:val="22"/>
          <w:szCs w:val="22"/>
        </w:rPr>
      </w:pPr>
      <w:r w:rsidRPr="000E5565">
        <w:rPr>
          <w:rFonts w:ascii="Arial" w:hAnsi="Arial" w:cs="Arial"/>
          <w:sz w:val="22"/>
          <w:szCs w:val="22"/>
        </w:rPr>
        <w:t>The AI code FINSL for late Type Y and Type Z declarations that are submitted in a previous period but are reported on within this reporting period.</w:t>
      </w:r>
    </w:p>
    <w:p w14:paraId="56AB7B92" w14:textId="3BD5AB50" w:rsidR="00972F72" w:rsidRPr="0097375F" w:rsidRDefault="0097375F" w:rsidP="0097375F">
      <w:pPr>
        <w:rPr>
          <w:rFonts w:cs="Arial"/>
        </w:rPr>
      </w:pPr>
      <w:r w:rsidRPr="0097375F">
        <w:rPr>
          <w:rFonts w:cs="Arial"/>
        </w:rPr>
        <w:t xml:space="preserve">Every trader must enter all three total every month, </w:t>
      </w:r>
      <w:proofErr w:type="gramStart"/>
      <w:r w:rsidRPr="0097375F">
        <w:rPr>
          <w:rFonts w:cs="Arial"/>
        </w:rPr>
        <w:t>i.e.</w:t>
      </w:r>
      <w:proofErr w:type="gramEnd"/>
      <w:r w:rsidRPr="0097375F">
        <w:rPr>
          <w:rFonts w:cs="Arial"/>
        </w:rPr>
        <w:t xml:space="preserve"> Type Y, Type Z and late declarations even if the total is zero.</w:t>
      </w:r>
    </w:p>
    <w:p w14:paraId="5129C229" w14:textId="77777777" w:rsidR="0097375F" w:rsidRPr="0097375F" w:rsidRDefault="0097375F" w:rsidP="0097375F">
      <w:pPr>
        <w:rPr>
          <w:rFonts w:cs="Arial"/>
        </w:rPr>
      </w:pPr>
    </w:p>
    <w:p w14:paraId="4A0A8E3D" w14:textId="77777777" w:rsidR="0097375F" w:rsidRPr="0097375F" w:rsidRDefault="0097375F" w:rsidP="0097375F">
      <w:pPr>
        <w:rPr>
          <w:rFonts w:cs="Arial"/>
        </w:rPr>
      </w:pPr>
    </w:p>
    <w:p w14:paraId="11FF90DB" w14:textId="77777777" w:rsidR="0097375F" w:rsidRPr="0097375F" w:rsidRDefault="0097375F" w:rsidP="0097375F">
      <w:pPr>
        <w:pStyle w:val="Heading2"/>
        <w:numPr>
          <w:ilvl w:val="1"/>
          <w:numId w:val="11"/>
        </w:numPr>
        <w:spacing w:before="0"/>
        <w:rPr>
          <w:rFonts w:cs="Arial"/>
        </w:rPr>
      </w:pPr>
      <w:bookmarkStart w:id="24" w:name="_Toc72414178"/>
      <w:bookmarkStart w:id="25" w:name="_Toc72143165"/>
      <w:bookmarkStart w:id="26" w:name="_Toc78456116"/>
      <w:r w:rsidRPr="0097375F">
        <w:rPr>
          <w:rFonts w:cs="Arial"/>
        </w:rPr>
        <w:t>Declaring FSD’s in DE 2/2</w:t>
      </w:r>
      <w:bookmarkEnd w:id="24"/>
      <w:bookmarkEnd w:id="25"/>
      <w:bookmarkEnd w:id="26"/>
    </w:p>
    <w:p w14:paraId="1464DB1B" w14:textId="1ADA8423" w:rsidR="0097375F" w:rsidRPr="000E5565" w:rsidRDefault="0097375F" w:rsidP="0097375F">
      <w:pPr>
        <w:rPr>
          <w:rFonts w:cs="Arial"/>
        </w:rPr>
      </w:pPr>
      <w:r w:rsidRPr="000E5565">
        <w:rPr>
          <w:rFonts w:cs="Arial"/>
        </w:rPr>
        <w:t xml:space="preserve">Traders should submit an AI statement for all SD types including NIL returns. What this means is that even if a trader did not submit any Type Z/Type Y declarations in the previous reporting period. FINSZ/FINSY should still be declared on the FSD declaration indicating that </w:t>
      </w:r>
      <w:proofErr w:type="spellStart"/>
      <w:r w:rsidR="000E5565">
        <w:rPr>
          <w:rFonts w:cs="Arial"/>
        </w:rPr>
        <w:t>xz</w:t>
      </w:r>
      <w:r w:rsidRPr="000E5565">
        <w:rPr>
          <w:rFonts w:cs="Arial"/>
        </w:rPr>
        <w:t>ro</w:t>
      </w:r>
      <w:proofErr w:type="spellEnd"/>
      <w:r w:rsidRPr="000E5565">
        <w:rPr>
          <w:rFonts w:cs="Arial"/>
        </w:rPr>
        <w:t xml:space="preserve"> Type Z’s/Type </w:t>
      </w:r>
      <w:proofErr w:type="gramStart"/>
      <w:r w:rsidRPr="000E5565">
        <w:rPr>
          <w:rFonts w:cs="Arial"/>
        </w:rPr>
        <w:t>Y’s</w:t>
      </w:r>
      <w:proofErr w:type="gramEnd"/>
      <w:r w:rsidRPr="000E5565">
        <w:rPr>
          <w:rFonts w:cs="Arial"/>
        </w:rPr>
        <w:t xml:space="preserve"> were submitted. </w:t>
      </w:r>
    </w:p>
    <w:p w14:paraId="4B65624A" w14:textId="77777777" w:rsidR="000E5565" w:rsidRPr="000E5565" w:rsidRDefault="000E5565" w:rsidP="0097375F">
      <w:pPr>
        <w:rPr>
          <w:rFonts w:cs="Arial"/>
        </w:rPr>
      </w:pPr>
    </w:p>
    <w:p w14:paraId="7C366176" w14:textId="0B7880C3" w:rsidR="0097375F" w:rsidRPr="000E5565" w:rsidRDefault="0097375F" w:rsidP="0097375F">
      <w:pPr>
        <w:rPr>
          <w:rFonts w:cs="Arial"/>
        </w:rPr>
      </w:pPr>
      <w:r w:rsidRPr="000E5565">
        <w:rPr>
          <w:rFonts w:cs="Arial"/>
        </w:rPr>
        <w:t>When the FSD additional procedure code 97F is declared in DE 1/11 then you should enter FINSY (for Type Y Supplementary Declarations) and FINSZ (for Type Z Supplementary Declarations) and FINSL (for Late Supplementary Declarations) in the Additional Information Code section of DE 2/2.</w:t>
      </w:r>
    </w:p>
    <w:p w14:paraId="28F05E15" w14:textId="77777777" w:rsidR="000E5565" w:rsidRPr="000E5565" w:rsidRDefault="000E5565" w:rsidP="0097375F">
      <w:pPr>
        <w:rPr>
          <w:rFonts w:cs="Arial"/>
          <w:i/>
        </w:rPr>
      </w:pPr>
    </w:p>
    <w:p w14:paraId="4D45F715" w14:textId="77777777" w:rsidR="0097375F" w:rsidRPr="000E5565" w:rsidRDefault="0097375F" w:rsidP="0097375F">
      <w:pPr>
        <w:rPr>
          <w:rFonts w:cs="Arial"/>
        </w:rPr>
      </w:pPr>
      <w:r w:rsidRPr="000E5565">
        <w:rPr>
          <w:rFonts w:cs="Arial"/>
        </w:rPr>
        <w:t>When FINSY is entered in the code sub-field of Additional Information then the corresponding free text sub-field should be populated in the following format SDY=A/B</w:t>
      </w:r>
    </w:p>
    <w:p w14:paraId="1024CD5A" w14:textId="77777777" w:rsidR="0097375F" w:rsidRPr="000E5565" w:rsidRDefault="0097375F" w:rsidP="0097375F">
      <w:pPr>
        <w:pStyle w:val="ListParagraph"/>
        <w:numPr>
          <w:ilvl w:val="0"/>
          <w:numId w:val="14"/>
        </w:numPr>
        <w:rPr>
          <w:rFonts w:ascii="Arial" w:hAnsi="Arial" w:cs="Arial"/>
          <w:sz w:val="22"/>
          <w:szCs w:val="22"/>
        </w:rPr>
      </w:pPr>
      <w:r w:rsidRPr="000E5565">
        <w:rPr>
          <w:rFonts w:ascii="Arial" w:hAnsi="Arial" w:cs="Arial"/>
          <w:sz w:val="22"/>
          <w:szCs w:val="22"/>
        </w:rPr>
        <w:t>Where A is the number of Supplementary Declarations submitted and B is the number of Supplementary Declarations due (</w:t>
      </w:r>
      <w:proofErr w:type="gramStart"/>
      <w:r w:rsidRPr="000E5565">
        <w:rPr>
          <w:rFonts w:ascii="Arial" w:hAnsi="Arial" w:cs="Arial"/>
          <w:sz w:val="22"/>
          <w:szCs w:val="22"/>
        </w:rPr>
        <w:t>e.g.</w:t>
      </w:r>
      <w:proofErr w:type="gramEnd"/>
      <w:r w:rsidRPr="000E5565">
        <w:rPr>
          <w:rFonts w:ascii="Arial" w:hAnsi="Arial" w:cs="Arial"/>
          <w:sz w:val="22"/>
          <w:szCs w:val="22"/>
        </w:rPr>
        <w:t xml:space="preserve"> SDY=40/40).</w:t>
      </w:r>
    </w:p>
    <w:p w14:paraId="6EE6BEAC" w14:textId="77777777" w:rsidR="0097375F" w:rsidRPr="000E5565" w:rsidRDefault="0097375F" w:rsidP="0097375F">
      <w:pPr>
        <w:pStyle w:val="ListParagraph"/>
        <w:rPr>
          <w:rFonts w:ascii="Arial" w:hAnsi="Arial" w:cs="Arial"/>
          <w:sz w:val="22"/>
          <w:szCs w:val="22"/>
        </w:rPr>
      </w:pPr>
    </w:p>
    <w:p w14:paraId="252DC98B" w14:textId="77777777" w:rsidR="0097375F" w:rsidRPr="000E5565" w:rsidRDefault="0097375F" w:rsidP="0097375F">
      <w:pPr>
        <w:rPr>
          <w:rFonts w:cs="Arial"/>
        </w:rPr>
      </w:pPr>
      <w:r w:rsidRPr="000E5565">
        <w:rPr>
          <w:rFonts w:cs="Arial"/>
        </w:rPr>
        <w:t>When FINSZ is entered in the code sub-field of Additional Information then the corresponding free text field should be populated in the following format SDZ=A/B</w:t>
      </w:r>
    </w:p>
    <w:p w14:paraId="6899931D" w14:textId="77777777" w:rsidR="0097375F" w:rsidRPr="000E5565" w:rsidRDefault="0097375F" w:rsidP="0097375F">
      <w:pPr>
        <w:pStyle w:val="ListParagraph"/>
        <w:numPr>
          <w:ilvl w:val="0"/>
          <w:numId w:val="14"/>
        </w:numPr>
        <w:rPr>
          <w:rFonts w:ascii="Arial" w:hAnsi="Arial" w:cs="Arial"/>
          <w:sz w:val="22"/>
          <w:szCs w:val="22"/>
        </w:rPr>
      </w:pPr>
      <w:r w:rsidRPr="000E5565">
        <w:rPr>
          <w:rFonts w:ascii="Arial" w:hAnsi="Arial" w:cs="Arial"/>
          <w:sz w:val="22"/>
          <w:szCs w:val="22"/>
        </w:rPr>
        <w:t>Where A is the number of Supplementary Declarations submitted and B is the number of Supplementary Declarations due (</w:t>
      </w:r>
      <w:proofErr w:type="gramStart"/>
      <w:r w:rsidRPr="000E5565">
        <w:rPr>
          <w:rFonts w:ascii="Arial" w:hAnsi="Arial" w:cs="Arial"/>
          <w:sz w:val="22"/>
          <w:szCs w:val="22"/>
        </w:rPr>
        <w:t>e.g.</w:t>
      </w:r>
      <w:proofErr w:type="gramEnd"/>
      <w:r w:rsidRPr="000E5565">
        <w:rPr>
          <w:rFonts w:ascii="Arial" w:hAnsi="Arial" w:cs="Arial"/>
          <w:sz w:val="22"/>
          <w:szCs w:val="22"/>
        </w:rPr>
        <w:t xml:space="preserve"> SDZ=55/60).</w:t>
      </w:r>
    </w:p>
    <w:p w14:paraId="66ADB386" w14:textId="77777777" w:rsidR="0097375F" w:rsidRPr="000E5565" w:rsidRDefault="0097375F" w:rsidP="0097375F">
      <w:pPr>
        <w:pStyle w:val="ListParagraph"/>
        <w:rPr>
          <w:rFonts w:ascii="Arial" w:hAnsi="Arial" w:cs="Arial"/>
          <w:sz w:val="22"/>
          <w:szCs w:val="22"/>
        </w:rPr>
      </w:pPr>
    </w:p>
    <w:p w14:paraId="30CCFC6A" w14:textId="70501203" w:rsidR="0097375F" w:rsidRPr="000E5565" w:rsidRDefault="0097375F" w:rsidP="0097375F">
      <w:pPr>
        <w:rPr>
          <w:rFonts w:cs="Arial"/>
        </w:rPr>
      </w:pPr>
      <w:r w:rsidRPr="00E80029">
        <w:rPr>
          <w:rFonts w:cs="Arial"/>
        </w:rPr>
        <w:t xml:space="preserve">If there are no </w:t>
      </w:r>
      <w:r w:rsidR="005312B7">
        <w:rPr>
          <w:rFonts w:cs="Arial"/>
        </w:rPr>
        <w:t>S</w:t>
      </w:r>
      <w:r w:rsidRPr="00E80029">
        <w:rPr>
          <w:rFonts w:cs="Arial"/>
        </w:rPr>
        <w:t xml:space="preserve">upplementary </w:t>
      </w:r>
      <w:r w:rsidR="005312B7">
        <w:rPr>
          <w:rFonts w:cs="Arial"/>
        </w:rPr>
        <w:t>D</w:t>
      </w:r>
      <w:r w:rsidRPr="00E80029">
        <w:rPr>
          <w:rFonts w:cs="Arial"/>
        </w:rPr>
        <w:t xml:space="preserve">eclarations of either type </w:t>
      </w:r>
      <w:proofErr w:type="gramStart"/>
      <w:r w:rsidRPr="00E80029">
        <w:rPr>
          <w:rFonts w:cs="Arial"/>
        </w:rPr>
        <w:t>e.g.</w:t>
      </w:r>
      <w:proofErr w:type="gramEnd"/>
      <w:r w:rsidRPr="00E80029">
        <w:rPr>
          <w:rFonts w:cs="Arial"/>
        </w:rPr>
        <w:t xml:space="preserve"> because the trader is not authorised for EIDR</w:t>
      </w:r>
      <w:r w:rsidR="00DE0291" w:rsidRPr="00BB24DD">
        <w:rPr>
          <w:rFonts w:cs="Arial"/>
        </w:rPr>
        <w:t xml:space="preserve"> </w:t>
      </w:r>
      <w:r w:rsidR="00DE0291" w:rsidRPr="00E80029">
        <w:rPr>
          <w:rFonts w:cs="Arial"/>
        </w:rPr>
        <w:t>or the trader simply did</w:t>
      </w:r>
      <w:r w:rsidR="001B543A" w:rsidRPr="00BB24DD">
        <w:rPr>
          <w:rFonts w:cs="Arial"/>
        </w:rPr>
        <w:t xml:space="preserve"> not</w:t>
      </w:r>
      <w:r w:rsidR="00DE0291" w:rsidRPr="00BB24DD">
        <w:rPr>
          <w:rFonts w:cs="Arial"/>
        </w:rPr>
        <w:t xml:space="preserve"> submit any Type Y's or Z's this month,</w:t>
      </w:r>
      <w:r w:rsidRPr="00BB24DD">
        <w:rPr>
          <w:rFonts w:cs="Arial"/>
        </w:rPr>
        <w:t xml:space="preserve"> a nil total should still be submitted as follows: Type Y SDY=0/0, Type Z SDZ=0/0. </w:t>
      </w:r>
      <w:r w:rsidR="00B03A8A" w:rsidRPr="00B03A8A">
        <w:rPr>
          <w:rFonts w:cs="Arial"/>
        </w:rPr>
        <w:t>Please see DE 2/2 completion examples in Section 2.6</w:t>
      </w:r>
      <w:r w:rsidR="00B03A8A">
        <w:rPr>
          <w:rFonts w:cs="Arial"/>
        </w:rPr>
        <w:t>.</w:t>
      </w:r>
    </w:p>
    <w:p w14:paraId="7523F601" w14:textId="7FA17C18" w:rsidR="0097375F" w:rsidRDefault="0097375F" w:rsidP="0097375F">
      <w:pPr>
        <w:rPr>
          <w:rFonts w:cs="Arial"/>
        </w:rPr>
      </w:pPr>
    </w:p>
    <w:p w14:paraId="0D9551D0" w14:textId="24BF7B9D" w:rsidR="00972F72" w:rsidRPr="00B92189" w:rsidRDefault="00C33485" w:rsidP="00DE7F87">
      <w:pPr>
        <w:rPr>
          <w:rFonts w:cs="Arial"/>
          <w:color w:val="0D0D0D" w:themeColor="text1" w:themeTint="F2"/>
          <w:shd w:val="clear" w:color="auto" w:fill="FFFFFF"/>
        </w:rPr>
      </w:pPr>
      <w:r w:rsidRPr="00B92189">
        <w:rPr>
          <w:rFonts w:cs="Arial"/>
          <w:shd w:val="clear" w:color="auto" w:fill="FFFFFF"/>
        </w:rPr>
        <w:t xml:space="preserve">Note: FSD completion rules have been updated to reflect the new CDS Supplementary Declaration (SD) Types Y and Z. This is reflected by the AI codes FINSY (for Type Y) and FINSZ (for Type Z) to declare SD declarations respectively/as appropriate. FINSZ is the closest equivalent to SDW, and FINSY is the closest equivalent to SDI. </w:t>
      </w:r>
      <w:r w:rsidR="0090236A">
        <w:rPr>
          <w:rFonts w:cs="Arial"/>
          <w:shd w:val="clear" w:color="auto" w:fill="FFFFFF"/>
        </w:rPr>
        <w:t>However,</w:t>
      </w:r>
      <w:r w:rsidRPr="00B92189">
        <w:rPr>
          <w:rFonts w:cs="Arial"/>
          <w:shd w:val="clear" w:color="auto" w:fill="FFFFFF"/>
        </w:rPr>
        <w:t xml:space="preserve"> the scope of Type Z’s and Type </w:t>
      </w:r>
      <w:proofErr w:type="gramStart"/>
      <w:r w:rsidRPr="00B92189">
        <w:rPr>
          <w:rFonts w:cs="Arial"/>
          <w:shd w:val="clear" w:color="auto" w:fill="FFFFFF"/>
        </w:rPr>
        <w:t>Y's</w:t>
      </w:r>
      <w:proofErr w:type="gramEnd"/>
      <w:r w:rsidRPr="00B92189">
        <w:rPr>
          <w:rFonts w:cs="Arial"/>
          <w:shd w:val="clear" w:color="auto" w:fill="FFFFFF"/>
        </w:rPr>
        <w:t xml:space="preserve"> </w:t>
      </w:r>
      <w:r w:rsidR="00647950">
        <w:rPr>
          <w:rFonts w:cs="Arial"/>
          <w:shd w:val="clear" w:color="auto" w:fill="FFFFFF"/>
        </w:rPr>
        <w:t>are</w:t>
      </w:r>
      <w:r w:rsidRPr="00B92189">
        <w:rPr>
          <w:rFonts w:cs="Arial"/>
          <w:shd w:val="clear" w:color="auto" w:fill="FFFFFF"/>
        </w:rPr>
        <w:t xml:space="preserve"> not identical to the CHIEF SDW’s and SDI's</w:t>
      </w:r>
      <w:r w:rsidR="00647950">
        <w:rPr>
          <w:rFonts w:cs="Arial"/>
          <w:shd w:val="clear" w:color="auto" w:fill="FFFFFF"/>
        </w:rPr>
        <w:t>,</w:t>
      </w:r>
      <w:r w:rsidRPr="00B92189">
        <w:rPr>
          <w:rFonts w:cs="Arial"/>
          <w:shd w:val="clear" w:color="auto" w:fill="FFFFFF"/>
        </w:rPr>
        <w:t xml:space="preserve"> as </w:t>
      </w:r>
      <w:r w:rsidR="00647950">
        <w:rPr>
          <w:rFonts w:cs="Arial"/>
          <w:shd w:val="clear" w:color="auto" w:fill="FFFFFF"/>
        </w:rPr>
        <w:t>they</w:t>
      </w:r>
      <w:r w:rsidRPr="00B92189">
        <w:rPr>
          <w:rFonts w:cs="Arial"/>
          <w:shd w:val="clear" w:color="auto" w:fill="FFFFFF"/>
        </w:rPr>
        <w:t xml:space="preserve"> cover different procedure codes. SDW and SDI must not be declared on a CDS FSD. Only </w:t>
      </w:r>
      <w:r w:rsidRPr="00B92189">
        <w:rPr>
          <w:rFonts w:cs="Arial"/>
          <w:shd w:val="clear" w:color="auto" w:fill="FFFFFF"/>
        </w:rPr>
        <w:lastRenderedPageBreak/>
        <w:t>CDS SD declarations should be reported on a CDS FSD. CHIEF SD declarations should continue to be reported to CHIEF.</w:t>
      </w:r>
    </w:p>
    <w:p w14:paraId="42FC3517" w14:textId="77777777" w:rsidR="0097375F" w:rsidRPr="0097375F" w:rsidRDefault="0097375F" w:rsidP="0097375F">
      <w:pPr>
        <w:rPr>
          <w:rFonts w:cs="Arial"/>
        </w:rPr>
      </w:pPr>
    </w:p>
    <w:p w14:paraId="608D913D" w14:textId="77777777" w:rsidR="0097375F" w:rsidRPr="0097375F" w:rsidRDefault="0097375F" w:rsidP="0097375F">
      <w:pPr>
        <w:pStyle w:val="Heading2"/>
        <w:numPr>
          <w:ilvl w:val="1"/>
          <w:numId w:val="11"/>
        </w:numPr>
        <w:spacing w:before="0"/>
        <w:rPr>
          <w:rFonts w:cs="Arial"/>
        </w:rPr>
      </w:pPr>
      <w:bookmarkStart w:id="27" w:name="_Toc72414179"/>
      <w:bookmarkStart w:id="28" w:name="_Toc72143166"/>
      <w:bookmarkStart w:id="29" w:name="_Toc78456117"/>
      <w:r w:rsidRPr="0097375F">
        <w:rPr>
          <w:rFonts w:cs="Arial"/>
        </w:rPr>
        <w:t>Declaring Late FSD’s in DE 2/2</w:t>
      </w:r>
      <w:bookmarkEnd w:id="27"/>
      <w:bookmarkEnd w:id="28"/>
      <w:bookmarkEnd w:id="29"/>
    </w:p>
    <w:p w14:paraId="3B5EA93A" w14:textId="06EE6B74" w:rsidR="0097375F" w:rsidRDefault="0097375F" w:rsidP="0097375F">
      <w:pPr>
        <w:rPr>
          <w:rFonts w:cs="Arial"/>
        </w:rPr>
      </w:pPr>
      <w:r w:rsidRPr="0072272F">
        <w:rPr>
          <w:rFonts w:cs="Arial"/>
        </w:rPr>
        <w:t>When the trader enters FINSL for late declarations submitted in a prior reporting period in the Additional Information code section of DE 2/2 then the free text field can be populated with the number of type Y and type Z of late Supplementary Declarations.</w:t>
      </w:r>
      <w:r w:rsidR="0072272F">
        <w:rPr>
          <w:rFonts w:cs="Arial"/>
        </w:rPr>
        <w:t xml:space="preserve"> </w:t>
      </w:r>
      <w:r w:rsidRPr="0072272F">
        <w:rPr>
          <w:rFonts w:cs="Arial"/>
        </w:rPr>
        <w:t>A Maximum of 6 late reporting periods can be declared against each instance of FINSL</w:t>
      </w:r>
      <w:r w:rsidR="0072272F">
        <w:rPr>
          <w:rFonts w:cs="Arial"/>
        </w:rPr>
        <w:t>.</w:t>
      </w:r>
    </w:p>
    <w:p w14:paraId="20490D4D" w14:textId="77777777" w:rsidR="0072272F" w:rsidRPr="0072272F" w:rsidRDefault="0072272F" w:rsidP="0097375F">
      <w:pPr>
        <w:rPr>
          <w:rFonts w:cs="Arial"/>
        </w:rPr>
      </w:pPr>
    </w:p>
    <w:p w14:paraId="398EF887" w14:textId="77777777" w:rsidR="0097375F" w:rsidRPr="0072272F" w:rsidRDefault="0097375F" w:rsidP="0097375F">
      <w:pPr>
        <w:pStyle w:val="ListParagraph"/>
        <w:numPr>
          <w:ilvl w:val="0"/>
          <w:numId w:val="14"/>
        </w:numPr>
        <w:rPr>
          <w:rFonts w:ascii="Arial" w:hAnsi="Arial" w:cs="Arial"/>
          <w:sz w:val="22"/>
          <w:szCs w:val="22"/>
        </w:rPr>
      </w:pPr>
      <w:r w:rsidRPr="0072272F">
        <w:rPr>
          <w:rFonts w:ascii="Arial" w:hAnsi="Arial" w:cs="Arial"/>
          <w:sz w:val="22"/>
          <w:szCs w:val="22"/>
        </w:rPr>
        <w:t xml:space="preserve">For Type Y Supplementary Declarations, the corresponding free text field should be completed in the format MM/YY=Y A. </w:t>
      </w:r>
    </w:p>
    <w:p w14:paraId="3CE12072" w14:textId="77777777" w:rsidR="0097375F" w:rsidRPr="0072272F" w:rsidRDefault="0097375F" w:rsidP="0097375F">
      <w:pPr>
        <w:pStyle w:val="ListParagraph"/>
        <w:rPr>
          <w:rFonts w:ascii="Arial" w:hAnsi="Arial" w:cs="Arial"/>
          <w:sz w:val="22"/>
          <w:szCs w:val="22"/>
        </w:rPr>
      </w:pPr>
    </w:p>
    <w:p w14:paraId="23A6813E" w14:textId="77777777" w:rsidR="0097375F" w:rsidRPr="0072272F" w:rsidRDefault="0097375F" w:rsidP="0097375F">
      <w:pPr>
        <w:pStyle w:val="ListParagraph"/>
        <w:numPr>
          <w:ilvl w:val="0"/>
          <w:numId w:val="14"/>
        </w:numPr>
        <w:rPr>
          <w:rFonts w:ascii="Arial" w:hAnsi="Arial" w:cs="Arial"/>
          <w:sz w:val="22"/>
          <w:szCs w:val="22"/>
        </w:rPr>
      </w:pPr>
      <w:r w:rsidRPr="0072272F">
        <w:rPr>
          <w:rFonts w:ascii="Arial" w:hAnsi="Arial" w:cs="Arial"/>
          <w:sz w:val="22"/>
          <w:szCs w:val="22"/>
        </w:rPr>
        <w:t>Where MM is the month (05 = May), YY is the year the Supplementary Declarations were due (18 = 2018</w:t>
      </w:r>
      <w:proofErr w:type="gramStart"/>
      <w:r w:rsidRPr="0072272F">
        <w:rPr>
          <w:rFonts w:ascii="Arial" w:hAnsi="Arial" w:cs="Arial"/>
          <w:sz w:val="22"/>
          <w:szCs w:val="22"/>
        </w:rPr>
        <w:t>)</w:t>
      </w:r>
      <w:proofErr w:type="gramEnd"/>
      <w:r w:rsidRPr="0072272F">
        <w:rPr>
          <w:rFonts w:ascii="Arial" w:hAnsi="Arial" w:cs="Arial"/>
          <w:sz w:val="22"/>
          <w:szCs w:val="22"/>
        </w:rPr>
        <w:t xml:space="preserve"> and A is the number of late Type Y Supplementary Declarations submitted.</w:t>
      </w:r>
    </w:p>
    <w:p w14:paraId="45B8FA78" w14:textId="77777777" w:rsidR="0097375F" w:rsidRPr="0072272F" w:rsidRDefault="0097375F" w:rsidP="0097375F">
      <w:pPr>
        <w:pStyle w:val="ListParagraph"/>
        <w:rPr>
          <w:rFonts w:ascii="Arial" w:hAnsi="Arial" w:cs="Arial"/>
          <w:sz w:val="22"/>
          <w:szCs w:val="22"/>
        </w:rPr>
      </w:pPr>
    </w:p>
    <w:p w14:paraId="646DAA5A" w14:textId="77777777" w:rsidR="0097375F" w:rsidRPr="0072272F" w:rsidRDefault="0097375F" w:rsidP="0097375F">
      <w:pPr>
        <w:pStyle w:val="ListParagraph"/>
        <w:numPr>
          <w:ilvl w:val="0"/>
          <w:numId w:val="14"/>
        </w:numPr>
        <w:rPr>
          <w:rFonts w:ascii="Arial" w:hAnsi="Arial" w:cs="Arial"/>
          <w:sz w:val="22"/>
          <w:szCs w:val="22"/>
        </w:rPr>
      </w:pPr>
      <w:r w:rsidRPr="0072272F">
        <w:rPr>
          <w:rFonts w:ascii="Arial" w:hAnsi="Arial" w:cs="Arial"/>
          <w:sz w:val="22"/>
          <w:szCs w:val="22"/>
        </w:rPr>
        <w:t xml:space="preserve">For late Type Z Supplementary Declarations, the corresponding free text field should be completed in the format MM/YY=Z A. </w:t>
      </w:r>
    </w:p>
    <w:p w14:paraId="5E2D39F3" w14:textId="77777777" w:rsidR="0097375F" w:rsidRPr="0072272F" w:rsidRDefault="0097375F" w:rsidP="0097375F">
      <w:pPr>
        <w:pStyle w:val="ListParagraph"/>
        <w:rPr>
          <w:rFonts w:ascii="Arial" w:hAnsi="Arial" w:cs="Arial"/>
          <w:sz w:val="22"/>
          <w:szCs w:val="22"/>
        </w:rPr>
      </w:pPr>
    </w:p>
    <w:p w14:paraId="081517C4" w14:textId="1A1685CE" w:rsidR="0097375F" w:rsidRDefault="0097375F" w:rsidP="0097375F">
      <w:pPr>
        <w:pStyle w:val="ListParagraph"/>
        <w:numPr>
          <w:ilvl w:val="0"/>
          <w:numId w:val="14"/>
        </w:numPr>
        <w:rPr>
          <w:rFonts w:ascii="Arial" w:hAnsi="Arial" w:cs="Arial"/>
          <w:sz w:val="22"/>
          <w:szCs w:val="22"/>
        </w:rPr>
      </w:pPr>
      <w:r w:rsidRPr="0072272F">
        <w:rPr>
          <w:rFonts w:ascii="Arial" w:hAnsi="Arial" w:cs="Arial"/>
          <w:sz w:val="22"/>
          <w:szCs w:val="22"/>
        </w:rPr>
        <w:t xml:space="preserve">Were MM </w:t>
      </w:r>
      <w:proofErr w:type="gramStart"/>
      <w:r w:rsidRPr="0072272F">
        <w:rPr>
          <w:rFonts w:ascii="Arial" w:hAnsi="Arial" w:cs="Arial"/>
          <w:sz w:val="22"/>
          <w:szCs w:val="22"/>
        </w:rPr>
        <w:t>is</w:t>
      </w:r>
      <w:proofErr w:type="gramEnd"/>
      <w:r w:rsidRPr="0072272F">
        <w:rPr>
          <w:rFonts w:ascii="Arial" w:hAnsi="Arial" w:cs="Arial"/>
          <w:sz w:val="22"/>
          <w:szCs w:val="22"/>
        </w:rPr>
        <w:t xml:space="preserve"> the month (10 = October), YY is the year the Supplementary Declarations were due (20 = 2020) and A is the number of Type Z Supplementary Declarations submitted.</w:t>
      </w:r>
    </w:p>
    <w:p w14:paraId="49EB150D" w14:textId="77777777" w:rsidR="002B03E8" w:rsidRPr="00F72C5C" w:rsidRDefault="002B03E8" w:rsidP="00F72C5C">
      <w:pPr>
        <w:pStyle w:val="ListParagraph"/>
        <w:rPr>
          <w:rFonts w:ascii="Arial" w:hAnsi="Arial" w:cs="Arial"/>
          <w:sz w:val="22"/>
          <w:szCs w:val="22"/>
        </w:rPr>
      </w:pPr>
    </w:p>
    <w:p w14:paraId="6D17ECFA" w14:textId="2EC00902" w:rsidR="002B03E8" w:rsidRPr="0072272F" w:rsidRDefault="005A2367" w:rsidP="0097375F">
      <w:pPr>
        <w:pStyle w:val="ListParagraph"/>
        <w:numPr>
          <w:ilvl w:val="0"/>
          <w:numId w:val="14"/>
        </w:numPr>
        <w:rPr>
          <w:rFonts w:ascii="Arial" w:hAnsi="Arial" w:cs="Arial"/>
          <w:sz w:val="22"/>
          <w:szCs w:val="22"/>
        </w:rPr>
      </w:pPr>
      <w:r>
        <w:rPr>
          <w:rFonts w:ascii="Arial" w:hAnsi="Arial" w:cs="Arial"/>
          <w:sz w:val="22"/>
          <w:szCs w:val="22"/>
        </w:rPr>
        <w:t>T</w:t>
      </w:r>
      <w:r w:rsidR="002B03E8" w:rsidRPr="002B03E8">
        <w:rPr>
          <w:rFonts w:ascii="Arial" w:hAnsi="Arial" w:cs="Arial"/>
          <w:sz w:val="22"/>
          <w:szCs w:val="22"/>
        </w:rPr>
        <w:t xml:space="preserve">he order that </w:t>
      </w:r>
      <w:r>
        <w:rPr>
          <w:rFonts w:ascii="Arial" w:hAnsi="Arial" w:cs="Arial"/>
          <w:sz w:val="22"/>
          <w:szCs w:val="22"/>
        </w:rPr>
        <w:t>FINSL s</w:t>
      </w:r>
      <w:r w:rsidR="002B03E8" w:rsidRPr="002B03E8">
        <w:rPr>
          <w:rFonts w:ascii="Arial" w:hAnsi="Arial" w:cs="Arial"/>
          <w:sz w:val="22"/>
          <w:szCs w:val="22"/>
        </w:rPr>
        <w:t>hould be completed is period then SD type</w:t>
      </w:r>
      <w:r>
        <w:rPr>
          <w:rFonts w:ascii="Arial" w:hAnsi="Arial" w:cs="Arial"/>
          <w:sz w:val="22"/>
          <w:szCs w:val="22"/>
        </w:rPr>
        <w:t xml:space="preserve">, as illustrated in the sample dataset in </w:t>
      </w:r>
      <w:r w:rsidR="00C24F22">
        <w:rPr>
          <w:rFonts w:ascii="Arial" w:hAnsi="Arial" w:cs="Arial"/>
          <w:sz w:val="22"/>
          <w:szCs w:val="22"/>
        </w:rPr>
        <w:t>section 2.6.</w:t>
      </w:r>
      <w:r w:rsidR="002B03E8" w:rsidRPr="002B03E8">
        <w:rPr>
          <w:rFonts w:ascii="Arial" w:hAnsi="Arial" w:cs="Arial"/>
          <w:sz w:val="22"/>
          <w:szCs w:val="22"/>
        </w:rPr>
        <w:t xml:space="preserve"> The text field character limit is not expected to be exceeded because the maximum period for late SDs is still 6 months.</w:t>
      </w:r>
    </w:p>
    <w:p w14:paraId="2C3D70AD" w14:textId="77777777" w:rsidR="0097375F" w:rsidRPr="0072272F" w:rsidRDefault="0097375F" w:rsidP="0097375F">
      <w:pPr>
        <w:pStyle w:val="ListParagraph"/>
        <w:rPr>
          <w:rFonts w:ascii="Arial" w:hAnsi="Arial" w:cs="Arial"/>
          <w:sz w:val="22"/>
          <w:szCs w:val="22"/>
        </w:rPr>
      </w:pPr>
    </w:p>
    <w:p w14:paraId="4C1878B6" w14:textId="18266BA5" w:rsidR="0097375F" w:rsidRPr="0072272F" w:rsidRDefault="0097375F" w:rsidP="0097375F">
      <w:pPr>
        <w:pStyle w:val="ListParagraph"/>
        <w:numPr>
          <w:ilvl w:val="0"/>
          <w:numId w:val="14"/>
        </w:numPr>
        <w:rPr>
          <w:rFonts w:ascii="Arial" w:hAnsi="Arial" w:cs="Arial"/>
          <w:sz w:val="22"/>
          <w:szCs w:val="22"/>
        </w:rPr>
      </w:pPr>
      <w:r w:rsidRPr="0072272F">
        <w:rPr>
          <w:rFonts w:ascii="Arial" w:hAnsi="Arial" w:cs="Arial"/>
          <w:sz w:val="22"/>
          <w:szCs w:val="22"/>
        </w:rPr>
        <w:t xml:space="preserve">The trader must enter a FINSL every month on their FSD </w:t>
      </w:r>
      <w:r w:rsidRPr="0072272F">
        <w:rPr>
          <w:rFonts w:ascii="Arial" w:hAnsi="Arial" w:cs="Arial"/>
          <w:b/>
          <w:sz w:val="22"/>
          <w:szCs w:val="22"/>
        </w:rPr>
        <w:t>even if there are no late supplementary declarations to report</w:t>
      </w:r>
      <w:r w:rsidRPr="0072272F">
        <w:rPr>
          <w:rFonts w:ascii="Arial" w:hAnsi="Arial" w:cs="Arial"/>
          <w:sz w:val="22"/>
          <w:szCs w:val="22"/>
        </w:rPr>
        <w:t>. For example</w:t>
      </w:r>
      <w:r w:rsidRPr="0072272F">
        <w:rPr>
          <w:rFonts w:ascii="Arial" w:hAnsi="Arial" w:cs="Arial"/>
          <w:b/>
          <w:sz w:val="22"/>
          <w:szCs w:val="22"/>
        </w:rPr>
        <w:t>,</w:t>
      </w:r>
      <w:r w:rsidRPr="0072272F">
        <w:rPr>
          <w:rFonts w:ascii="Arial" w:hAnsi="Arial" w:cs="Arial"/>
          <w:sz w:val="22"/>
          <w:szCs w:val="22"/>
        </w:rPr>
        <w:t xml:space="preserve"> if submitting an FSD for the current month then this would be declared with AI code FINSL and in the free text field the value 0/0 would be provided.</w:t>
      </w:r>
    </w:p>
    <w:p w14:paraId="5DA3F5A3" w14:textId="77777777" w:rsidR="008C1479" w:rsidRPr="0097375F" w:rsidRDefault="008C1479" w:rsidP="0097375F">
      <w:pPr>
        <w:pStyle w:val="ListParagraph"/>
        <w:rPr>
          <w:rFonts w:ascii="Arial" w:hAnsi="Arial" w:cs="Arial"/>
        </w:rPr>
      </w:pPr>
    </w:p>
    <w:p w14:paraId="4366D81C" w14:textId="77777777" w:rsidR="0097375F" w:rsidRPr="0097375F" w:rsidRDefault="0097375F" w:rsidP="0097375F">
      <w:pPr>
        <w:rPr>
          <w:rFonts w:cs="Arial"/>
        </w:rPr>
      </w:pPr>
    </w:p>
    <w:p w14:paraId="5B7D8283" w14:textId="77777777" w:rsidR="0097375F" w:rsidRPr="0097375F" w:rsidRDefault="0097375F" w:rsidP="0097375F">
      <w:pPr>
        <w:pStyle w:val="Heading2"/>
        <w:numPr>
          <w:ilvl w:val="1"/>
          <w:numId w:val="11"/>
        </w:numPr>
        <w:spacing w:before="0"/>
        <w:rPr>
          <w:rFonts w:cs="Arial"/>
        </w:rPr>
      </w:pPr>
      <w:bookmarkStart w:id="30" w:name="_Toc72414180"/>
      <w:bookmarkStart w:id="31" w:name="_Toc72143167"/>
      <w:bookmarkStart w:id="32" w:name="_Toc78456118"/>
      <w:r w:rsidRPr="0097375F">
        <w:rPr>
          <w:rFonts w:cs="Arial"/>
        </w:rPr>
        <w:t>Declaring an Authorisation code in DE 5/23</w:t>
      </w:r>
      <w:bookmarkEnd w:id="30"/>
      <w:bookmarkEnd w:id="31"/>
      <w:bookmarkEnd w:id="32"/>
    </w:p>
    <w:p w14:paraId="7904BB58" w14:textId="633326E1" w:rsidR="0097375F" w:rsidRPr="0072272F" w:rsidRDefault="0097375F" w:rsidP="0097375F">
      <w:pPr>
        <w:rPr>
          <w:rFonts w:cs="Arial"/>
        </w:rPr>
      </w:pPr>
      <w:r w:rsidRPr="0072272F">
        <w:rPr>
          <w:rFonts w:cs="Arial"/>
        </w:rPr>
        <w:t>In DE 5/23 please supply the CFSP Authorisation number formatted as follows:</w:t>
      </w:r>
    </w:p>
    <w:p w14:paraId="3C6766B2" w14:textId="77777777" w:rsidR="0072272F" w:rsidRPr="0072272F" w:rsidRDefault="0072272F" w:rsidP="0097375F">
      <w:pPr>
        <w:rPr>
          <w:rFonts w:cs="Arial"/>
        </w:rPr>
      </w:pPr>
    </w:p>
    <w:p w14:paraId="4594246B" w14:textId="77777777" w:rsidR="0097375F" w:rsidRPr="0072272F" w:rsidRDefault="0097375F" w:rsidP="0072272F">
      <w:pPr>
        <w:pStyle w:val="ListParagraph"/>
        <w:numPr>
          <w:ilvl w:val="0"/>
          <w:numId w:val="17"/>
        </w:numPr>
        <w:rPr>
          <w:rFonts w:ascii="Arial" w:hAnsi="Arial" w:cs="Arial"/>
          <w:sz w:val="22"/>
          <w:szCs w:val="22"/>
        </w:rPr>
      </w:pPr>
      <w:r w:rsidRPr="0072272F">
        <w:rPr>
          <w:rFonts w:ascii="Arial" w:hAnsi="Arial" w:cs="Arial"/>
          <w:sz w:val="22"/>
          <w:szCs w:val="22"/>
        </w:rPr>
        <w:t>“GB” in the Country sub-field (WCO ID: 242)</w:t>
      </w:r>
    </w:p>
    <w:p w14:paraId="5F45E3AD" w14:textId="77777777" w:rsidR="0097375F" w:rsidRPr="0072272F" w:rsidRDefault="0097375F" w:rsidP="0072272F">
      <w:pPr>
        <w:pStyle w:val="ListParagraph"/>
        <w:numPr>
          <w:ilvl w:val="0"/>
          <w:numId w:val="17"/>
        </w:numPr>
        <w:rPr>
          <w:rFonts w:ascii="Arial" w:hAnsi="Arial" w:cs="Arial"/>
          <w:sz w:val="22"/>
          <w:szCs w:val="22"/>
        </w:rPr>
      </w:pPr>
      <w:r w:rsidRPr="0072272F">
        <w:rPr>
          <w:rFonts w:ascii="Arial" w:hAnsi="Arial" w:cs="Arial"/>
          <w:sz w:val="22"/>
          <w:szCs w:val="22"/>
        </w:rPr>
        <w:t>“B” in the Type of location sub-field (WCO ID: L110)</w:t>
      </w:r>
    </w:p>
    <w:p w14:paraId="173C56A4" w14:textId="77777777" w:rsidR="0097375F" w:rsidRPr="0072272F" w:rsidRDefault="0097375F" w:rsidP="0072272F">
      <w:pPr>
        <w:pStyle w:val="ListParagraph"/>
        <w:numPr>
          <w:ilvl w:val="0"/>
          <w:numId w:val="17"/>
        </w:numPr>
        <w:rPr>
          <w:rFonts w:ascii="Arial" w:hAnsi="Arial" w:cs="Arial"/>
          <w:sz w:val="22"/>
          <w:szCs w:val="22"/>
        </w:rPr>
      </w:pPr>
      <w:r w:rsidRPr="0072272F">
        <w:rPr>
          <w:rFonts w:ascii="Arial" w:hAnsi="Arial" w:cs="Arial"/>
          <w:sz w:val="22"/>
          <w:szCs w:val="22"/>
        </w:rPr>
        <w:t>“Y” in the Qualifier of the identification sub-field (WCO ID: 410)</w:t>
      </w:r>
    </w:p>
    <w:p w14:paraId="00D48F8C" w14:textId="372B7CC1" w:rsidR="0097375F" w:rsidRPr="0072272F" w:rsidRDefault="0097375F" w:rsidP="0072272F">
      <w:pPr>
        <w:pStyle w:val="ListParagraph"/>
        <w:numPr>
          <w:ilvl w:val="0"/>
          <w:numId w:val="17"/>
        </w:numPr>
        <w:rPr>
          <w:rFonts w:ascii="Arial" w:hAnsi="Arial" w:cs="Arial"/>
          <w:sz w:val="22"/>
          <w:szCs w:val="22"/>
        </w:rPr>
      </w:pPr>
      <w:r w:rsidRPr="0072272F">
        <w:rPr>
          <w:rFonts w:ascii="Arial" w:hAnsi="Arial" w:cs="Arial"/>
          <w:sz w:val="22"/>
          <w:szCs w:val="22"/>
        </w:rPr>
        <w:t xml:space="preserve">“FSD + CFSP Authorisation number” in the Name sub-field (WCO ID: L016) </w:t>
      </w:r>
    </w:p>
    <w:p w14:paraId="341C27B1" w14:textId="77777777" w:rsidR="0072272F" w:rsidRPr="0072272F" w:rsidRDefault="0072272F" w:rsidP="0072272F">
      <w:pPr>
        <w:pStyle w:val="ListParagraph"/>
        <w:rPr>
          <w:rFonts w:ascii="Arial" w:hAnsi="Arial" w:cs="Arial"/>
          <w:sz w:val="22"/>
          <w:szCs w:val="22"/>
        </w:rPr>
      </w:pPr>
    </w:p>
    <w:p w14:paraId="7593A9A6" w14:textId="77777777" w:rsidR="0097375F" w:rsidRPr="0072272F" w:rsidRDefault="0097375F" w:rsidP="0097375F">
      <w:pPr>
        <w:rPr>
          <w:rFonts w:cs="Arial"/>
        </w:rPr>
      </w:pPr>
      <w:r w:rsidRPr="0072272F">
        <w:rPr>
          <w:rFonts w:cs="Arial"/>
        </w:rPr>
        <w:t>If the trader holds both EIDR and SDE authorisations, then the SDE authorisation reference should be declared.</w:t>
      </w:r>
    </w:p>
    <w:p w14:paraId="3CE04390" w14:textId="77777777" w:rsidR="0097375F" w:rsidRPr="0097375F" w:rsidRDefault="0097375F" w:rsidP="0097375F">
      <w:pPr>
        <w:rPr>
          <w:rFonts w:cs="Arial"/>
        </w:rPr>
      </w:pPr>
    </w:p>
    <w:p w14:paraId="0DFCFA24" w14:textId="4609C696" w:rsidR="00572228" w:rsidRPr="00F20BE4" w:rsidRDefault="00572228" w:rsidP="00572228">
      <w:pPr>
        <w:pStyle w:val="Heading2"/>
        <w:numPr>
          <w:ilvl w:val="1"/>
          <w:numId w:val="11"/>
        </w:numPr>
        <w:spacing w:before="0"/>
        <w:rPr>
          <w:rFonts w:cs="Arial"/>
        </w:rPr>
      </w:pPr>
      <w:bookmarkStart w:id="33" w:name="_Ref89866476"/>
      <w:r w:rsidRPr="008E2368">
        <w:rPr>
          <w:rFonts w:cs="Arial"/>
        </w:rPr>
        <w:t>Declaring EORIs for CFSP authorised traders in DE 3/18, DE 3/20 and DE 3/21</w:t>
      </w:r>
      <w:bookmarkEnd w:id="33"/>
    </w:p>
    <w:p w14:paraId="206E1A8B" w14:textId="1E7555D4" w:rsidR="00DB237A" w:rsidRPr="00F20BE4" w:rsidRDefault="00DB237A" w:rsidP="00DB237A">
      <w:pPr>
        <w:rPr>
          <w:rFonts w:cs="Arial"/>
        </w:rPr>
      </w:pPr>
      <w:r w:rsidRPr="00F20BE4">
        <w:rPr>
          <w:rFonts w:cs="Arial"/>
        </w:rPr>
        <w:t>If a trader is CFSP authorised and submits the FSD to CDS using their own software, they should complete DE 3/18 with their EORI, leaving DE 3/20 &amp; DE 3/21 blank.</w:t>
      </w:r>
    </w:p>
    <w:p w14:paraId="3AFD0D15" w14:textId="77777777" w:rsidR="00DB237A" w:rsidRPr="00DB237A" w:rsidRDefault="00DB237A" w:rsidP="00DB237A">
      <w:pPr>
        <w:rPr>
          <w:rFonts w:cs="Arial"/>
        </w:rPr>
      </w:pPr>
      <w:r w:rsidRPr="00F20BE4">
        <w:rPr>
          <w:rFonts w:cs="Arial"/>
        </w:rPr>
        <w:t>(Note: They do not need to enter ‘00500-Importer’ in DE 2/2)</w:t>
      </w:r>
    </w:p>
    <w:p w14:paraId="18EBA1A8" w14:textId="77777777" w:rsidR="00DB237A" w:rsidRPr="00DB237A" w:rsidRDefault="00DB237A" w:rsidP="00DB237A">
      <w:pPr>
        <w:rPr>
          <w:rFonts w:cs="Arial"/>
        </w:rPr>
      </w:pPr>
    </w:p>
    <w:p w14:paraId="22A55CAF" w14:textId="77777777" w:rsidR="00DB237A" w:rsidRPr="00DB237A" w:rsidRDefault="00DB237A" w:rsidP="00DB237A">
      <w:pPr>
        <w:rPr>
          <w:rFonts w:cs="Arial"/>
        </w:rPr>
      </w:pPr>
      <w:r w:rsidRPr="00DB237A">
        <w:rPr>
          <w:rFonts w:cs="Arial"/>
        </w:rPr>
        <w:lastRenderedPageBreak/>
        <w:t>If a trader is CFSP authorised and employs an agent to submit the FSD to CDS, DE 3/18 should be completed with the trader’s EORI, DE 3/20 should feature the agent’s EORI and DE 3/21 completed with the Rep status applicable for the agent.</w:t>
      </w:r>
    </w:p>
    <w:p w14:paraId="3CE17752" w14:textId="77777777" w:rsidR="00DB237A" w:rsidRPr="00DB237A" w:rsidRDefault="00DB237A" w:rsidP="00DB237A">
      <w:pPr>
        <w:rPr>
          <w:rFonts w:cs="Arial"/>
        </w:rPr>
      </w:pPr>
    </w:p>
    <w:p w14:paraId="30AB6526" w14:textId="77777777" w:rsidR="00DB237A" w:rsidRPr="00DB237A" w:rsidRDefault="00DB237A" w:rsidP="00DB237A">
      <w:pPr>
        <w:rPr>
          <w:rFonts w:cs="Arial"/>
        </w:rPr>
      </w:pPr>
      <w:r w:rsidRPr="00DB237A">
        <w:rPr>
          <w:rFonts w:cs="Arial"/>
        </w:rPr>
        <w:t>As per table below:</w:t>
      </w:r>
    </w:p>
    <w:tbl>
      <w:tblPr>
        <w:tblStyle w:val="TableGrid"/>
        <w:tblW w:w="5000" w:type="pct"/>
        <w:tblLook w:val="04A0" w:firstRow="1" w:lastRow="0" w:firstColumn="1" w:lastColumn="0" w:noHBand="0" w:noVBand="1"/>
      </w:tblPr>
      <w:tblGrid>
        <w:gridCol w:w="1022"/>
        <w:gridCol w:w="4807"/>
        <w:gridCol w:w="4819"/>
      </w:tblGrid>
      <w:tr w:rsidR="00DB237A" w14:paraId="1384C12B" w14:textId="77777777" w:rsidTr="00F20BE4">
        <w:tc>
          <w:tcPr>
            <w:tcW w:w="480" w:type="pct"/>
            <w:shd w:val="clear" w:color="auto" w:fill="EEECE1" w:themeFill="background2"/>
          </w:tcPr>
          <w:p w14:paraId="23063AE2" w14:textId="5F8E0248" w:rsidR="00DB237A" w:rsidRDefault="00DB237A" w:rsidP="0097375F">
            <w:pPr>
              <w:rPr>
                <w:rFonts w:cs="Arial"/>
              </w:rPr>
            </w:pPr>
            <w:r>
              <w:rPr>
                <w:rFonts w:cs="Arial"/>
              </w:rPr>
              <w:t>DE</w:t>
            </w:r>
          </w:p>
        </w:tc>
        <w:tc>
          <w:tcPr>
            <w:tcW w:w="2257" w:type="pct"/>
            <w:shd w:val="clear" w:color="auto" w:fill="EEECE1" w:themeFill="background2"/>
          </w:tcPr>
          <w:p w14:paraId="410DBA22" w14:textId="4ED8E0B0" w:rsidR="00DB237A" w:rsidRDefault="00DB237A" w:rsidP="0097375F">
            <w:pPr>
              <w:rPr>
                <w:rFonts w:cs="Arial"/>
              </w:rPr>
            </w:pPr>
            <w:r>
              <w:rPr>
                <w:rFonts w:cs="Arial"/>
                <w:b/>
                <w:bCs/>
                <w:color w:val="333333"/>
                <w:sz w:val="21"/>
                <w:szCs w:val="21"/>
                <w:shd w:val="clear" w:color="auto" w:fill="F5F5F5"/>
              </w:rPr>
              <w:t>CFSP authorised trader using own software</w:t>
            </w:r>
          </w:p>
        </w:tc>
        <w:tc>
          <w:tcPr>
            <w:tcW w:w="2263" w:type="pct"/>
            <w:shd w:val="clear" w:color="auto" w:fill="EEECE1" w:themeFill="background2"/>
          </w:tcPr>
          <w:p w14:paraId="46AA6F83" w14:textId="508E19CB" w:rsidR="00DB237A" w:rsidRDefault="00DB237A" w:rsidP="0097375F">
            <w:pPr>
              <w:rPr>
                <w:rFonts w:cs="Arial"/>
              </w:rPr>
            </w:pPr>
            <w:r>
              <w:rPr>
                <w:rFonts w:cs="Arial"/>
                <w:b/>
                <w:bCs/>
                <w:color w:val="333333"/>
                <w:sz w:val="21"/>
                <w:szCs w:val="21"/>
                <w:shd w:val="clear" w:color="auto" w:fill="F5F5F5"/>
              </w:rPr>
              <w:t>CFSP authorised trader employing an agent</w:t>
            </w:r>
          </w:p>
        </w:tc>
      </w:tr>
      <w:tr w:rsidR="00DB237A" w14:paraId="3E5A3031" w14:textId="77777777" w:rsidTr="00F20BE4">
        <w:tc>
          <w:tcPr>
            <w:tcW w:w="480" w:type="pct"/>
            <w:vAlign w:val="center"/>
          </w:tcPr>
          <w:p w14:paraId="66F35A85" w14:textId="013FD0CE" w:rsidR="00DB237A" w:rsidRDefault="00DB237A" w:rsidP="00DB237A">
            <w:pPr>
              <w:rPr>
                <w:rFonts w:cs="Arial"/>
              </w:rPr>
            </w:pPr>
            <w:r>
              <w:rPr>
                <w:rFonts w:cs="Arial"/>
                <w:color w:val="333333"/>
                <w:sz w:val="21"/>
                <w:szCs w:val="21"/>
              </w:rPr>
              <w:t>DE 3/18</w:t>
            </w:r>
          </w:p>
        </w:tc>
        <w:tc>
          <w:tcPr>
            <w:tcW w:w="2257" w:type="pct"/>
            <w:vAlign w:val="center"/>
          </w:tcPr>
          <w:p w14:paraId="20E4A099" w14:textId="083A262D" w:rsidR="00DB237A" w:rsidRDefault="00DB237A" w:rsidP="00DB237A">
            <w:pPr>
              <w:rPr>
                <w:rFonts w:cs="Arial"/>
              </w:rPr>
            </w:pPr>
            <w:r>
              <w:rPr>
                <w:rFonts w:cs="Arial"/>
                <w:color w:val="333333"/>
                <w:sz w:val="21"/>
                <w:szCs w:val="21"/>
              </w:rPr>
              <w:t>Trader's EORI</w:t>
            </w:r>
          </w:p>
        </w:tc>
        <w:tc>
          <w:tcPr>
            <w:tcW w:w="2263" w:type="pct"/>
            <w:vAlign w:val="center"/>
          </w:tcPr>
          <w:p w14:paraId="7DF1BFDB" w14:textId="39D73213" w:rsidR="00DB237A" w:rsidRDefault="00DB237A" w:rsidP="00DB237A">
            <w:pPr>
              <w:rPr>
                <w:rFonts w:cs="Arial"/>
              </w:rPr>
            </w:pPr>
            <w:r>
              <w:rPr>
                <w:rFonts w:cs="Arial"/>
                <w:color w:val="333333"/>
                <w:sz w:val="21"/>
                <w:szCs w:val="21"/>
              </w:rPr>
              <w:t>Trader's EORI</w:t>
            </w:r>
          </w:p>
        </w:tc>
      </w:tr>
      <w:tr w:rsidR="00DB237A" w14:paraId="075925CC" w14:textId="77777777" w:rsidTr="00F20BE4">
        <w:tc>
          <w:tcPr>
            <w:tcW w:w="480" w:type="pct"/>
            <w:vAlign w:val="center"/>
          </w:tcPr>
          <w:p w14:paraId="24F7968D" w14:textId="0FA8E68F" w:rsidR="00DB237A" w:rsidRDefault="00DB237A" w:rsidP="00DB237A">
            <w:pPr>
              <w:rPr>
                <w:rFonts w:cs="Arial"/>
              </w:rPr>
            </w:pPr>
            <w:r>
              <w:rPr>
                <w:rFonts w:cs="Arial"/>
                <w:color w:val="333333"/>
                <w:sz w:val="21"/>
                <w:szCs w:val="21"/>
              </w:rPr>
              <w:t>DE 3/20</w:t>
            </w:r>
          </w:p>
        </w:tc>
        <w:tc>
          <w:tcPr>
            <w:tcW w:w="2257" w:type="pct"/>
            <w:vAlign w:val="center"/>
          </w:tcPr>
          <w:p w14:paraId="49577564" w14:textId="5DA1C5C1" w:rsidR="00DB237A" w:rsidRDefault="00DB237A" w:rsidP="00DB237A">
            <w:pPr>
              <w:rPr>
                <w:rFonts w:cs="Arial"/>
              </w:rPr>
            </w:pPr>
            <w:r>
              <w:rPr>
                <w:rFonts w:cs="Arial"/>
                <w:color w:val="333333"/>
                <w:sz w:val="21"/>
                <w:szCs w:val="21"/>
              </w:rPr>
              <w:t>leave blank</w:t>
            </w:r>
          </w:p>
        </w:tc>
        <w:tc>
          <w:tcPr>
            <w:tcW w:w="2263" w:type="pct"/>
            <w:vAlign w:val="center"/>
          </w:tcPr>
          <w:p w14:paraId="3B3F52D2" w14:textId="222C53BC" w:rsidR="00DB237A" w:rsidRDefault="00DB237A" w:rsidP="00DB237A">
            <w:pPr>
              <w:rPr>
                <w:rFonts w:cs="Arial"/>
              </w:rPr>
            </w:pPr>
            <w:r>
              <w:rPr>
                <w:rFonts w:cs="Arial"/>
                <w:color w:val="333333"/>
                <w:sz w:val="21"/>
                <w:szCs w:val="21"/>
              </w:rPr>
              <w:t>Agent's EORI</w:t>
            </w:r>
          </w:p>
        </w:tc>
      </w:tr>
      <w:tr w:rsidR="00DB237A" w14:paraId="7E122A3D" w14:textId="77777777" w:rsidTr="00F20BE4">
        <w:tc>
          <w:tcPr>
            <w:tcW w:w="480" w:type="pct"/>
            <w:vAlign w:val="center"/>
          </w:tcPr>
          <w:p w14:paraId="020BBEFB" w14:textId="199505E0" w:rsidR="00DB237A" w:rsidRDefault="00DB237A" w:rsidP="00DB237A">
            <w:pPr>
              <w:rPr>
                <w:rFonts w:cs="Arial"/>
              </w:rPr>
            </w:pPr>
            <w:r>
              <w:rPr>
                <w:rFonts w:cs="Arial"/>
                <w:color w:val="333333"/>
                <w:sz w:val="21"/>
                <w:szCs w:val="21"/>
              </w:rPr>
              <w:t>DE 3/21</w:t>
            </w:r>
          </w:p>
        </w:tc>
        <w:tc>
          <w:tcPr>
            <w:tcW w:w="2257" w:type="pct"/>
            <w:vAlign w:val="center"/>
          </w:tcPr>
          <w:p w14:paraId="17AA5BAF" w14:textId="050F2D28" w:rsidR="00DB237A" w:rsidRDefault="00DB237A" w:rsidP="00DB237A">
            <w:pPr>
              <w:rPr>
                <w:rFonts w:cs="Arial"/>
              </w:rPr>
            </w:pPr>
            <w:r>
              <w:rPr>
                <w:rFonts w:cs="Arial"/>
                <w:color w:val="333333"/>
                <w:sz w:val="21"/>
                <w:szCs w:val="21"/>
              </w:rPr>
              <w:t>leave blank</w:t>
            </w:r>
          </w:p>
        </w:tc>
        <w:tc>
          <w:tcPr>
            <w:tcW w:w="2263" w:type="pct"/>
            <w:vAlign w:val="center"/>
          </w:tcPr>
          <w:p w14:paraId="7D8BFA67" w14:textId="324415A6" w:rsidR="00DB237A" w:rsidRDefault="00DB237A" w:rsidP="00DB237A">
            <w:pPr>
              <w:rPr>
                <w:rFonts w:cs="Arial"/>
              </w:rPr>
            </w:pPr>
            <w:r>
              <w:rPr>
                <w:rFonts w:cs="Arial"/>
                <w:color w:val="333333"/>
                <w:sz w:val="21"/>
                <w:szCs w:val="21"/>
              </w:rPr>
              <w:t>Rep status applicable for the agent</w:t>
            </w:r>
          </w:p>
        </w:tc>
      </w:tr>
    </w:tbl>
    <w:p w14:paraId="028CACE1" w14:textId="77777777" w:rsidR="0097375F" w:rsidRPr="0097375F" w:rsidRDefault="0097375F" w:rsidP="0097375F">
      <w:pPr>
        <w:rPr>
          <w:rFonts w:cs="Arial"/>
        </w:rPr>
      </w:pPr>
    </w:p>
    <w:p w14:paraId="45DECDCD" w14:textId="77777777" w:rsidR="0097375F" w:rsidRPr="0097375F" w:rsidRDefault="0097375F" w:rsidP="0097375F">
      <w:pPr>
        <w:pStyle w:val="Heading2"/>
        <w:numPr>
          <w:ilvl w:val="1"/>
          <w:numId w:val="11"/>
        </w:numPr>
        <w:spacing w:before="0"/>
        <w:rPr>
          <w:rFonts w:cs="Arial"/>
        </w:rPr>
      </w:pPr>
      <w:bookmarkStart w:id="34" w:name="_Toc72414181"/>
      <w:bookmarkStart w:id="35" w:name="_Toc72143168"/>
      <w:bookmarkStart w:id="36" w:name="_Toc78456119"/>
      <w:r w:rsidRPr="0097375F">
        <w:rPr>
          <w:rFonts w:cs="Arial"/>
        </w:rPr>
        <w:t>Sample Dataset</w:t>
      </w:r>
      <w:bookmarkEnd w:id="34"/>
      <w:bookmarkEnd w:id="35"/>
      <w:bookmarkEnd w:id="36"/>
    </w:p>
    <w:p w14:paraId="0F8A0FD0" w14:textId="02A8D7AE" w:rsidR="0097375F" w:rsidRDefault="0097375F" w:rsidP="0097375F">
      <w:pPr>
        <w:rPr>
          <w:rFonts w:cs="Arial"/>
        </w:rPr>
      </w:pPr>
      <w:r w:rsidRPr="0097375F">
        <w:rPr>
          <w:rFonts w:cs="Arial"/>
        </w:rPr>
        <w:t xml:space="preserve">Below is an example of a completed FSD declaration with sample data. </w:t>
      </w:r>
    </w:p>
    <w:p w14:paraId="77245F29" w14:textId="3A0740BE" w:rsidR="007E4435" w:rsidRDefault="007E4435" w:rsidP="007E4435">
      <w:pPr>
        <w:spacing w:after="160" w:line="252" w:lineRule="auto"/>
        <w:rPr>
          <w:rFonts w:eastAsia="Times New Roman"/>
        </w:rPr>
      </w:pPr>
    </w:p>
    <w:tbl>
      <w:tblPr>
        <w:tblStyle w:val="TableGrid"/>
        <w:tblW w:w="0" w:type="auto"/>
        <w:tblLook w:val="04A0" w:firstRow="1" w:lastRow="0" w:firstColumn="1" w:lastColumn="0" w:noHBand="0" w:noVBand="1"/>
      </w:tblPr>
      <w:tblGrid>
        <w:gridCol w:w="846"/>
        <w:gridCol w:w="2835"/>
        <w:gridCol w:w="1276"/>
        <w:gridCol w:w="5691"/>
      </w:tblGrid>
      <w:tr w:rsidR="00EF151B" w:rsidRPr="008D7CDC" w14:paraId="6CB350C8" w14:textId="77777777" w:rsidTr="00901104">
        <w:tc>
          <w:tcPr>
            <w:tcW w:w="846" w:type="dxa"/>
            <w:shd w:val="clear" w:color="auto" w:fill="B8CCE4" w:themeFill="accent1" w:themeFillTint="66"/>
            <w:vAlign w:val="center"/>
          </w:tcPr>
          <w:p w14:paraId="635C33D3" w14:textId="62B32E4D" w:rsidR="002A248F" w:rsidRPr="00F72C5C" w:rsidRDefault="002A248F" w:rsidP="008257BB">
            <w:pPr>
              <w:spacing w:line="252" w:lineRule="auto"/>
              <w:jc w:val="center"/>
              <w:rPr>
                <w:rFonts w:eastAsia="Times New Roman" w:cs="Arial"/>
                <w:b/>
                <w:sz w:val="20"/>
              </w:rPr>
            </w:pPr>
            <w:r w:rsidRPr="00F72C5C">
              <w:rPr>
                <w:rFonts w:eastAsia="Times New Roman" w:cs="Arial"/>
                <w:b/>
                <w:sz w:val="20"/>
              </w:rPr>
              <w:t>UCC</w:t>
            </w:r>
          </w:p>
        </w:tc>
        <w:tc>
          <w:tcPr>
            <w:tcW w:w="2835" w:type="dxa"/>
            <w:shd w:val="clear" w:color="auto" w:fill="B8CCE4" w:themeFill="accent1" w:themeFillTint="66"/>
            <w:vAlign w:val="center"/>
          </w:tcPr>
          <w:p w14:paraId="633D0842" w14:textId="169A25F0" w:rsidR="002A248F" w:rsidRPr="00F72C5C" w:rsidRDefault="00310B3D" w:rsidP="00F72C5C">
            <w:pPr>
              <w:spacing w:line="252" w:lineRule="auto"/>
              <w:rPr>
                <w:rFonts w:eastAsia="Times New Roman" w:cs="Arial"/>
                <w:b/>
                <w:sz w:val="20"/>
              </w:rPr>
            </w:pPr>
            <w:r w:rsidRPr="00F72C5C">
              <w:rPr>
                <w:rFonts w:eastAsia="Times New Roman" w:cs="Arial"/>
                <w:b/>
                <w:sz w:val="20"/>
              </w:rPr>
              <w:t>Field Name</w:t>
            </w:r>
          </w:p>
        </w:tc>
        <w:tc>
          <w:tcPr>
            <w:tcW w:w="1276" w:type="dxa"/>
            <w:shd w:val="clear" w:color="auto" w:fill="B8CCE4" w:themeFill="accent1" w:themeFillTint="66"/>
            <w:vAlign w:val="center"/>
          </w:tcPr>
          <w:p w14:paraId="3772A751" w14:textId="25FD46F5" w:rsidR="002A248F" w:rsidRPr="00F72C5C" w:rsidRDefault="00310B3D" w:rsidP="00F72C5C">
            <w:pPr>
              <w:spacing w:line="252" w:lineRule="auto"/>
              <w:rPr>
                <w:rFonts w:eastAsia="Times New Roman" w:cs="Arial"/>
                <w:b/>
                <w:sz w:val="20"/>
              </w:rPr>
            </w:pPr>
            <w:r w:rsidRPr="00F72C5C">
              <w:rPr>
                <w:rFonts w:eastAsia="Times New Roman" w:cs="Arial"/>
                <w:b/>
                <w:sz w:val="20"/>
              </w:rPr>
              <w:t>Obligation</w:t>
            </w:r>
          </w:p>
        </w:tc>
        <w:tc>
          <w:tcPr>
            <w:tcW w:w="5691" w:type="dxa"/>
            <w:shd w:val="clear" w:color="auto" w:fill="B8CCE4" w:themeFill="accent1" w:themeFillTint="66"/>
            <w:vAlign w:val="center"/>
          </w:tcPr>
          <w:p w14:paraId="44899203" w14:textId="504A7976" w:rsidR="002A248F" w:rsidRPr="00F72C5C" w:rsidRDefault="00310B3D" w:rsidP="00F72C5C">
            <w:pPr>
              <w:spacing w:line="252" w:lineRule="auto"/>
              <w:rPr>
                <w:rFonts w:eastAsia="Times New Roman" w:cs="Arial"/>
                <w:b/>
                <w:sz w:val="20"/>
              </w:rPr>
            </w:pPr>
            <w:r w:rsidRPr="00F72C5C">
              <w:rPr>
                <w:rFonts w:eastAsia="Times New Roman" w:cs="Arial"/>
                <w:b/>
                <w:sz w:val="20"/>
              </w:rPr>
              <w:t>Example</w:t>
            </w:r>
          </w:p>
        </w:tc>
      </w:tr>
      <w:tr w:rsidR="002A248F" w:rsidRPr="008D7CDC" w14:paraId="063CC904" w14:textId="77777777" w:rsidTr="00901104">
        <w:tc>
          <w:tcPr>
            <w:tcW w:w="846" w:type="dxa"/>
          </w:tcPr>
          <w:p w14:paraId="362F04BD" w14:textId="012B9D30" w:rsidR="002A248F" w:rsidRPr="00F72C5C" w:rsidRDefault="00990D44" w:rsidP="008257BB">
            <w:pPr>
              <w:spacing w:line="252" w:lineRule="auto"/>
              <w:jc w:val="center"/>
              <w:rPr>
                <w:rFonts w:eastAsia="Times New Roman" w:cs="Arial"/>
                <w:sz w:val="20"/>
              </w:rPr>
            </w:pPr>
            <w:r w:rsidRPr="00F72C5C">
              <w:rPr>
                <w:rFonts w:eastAsia="Times New Roman" w:cs="Arial"/>
                <w:sz w:val="20"/>
              </w:rPr>
              <w:t>1/1</w:t>
            </w:r>
          </w:p>
        </w:tc>
        <w:tc>
          <w:tcPr>
            <w:tcW w:w="2835" w:type="dxa"/>
          </w:tcPr>
          <w:p w14:paraId="44D598B5" w14:textId="740246AF" w:rsidR="002A248F" w:rsidRPr="00F72C5C" w:rsidRDefault="00990D44" w:rsidP="00F72C5C">
            <w:pPr>
              <w:spacing w:line="252" w:lineRule="auto"/>
              <w:rPr>
                <w:rFonts w:eastAsia="Times New Roman" w:cs="Arial"/>
                <w:sz w:val="20"/>
              </w:rPr>
            </w:pPr>
            <w:r w:rsidRPr="00F72C5C">
              <w:rPr>
                <w:rFonts w:eastAsia="Times New Roman" w:cs="Arial"/>
                <w:sz w:val="20"/>
              </w:rPr>
              <w:t>Dec Type</w:t>
            </w:r>
          </w:p>
        </w:tc>
        <w:tc>
          <w:tcPr>
            <w:tcW w:w="1276" w:type="dxa"/>
          </w:tcPr>
          <w:p w14:paraId="51502D9F" w14:textId="165EA741" w:rsidR="002A248F" w:rsidRPr="00F72C5C" w:rsidRDefault="00990D44"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0BF30CC0" w14:textId="69BFC04A" w:rsidR="002A248F" w:rsidRPr="00F72C5C" w:rsidRDefault="00201D88" w:rsidP="00F72C5C">
            <w:pPr>
              <w:spacing w:line="252" w:lineRule="auto"/>
              <w:rPr>
                <w:rFonts w:eastAsia="Times New Roman" w:cs="Arial"/>
                <w:sz w:val="20"/>
              </w:rPr>
            </w:pPr>
            <w:r>
              <w:rPr>
                <w:rFonts w:eastAsia="Times New Roman" w:cs="Arial"/>
                <w:sz w:val="20"/>
              </w:rPr>
              <w:t>IM</w:t>
            </w:r>
          </w:p>
        </w:tc>
      </w:tr>
      <w:tr w:rsidR="002A248F" w:rsidRPr="008D7CDC" w14:paraId="5E9359F3" w14:textId="77777777" w:rsidTr="00901104">
        <w:tc>
          <w:tcPr>
            <w:tcW w:w="846" w:type="dxa"/>
          </w:tcPr>
          <w:p w14:paraId="64F858D2" w14:textId="51E18950" w:rsidR="002A248F" w:rsidRPr="00F72C5C" w:rsidRDefault="004859BA" w:rsidP="008257BB">
            <w:pPr>
              <w:spacing w:line="252" w:lineRule="auto"/>
              <w:jc w:val="center"/>
              <w:rPr>
                <w:rFonts w:eastAsia="Times New Roman" w:cs="Arial"/>
                <w:sz w:val="20"/>
              </w:rPr>
            </w:pPr>
            <w:r w:rsidRPr="00F72C5C">
              <w:rPr>
                <w:rFonts w:eastAsia="Times New Roman" w:cs="Arial"/>
                <w:sz w:val="20"/>
              </w:rPr>
              <w:t>1/2</w:t>
            </w:r>
          </w:p>
        </w:tc>
        <w:tc>
          <w:tcPr>
            <w:tcW w:w="2835" w:type="dxa"/>
          </w:tcPr>
          <w:p w14:paraId="26745D3D" w14:textId="70B9DDCA" w:rsidR="002A248F" w:rsidRPr="00F72C5C" w:rsidRDefault="004859BA" w:rsidP="00F72C5C">
            <w:pPr>
              <w:spacing w:line="252" w:lineRule="auto"/>
              <w:rPr>
                <w:rFonts w:eastAsia="Times New Roman" w:cs="Arial"/>
                <w:sz w:val="20"/>
              </w:rPr>
            </w:pPr>
            <w:r w:rsidRPr="00F72C5C">
              <w:rPr>
                <w:rFonts w:eastAsia="Times New Roman" w:cs="Arial"/>
                <w:sz w:val="20"/>
              </w:rPr>
              <w:t>Additional Dec Type</w:t>
            </w:r>
          </w:p>
        </w:tc>
        <w:tc>
          <w:tcPr>
            <w:tcW w:w="1276" w:type="dxa"/>
          </w:tcPr>
          <w:p w14:paraId="5929A4AE" w14:textId="257E7303" w:rsidR="002A248F" w:rsidRPr="00F72C5C" w:rsidRDefault="004859BA"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2D9F97E8" w14:textId="0C462FEA" w:rsidR="002A248F" w:rsidRPr="00F72C5C" w:rsidRDefault="00201D88" w:rsidP="00F72C5C">
            <w:pPr>
              <w:spacing w:line="252" w:lineRule="auto"/>
              <w:rPr>
                <w:rFonts w:eastAsia="Times New Roman" w:cs="Arial"/>
                <w:sz w:val="20"/>
              </w:rPr>
            </w:pPr>
            <w:r>
              <w:rPr>
                <w:rFonts w:eastAsia="Times New Roman" w:cs="Arial"/>
                <w:sz w:val="20"/>
              </w:rPr>
              <w:t>Q</w:t>
            </w:r>
          </w:p>
        </w:tc>
      </w:tr>
      <w:tr w:rsidR="002A248F" w:rsidRPr="008D7CDC" w14:paraId="44BB21A0" w14:textId="77777777" w:rsidTr="00901104">
        <w:tc>
          <w:tcPr>
            <w:tcW w:w="846" w:type="dxa"/>
          </w:tcPr>
          <w:p w14:paraId="55EEA1BB" w14:textId="19074CA6" w:rsidR="002A248F" w:rsidRPr="00F72C5C" w:rsidRDefault="000F6B98" w:rsidP="008257BB">
            <w:pPr>
              <w:spacing w:line="252" w:lineRule="auto"/>
              <w:jc w:val="center"/>
              <w:rPr>
                <w:rFonts w:eastAsia="Times New Roman" w:cs="Arial"/>
                <w:sz w:val="20"/>
              </w:rPr>
            </w:pPr>
            <w:r w:rsidRPr="00F72C5C">
              <w:rPr>
                <w:rFonts w:eastAsia="Times New Roman" w:cs="Arial"/>
                <w:sz w:val="20"/>
              </w:rPr>
              <w:t>1/6</w:t>
            </w:r>
          </w:p>
        </w:tc>
        <w:tc>
          <w:tcPr>
            <w:tcW w:w="2835" w:type="dxa"/>
          </w:tcPr>
          <w:p w14:paraId="3EBF76B3" w14:textId="29BF0620" w:rsidR="002A248F" w:rsidRPr="00F72C5C" w:rsidRDefault="000F6B98" w:rsidP="00F72C5C">
            <w:pPr>
              <w:spacing w:line="252" w:lineRule="auto"/>
              <w:rPr>
                <w:rFonts w:eastAsia="Times New Roman" w:cs="Arial"/>
                <w:sz w:val="20"/>
              </w:rPr>
            </w:pPr>
            <w:r w:rsidRPr="00F72C5C">
              <w:rPr>
                <w:rFonts w:eastAsia="Times New Roman" w:cs="Arial"/>
                <w:sz w:val="20"/>
              </w:rPr>
              <w:t>Goods Item Number</w:t>
            </w:r>
          </w:p>
        </w:tc>
        <w:tc>
          <w:tcPr>
            <w:tcW w:w="1276" w:type="dxa"/>
          </w:tcPr>
          <w:p w14:paraId="52397CDB" w14:textId="205ACCCC" w:rsidR="002A248F" w:rsidRPr="00F72C5C" w:rsidRDefault="000F6B98"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0277B082" w14:textId="566F7969" w:rsidR="002A248F" w:rsidRPr="00F72C5C" w:rsidRDefault="000F6B98" w:rsidP="00F72C5C">
            <w:pPr>
              <w:spacing w:line="252" w:lineRule="auto"/>
              <w:rPr>
                <w:rFonts w:eastAsia="Times New Roman" w:cs="Arial"/>
                <w:sz w:val="20"/>
              </w:rPr>
            </w:pPr>
            <w:r w:rsidRPr="00F72C5C">
              <w:rPr>
                <w:rFonts w:eastAsia="Times New Roman" w:cs="Arial"/>
                <w:sz w:val="20"/>
              </w:rPr>
              <w:t>1</w:t>
            </w:r>
          </w:p>
        </w:tc>
      </w:tr>
      <w:tr w:rsidR="002A248F" w:rsidRPr="008D7CDC" w14:paraId="7793F13E" w14:textId="77777777" w:rsidTr="00901104">
        <w:tc>
          <w:tcPr>
            <w:tcW w:w="846" w:type="dxa"/>
          </w:tcPr>
          <w:p w14:paraId="5A05CC05" w14:textId="1A04F403" w:rsidR="002A248F" w:rsidRPr="00F72C5C" w:rsidRDefault="000F6B98" w:rsidP="008257BB">
            <w:pPr>
              <w:spacing w:line="252" w:lineRule="auto"/>
              <w:jc w:val="center"/>
              <w:rPr>
                <w:rFonts w:eastAsia="Times New Roman" w:cs="Arial"/>
                <w:sz w:val="20"/>
              </w:rPr>
            </w:pPr>
            <w:r w:rsidRPr="00F72C5C">
              <w:rPr>
                <w:rFonts w:eastAsia="Times New Roman" w:cs="Arial"/>
                <w:sz w:val="20"/>
              </w:rPr>
              <w:t>1/8</w:t>
            </w:r>
          </w:p>
        </w:tc>
        <w:tc>
          <w:tcPr>
            <w:tcW w:w="2835" w:type="dxa"/>
          </w:tcPr>
          <w:p w14:paraId="2B70C4F1" w14:textId="0E046CDC" w:rsidR="002A248F" w:rsidRPr="00F72C5C" w:rsidRDefault="000F6B98" w:rsidP="00F72C5C">
            <w:pPr>
              <w:spacing w:line="252" w:lineRule="auto"/>
              <w:rPr>
                <w:rFonts w:eastAsia="Times New Roman" w:cs="Arial"/>
                <w:sz w:val="20"/>
              </w:rPr>
            </w:pPr>
            <w:r w:rsidRPr="00F72C5C">
              <w:rPr>
                <w:rFonts w:eastAsia="Times New Roman" w:cs="Arial"/>
                <w:sz w:val="20"/>
              </w:rPr>
              <w:t>Signature/Authentication</w:t>
            </w:r>
            <w:r w:rsidR="00FC53EA">
              <w:rPr>
                <w:rFonts w:eastAsia="Times New Roman" w:cs="Arial"/>
                <w:sz w:val="20"/>
              </w:rPr>
              <w:t xml:space="preserve"> (Paper Declaration only)</w:t>
            </w:r>
          </w:p>
        </w:tc>
        <w:tc>
          <w:tcPr>
            <w:tcW w:w="1276" w:type="dxa"/>
          </w:tcPr>
          <w:p w14:paraId="20402553" w14:textId="2BF02D23" w:rsidR="002A248F" w:rsidRPr="00F72C5C" w:rsidRDefault="000F6B98" w:rsidP="00F72C5C">
            <w:pPr>
              <w:spacing w:line="252" w:lineRule="auto"/>
              <w:jc w:val="center"/>
              <w:rPr>
                <w:rFonts w:eastAsia="Times New Roman" w:cs="Arial"/>
                <w:sz w:val="20"/>
              </w:rPr>
            </w:pPr>
            <w:r w:rsidRPr="00F72C5C">
              <w:rPr>
                <w:rFonts w:eastAsia="Times New Roman" w:cs="Arial"/>
                <w:sz w:val="20"/>
              </w:rPr>
              <w:t>D</w:t>
            </w:r>
          </w:p>
        </w:tc>
        <w:tc>
          <w:tcPr>
            <w:tcW w:w="5691" w:type="dxa"/>
          </w:tcPr>
          <w:p w14:paraId="57E49779" w14:textId="77777777" w:rsidR="002A248F" w:rsidRPr="00F72C5C" w:rsidRDefault="002A248F" w:rsidP="00F72C5C">
            <w:pPr>
              <w:spacing w:line="252" w:lineRule="auto"/>
              <w:rPr>
                <w:rFonts w:eastAsia="Times New Roman" w:cs="Arial"/>
                <w:sz w:val="20"/>
              </w:rPr>
            </w:pPr>
          </w:p>
        </w:tc>
      </w:tr>
      <w:tr w:rsidR="002A248F" w:rsidRPr="008D7CDC" w14:paraId="47A76E3A" w14:textId="77777777" w:rsidTr="00901104">
        <w:tc>
          <w:tcPr>
            <w:tcW w:w="846" w:type="dxa"/>
          </w:tcPr>
          <w:p w14:paraId="019AD422" w14:textId="7EC18DD3" w:rsidR="002A248F" w:rsidRPr="00F72C5C" w:rsidRDefault="0007536B" w:rsidP="008257BB">
            <w:pPr>
              <w:spacing w:line="252" w:lineRule="auto"/>
              <w:jc w:val="center"/>
              <w:rPr>
                <w:rFonts w:eastAsia="Times New Roman" w:cs="Arial"/>
                <w:sz w:val="20"/>
              </w:rPr>
            </w:pPr>
            <w:r w:rsidRPr="00F72C5C">
              <w:rPr>
                <w:rFonts w:eastAsia="Times New Roman" w:cs="Arial"/>
                <w:sz w:val="20"/>
              </w:rPr>
              <w:t>1/9</w:t>
            </w:r>
          </w:p>
        </w:tc>
        <w:tc>
          <w:tcPr>
            <w:tcW w:w="2835" w:type="dxa"/>
          </w:tcPr>
          <w:p w14:paraId="2BC8D287" w14:textId="1E286DF7" w:rsidR="002A248F" w:rsidRPr="00F72C5C" w:rsidRDefault="0007536B" w:rsidP="00F72C5C">
            <w:pPr>
              <w:spacing w:line="252" w:lineRule="auto"/>
              <w:rPr>
                <w:rFonts w:eastAsia="Times New Roman" w:cs="Arial"/>
                <w:sz w:val="20"/>
              </w:rPr>
            </w:pPr>
            <w:r w:rsidRPr="00F72C5C">
              <w:rPr>
                <w:rFonts w:eastAsia="Times New Roman" w:cs="Arial"/>
                <w:sz w:val="20"/>
              </w:rPr>
              <w:t>Total Number of Items</w:t>
            </w:r>
          </w:p>
        </w:tc>
        <w:tc>
          <w:tcPr>
            <w:tcW w:w="1276" w:type="dxa"/>
          </w:tcPr>
          <w:p w14:paraId="52414508" w14:textId="100F5DB2" w:rsidR="002A248F" w:rsidRPr="00F72C5C" w:rsidRDefault="0007536B"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2D022DE5" w14:textId="388A3BA6" w:rsidR="002A248F" w:rsidRPr="00F72C5C" w:rsidRDefault="0007536B" w:rsidP="00F72C5C">
            <w:pPr>
              <w:spacing w:line="252" w:lineRule="auto"/>
              <w:rPr>
                <w:rFonts w:eastAsia="Times New Roman" w:cs="Arial"/>
                <w:sz w:val="20"/>
              </w:rPr>
            </w:pPr>
            <w:r w:rsidRPr="00F72C5C">
              <w:rPr>
                <w:rFonts w:eastAsia="Times New Roman" w:cs="Arial"/>
                <w:sz w:val="20"/>
              </w:rPr>
              <w:t>1</w:t>
            </w:r>
          </w:p>
        </w:tc>
      </w:tr>
      <w:tr w:rsidR="002A248F" w:rsidRPr="008D7CDC" w14:paraId="0E25D66C" w14:textId="77777777" w:rsidTr="00901104">
        <w:tc>
          <w:tcPr>
            <w:tcW w:w="846" w:type="dxa"/>
          </w:tcPr>
          <w:p w14:paraId="7D3C7E35" w14:textId="5B5D2D3B" w:rsidR="002A248F" w:rsidRPr="00F72C5C" w:rsidRDefault="0007536B" w:rsidP="008257BB">
            <w:pPr>
              <w:spacing w:line="252" w:lineRule="auto"/>
              <w:jc w:val="center"/>
              <w:rPr>
                <w:rFonts w:eastAsia="Times New Roman" w:cs="Arial"/>
                <w:sz w:val="20"/>
              </w:rPr>
            </w:pPr>
            <w:r w:rsidRPr="00F72C5C">
              <w:rPr>
                <w:rFonts w:eastAsia="Times New Roman" w:cs="Arial"/>
                <w:sz w:val="20"/>
              </w:rPr>
              <w:t>1/10</w:t>
            </w:r>
          </w:p>
        </w:tc>
        <w:tc>
          <w:tcPr>
            <w:tcW w:w="2835" w:type="dxa"/>
          </w:tcPr>
          <w:p w14:paraId="14C2C0FA" w14:textId="28BAB948" w:rsidR="002A248F" w:rsidRPr="00F72C5C" w:rsidRDefault="0007536B" w:rsidP="00F72C5C">
            <w:pPr>
              <w:spacing w:line="252" w:lineRule="auto"/>
              <w:rPr>
                <w:rFonts w:eastAsia="Times New Roman" w:cs="Arial"/>
                <w:sz w:val="20"/>
              </w:rPr>
            </w:pPr>
            <w:r w:rsidRPr="00F72C5C">
              <w:rPr>
                <w:rFonts w:eastAsia="Times New Roman" w:cs="Arial"/>
                <w:sz w:val="20"/>
              </w:rPr>
              <w:t>Procedure</w:t>
            </w:r>
          </w:p>
        </w:tc>
        <w:tc>
          <w:tcPr>
            <w:tcW w:w="1276" w:type="dxa"/>
          </w:tcPr>
          <w:p w14:paraId="0E71E4E8" w14:textId="1E62BA34" w:rsidR="002A248F" w:rsidRPr="00F72C5C" w:rsidRDefault="0007536B"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42674098" w14:textId="66FF374A" w:rsidR="002A248F" w:rsidRPr="00F72C5C" w:rsidRDefault="002646F8" w:rsidP="00F72C5C">
            <w:pPr>
              <w:spacing w:line="252" w:lineRule="auto"/>
              <w:rPr>
                <w:rFonts w:eastAsia="Times New Roman" w:cs="Arial"/>
                <w:sz w:val="20"/>
              </w:rPr>
            </w:pPr>
            <w:r w:rsidRPr="00F72C5C">
              <w:rPr>
                <w:rFonts w:eastAsia="Times New Roman" w:cs="Arial"/>
                <w:sz w:val="20"/>
              </w:rPr>
              <w:t>90</w:t>
            </w:r>
          </w:p>
        </w:tc>
      </w:tr>
      <w:tr w:rsidR="002A248F" w:rsidRPr="008D7CDC" w14:paraId="6632F6EB" w14:textId="77777777" w:rsidTr="00901104">
        <w:tc>
          <w:tcPr>
            <w:tcW w:w="846" w:type="dxa"/>
          </w:tcPr>
          <w:p w14:paraId="5C9FA07C" w14:textId="353764B4" w:rsidR="002A248F" w:rsidRPr="00F72C5C" w:rsidRDefault="002646F8" w:rsidP="008257BB">
            <w:pPr>
              <w:spacing w:line="252" w:lineRule="auto"/>
              <w:jc w:val="center"/>
              <w:rPr>
                <w:rFonts w:eastAsia="Times New Roman" w:cs="Arial"/>
                <w:sz w:val="20"/>
              </w:rPr>
            </w:pPr>
            <w:r w:rsidRPr="00F72C5C">
              <w:rPr>
                <w:rFonts w:eastAsia="Times New Roman" w:cs="Arial"/>
                <w:sz w:val="20"/>
              </w:rPr>
              <w:t>1/11</w:t>
            </w:r>
          </w:p>
        </w:tc>
        <w:tc>
          <w:tcPr>
            <w:tcW w:w="2835" w:type="dxa"/>
          </w:tcPr>
          <w:p w14:paraId="72DC982D" w14:textId="2FE14C41" w:rsidR="002A248F" w:rsidRPr="00F72C5C" w:rsidRDefault="002646F8" w:rsidP="00F72C5C">
            <w:pPr>
              <w:spacing w:line="252" w:lineRule="auto"/>
              <w:rPr>
                <w:rFonts w:eastAsia="Times New Roman" w:cs="Arial"/>
                <w:sz w:val="20"/>
              </w:rPr>
            </w:pPr>
            <w:r w:rsidRPr="00F72C5C">
              <w:rPr>
                <w:rFonts w:eastAsia="Times New Roman" w:cs="Arial"/>
                <w:sz w:val="20"/>
              </w:rPr>
              <w:t>Additional Procedure</w:t>
            </w:r>
          </w:p>
        </w:tc>
        <w:tc>
          <w:tcPr>
            <w:tcW w:w="1276" w:type="dxa"/>
          </w:tcPr>
          <w:p w14:paraId="13C6DC1A" w14:textId="71371361" w:rsidR="002A248F" w:rsidRPr="00F72C5C" w:rsidRDefault="002646F8"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4EF69EB2" w14:textId="017F85D4" w:rsidR="002A248F" w:rsidRPr="00F72C5C" w:rsidRDefault="002646F8" w:rsidP="00F72C5C">
            <w:pPr>
              <w:spacing w:line="252" w:lineRule="auto"/>
              <w:rPr>
                <w:rFonts w:eastAsia="Times New Roman" w:cs="Arial"/>
                <w:sz w:val="20"/>
              </w:rPr>
            </w:pPr>
            <w:r w:rsidRPr="00F72C5C">
              <w:rPr>
                <w:rFonts w:eastAsia="Times New Roman" w:cs="Arial"/>
                <w:sz w:val="20"/>
              </w:rPr>
              <w:t>97F</w:t>
            </w:r>
          </w:p>
        </w:tc>
      </w:tr>
      <w:tr w:rsidR="002646F8" w:rsidRPr="008D7CDC" w14:paraId="575C93A5" w14:textId="77777777" w:rsidTr="00901104">
        <w:tc>
          <w:tcPr>
            <w:tcW w:w="846" w:type="dxa"/>
          </w:tcPr>
          <w:p w14:paraId="7E91CD6E" w14:textId="77777777" w:rsidR="002646F8" w:rsidRPr="00F72C5C" w:rsidRDefault="002646F8" w:rsidP="008257BB">
            <w:pPr>
              <w:spacing w:line="252" w:lineRule="auto"/>
              <w:jc w:val="center"/>
              <w:rPr>
                <w:rFonts w:eastAsia="Times New Roman" w:cs="Arial"/>
                <w:sz w:val="20"/>
              </w:rPr>
            </w:pPr>
          </w:p>
        </w:tc>
        <w:tc>
          <w:tcPr>
            <w:tcW w:w="2835" w:type="dxa"/>
          </w:tcPr>
          <w:p w14:paraId="3A82E9D0" w14:textId="0CFCF0F4" w:rsidR="002646F8" w:rsidRPr="00F72C5C" w:rsidRDefault="002646F8" w:rsidP="00F72C5C">
            <w:pPr>
              <w:spacing w:line="252" w:lineRule="auto"/>
              <w:rPr>
                <w:rFonts w:eastAsia="Times New Roman" w:cs="Arial"/>
                <w:sz w:val="20"/>
              </w:rPr>
            </w:pPr>
            <w:r w:rsidRPr="00F72C5C">
              <w:rPr>
                <w:rFonts w:eastAsia="Times New Roman" w:cs="Arial"/>
                <w:sz w:val="20"/>
              </w:rPr>
              <w:t>Acceptance Date</w:t>
            </w:r>
          </w:p>
        </w:tc>
        <w:tc>
          <w:tcPr>
            <w:tcW w:w="1276" w:type="dxa"/>
          </w:tcPr>
          <w:p w14:paraId="4B50A18F" w14:textId="5EB486C6" w:rsidR="002646F8" w:rsidRPr="00F72C5C" w:rsidRDefault="002646F8"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6F52D259" w14:textId="6C9CFDAE" w:rsidR="002646F8" w:rsidRPr="00F72C5C" w:rsidRDefault="002646F8" w:rsidP="00F72C5C">
            <w:pPr>
              <w:spacing w:line="252" w:lineRule="auto"/>
              <w:rPr>
                <w:rFonts w:eastAsia="Times New Roman" w:cs="Arial"/>
                <w:sz w:val="20"/>
              </w:rPr>
            </w:pPr>
            <w:r w:rsidRPr="00F20BE4">
              <w:rPr>
                <w:rFonts w:eastAsia="Times New Roman" w:cs="Arial"/>
                <w:sz w:val="20"/>
              </w:rPr>
              <w:t>2021</w:t>
            </w:r>
            <w:r w:rsidR="00000D10" w:rsidRPr="00F20BE4">
              <w:rPr>
                <w:rFonts w:eastAsia="Times New Roman" w:cs="Arial"/>
                <w:sz w:val="20"/>
              </w:rPr>
              <w:t>1201120000</w:t>
            </w:r>
            <w:r w:rsidR="00D35ACF" w:rsidRPr="00F20BE4">
              <w:rPr>
                <w:rFonts w:eastAsia="Times New Roman" w:cs="Arial"/>
                <w:sz w:val="20"/>
              </w:rPr>
              <w:t>+01</w:t>
            </w:r>
          </w:p>
        </w:tc>
      </w:tr>
      <w:tr w:rsidR="00000D10" w:rsidRPr="008D7CDC" w14:paraId="7C309FEB" w14:textId="77777777" w:rsidTr="00901104">
        <w:tc>
          <w:tcPr>
            <w:tcW w:w="846" w:type="dxa"/>
          </w:tcPr>
          <w:p w14:paraId="2BDEAB8D" w14:textId="23D53732" w:rsidR="00000D10" w:rsidRPr="00F72C5C" w:rsidRDefault="00484525" w:rsidP="008257BB">
            <w:pPr>
              <w:spacing w:line="252" w:lineRule="auto"/>
              <w:jc w:val="center"/>
              <w:rPr>
                <w:rFonts w:eastAsia="Times New Roman" w:cs="Arial"/>
                <w:sz w:val="20"/>
              </w:rPr>
            </w:pPr>
            <w:r w:rsidRPr="00F72C5C">
              <w:rPr>
                <w:rFonts w:eastAsia="Times New Roman" w:cs="Arial"/>
                <w:sz w:val="20"/>
              </w:rPr>
              <w:t>2/1</w:t>
            </w:r>
          </w:p>
        </w:tc>
        <w:tc>
          <w:tcPr>
            <w:tcW w:w="2835" w:type="dxa"/>
          </w:tcPr>
          <w:p w14:paraId="186814E5" w14:textId="067B2679" w:rsidR="00000D10" w:rsidRPr="00F72C5C" w:rsidRDefault="00484525" w:rsidP="00F72C5C">
            <w:pPr>
              <w:spacing w:line="252" w:lineRule="auto"/>
              <w:rPr>
                <w:rFonts w:eastAsia="Times New Roman" w:cs="Arial"/>
                <w:sz w:val="20"/>
              </w:rPr>
            </w:pPr>
            <w:r w:rsidRPr="00F72C5C">
              <w:rPr>
                <w:rFonts w:eastAsia="Times New Roman" w:cs="Arial"/>
                <w:sz w:val="20"/>
              </w:rPr>
              <w:t>Previous Documents</w:t>
            </w:r>
          </w:p>
        </w:tc>
        <w:tc>
          <w:tcPr>
            <w:tcW w:w="1276" w:type="dxa"/>
          </w:tcPr>
          <w:p w14:paraId="6BF65268" w14:textId="555A2AA0" w:rsidR="00000D10" w:rsidRPr="00F72C5C" w:rsidRDefault="000B4EF3"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22D9BBF6" w14:textId="77777777" w:rsidR="00000D10" w:rsidRPr="00F72C5C" w:rsidRDefault="00926954" w:rsidP="00F72C5C">
            <w:pPr>
              <w:spacing w:line="252" w:lineRule="auto"/>
              <w:rPr>
                <w:rFonts w:eastAsia="Times New Roman" w:cs="Arial"/>
                <w:sz w:val="20"/>
              </w:rPr>
            </w:pPr>
            <w:r w:rsidRPr="00F72C5C">
              <w:rPr>
                <w:rFonts w:eastAsia="Times New Roman" w:cs="Arial"/>
                <w:sz w:val="20"/>
              </w:rPr>
              <w:t>Category: Z</w:t>
            </w:r>
          </w:p>
          <w:p w14:paraId="6DAC807C" w14:textId="77777777" w:rsidR="00926954" w:rsidRPr="00F72C5C" w:rsidRDefault="00926954" w:rsidP="00F72C5C">
            <w:pPr>
              <w:spacing w:line="252" w:lineRule="auto"/>
              <w:rPr>
                <w:rFonts w:eastAsia="Times New Roman" w:cs="Arial"/>
                <w:sz w:val="20"/>
              </w:rPr>
            </w:pPr>
            <w:r w:rsidRPr="00F72C5C">
              <w:rPr>
                <w:rFonts w:eastAsia="Times New Roman" w:cs="Arial"/>
                <w:sz w:val="20"/>
              </w:rPr>
              <w:t>Document Type: ZZZ</w:t>
            </w:r>
          </w:p>
          <w:p w14:paraId="63C448FB" w14:textId="79F861CE" w:rsidR="00926954" w:rsidRPr="00F72C5C" w:rsidRDefault="00926954" w:rsidP="00F72C5C">
            <w:pPr>
              <w:spacing w:line="252" w:lineRule="auto"/>
              <w:rPr>
                <w:rFonts w:eastAsia="Times New Roman" w:cs="Arial"/>
                <w:sz w:val="20"/>
              </w:rPr>
            </w:pPr>
            <w:r w:rsidRPr="00F72C5C">
              <w:rPr>
                <w:rFonts w:eastAsia="Times New Roman" w:cs="Arial"/>
                <w:sz w:val="20"/>
              </w:rPr>
              <w:t>Document Reference: FSD</w:t>
            </w:r>
          </w:p>
        </w:tc>
      </w:tr>
      <w:tr w:rsidR="00E179D8" w:rsidRPr="008D7CDC" w14:paraId="78B9C71F" w14:textId="77777777" w:rsidTr="00901104">
        <w:tc>
          <w:tcPr>
            <w:tcW w:w="846" w:type="dxa"/>
          </w:tcPr>
          <w:p w14:paraId="4093A806" w14:textId="1FAA1519" w:rsidR="00E179D8" w:rsidRPr="00F72C5C" w:rsidRDefault="009F7B4E" w:rsidP="008257BB">
            <w:pPr>
              <w:spacing w:line="252" w:lineRule="auto"/>
              <w:jc w:val="center"/>
              <w:rPr>
                <w:rFonts w:eastAsia="Times New Roman" w:cs="Arial"/>
                <w:sz w:val="20"/>
              </w:rPr>
            </w:pPr>
            <w:r w:rsidRPr="00F72C5C">
              <w:rPr>
                <w:rFonts w:eastAsia="Times New Roman" w:cs="Arial"/>
                <w:sz w:val="20"/>
              </w:rPr>
              <w:t>2/2</w:t>
            </w:r>
          </w:p>
        </w:tc>
        <w:tc>
          <w:tcPr>
            <w:tcW w:w="2835" w:type="dxa"/>
          </w:tcPr>
          <w:p w14:paraId="7BA1CC49" w14:textId="1E4B6630" w:rsidR="00E179D8" w:rsidRPr="00F72C5C" w:rsidRDefault="009F7B4E" w:rsidP="00F72C5C">
            <w:pPr>
              <w:spacing w:line="252" w:lineRule="auto"/>
              <w:rPr>
                <w:rFonts w:eastAsia="Times New Roman" w:cs="Arial"/>
                <w:sz w:val="20"/>
              </w:rPr>
            </w:pPr>
            <w:r w:rsidRPr="00F72C5C">
              <w:rPr>
                <w:rFonts w:eastAsia="Times New Roman" w:cs="Arial"/>
                <w:sz w:val="20"/>
              </w:rPr>
              <w:t>Additional Information</w:t>
            </w:r>
          </w:p>
        </w:tc>
        <w:tc>
          <w:tcPr>
            <w:tcW w:w="1276" w:type="dxa"/>
          </w:tcPr>
          <w:p w14:paraId="0927121F" w14:textId="4D9C0618" w:rsidR="00E179D8" w:rsidRPr="00F72C5C" w:rsidRDefault="009F7B4E"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2C3AAC7A" w14:textId="77777777" w:rsidR="009F7B4E" w:rsidRPr="00F72C5C" w:rsidRDefault="009F7B4E" w:rsidP="00F72C5C">
            <w:pPr>
              <w:spacing w:line="252" w:lineRule="auto"/>
              <w:rPr>
                <w:rFonts w:eastAsia="Times New Roman" w:cs="Arial"/>
                <w:sz w:val="20"/>
              </w:rPr>
            </w:pPr>
            <w:r w:rsidRPr="00F72C5C">
              <w:rPr>
                <w:rFonts w:eastAsia="Times New Roman" w:cs="Arial"/>
                <w:sz w:val="20"/>
              </w:rPr>
              <w:t>Code: FINSY</w:t>
            </w:r>
          </w:p>
          <w:p w14:paraId="61F78FC5" w14:textId="77777777" w:rsidR="009F7B4E" w:rsidRPr="00F72C5C" w:rsidRDefault="009F7B4E" w:rsidP="00F72C5C">
            <w:pPr>
              <w:spacing w:line="252" w:lineRule="auto"/>
              <w:rPr>
                <w:rFonts w:eastAsia="Times New Roman" w:cs="Arial"/>
                <w:sz w:val="20"/>
              </w:rPr>
            </w:pPr>
            <w:r w:rsidRPr="00F72C5C">
              <w:rPr>
                <w:rFonts w:eastAsia="Times New Roman" w:cs="Arial"/>
                <w:sz w:val="20"/>
              </w:rPr>
              <w:t>Text: SDY=4/8</w:t>
            </w:r>
          </w:p>
          <w:p w14:paraId="71537565" w14:textId="77777777" w:rsidR="009F7B4E" w:rsidRPr="00F72C5C" w:rsidRDefault="009F7B4E" w:rsidP="00F72C5C">
            <w:pPr>
              <w:spacing w:line="252" w:lineRule="auto"/>
              <w:rPr>
                <w:rFonts w:eastAsia="Times New Roman" w:cs="Arial"/>
                <w:sz w:val="20"/>
              </w:rPr>
            </w:pPr>
          </w:p>
          <w:p w14:paraId="29CB950F" w14:textId="77777777" w:rsidR="009F7B4E" w:rsidRPr="00F72C5C" w:rsidRDefault="009F7B4E" w:rsidP="00F72C5C">
            <w:pPr>
              <w:spacing w:line="252" w:lineRule="auto"/>
              <w:rPr>
                <w:rFonts w:eastAsia="Times New Roman" w:cs="Arial"/>
                <w:sz w:val="20"/>
              </w:rPr>
            </w:pPr>
            <w:r w:rsidRPr="00F72C5C">
              <w:rPr>
                <w:rFonts w:eastAsia="Times New Roman" w:cs="Arial"/>
                <w:sz w:val="20"/>
              </w:rPr>
              <w:t>Code: FINSZ</w:t>
            </w:r>
          </w:p>
          <w:p w14:paraId="0222338C" w14:textId="77777777" w:rsidR="009F7B4E" w:rsidRPr="00F72C5C" w:rsidRDefault="009F7B4E" w:rsidP="00F72C5C">
            <w:pPr>
              <w:spacing w:line="252" w:lineRule="auto"/>
              <w:rPr>
                <w:rFonts w:eastAsia="Times New Roman" w:cs="Arial"/>
                <w:sz w:val="20"/>
              </w:rPr>
            </w:pPr>
            <w:r w:rsidRPr="00F72C5C">
              <w:rPr>
                <w:rFonts w:eastAsia="Times New Roman" w:cs="Arial"/>
                <w:sz w:val="20"/>
              </w:rPr>
              <w:t>Text: SDZ=10/10</w:t>
            </w:r>
          </w:p>
          <w:p w14:paraId="75204631" w14:textId="77777777" w:rsidR="009F7B4E" w:rsidRPr="00F72C5C" w:rsidRDefault="009F7B4E" w:rsidP="00F72C5C">
            <w:pPr>
              <w:spacing w:line="252" w:lineRule="auto"/>
              <w:rPr>
                <w:rFonts w:eastAsia="Times New Roman" w:cs="Arial"/>
                <w:sz w:val="20"/>
              </w:rPr>
            </w:pPr>
          </w:p>
          <w:p w14:paraId="7231B8D1" w14:textId="77777777" w:rsidR="009F7B4E" w:rsidRPr="00F72C5C" w:rsidRDefault="009F7B4E" w:rsidP="00F72C5C">
            <w:pPr>
              <w:spacing w:line="252" w:lineRule="auto"/>
              <w:rPr>
                <w:rFonts w:eastAsia="Times New Roman" w:cs="Arial"/>
                <w:sz w:val="20"/>
              </w:rPr>
            </w:pPr>
            <w:r w:rsidRPr="00F72C5C">
              <w:rPr>
                <w:rFonts w:eastAsia="Times New Roman" w:cs="Arial"/>
                <w:sz w:val="20"/>
              </w:rPr>
              <w:t>Code: FINSL</w:t>
            </w:r>
          </w:p>
          <w:p w14:paraId="3AEEDDA5" w14:textId="788C13CC" w:rsidR="00E179D8" w:rsidRPr="00F72C5C" w:rsidRDefault="009F7B4E" w:rsidP="00F72C5C">
            <w:pPr>
              <w:spacing w:line="252" w:lineRule="auto"/>
              <w:rPr>
                <w:rFonts w:eastAsia="Times New Roman" w:cs="Arial"/>
                <w:sz w:val="20"/>
              </w:rPr>
            </w:pPr>
            <w:r w:rsidRPr="00F72C5C">
              <w:rPr>
                <w:rFonts w:eastAsia="Times New Roman" w:cs="Arial"/>
                <w:sz w:val="20"/>
              </w:rPr>
              <w:t>Text: 01/20=Y 1 01/20=Z 3 02/20=Y 3 02/20=Z 1</w:t>
            </w:r>
          </w:p>
        </w:tc>
      </w:tr>
      <w:tr w:rsidR="00EF151B" w:rsidRPr="008D7CDC" w14:paraId="57304E71" w14:textId="77777777" w:rsidTr="00901104">
        <w:tc>
          <w:tcPr>
            <w:tcW w:w="846" w:type="dxa"/>
          </w:tcPr>
          <w:p w14:paraId="26D7FFA0" w14:textId="5B99DF9C" w:rsidR="00EF151B" w:rsidRPr="00F72C5C" w:rsidRDefault="00EF151B" w:rsidP="008257BB">
            <w:pPr>
              <w:spacing w:line="252" w:lineRule="auto"/>
              <w:jc w:val="center"/>
              <w:rPr>
                <w:rFonts w:eastAsia="Times New Roman" w:cs="Arial"/>
                <w:sz w:val="20"/>
              </w:rPr>
            </w:pPr>
            <w:r w:rsidRPr="00F72C5C">
              <w:rPr>
                <w:rFonts w:eastAsia="Times New Roman" w:cs="Arial"/>
                <w:sz w:val="20"/>
              </w:rPr>
              <w:t>2/4</w:t>
            </w:r>
          </w:p>
        </w:tc>
        <w:tc>
          <w:tcPr>
            <w:tcW w:w="2835" w:type="dxa"/>
          </w:tcPr>
          <w:p w14:paraId="47765C5D" w14:textId="27D8DF10" w:rsidR="00EF151B" w:rsidRPr="00F72C5C" w:rsidRDefault="00EF151B" w:rsidP="00F72C5C">
            <w:pPr>
              <w:spacing w:line="252" w:lineRule="auto"/>
              <w:rPr>
                <w:rFonts w:eastAsia="Times New Roman" w:cs="Arial"/>
                <w:sz w:val="20"/>
              </w:rPr>
            </w:pPr>
            <w:r w:rsidRPr="00F72C5C">
              <w:rPr>
                <w:rFonts w:eastAsia="Times New Roman" w:cs="Arial"/>
                <w:sz w:val="20"/>
              </w:rPr>
              <w:t>Reference Number / UCR</w:t>
            </w:r>
          </w:p>
        </w:tc>
        <w:tc>
          <w:tcPr>
            <w:tcW w:w="1276" w:type="dxa"/>
          </w:tcPr>
          <w:p w14:paraId="22C24151" w14:textId="45F23F81" w:rsidR="00EF151B" w:rsidRPr="00F72C5C" w:rsidRDefault="00EF151B" w:rsidP="00F72C5C">
            <w:pPr>
              <w:spacing w:line="252" w:lineRule="auto"/>
              <w:jc w:val="center"/>
              <w:rPr>
                <w:rFonts w:eastAsia="Times New Roman" w:cs="Arial"/>
                <w:sz w:val="20"/>
              </w:rPr>
            </w:pPr>
            <w:r w:rsidRPr="00F72C5C">
              <w:rPr>
                <w:rFonts w:eastAsia="Times New Roman" w:cs="Arial"/>
                <w:sz w:val="20"/>
              </w:rPr>
              <w:t>O</w:t>
            </w:r>
          </w:p>
        </w:tc>
        <w:tc>
          <w:tcPr>
            <w:tcW w:w="5691" w:type="dxa"/>
          </w:tcPr>
          <w:p w14:paraId="115078A0" w14:textId="77777777" w:rsidR="00EF151B" w:rsidRPr="00F72C5C" w:rsidRDefault="00EF151B" w:rsidP="00F72C5C">
            <w:pPr>
              <w:spacing w:line="252" w:lineRule="auto"/>
              <w:rPr>
                <w:rFonts w:eastAsia="Times New Roman" w:cs="Arial"/>
                <w:sz w:val="20"/>
              </w:rPr>
            </w:pPr>
          </w:p>
        </w:tc>
      </w:tr>
      <w:tr w:rsidR="00EF151B" w:rsidRPr="008D7CDC" w14:paraId="425082B0" w14:textId="77777777" w:rsidTr="00901104">
        <w:tc>
          <w:tcPr>
            <w:tcW w:w="846" w:type="dxa"/>
          </w:tcPr>
          <w:p w14:paraId="4997D46F" w14:textId="1064A4F0" w:rsidR="00EF151B" w:rsidRPr="00F72C5C" w:rsidRDefault="00EF151B" w:rsidP="008257BB">
            <w:pPr>
              <w:spacing w:line="252" w:lineRule="auto"/>
              <w:jc w:val="center"/>
              <w:rPr>
                <w:rFonts w:eastAsia="Times New Roman" w:cs="Arial"/>
                <w:sz w:val="20"/>
              </w:rPr>
            </w:pPr>
            <w:r w:rsidRPr="00F72C5C">
              <w:rPr>
                <w:rFonts w:eastAsia="Times New Roman" w:cs="Arial"/>
                <w:sz w:val="20"/>
              </w:rPr>
              <w:t>2/5</w:t>
            </w:r>
          </w:p>
        </w:tc>
        <w:tc>
          <w:tcPr>
            <w:tcW w:w="2835" w:type="dxa"/>
          </w:tcPr>
          <w:p w14:paraId="60BD7C91" w14:textId="2512C0A8" w:rsidR="00EF151B" w:rsidRPr="00F72C5C" w:rsidRDefault="00EF151B" w:rsidP="00F72C5C">
            <w:pPr>
              <w:spacing w:line="252" w:lineRule="auto"/>
              <w:rPr>
                <w:rFonts w:eastAsia="Times New Roman" w:cs="Arial"/>
                <w:sz w:val="20"/>
              </w:rPr>
            </w:pPr>
            <w:r w:rsidRPr="00F72C5C">
              <w:rPr>
                <w:rFonts w:eastAsia="Times New Roman" w:cs="Arial"/>
                <w:sz w:val="20"/>
              </w:rPr>
              <w:t>LRN</w:t>
            </w:r>
          </w:p>
        </w:tc>
        <w:tc>
          <w:tcPr>
            <w:tcW w:w="1276" w:type="dxa"/>
          </w:tcPr>
          <w:p w14:paraId="6060A323" w14:textId="5B75B8A2" w:rsidR="00EF151B" w:rsidRPr="00F72C5C" w:rsidRDefault="00EF151B"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765F5518" w14:textId="42B0DBE4" w:rsidR="00EF151B" w:rsidRPr="00F72C5C" w:rsidRDefault="001531B5" w:rsidP="00F72C5C">
            <w:pPr>
              <w:spacing w:line="252" w:lineRule="auto"/>
              <w:rPr>
                <w:rFonts w:eastAsia="Times New Roman" w:cs="Arial"/>
                <w:sz w:val="20"/>
              </w:rPr>
            </w:pPr>
            <w:r w:rsidRPr="00F72C5C">
              <w:rPr>
                <w:rFonts w:eastAsia="Times New Roman" w:cs="Arial"/>
                <w:sz w:val="20"/>
              </w:rPr>
              <w:t>FSD_12345</w:t>
            </w:r>
          </w:p>
        </w:tc>
      </w:tr>
      <w:tr w:rsidR="001531B5" w:rsidRPr="008D7CDC" w14:paraId="7CD3B0DD" w14:textId="77777777" w:rsidTr="00901104">
        <w:tc>
          <w:tcPr>
            <w:tcW w:w="846" w:type="dxa"/>
          </w:tcPr>
          <w:p w14:paraId="415B9A98" w14:textId="6F45874B" w:rsidR="001531B5" w:rsidRPr="00F72C5C" w:rsidRDefault="001531B5" w:rsidP="008257BB">
            <w:pPr>
              <w:spacing w:line="252" w:lineRule="auto"/>
              <w:jc w:val="center"/>
              <w:rPr>
                <w:rFonts w:eastAsia="Times New Roman" w:cs="Arial"/>
                <w:sz w:val="20"/>
              </w:rPr>
            </w:pPr>
            <w:r w:rsidRPr="00F72C5C">
              <w:rPr>
                <w:rFonts w:eastAsia="Times New Roman" w:cs="Arial"/>
                <w:sz w:val="20"/>
              </w:rPr>
              <w:t>3/18</w:t>
            </w:r>
          </w:p>
        </w:tc>
        <w:tc>
          <w:tcPr>
            <w:tcW w:w="2835" w:type="dxa"/>
          </w:tcPr>
          <w:p w14:paraId="7246924E" w14:textId="70B92DEB" w:rsidR="001531B5" w:rsidRPr="00F72C5C" w:rsidRDefault="001531B5" w:rsidP="00F72C5C">
            <w:pPr>
              <w:spacing w:line="252" w:lineRule="auto"/>
              <w:rPr>
                <w:rFonts w:eastAsia="Times New Roman" w:cs="Arial"/>
                <w:sz w:val="20"/>
              </w:rPr>
            </w:pPr>
            <w:r w:rsidRPr="00F72C5C">
              <w:rPr>
                <w:rFonts w:eastAsia="Times New Roman" w:cs="Arial"/>
                <w:sz w:val="20"/>
              </w:rPr>
              <w:t>Declarant ID</w:t>
            </w:r>
          </w:p>
        </w:tc>
        <w:tc>
          <w:tcPr>
            <w:tcW w:w="1276" w:type="dxa"/>
          </w:tcPr>
          <w:p w14:paraId="1867B96B" w14:textId="0B23899C" w:rsidR="001531B5" w:rsidRPr="00F72C5C" w:rsidRDefault="001531B5"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5E40F3BE" w14:textId="0DCE978C" w:rsidR="001531B5" w:rsidRPr="00F72C5C" w:rsidRDefault="001531B5" w:rsidP="00F72C5C">
            <w:pPr>
              <w:spacing w:line="252" w:lineRule="auto"/>
              <w:rPr>
                <w:rFonts w:eastAsia="Times New Roman" w:cs="Arial"/>
                <w:sz w:val="20"/>
              </w:rPr>
            </w:pPr>
            <w:r w:rsidRPr="00F72C5C">
              <w:rPr>
                <w:rFonts w:eastAsia="Times New Roman" w:cs="Arial"/>
                <w:sz w:val="20"/>
              </w:rPr>
              <w:t>GB725115003000</w:t>
            </w:r>
          </w:p>
        </w:tc>
      </w:tr>
      <w:tr w:rsidR="001531B5" w:rsidRPr="008D7CDC" w14:paraId="0271BC4D" w14:textId="77777777" w:rsidTr="00901104">
        <w:tc>
          <w:tcPr>
            <w:tcW w:w="846" w:type="dxa"/>
          </w:tcPr>
          <w:p w14:paraId="4EAC1D55" w14:textId="2DAB3CBB" w:rsidR="001531B5" w:rsidRPr="00F72C5C" w:rsidRDefault="001531B5" w:rsidP="008257BB">
            <w:pPr>
              <w:spacing w:line="252" w:lineRule="auto"/>
              <w:jc w:val="center"/>
              <w:rPr>
                <w:rFonts w:eastAsia="Times New Roman" w:cs="Arial"/>
                <w:sz w:val="20"/>
              </w:rPr>
            </w:pPr>
            <w:r w:rsidRPr="00F72C5C">
              <w:rPr>
                <w:rFonts w:eastAsia="Times New Roman" w:cs="Arial"/>
                <w:sz w:val="20"/>
              </w:rPr>
              <w:t>3/20</w:t>
            </w:r>
          </w:p>
        </w:tc>
        <w:tc>
          <w:tcPr>
            <w:tcW w:w="2835" w:type="dxa"/>
          </w:tcPr>
          <w:p w14:paraId="3BEE3825" w14:textId="300DD914" w:rsidR="001531B5" w:rsidRPr="00F72C5C" w:rsidRDefault="001531B5" w:rsidP="00F72C5C">
            <w:pPr>
              <w:spacing w:line="252" w:lineRule="auto"/>
              <w:rPr>
                <w:rFonts w:eastAsia="Times New Roman" w:cs="Arial"/>
                <w:sz w:val="20"/>
              </w:rPr>
            </w:pPr>
            <w:r w:rsidRPr="00F72C5C">
              <w:rPr>
                <w:rFonts w:eastAsia="Times New Roman" w:cs="Arial"/>
                <w:sz w:val="20"/>
              </w:rPr>
              <w:t>Representative ID</w:t>
            </w:r>
          </w:p>
        </w:tc>
        <w:tc>
          <w:tcPr>
            <w:tcW w:w="1276" w:type="dxa"/>
          </w:tcPr>
          <w:p w14:paraId="3CECBD5B" w14:textId="78CDC966" w:rsidR="001531B5" w:rsidRPr="00F72C5C" w:rsidRDefault="005D0CCB" w:rsidP="00F72C5C">
            <w:pPr>
              <w:spacing w:line="252" w:lineRule="auto"/>
              <w:jc w:val="center"/>
              <w:rPr>
                <w:rFonts w:eastAsia="Times New Roman" w:cs="Arial"/>
                <w:sz w:val="20"/>
              </w:rPr>
            </w:pPr>
            <w:r w:rsidRPr="00F72C5C">
              <w:rPr>
                <w:rFonts w:eastAsia="Times New Roman" w:cs="Arial"/>
                <w:sz w:val="20"/>
              </w:rPr>
              <w:t>D</w:t>
            </w:r>
          </w:p>
        </w:tc>
        <w:tc>
          <w:tcPr>
            <w:tcW w:w="5691" w:type="dxa"/>
          </w:tcPr>
          <w:p w14:paraId="612924B2" w14:textId="04BA55F9" w:rsidR="001531B5" w:rsidRPr="00F20BE4" w:rsidRDefault="001531B5" w:rsidP="00F72C5C">
            <w:pPr>
              <w:spacing w:line="252" w:lineRule="auto"/>
              <w:rPr>
                <w:rFonts w:eastAsia="Times New Roman" w:cs="Arial"/>
                <w:strike/>
                <w:sz w:val="20"/>
              </w:rPr>
            </w:pPr>
          </w:p>
        </w:tc>
      </w:tr>
      <w:tr w:rsidR="005D0CCB" w:rsidRPr="008D7CDC" w14:paraId="1F5524DE" w14:textId="77777777" w:rsidTr="00901104">
        <w:tc>
          <w:tcPr>
            <w:tcW w:w="846" w:type="dxa"/>
          </w:tcPr>
          <w:p w14:paraId="46E9359E" w14:textId="47B301FF" w:rsidR="005D0CCB" w:rsidRPr="00F72C5C" w:rsidRDefault="005D0CCB" w:rsidP="008257BB">
            <w:pPr>
              <w:spacing w:line="252" w:lineRule="auto"/>
              <w:jc w:val="center"/>
              <w:rPr>
                <w:rFonts w:eastAsia="Times New Roman" w:cs="Arial"/>
                <w:sz w:val="20"/>
              </w:rPr>
            </w:pPr>
            <w:r w:rsidRPr="00F72C5C">
              <w:rPr>
                <w:rFonts w:eastAsia="Times New Roman" w:cs="Arial"/>
                <w:sz w:val="20"/>
              </w:rPr>
              <w:t>3/21</w:t>
            </w:r>
          </w:p>
        </w:tc>
        <w:tc>
          <w:tcPr>
            <w:tcW w:w="2835" w:type="dxa"/>
          </w:tcPr>
          <w:p w14:paraId="7BBAD13A" w14:textId="3001F597" w:rsidR="005D0CCB" w:rsidRPr="00F72C5C" w:rsidRDefault="005D0CCB" w:rsidP="00F72C5C">
            <w:pPr>
              <w:spacing w:line="252" w:lineRule="auto"/>
              <w:rPr>
                <w:rFonts w:eastAsia="Times New Roman" w:cs="Arial"/>
                <w:sz w:val="20"/>
              </w:rPr>
            </w:pPr>
            <w:r w:rsidRPr="00F72C5C">
              <w:rPr>
                <w:rFonts w:eastAsia="Times New Roman" w:cs="Arial"/>
                <w:sz w:val="20"/>
              </w:rPr>
              <w:t>Representative Status Code</w:t>
            </w:r>
          </w:p>
        </w:tc>
        <w:tc>
          <w:tcPr>
            <w:tcW w:w="1276" w:type="dxa"/>
          </w:tcPr>
          <w:p w14:paraId="48F98E50" w14:textId="4B464492" w:rsidR="005D0CCB" w:rsidRPr="00F72C5C" w:rsidRDefault="00FF02A6" w:rsidP="00F72C5C">
            <w:pPr>
              <w:spacing w:line="252" w:lineRule="auto"/>
              <w:jc w:val="center"/>
              <w:rPr>
                <w:rFonts w:eastAsia="Times New Roman" w:cs="Arial"/>
                <w:sz w:val="20"/>
              </w:rPr>
            </w:pPr>
            <w:r w:rsidRPr="00F72C5C">
              <w:rPr>
                <w:rFonts w:eastAsia="Times New Roman" w:cs="Arial"/>
                <w:sz w:val="20"/>
              </w:rPr>
              <w:t>D</w:t>
            </w:r>
          </w:p>
        </w:tc>
        <w:tc>
          <w:tcPr>
            <w:tcW w:w="5691" w:type="dxa"/>
          </w:tcPr>
          <w:p w14:paraId="28D570CD" w14:textId="7B80EEF8" w:rsidR="005D0CCB" w:rsidRPr="00F20BE4" w:rsidRDefault="005D0CCB" w:rsidP="00F72C5C">
            <w:pPr>
              <w:spacing w:line="252" w:lineRule="auto"/>
              <w:rPr>
                <w:rFonts w:eastAsia="Times New Roman" w:cs="Arial"/>
                <w:strike/>
                <w:sz w:val="20"/>
              </w:rPr>
            </w:pPr>
          </w:p>
        </w:tc>
      </w:tr>
      <w:tr w:rsidR="00FF02A6" w:rsidRPr="008D7CDC" w14:paraId="6E51A371" w14:textId="77777777" w:rsidTr="00901104">
        <w:tc>
          <w:tcPr>
            <w:tcW w:w="846" w:type="dxa"/>
          </w:tcPr>
          <w:p w14:paraId="086A6343" w14:textId="39997DB8" w:rsidR="00FF02A6" w:rsidRPr="00F72C5C" w:rsidRDefault="00FF02A6" w:rsidP="008257BB">
            <w:pPr>
              <w:spacing w:line="252" w:lineRule="auto"/>
              <w:jc w:val="center"/>
              <w:rPr>
                <w:rFonts w:eastAsia="Times New Roman" w:cs="Arial"/>
                <w:sz w:val="20"/>
              </w:rPr>
            </w:pPr>
            <w:r w:rsidRPr="00F72C5C">
              <w:rPr>
                <w:rFonts w:eastAsia="Times New Roman" w:cs="Arial"/>
                <w:sz w:val="20"/>
              </w:rPr>
              <w:t>5/23</w:t>
            </w:r>
          </w:p>
        </w:tc>
        <w:tc>
          <w:tcPr>
            <w:tcW w:w="2835" w:type="dxa"/>
          </w:tcPr>
          <w:p w14:paraId="746EB989" w14:textId="402A82E1" w:rsidR="00FF02A6" w:rsidRPr="00F72C5C" w:rsidRDefault="00FF02A6" w:rsidP="00F72C5C">
            <w:pPr>
              <w:spacing w:line="252" w:lineRule="auto"/>
              <w:rPr>
                <w:rFonts w:eastAsia="Times New Roman" w:cs="Arial"/>
                <w:sz w:val="20"/>
              </w:rPr>
            </w:pPr>
            <w:r w:rsidRPr="00F72C5C">
              <w:rPr>
                <w:rFonts w:eastAsia="Times New Roman" w:cs="Arial"/>
                <w:sz w:val="20"/>
              </w:rPr>
              <w:t>Location of Goods</w:t>
            </w:r>
          </w:p>
        </w:tc>
        <w:tc>
          <w:tcPr>
            <w:tcW w:w="1276" w:type="dxa"/>
          </w:tcPr>
          <w:p w14:paraId="56D0B671" w14:textId="39EBDA7D" w:rsidR="00FF02A6" w:rsidRPr="00F72C5C" w:rsidRDefault="00FF02A6" w:rsidP="00F72C5C">
            <w:pPr>
              <w:spacing w:line="252" w:lineRule="auto"/>
              <w:jc w:val="center"/>
              <w:rPr>
                <w:rFonts w:eastAsia="Times New Roman" w:cs="Arial"/>
                <w:sz w:val="20"/>
              </w:rPr>
            </w:pPr>
            <w:r w:rsidRPr="00F72C5C">
              <w:rPr>
                <w:rFonts w:eastAsia="Times New Roman" w:cs="Arial"/>
                <w:sz w:val="20"/>
              </w:rPr>
              <w:t>M</w:t>
            </w:r>
          </w:p>
        </w:tc>
        <w:tc>
          <w:tcPr>
            <w:tcW w:w="5691" w:type="dxa"/>
          </w:tcPr>
          <w:p w14:paraId="1FF3FD85" w14:textId="47471D9A" w:rsidR="00FF02A6" w:rsidRPr="00F72C5C" w:rsidRDefault="00FF02A6" w:rsidP="00F72C5C">
            <w:pPr>
              <w:spacing w:line="252" w:lineRule="auto"/>
              <w:rPr>
                <w:rFonts w:eastAsia="Times New Roman" w:cs="Arial"/>
                <w:sz w:val="20"/>
              </w:rPr>
            </w:pPr>
            <w:r w:rsidRPr="00F72C5C">
              <w:rPr>
                <w:rFonts w:eastAsia="Times New Roman" w:cs="Arial"/>
                <w:sz w:val="20"/>
              </w:rPr>
              <w:t>GBBYFSDGBEIR72511500300020200101105713</w:t>
            </w:r>
          </w:p>
        </w:tc>
      </w:tr>
      <w:tr w:rsidR="00FF02A6" w:rsidRPr="008D7CDC" w14:paraId="0452D68E" w14:textId="77777777" w:rsidTr="00901104">
        <w:tc>
          <w:tcPr>
            <w:tcW w:w="846" w:type="dxa"/>
          </w:tcPr>
          <w:p w14:paraId="785DEEAC" w14:textId="4AAE39A6" w:rsidR="00FF02A6" w:rsidRPr="00F72C5C" w:rsidRDefault="00FF02A6" w:rsidP="008257BB">
            <w:pPr>
              <w:spacing w:line="252" w:lineRule="auto"/>
              <w:jc w:val="center"/>
              <w:rPr>
                <w:rFonts w:eastAsia="Times New Roman" w:cs="Arial"/>
                <w:sz w:val="20"/>
              </w:rPr>
            </w:pPr>
            <w:r w:rsidRPr="00F72C5C">
              <w:rPr>
                <w:rFonts w:eastAsia="Times New Roman" w:cs="Arial"/>
                <w:sz w:val="20"/>
              </w:rPr>
              <w:t>6/1</w:t>
            </w:r>
          </w:p>
        </w:tc>
        <w:tc>
          <w:tcPr>
            <w:tcW w:w="2835" w:type="dxa"/>
          </w:tcPr>
          <w:p w14:paraId="469A3D49" w14:textId="00BB3F5A" w:rsidR="00FF02A6" w:rsidRPr="00F72C5C" w:rsidRDefault="00FF02A6" w:rsidP="00F72C5C">
            <w:pPr>
              <w:spacing w:line="252" w:lineRule="auto"/>
              <w:rPr>
                <w:rFonts w:eastAsia="Times New Roman" w:cs="Arial"/>
                <w:sz w:val="20"/>
              </w:rPr>
            </w:pPr>
            <w:r w:rsidRPr="00F72C5C">
              <w:rPr>
                <w:rFonts w:eastAsia="Times New Roman" w:cs="Arial"/>
                <w:sz w:val="20"/>
              </w:rPr>
              <w:t>Net Mass</w:t>
            </w:r>
          </w:p>
        </w:tc>
        <w:tc>
          <w:tcPr>
            <w:tcW w:w="1276" w:type="dxa"/>
          </w:tcPr>
          <w:p w14:paraId="262DFCA7" w14:textId="2A7A19C4" w:rsidR="00FF02A6" w:rsidRPr="00F72C5C" w:rsidRDefault="00FF02A6" w:rsidP="00F72C5C">
            <w:pPr>
              <w:spacing w:line="252" w:lineRule="auto"/>
              <w:jc w:val="center"/>
              <w:rPr>
                <w:rFonts w:eastAsia="Times New Roman" w:cs="Arial"/>
                <w:sz w:val="20"/>
              </w:rPr>
            </w:pPr>
            <w:r w:rsidRPr="00F72C5C">
              <w:rPr>
                <w:rFonts w:eastAsia="Times New Roman" w:cs="Arial"/>
                <w:sz w:val="20"/>
              </w:rPr>
              <w:t>O</w:t>
            </w:r>
          </w:p>
        </w:tc>
        <w:tc>
          <w:tcPr>
            <w:tcW w:w="5691" w:type="dxa"/>
          </w:tcPr>
          <w:p w14:paraId="4D42520F" w14:textId="77777777" w:rsidR="00FF02A6" w:rsidRPr="00F72C5C" w:rsidRDefault="00FF02A6" w:rsidP="00F72C5C">
            <w:pPr>
              <w:spacing w:line="252" w:lineRule="auto"/>
              <w:rPr>
                <w:rFonts w:eastAsia="Times New Roman" w:cs="Arial"/>
                <w:sz w:val="20"/>
              </w:rPr>
            </w:pPr>
          </w:p>
        </w:tc>
      </w:tr>
    </w:tbl>
    <w:p w14:paraId="434B9DE1" w14:textId="7979A243" w:rsidR="007F6F6F" w:rsidRDefault="007F6F6F" w:rsidP="00F72C5C">
      <w:pPr>
        <w:spacing w:line="252" w:lineRule="auto"/>
        <w:rPr>
          <w:rFonts w:eastAsia="Times New Roman" w:cs="Arial"/>
          <w:sz w:val="20"/>
        </w:rPr>
      </w:pPr>
    </w:p>
    <w:p w14:paraId="4A52D64E" w14:textId="28978F89" w:rsidR="00572228" w:rsidRDefault="00572228">
      <w:pPr>
        <w:spacing w:line="240" w:lineRule="auto"/>
        <w:rPr>
          <w:rFonts w:eastAsia="Times New Roman" w:cs="Arial"/>
          <w:sz w:val="20"/>
        </w:rPr>
      </w:pPr>
      <w:bookmarkStart w:id="37" w:name="_Hlk78274283"/>
      <w:r>
        <w:rPr>
          <w:rFonts w:eastAsia="Times New Roman" w:cs="Arial"/>
          <w:sz w:val="20"/>
        </w:rPr>
        <w:br w:type="page"/>
      </w:r>
    </w:p>
    <w:p w14:paraId="596A31FE" w14:textId="77777777" w:rsidR="002B4A55" w:rsidRDefault="002B4A55" w:rsidP="007E4435">
      <w:pPr>
        <w:spacing w:after="160" w:line="252" w:lineRule="auto"/>
        <w:rPr>
          <w:rFonts w:eastAsia="Times New Roman" w:cs="Arial"/>
          <w:sz w:val="20"/>
        </w:rPr>
      </w:pPr>
    </w:p>
    <w:p w14:paraId="37A38F75" w14:textId="77777777" w:rsidR="007B1771" w:rsidRPr="00AA572A" w:rsidRDefault="007B1771" w:rsidP="007B1771">
      <w:pPr>
        <w:spacing w:after="160" w:line="252" w:lineRule="auto"/>
        <w:rPr>
          <w:rFonts w:eastAsia="Times New Roman" w:cs="Arial"/>
          <w:sz w:val="20"/>
          <w:szCs w:val="20"/>
        </w:rPr>
      </w:pPr>
      <w:r>
        <w:rPr>
          <w:rFonts w:eastAsia="Times New Roman" w:cs="Arial"/>
          <w:sz w:val="20"/>
          <w:szCs w:val="20"/>
        </w:rPr>
        <w:t>Below is an example input in DE 2/2 for traders that only hold one authorisation (SDE or EIDR). This example is for a trader that only holds an EIDR authorisation. FINSY is completed with 0/0.</w:t>
      </w:r>
    </w:p>
    <w:p w14:paraId="18C34683" w14:textId="77777777" w:rsidR="007B1771" w:rsidRDefault="007B1771" w:rsidP="007B1771">
      <w:pPr>
        <w:spacing w:after="160" w:line="252" w:lineRule="auto"/>
        <w:rPr>
          <w:rFonts w:eastAsia="Times New Roman" w:cs="Arial"/>
          <w:sz w:val="20"/>
        </w:rPr>
      </w:pPr>
    </w:p>
    <w:tbl>
      <w:tblPr>
        <w:tblStyle w:val="TableGrid"/>
        <w:tblW w:w="0" w:type="auto"/>
        <w:tblLook w:val="04A0" w:firstRow="1" w:lastRow="0" w:firstColumn="1" w:lastColumn="0" w:noHBand="0" w:noVBand="1"/>
      </w:tblPr>
      <w:tblGrid>
        <w:gridCol w:w="846"/>
        <w:gridCol w:w="2835"/>
        <w:gridCol w:w="1276"/>
        <w:gridCol w:w="5691"/>
      </w:tblGrid>
      <w:tr w:rsidR="007B1771" w:rsidRPr="00F72C5C" w14:paraId="1796D800" w14:textId="77777777" w:rsidTr="005312B7">
        <w:tc>
          <w:tcPr>
            <w:tcW w:w="846" w:type="dxa"/>
            <w:shd w:val="clear" w:color="auto" w:fill="B8CCE4" w:themeFill="accent1" w:themeFillTint="66"/>
            <w:vAlign w:val="center"/>
          </w:tcPr>
          <w:p w14:paraId="1674BC40" w14:textId="77777777" w:rsidR="007B1771" w:rsidRPr="00F72C5C" w:rsidRDefault="007B1771" w:rsidP="005312B7">
            <w:pPr>
              <w:spacing w:line="252" w:lineRule="auto"/>
              <w:jc w:val="center"/>
              <w:rPr>
                <w:rFonts w:eastAsia="Times New Roman" w:cs="Arial"/>
                <w:b/>
                <w:sz w:val="20"/>
              </w:rPr>
            </w:pPr>
            <w:r w:rsidRPr="00F72C5C">
              <w:rPr>
                <w:rFonts w:eastAsia="Times New Roman" w:cs="Arial"/>
                <w:b/>
                <w:sz w:val="20"/>
              </w:rPr>
              <w:t>UCC</w:t>
            </w:r>
          </w:p>
        </w:tc>
        <w:tc>
          <w:tcPr>
            <w:tcW w:w="2835" w:type="dxa"/>
            <w:shd w:val="clear" w:color="auto" w:fill="B8CCE4" w:themeFill="accent1" w:themeFillTint="66"/>
            <w:vAlign w:val="center"/>
          </w:tcPr>
          <w:p w14:paraId="1766A09E" w14:textId="77777777" w:rsidR="007B1771" w:rsidRPr="00F72C5C" w:rsidRDefault="007B1771" w:rsidP="005312B7">
            <w:pPr>
              <w:spacing w:line="252" w:lineRule="auto"/>
              <w:rPr>
                <w:rFonts w:eastAsia="Times New Roman" w:cs="Arial"/>
                <w:b/>
                <w:sz w:val="20"/>
              </w:rPr>
            </w:pPr>
            <w:r w:rsidRPr="00F72C5C">
              <w:rPr>
                <w:rFonts w:eastAsia="Times New Roman" w:cs="Arial"/>
                <w:b/>
                <w:sz w:val="20"/>
              </w:rPr>
              <w:t>Field Name</w:t>
            </w:r>
          </w:p>
        </w:tc>
        <w:tc>
          <w:tcPr>
            <w:tcW w:w="1276" w:type="dxa"/>
            <w:shd w:val="clear" w:color="auto" w:fill="B8CCE4" w:themeFill="accent1" w:themeFillTint="66"/>
            <w:vAlign w:val="center"/>
          </w:tcPr>
          <w:p w14:paraId="572C9E2C" w14:textId="77777777" w:rsidR="007B1771" w:rsidRPr="00F72C5C" w:rsidRDefault="007B1771" w:rsidP="005312B7">
            <w:pPr>
              <w:spacing w:line="252" w:lineRule="auto"/>
              <w:rPr>
                <w:rFonts w:eastAsia="Times New Roman" w:cs="Arial"/>
                <w:b/>
                <w:sz w:val="20"/>
              </w:rPr>
            </w:pPr>
            <w:r w:rsidRPr="00F72C5C">
              <w:rPr>
                <w:rFonts w:eastAsia="Times New Roman" w:cs="Arial"/>
                <w:b/>
                <w:sz w:val="20"/>
              </w:rPr>
              <w:t>Obligation</w:t>
            </w:r>
          </w:p>
        </w:tc>
        <w:tc>
          <w:tcPr>
            <w:tcW w:w="5691" w:type="dxa"/>
            <w:shd w:val="clear" w:color="auto" w:fill="B8CCE4" w:themeFill="accent1" w:themeFillTint="66"/>
            <w:vAlign w:val="center"/>
          </w:tcPr>
          <w:p w14:paraId="65BCD07A" w14:textId="77777777" w:rsidR="007B1771" w:rsidRPr="00F72C5C" w:rsidRDefault="007B1771" w:rsidP="005312B7">
            <w:pPr>
              <w:spacing w:line="252" w:lineRule="auto"/>
              <w:rPr>
                <w:rFonts w:eastAsia="Times New Roman" w:cs="Arial"/>
                <w:b/>
                <w:sz w:val="20"/>
              </w:rPr>
            </w:pPr>
            <w:r w:rsidRPr="00F72C5C">
              <w:rPr>
                <w:rFonts w:eastAsia="Times New Roman" w:cs="Arial"/>
                <w:b/>
                <w:sz w:val="20"/>
              </w:rPr>
              <w:t>Example</w:t>
            </w:r>
          </w:p>
        </w:tc>
      </w:tr>
      <w:tr w:rsidR="007B1771" w:rsidRPr="00F72C5C" w14:paraId="0D1439A0" w14:textId="77777777" w:rsidTr="005312B7">
        <w:tc>
          <w:tcPr>
            <w:tcW w:w="846" w:type="dxa"/>
          </w:tcPr>
          <w:p w14:paraId="10E93F43" w14:textId="77777777" w:rsidR="007B1771" w:rsidRPr="00F72C5C" w:rsidRDefault="007B1771" w:rsidP="005312B7">
            <w:pPr>
              <w:spacing w:line="252" w:lineRule="auto"/>
              <w:jc w:val="center"/>
              <w:rPr>
                <w:rFonts w:eastAsia="Times New Roman" w:cs="Arial"/>
                <w:sz w:val="20"/>
              </w:rPr>
            </w:pPr>
            <w:r w:rsidRPr="00F72C5C">
              <w:rPr>
                <w:rFonts w:eastAsia="Times New Roman" w:cs="Arial"/>
                <w:sz w:val="20"/>
              </w:rPr>
              <w:t>2/2</w:t>
            </w:r>
          </w:p>
        </w:tc>
        <w:tc>
          <w:tcPr>
            <w:tcW w:w="2835" w:type="dxa"/>
          </w:tcPr>
          <w:p w14:paraId="5F2C96D9" w14:textId="77777777" w:rsidR="007B1771" w:rsidRPr="00F72C5C" w:rsidRDefault="007B1771" w:rsidP="005312B7">
            <w:pPr>
              <w:spacing w:line="252" w:lineRule="auto"/>
              <w:rPr>
                <w:rFonts w:eastAsia="Times New Roman" w:cs="Arial"/>
                <w:sz w:val="20"/>
              </w:rPr>
            </w:pPr>
            <w:r w:rsidRPr="00F72C5C">
              <w:rPr>
                <w:rFonts w:eastAsia="Times New Roman" w:cs="Arial"/>
                <w:sz w:val="20"/>
              </w:rPr>
              <w:t>Additional Information</w:t>
            </w:r>
          </w:p>
        </w:tc>
        <w:tc>
          <w:tcPr>
            <w:tcW w:w="1276" w:type="dxa"/>
          </w:tcPr>
          <w:p w14:paraId="4CA3F4CC" w14:textId="77777777" w:rsidR="007B1771" w:rsidRPr="00F72C5C" w:rsidRDefault="007B1771" w:rsidP="005312B7">
            <w:pPr>
              <w:spacing w:line="252" w:lineRule="auto"/>
              <w:jc w:val="center"/>
              <w:rPr>
                <w:rFonts w:eastAsia="Times New Roman" w:cs="Arial"/>
                <w:sz w:val="20"/>
              </w:rPr>
            </w:pPr>
            <w:r w:rsidRPr="00F72C5C">
              <w:rPr>
                <w:rFonts w:eastAsia="Times New Roman" w:cs="Arial"/>
                <w:sz w:val="20"/>
              </w:rPr>
              <w:t>M</w:t>
            </w:r>
          </w:p>
        </w:tc>
        <w:tc>
          <w:tcPr>
            <w:tcW w:w="5691" w:type="dxa"/>
          </w:tcPr>
          <w:p w14:paraId="48F31A83" w14:textId="77777777" w:rsidR="007B1771" w:rsidRDefault="007B1771" w:rsidP="005312B7">
            <w:pPr>
              <w:spacing w:line="252" w:lineRule="auto"/>
              <w:rPr>
                <w:sz w:val="20"/>
                <w:szCs w:val="20"/>
              </w:rPr>
            </w:pPr>
            <w:r>
              <w:rPr>
                <w:sz w:val="20"/>
                <w:szCs w:val="20"/>
              </w:rPr>
              <w:t>Code: FINSY</w:t>
            </w:r>
          </w:p>
          <w:p w14:paraId="314CFCB7" w14:textId="77777777" w:rsidR="007B1771" w:rsidRDefault="007B1771" w:rsidP="005312B7">
            <w:pPr>
              <w:spacing w:line="252" w:lineRule="auto"/>
              <w:rPr>
                <w:sz w:val="20"/>
                <w:szCs w:val="20"/>
              </w:rPr>
            </w:pPr>
            <w:r>
              <w:rPr>
                <w:sz w:val="20"/>
                <w:szCs w:val="20"/>
              </w:rPr>
              <w:t>Text: SDY=</w:t>
            </w:r>
            <w:r>
              <w:t>0</w:t>
            </w:r>
            <w:r>
              <w:rPr>
                <w:sz w:val="20"/>
                <w:szCs w:val="20"/>
              </w:rPr>
              <w:t>/</w:t>
            </w:r>
            <w:r>
              <w:t>0</w:t>
            </w:r>
          </w:p>
          <w:p w14:paraId="7187CC3F" w14:textId="77777777" w:rsidR="007B1771" w:rsidRDefault="007B1771" w:rsidP="005312B7">
            <w:pPr>
              <w:spacing w:line="252" w:lineRule="auto"/>
              <w:rPr>
                <w:sz w:val="20"/>
                <w:szCs w:val="20"/>
              </w:rPr>
            </w:pPr>
          </w:p>
          <w:p w14:paraId="01B38FF1" w14:textId="77777777" w:rsidR="007B1771" w:rsidRDefault="007B1771" w:rsidP="005312B7">
            <w:pPr>
              <w:spacing w:line="252" w:lineRule="auto"/>
              <w:rPr>
                <w:sz w:val="20"/>
                <w:szCs w:val="20"/>
              </w:rPr>
            </w:pPr>
            <w:r>
              <w:rPr>
                <w:sz w:val="20"/>
                <w:szCs w:val="20"/>
              </w:rPr>
              <w:t>Code: FINSZ</w:t>
            </w:r>
          </w:p>
          <w:p w14:paraId="60A5B830" w14:textId="77777777" w:rsidR="007B1771" w:rsidRDefault="007B1771" w:rsidP="005312B7">
            <w:pPr>
              <w:spacing w:line="252" w:lineRule="auto"/>
              <w:rPr>
                <w:sz w:val="20"/>
                <w:szCs w:val="20"/>
              </w:rPr>
            </w:pPr>
            <w:r>
              <w:rPr>
                <w:sz w:val="20"/>
                <w:szCs w:val="20"/>
              </w:rPr>
              <w:t>Text: SDZ=6/6</w:t>
            </w:r>
          </w:p>
          <w:p w14:paraId="5097E6A6" w14:textId="77777777" w:rsidR="007B1771" w:rsidRDefault="007B1771" w:rsidP="005312B7">
            <w:pPr>
              <w:spacing w:line="252" w:lineRule="auto"/>
              <w:rPr>
                <w:sz w:val="20"/>
                <w:szCs w:val="20"/>
              </w:rPr>
            </w:pPr>
          </w:p>
          <w:p w14:paraId="6E785DA5" w14:textId="77777777" w:rsidR="007B1771" w:rsidRDefault="007B1771" w:rsidP="005312B7">
            <w:pPr>
              <w:spacing w:line="252" w:lineRule="auto"/>
              <w:rPr>
                <w:sz w:val="20"/>
                <w:szCs w:val="20"/>
              </w:rPr>
            </w:pPr>
            <w:r>
              <w:rPr>
                <w:sz w:val="20"/>
                <w:szCs w:val="20"/>
              </w:rPr>
              <w:t>Code: FINSL</w:t>
            </w:r>
          </w:p>
          <w:p w14:paraId="1AAD8000" w14:textId="77777777" w:rsidR="007B1771" w:rsidRPr="00FB460A" w:rsidRDefault="007B1771" w:rsidP="005312B7">
            <w:pPr>
              <w:rPr>
                <w:sz w:val="20"/>
                <w:szCs w:val="20"/>
              </w:rPr>
            </w:pPr>
            <w:r>
              <w:rPr>
                <w:sz w:val="20"/>
                <w:szCs w:val="20"/>
              </w:rPr>
              <w:t xml:space="preserve">Text: 0/0 </w:t>
            </w:r>
          </w:p>
        </w:tc>
      </w:tr>
    </w:tbl>
    <w:p w14:paraId="174E7322" w14:textId="77777777" w:rsidR="007B1771" w:rsidRDefault="007B1771" w:rsidP="007E4435">
      <w:pPr>
        <w:spacing w:after="160" w:line="252" w:lineRule="auto"/>
        <w:rPr>
          <w:rFonts w:eastAsia="Times New Roman" w:cs="Arial"/>
          <w:sz w:val="20"/>
        </w:rPr>
      </w:pPr>
    </w:p>
    <w:p w14:paraId="00760BE9" w14:textId="4A83DF6B" w:rsidR="009F3413" w:rsidRDefault="009F3413" w:rsidP="007E4435">
      <w:pPr>
        <w:spacing w:after="160" w:line="252" w:lineRule="auto"/>
        <w:rPr>
          <w:rFonts w:eastAsia="Times New Roman" w:cs="Arial"/>
          <w:sz w:val="20"/>
        </w:rPr>
      </w:pPr>
    </w:p>
    <w:p w14:paraId="401EF58E" w14:textId="77777777" w:rsidR="00E80029" w:rsidRDefault="00E80029" w:rsidP="007E4435">
      <w:pPr>
        <w:spacing w:after="160" w:line="252" w:lineRule="auto"/>
        <w:rPr>
          <w:rFonts w:eastAsia="Times New Roman" w:cs="Arial"/>
          <w:sz w:val="20"/>
        </w:rPr>
      </w:pPr>
    </w:p>
    <w:p w14:paraId="15A599F3" w14:textId="0015C2FF" w:rsidR="00FB460A" w:rsidRPr="00AA572A" w:rsidRDefault="00FB460A" w:rsidP="00FB460A">
      <w:pPr>
        <w:spacing w:after="160" w:line="252" w:lineRule="auto"/>
        <w:rPr>
          <w:rFonts w:eastAsia="Times New Roman" w:cs="Arial"/>
          <w:sz w:val="20"/>
          <w:szCs w:val="20"/>
        </w:rPr>
      </w:pPr>
      <w:r w:rsidRPr="00AA572A">
        <w:rPr>
          <w:rFonts w:eastAsia="Times New Roman" w:cs="Arial"/>
          <w:sz w:val="20"/>
          <w:szCs w:val="20"/>
        </w:rPr>
        <w:t xml:space="preserve">Below is an example input </w:t>
      </w:r>
      <w:proofErr w:type="gramStart"/>
      <w:r w:rsidRPr="00AA572A">
        <w:rPr>
          <w:rFonts w:eastAsia="Times New Roman" w:cs="Arial"/>
          <w:sz w:val="20"/>
          <w:szCs w:val="20"/>
        </w:rPr>
        <w:t xml:space="preserve">in </w:t>
      </w:r>
      <w:r w:rsidR="00277C64" w:rsidRPr="00AA572A">
        <w:rPr>
          <w:rFonts w:eastAsia="Times New Roman" w:cs="Arial"/>
          <w:sz w:val="20"/>
          <w:szCs w:val="20"/>
        </w:rPr>
        <w:t xml:space="preserve"> DE</w:t>
      </w:r>
      <w:proofErr w:type="gramEnd"/>
      <w:r w:rsidRPr="00AA572A">
        <w:rPr>
          <w:rFonts w:eastAsia="Times New Roman" w:cs="Arial"/>
          <w:sz w:val="20"/>
          <w:szCs w:val="20"/>
        </w:rPr>
        <w:t xml:space="preserve"> 2/2 </w:t>
      </w:r>
      <w:r w:rsidRPr="009F3413">
        <w:rPr>
          <w:rFonts w:eastAsia="Times New Roman" w:cs="Arial"/>
          <w:sz w:val="20"/>
          <w:szCs w:val="20"/>
        </w:rPr>
        <w:t xml:space="preserve">where there is no </w:t>
      </w:r>
      <w:r w:rsidRPr="00BB24DD">
        <w:rPr>
          <w:rFonts w:cs="Arial"/>
          <w:sz w:val="20"/>
          <w:szCs w:val="20"/>
        </w:rPr>
        <w:t xml:space="preserve">late Type Y and Type Z declarations. </w:t>
      </w:r>
      <w:r w:rsidRPr="00AA572A">
        <w:rPr>
          <w:rFonts w:eastAsia="Times New Roman" w:cs="Arial"/>
          <w:sz w:val="20"/>
          <w:szCs w:val="20"/>
        </w:rPr>
        <w:t xml:space="preserve"> </w:t>
      </w:r>
    </w:p>
    <w:tbl>
      <w:tblPr>
        <w:tblStyle w:val="TableGrid"/>
        <w:tblW w:w="0" w:type="auto"/>
        <w:tblLook w:val="04A0" w:firstRow="1" w:lastRow="0" w:firstColumn="1" w:lastColumn="0" w:noHBand="0" w:noVBand="1"/>
      </w:tblPr>
      <w:tblGrid>
        <w:gridCol w:w="846"/>
        <w:gridCol w:w="2835"/>
        <w:gridCol w:w="1276"/>
        <w:gridCol w:w="5691"/>
      </w:tblGrid>
      <w:tr w:rsidR="00FB460A" w:rsidRPr="00F72C5C" w14:paraId="4A66BC81" w14:textId="77777777" w:rsidTr="005312B7">
        <w:tc>
          <w:tcPr>
            <w:tcW w:w="846" w:type="dxa"/>
            <w:shd w:val="clear" w:color="auto" w:fill="B8CCE4" w:themeFill="accent1" w:themeFillTint="66"/>
            <w:vAlign w:val="center"/>
          </w:tcPr>
          <w:p w14:paraId="2D1B955E" w14:textId="77777777" w:rsidR="00FB460A" w:rsidRPr="00F72C5C" w:rsidRDefault="00FB460A" w:rsidP="005312B7">
            <w:pPr>
              <w:spacing w:line="252" w:lineRule="auto"/>
              <w:jc w:val="center"/>
              <w:rPr>
                <w:rFonts w:eastAsia="Times New Roman" w:cs="Arial"/>
                <w:b/>
                <w:sz w:val="20"/>
              </w:rPr>
            </w:pPr>
            <w:r w:rsidRPr="00F72C5C">
              <w:rPr>
                <w:rFonts w:eastAsia="Times New Roman" w:cs="Arial"/>
                <w:b/>
                <w:sz w:val="20"/>
              </w:rPr>
              <w:t>UCC</w:t>
            </w:r>
          </w:p>
        </w:tc>
        <w:tc>
          <w:tcPr>
            <w:tcW w:w="2835" w:type="dxa"/>
            <w:shd w:val="clear" w:color="auto" w:fill="B8CCE4" w:themeFill="accent1" w:themeFillTint="66"/>
            <w:vAlign w:val="center"/>
          </w:tcPr>
          <w:p w14:paraId="163DF4E4" w14:textId="77777777" w:rsidR="00FB460A" w:rsidRPr="00F72C5C" w:rsidRDefault="00FB460A" w:rsidP="005312B7">
            <w:pPr>
              <w:spacing w:line="252" w:lineRule="auto"/>
              <w:rPr>
                <w:rFonts w:eastAsia="Times New Roman" w:cs="Arial"/>
                <w:b/>
                <w:sz w:val="20"/>
              </w:rPr>
            </w:pPr>
            <w:r w:rsidRPr="00F72C5C">
              <w:rPr>
                <w:rFonts w:eastAsia="Times New Roman" w:cs="Arial"/>
                <w:b/>
                <w:sz w:val="20"/>
              </w:rPr>
              <w:t>Field Name</w:t>
            </w:r>
          </w:p>
        </w:tc>
        <w:tc>
          <w:tcPr>
            <w:tcW w:w="1276" w:type="dxa"/>
            <w:shd w:val="clear" w:color="auto" w:fill="B8CCE4" w:themeFill="accent1" w:themeFillTint="66"/>
            <w:vAlign w:val="center"/>
          </w:tcPr>
          <w:p w14:paraId="61E89C14" w14:textId="77777777" w:rsidR="00FB460A" w:rsidRPr="00F72C5C" w:rsidRDefault="00FB460A" w:rsidP="005312B7">
            <w:pPr>
              <w:spacing w:line="252" w:lineRule="auto"/>
              <w:rPr>
                <w:rFonts w:eastAsia="Times New Roman" w:cs="Arial"/>
                <w:b/>
                <w:sz w:val="20"/>
              </w:rPr>
            </w:pPr>
            <w:r w:rsidRPr="00F72C5C">
              <w:rPr>
                <w:rFonts w:eastAsia="Times New Roman" w:cs="Arial"/>
                <w:b/>
                <w:sz w:val="20"/>
              </w:rPr>
              <w:t>Obligation</w:t>
            </w:r>
          </w:p>
        </w:tc>
        <w:tc>
          <w:tcPr>
            <w:tcW w:w="5691" w:type="dxa"/>
            <w:shd w:val="clear" w:color="auto" w:fill="B8CCE4" w:themeFill="accent1" w:themeFillTint="66"/>
            <w:vAlign w:val="center"/>
          </w:tcPr>
          <w:p w14:paraId="33B88F85" w14:textId="77777777" w:rsidR="00FB460A" w:rsidRPr="00F72C5C" w:rsidRDefault="00FB460A" w:rsidP="005312B7">
            <w:pPr>
              <w:spacing w:line="252" w:lineRule="auto"/>
              <w:rPr>
                <w:rFonts w:eastAsia="Times New Roman" w:cs="Arial"/>
                <w:b/>
                <w:sz w:val="20"/>
              </w:rPr>
            </w:pPr>
            <w:r w:rsidRPr="00F72C5C">
              <w:rPr>
                <w:rFonts w:eastAsia="Times New Roman" w:cs="Arial"/>
                <w:b/>
                <w:sz w:val="20"/>
              </w:rPr>
              <w:t>Example</w:t>
            </w:r>
          </w:p>
        </w:tc>
      </w:tr>
      <w:tr w:rsidR="00FB460A" w:rsidRPr="00F72C5C" w14:paraId="578C71C5" w14:textId="77777777" w:rsidTr="005312B7">
        <w:tc>
          <w:tcPr>
            <w:tcW w:w="846" w:type="dxa"/>
          </w:tcPr>
          <w:p w14:paraId="625A7CE0" w14:textId="77777777" w:rsidR="00FB460A" w:rsidRPr="00F72C5C" w:rsidRDefault="00FB460A" w:rsidP="005312B7">
            <w:pPr>
              <w:spacing w:line="252" w:lineRule="auto"/>
              <w:jc w:val="center"/>
              <w:rPr>
                <w:rFonts w:eastAsia="Times New Roman" w:cs="Arial"/>
                <w:sz w:val="20"/>
              </w:rPr>
            </w:pPr>
            <w:r w:rsidRPr="00F72C5C">
              <w:rPr>
                <w:rFonts w:eastAsia="Times New Roman" w:cs="Arial"/>
                <w:sz w:val="20"/>
              </w:rPr>
              <w:t>2/2</w:t>
            </w:r>
          </w:p>
        </w:tc>
        <w:tc>
          <w:tcPr>
            <w:tcW w:w="2835" w:type="dxa"/>
          </w:tcPr>
          <w:p w14:paraId="44757950" w14:textId="77777777" w:rsidR="00FB460A" w:rsidRPr="00F72C5C" w:rsidRDefault="00FB460A" w:rsidP="005312B7">
            <w:pPr>
              <w:spacing w:line="252" w:lineRule="auto"/>
              <w:rPr>
                <w:rFonts w:eastAsia="Times New Roman" w:cs="Arial"/>
                <w:sz w:val="20"/>
              </w:rPr>
            </w:pPr>
            <w:r w:rsidRPr="00F72C5C">
              <w:rPr>
                <w:rFonts w:eastAsia="Times New Roman" w:cs="Arial"/>
                <w:sz w:val="20"/>
              </w:rPr>
              <w:t>Additional Information</w:t>
            </w:r>
          </w:p>
        </w:tc>
        <w:tc>
          <w:tcPr>
            <w:tcW w:w="1276" w:type="dxa"/>
          </w:tcPr>
          <w:p w14:paraId="69BBC707" w14:textId="77777777" w:rsidR="00FB460A" w:rsidRPr="00F72C5C" w:rsidRDefault="00FB460A" w:rsidP="005312B7">
            <w:pPr>
              <w:spacing w:line="252" w:lineRule="auto"/>
              <w:jc w:val="center"/>
              <w:rPr>
                <w:rFonts w:eastAsia="Times New Roman" w:cs="Arial"/>
                <w:sz w:val="20"/>
              </w:rPr>
            </w:pPr>
            <w:r w:rsidRPr="00F72C5C">
              <w:rPr>
                <w:rFonts w:eastAsia="Times New Roman" w:cs="Arial"/>
                <w:sz w:val="20"/>
              </w:rPr>
              <w:t>M</w:t>
            </w:r>
          </w:p>
        </w:tc>
        <w:tc>
          <w:tcPr>
            <w:tcW w:w="5691" w:type="dxa"/>
          </w:tcPr>
          <w:p w14:paraId="63CF56FE" w14:textId="77777777" w:rsidR="00FB460A" w:rsidRDefault="00FB460A" w:rsidP="005312B7">
            <w:pPr>
              <w:spacing w:line="252" w:lineRule="auto"/>
              <w:rPr>
                <w:sz w:val="20"/>
                <w:szCs w:val="20"/>
              </w:rPr>
            </w:pPr>
            <w:r>
              <w:rPr>
                <w:sz w:val="20"/>
                <w:szCs w:val="20"/>
              </w:rPr>
              <w:t>Code: FINSY</w:t>
            </w:r>
          </w:p>
          <w:p w14:paraId="24494D5B" w14:textId="77777777" w:rsidR="00FB460A" w:rsidRDefault="00FB460A" w:rsidP="005312B7">
            <w:pPr>
              <w:spacing w:line="252" w:lineRule="auto"/>
              <w:rPr>
                <w:sz w:val="20"/>
                <w:szCs w:val="20"/>
              </w:rPr>
            </w:pPr>
            <w:r>
              <w:rPr>
                <w:sz w:val="20"/>
                <w:szCs w:val="20"/>
              </w:rPr>
              <w:t>Text: SDY=5/5</w:t>
            </w:r>
          </w:p>
          <w:p w14:paraId="2B2951EF" w14:textId="77777777" w:rsidR="00FB460A" w:rsidRDefault="00FB460A" w:rsidP="005312B7">
            <w:pPr>
              <w:spacing w:line="252" w:lineRule="auto"/>
              <w:rPr>
                <w:sz w:val="20"/>
                <w:szCs w:val="20"/>
              </w:rPr>
            </w:pPr>
          </w:p>
          <w:p w14:paraId="6B39084D" w14:textId="77777777" w:rsidR="00FB460A" w:rsidRDefault="00FB460A" w:rsidP="005312B7">
            <w:pPr>
              <w:spacing w:line="252" w:lineRule="auto"/>
              <w:rPr>
                <w:sz w:val="20"/>
                <w:szCs w:val="20"/>
              </w:rPr>
            </w:pPr>
            <w:r>
              <w:rPr>
                <w:sz w:val="20"/>
                <w:szCs w:val="20"/>
              </w:rPr>
              <w:t>Code: FINSZ</w:t>
            </w:r>
          </w:p>
          <w:p w14:paraId="060060F2" w14:textId="77777777" w:rsidR="00FB460A" w:rsidRDefault="00FB460A" w:rsidP="005312B7">
            <w:pPr>
              <w:spacing w:line="252" w:lineRule="auto"/>
              <w:rPr>
                <w:sz w:val="20"/>
                <w:szCs w:val="20"/>
              </w:rPr>
            </w:pPr>
            <w:r>
              <w:rPr>
                <w:sz w:val="20"/>
                <w:szCs w:val="20"/>
              </w:rPr>
              <w:t>Text: SDZ=6/6</w:t>
            </w:r>
          </w:p>
          <w:p w14:paraId="5793D7D7" w14:textId="77777777" w:rsidR="00FB460A" w:rsidRDefault="00FB460A" w:rsidP="005312B7">
            <w:pPr>
              <w:spacing w:line="252" w:lineRule="auto"/>
              <w:rPr>
                <w:sz w:val="20"/>
                <w:szCs w:val="20"/>
              </w:rPr>
            </w:pPr>
          </w:p>
          <w:p w14:paraId="5DCC2839" w14:textId="77777777" w:rsidR="00FB460A" w:rsidRDefault="00FB460A" w:rsidP="005312B7">
            <w:pPr>
              <w:spacing w:line="252" w:lineRule="auto"/>
              <w:rPr>
                <w:sz w:val="20"/>
                <w:szCs w:val="20"/>
              </w:rPr>
            </w:pPr>
            <w:r>
              <w:rPr>
                <w:sz w:val="20"/>
                <w:szCs w:val="20"/>
              </w:rPr>
              <w:t>Code: FINSL</w:t>
            </w:r>
          </w:p>
          <w:p w14:paraId="7C2FF9BB" w14:textId="77777777" w:rsidR="00FB460A" w:rsidRPr="00FB460A" w:rsidRDefault="00FB460A" w:rsidP="005312B7">
            <w:pPr>
              <w:rPr>
                <w:sz w:val="20"/>
                <w:szCs w:val="20"/>
              </w:rPr>
            </w:pPr>
            <w:r>
              <w:rPr>
                <w:sz w:val="20"/>
                <w:szCs w:val="20"/>
              </w:rPr>
              <w:t xml:space="preserve">Text: 0/0 </w:t>
            </w:r>
          </w:p>
        </w:tc>
      </w:tr>
    </w:tbl>
    <w:p w14:paraId="03F603F1" w14:textId="77777777" w:rsidR="000A099D" w:rsidRDefault="000A099D" w:rsidP="007E4435">
      <w:pPr>
        <w:spacing w:after="160" w:line="252" w:lineRule="auto"/>
        <w:rPr>
          <w:rFonts w:eastAsia="Times New Roman" w:cs="Arial"/>
          <w:sz w:val="20"/>
        </w:rPr>
      </w:pPr>
    </w:p>
    <w:bookmarkEnd w:id="37"/>
    <w:p w14:paraId="642B95DF" w14:textId="77216699" w:rsidR="00FB460A" w:rsidRDefault="00FB460A" w:rsidP="007E4435">
      <w:pPr>
        <w:spacing w:after="160" w:line="252" w:lineRule="auto"/>
        <w:rPr>
          <w:rFonts w:eastAsia="Times New Roman" w:cs="Arial"/>
          <w:sz w:val="20"/>
        </w:rPr>
      </w:pPr>
    </w:p>
    <w:p w14:paraId="72082AA3" w14:textId="7AFC6F25" w:rsidR="00454381" w:rsidRDefault="00454381" w:rsidP="00454381">
      <w:pPr>
        <w:spacing w:after="160" w:line="252" w:lineRule="auto"/>
        <w:rPr>
          <w:rFonts w:eastAsia="Times New Roman" w:cs="Arial"/>
          <w:sz w:val="20"/>
        </w:rPr>
      </w:pPr>
      <w:r>
        <w:rPr>
          <w:rFonts w:eastAsia="Times New Roman" w:cs="Arial"/>
          <w:sz w:val="20"/>
        </w:rPr>
        <w:t xml:space="preserve">Below is an example input in </w:t>
      </w:r>
      <w:r w:rsidR="00F869DD">
        <w:rPr>
          <w:rFonts w:eastAsia="Times New Roman" w:cs="Arial"/>
          <w:sz w:val="20"/>
        </w:rPr>
        <w:t xml:space="preserve">DE </w:t>
      </w:r>
      <w:r>
        <w:rPr>
          <w:rFonts w:eastAsia="Times New Roman" w:cs="Arial"/>
          <w:sz w:val="20"/>
        </w:rPr>
        <w:t>2/2 for Nil returns</w:t>
      </w:r>
      <w:r>
        <w:rPr>
          <w:rFonts w:cs="Arial"/>
        </w:rPr>
        <w:t xml:space="preserve">. </w:t>
      </w:r>
      <w:r>
        <w:rPr>
          <w:rFonts w:eastAsia="Times New Roman" w:cs="Arial"/>
          <w:sz w:val="20"/>
        </w:rPr>
        <w:t xml:space="preserve"> </w:t>
      </w:r>
    </w:p>
    <w:tbl>
      <w:tblPr>
        <w:tblStyle w:val="TableGrid"/>
        <w:tblW w:w="0" w:type="auto"/>
        <w:tblLook w:val="04A0" w:firstRow="1" w:lastRow="0" w:firstColumn="1" w:lastColumn="0" w:noHBand="0" w:noVBand="1"/>
      </w:tblPr>
      <w:tblGrid>
        <w:gridCol w:w="846"/>
        <w:gridCol w:w="2835"/>
        <w:gridCol w:w="1276"/>
        <w:gridCol w:w="5691"/>
      </w:tblGrid>
      <w:tr w:rsidR="00454381" w:rsidRPr="00F72C5C" w14:paraId="4DE40D92" w14:textId="77777777" w:rsidTr="005312B7">
        <w:tc>
          <w:tcPr>
            <w:tcW w:w="846" w:type="dxa"/>
            <w:shd w:val="clear" w:color="auto" w:fill="B8CCE4" w:themeFill="accent1" w:themeFillTint="66"/>
            <w:vAlign w:val="center"/>
          </w:tcPr>
          <w:p w14:paraId="3E58A959" w14:textId="77777777" w:rsidR="00454381" w:rsidRPr="00F72C5C" w:rsidRDefault="00454381" w:rsidP="005312B7">
            <w:pPr>
              <w:spacing w:line="252" w:lineRule="auto"/>
              <w:jc w:val="center"/>
              <w:rPr>
                <w:rFonts w:eastAsia="Times New Roman" w:cs="Arial"/>
                <w:b/>
                <w:sz w:val="20"/>
              </w:rPr>
            </w:pPr>
            <w:r w:rsidRPr="00F72C5C">
              <w:rPr>
                <w:rFonts w:eastAsia="Times New Roman" w:cs="Arial"/>
                <w:b/>
                <w:sz w:val="20"/>
              </w:rPr>
              <w:t>UCC</w:t>
            </w:r>
          </w:p>
        </w:tc>
        <w:tc>
          <w:tcPr>
            <w:tcW w:w="2835" w:type="dxa"/>
            <w:shd w:val="clear" w:color="auto" w:fill="B8CCE4" w:themeFill="accent1" w:themeFillTint="66"/>
            <w:vAlign w:val="center"/>
          </w:tcPr>
          <w:p w14:paraId="6A65982A" w14:textId="77777777" w:rsidR="00454381" w:rsidRPr="00F72C5C" w:rsidRDefault="00454381" w:rsidP="005312B7">
            <w:pPr>
              <w:spacing w:line="252" w:lineRule="auto"/>
              <w:rPr>
                <w:rFonts w:eastAsia="Times New Roman" w:cs="Arial"/>
                <w:b/>
                <w:sz w:val="20"/>
              </w:rPr>
            </w:pPr>
            <w:r w:rsidRPr="00F72C5C">
              <w:rPr>
                <w:rFonts w:eastAsia="Times New Roman" w:cs="Arial"/>
                <w:b/>
                <w:sz w:val="20"/>
              </w:rPr>
              <w:t>Field Name</w:t>
            </w:r>
          </w:p>
        </w:tc>
        <w:tc>
          <w:tcPr>
            <w:tcW w:w="1276" w:type="dxa"/>
            <w:shd w:val="clear" w:color="auto" w:fill="B8CCE4" w:themeFill="accent1" w:themeFillTint="66"/>
            <w:vAlign w:val="center"/>
          </w:tcPr>
          <w:p w14:paraId="568B857B" w14:textId="77777777" w:rsidR="00454381" w:rsidRPr="00F72C5C" w:rsidRDefault="00454381" w:rsidP="005312B7">
            <w:pPr>
              <w:spacing w:line="252" w:lineRule="auto"/>
              <w:rPr>
                <w:rFonts w:eastAsia="Times New Roman" w:cs="Arial"/>
                <w:b/>
                <w:sz w:val="20"/>
              </w:rPr>
            </w:pPr>
            <w:r w:rsidRPr="00F72C5C">
              <w:rPr>
                <w:rFonts w:eastAsia="Times New Roman" w:cs="Arial"/>
                <w:b/>
                <w:sz w:val="20"/>
              </w:rPr>
              <w:t>Obligation</w:t>
            </w:r>
          </w:p>
        </w:tc>
        <w:tc>
          <w:tcPr>
            <w:tcW w:w="5691" w:type="dxa"/>
            <w:shd w:val="clear" w:color="auto" w:fill="B8CCE4" w:themeFill="accent1" w:themeFillTint="66"/>
            <w:vAlign w:val="center"/>
          </w:tcPr>
          <w:p w14:paraId="418CB40C" w14:textId="77777777" w:rsidR="00454381" w:rsidRPr="00F72C5C" w:rsidRDefault="00454381" w:rsidP="005312B7">
            <w:pPr>
              <w:spacing w:line="252" w:lineRule="auto"/>
              <w:rPr>
                <w:rFonts w:eastAsia="Times New Roman" w:cs="Arial"/>
                <w:b/>
                <w:sz w:val="20"/>
              </w:rPr>
            </w:pPr>
            <w:r w:rsidRPr="00F72C5C">
              <w:rPr>
                <w:rFonts w:eastAsia="Times New Roman" w:cs="Arial"/>
                <w:b/>
                <w:sz w:val="20"/>
              </w:rPr>
              <w:t>Example</w:t>
            </w:r>
          </w:p>
        </w:tc>
      </w:tr>
      <w:tr w:rsidR="00454381" w:rsidRPr="00F72C5C" w14:paraId="14B6DB87" w14:textId="77777777" w:rsidTr="005312B7">
        <w:tc>
          <w:tcPr>
            <w:tcW w:w="846" w:type="dxa"/>
          </w:tcPr>
          <w:p w14:paraId="40E97261" w14:textId="77777777" w:rsidR="00454381" w:rsidRPr="00F72C5C" w:rsidRDefault="00454381" w:rsidP="005312B7">
            <w:pPr>
              <w:spacing w:line="252" w:lineRule="auto"/>
              <w:jc w:val="center"/>
              <w:rPr>
                <w:rFonts w:eastAsia="Times New Roman" w:cs="Arial"/>
                <w:sz w:val="20"/>
              </w:rPr>
            </w:pPr>
            <w:r w:rsidRPr="00F72C5C">
              <w:rPr>
                <w:rFonts w:eastAsia="Times New Roman" w:cs="Arial"/>
                <w:sz w:val="20"/>
              </w:rPr>
              <w:t>2/2</w:t>
            </w:r>
          </w:p>
        </w:tc>
        <w:tc>
          <w:tcPr>
            <w:tcW w:w="2835" w:type="dxa"/>
          </w:tcPr>
          <w:p w14:paraId="56D5D2FF" w14:textId="77777777" w:rsidR="00454381" w:rsidRPr="00F72C5C" w:rsidRDefault="00454381" w:rsidP="005312B7">
            <w:pPr>
              <w:spacing w:line="252" w:lineRule="auto"/>
              <w:rPr>
                <w:rFonts w:eastAsia="Times New Roman" w:cs="Arial"/>
                <w:sz w:val="20"/>
              </w:rPr>
            </w:pPr>
            <w:r w:rsidRPr="00F72C5C">
              <w:rPr>
                <w:rFonts w:eastAsia="Times New Roman" w:cs="Arial"/>
                <w:sz w:val="20"/>
              </w:rPr>
              <w:t>Additional Information</w:t>
            </w:r>
          </w:p>
        </w:tc>
        <w:tc>
          <w:tcPr>
            <w:tcW w:w="1276" w:type="dxa"/>
          </w:tcPr>
          <w:p w14:paraId="640C5FB8" w14:textId="77777777" w:rsidR="00454381" w:rsidRPr="00F72C5C" w:rsidRDefault="00454381" w:rsidP="005312B7">
            <w:pPr>
              <w:spacing w:line="252" w:lineRule="auto"/>
              <w:jc w:val="center"/>
              <w:rPr>
                <w:rFonts w:eastAsia="Times New Roman" w:cs="Arial"/>
                <w:sz w:val="20"/>
              </w:rPr>
            </w:pPr>
            <w:r w:rsidRPr="00F72C5C">
              <w:rPr>
                <w:rFonts w:eastAsia="Times New Roman" w:cs="Arial"/>
                <w:sz w:val="20"/>
              </w:rPr>
              <w:t>M</w:t>
            </w:r>
          </w:p>
        </w:tc>
        <w:tc>
          <w:tcPr>
            <w:tcW w:w="5691" w:type="dxa"/>
          </w:tcPr>
          <w:p w14:paraId="49C102F0" w14:textId="77777777" w:rsidR="00454381" w:rsidRDefault="00454381" w:rsidP="005312B7">
            <w:pPr>
              <w:spacing w:line="252" w:lineRule="auto"/>
              <w:rPr>
                <w:sz w:val="20"/>
                <w:szCs w:val="20"/>
              </w:rPr>
            </w:pPr>
            <w:r>
              <w:rPr>
                <w:sz w:val="20"/>
                <w:szCs w:val="20"/>
              </w:rPr>
              <w:t>Code: FINSY</w:t>
            </w:r>
          </w:p>
          <w:p w14:paraId="0C9A9D03" w14:textId="6F825362" w:rsidR="00454381" w:rsidRDefault="00454381" w:rsidP="005312B7">
            <w:pPr>
              <w:spacing w:line="252" w:lineRule="auto"/>
              <w:rPr>
                <w:sz w:val="20"/>
                <w:szCs w:val="20"/>
              </w:rPr>
            </w:pPr>
            <w:r>
              <w:rPr>
                <w:sz w:val="20"/>
                <w:szCs w:val="20"/>
              </w:rPr>
              <w:t>Text: SDY=0/0</w:t>
            </w:r>
          </w:p>
          <w:p w14:paraId="22863E2E" w14:textId="77777777" w:rsidR="00454381" w:rsidRDefault="00454381" w:rsidP="005312B7">
            <w:pPr>
              <w:spacing w:line="252" w:lineRule="auto"/>
              <w:rPr>
                <w:sz w:val="20"/>
                <w:szCs w:val="20"/>
              </w:rPr>
            </w:pPr>
          </w:p>
          <w:p w14:paraId="130C2622" w14:textId="77777777" w:rsidR="00454381" w:rsidRDefault="00454381" w:rsidP="005312B7">
            <w:pPr>
              <w:spacing w:line="252" w:lineRule="auto"/>
              <w:rPr>
                <w:sz w:val="20"/>
                <w:szCs w:val="20"/>
              </w:rPr>
            </w:pPr>
            <w:r>
              <w:rPr>
                <w:sz w:val="20"/>
                <w:szCs w:val="20"/>
              </w:rPr>
              <w:t>Code: FINSZ</w:t>
            </w:r>
          </w:p>
          <w:p w14:paraId="541F9B66" w14:textId="71FD414D" w:rsidR="00454381" w:rsidRDefault="00454381" w:rsidP="005312B7">
            <w:pPr>
              <w:spacing w:line="252" w:lineRule="auto"/>
              <w:rPr>
                <w:sz w:val="20"/>
                <w:szCs w:val="20"/>
              </w:rPr>
            </w:pPr>
            <w:r>
              <w:rPr>
                <w:sz w:val="20"/>
                <w:szCs w:val="20"/>
              </w:rPr>
              <w:t>Text: SDZ=0/0</w:t>
            </w:r>
          </w:p>
          <w:p w14:paraId="5B9988F8" w14:textId="77777777" w:rsidR="00454381" w:rsidRDefault="00454381" w:rsidP="005312B7">
            <w:pPr>
              <w:spacing w:line="252" w:lineRule="auto"/>
              <w:rPr>
                <w:sz w:val="20"/>
                <w:szCs w:val="20"/>
              </w:rPr>
            </w:pPr>
          </w:p>
          <w:p w14:paraId="2C288808" w14:textId="77777777" w:rsidR="00454381" w:rsidRDefault="00454381" w:rsidP="005312B7">
            <w:pPr>
              <w:spacing w:line="252" w:lineRule="auto"/>
              <w:rPr>
                <w:sz w:val="20"/>
                <w:szCs w:val="20"/>
              </w:rPr>
            </w:pPr>
            <w:r>
              <w:rPr>
                <w:sz w:val="20"/>
                <w:szCs w:val="20"/>
              </w:rPr>
              <w:t>Code: FINSL</w:t>
            </w:r>
          </w:p>
          <w:p w14:paraId="29F77100" w14:textId="77777777" w:rsidR="00454381" w:rsidRPr="00FB460A" w:rsidRDefault="00454381" w:rsidP="005312B7">
            <w:pPr>
              <w:rPr>
                <w:sz w:val="20"/>
                <w:szCs w:val="20"/>
              </w:rPr>
            </w:pPr>
            <w:r>
              <w:rPr>
                <w:sz w:val="20"/>
                <w:szCs w:val="20"/>
              </w:rPr>
              <w:t xml:space="preserve">Text: 0/0 </w:t>
            </w:r>
          </w:p>
        </w:tc>
      </w:tr>
    </w:tbl>
    <w:p w14:paraId="07C760F3" w14:textId="06DF0480" w:rsidR="00901104" w:rsidRDefault="00901104" w:rsidP="007E4435">
      <w:pPr>
        <w:spacing w:after="160" w:line="252" w:lineRule="auto"/>
        <w:rPr>
          <w:rFonts w:eastAsia="Times New Roman" w:cs="Arial"/>
          <w:sz w:val="20"/>
        </w:rPr>
      </w:pPr>
    </w:p>
    <w:p w14:paraId="12343479" w14:textId="5F112FB5" w:rsidR="00B945C9" w:rsidRDefault="00B945C9" w:rsidP="007E4435">
      <w:pPr>
        <w:spacing w:after="160" w:line="252" w:lineRule="auto"/>
        <w:rPr>
          <w:rFonts w:eastAsia="Times New Roman" w:cs="Arial"/>
          <w:sz w:val="20"/>
        </w:rPr>
      </w:pPr>
    </w:p>
    <w:p w14:paraId="31602360" w14:textId="77777777" w:rsidR="00BB24DD" w:rsidRDefault="00BB24DD" w:rsidP="007E4435">
      <w:pPr>
        <w:spacing w:after="160" w:line="252" w:lineRule="auto"/>
        <w:rPr>
          <w:rFonts w:eastAsia="Times New Roman" w:cs="Arial"/>
          <w:sz w:val="20"/>
        </w:rPr>
      </w:pPr>
    </w:p>
    <w:p w14:paraId="2B2FDEE9" w14:textId="77777777" w:rsidR="00B945C9" w:rsidRDefault="00B945C9" w:rsidP="007E4435">
      <w:pPr>
        <w:spacing w:after="160" w:line="252" w:lineRule="auto"/>
        <w:rPr>
          <w:rFonts w:eastAsia="Times New Roman" w:cs="Arial"/>
          <w:sz w:val="20"/>
        </w:rPr>
      </w:pPr>
    </w:p>
    <w:p w14:paraId="7C4AEAB7" w14:textId="77777777" w:rsidR="00B945C9" w:rsidRPr="00F72C5C" w:rsidRDefault="00B945C9" w:rsidP="007E4435">
      <w:pPr>
        <w:spacing w:after="160" w:line="252" w:lineRule="auto"/>
        <w:rPr>
          <w:rFonts w:eastAsia="Times New Roman" w:cs="Arial"/>
          <w:sz w:val="20"/>
        </w:rPr>
      </w:pPr>
    </w:p>
    <w:p w14:paraId="3E8D45FA" w14:textId="602C1E09" w:rsidR="0097375F" w:rsidRPr="00F72C5C" w:rsidRDefault="0097375F" w:rsidP="0097375F">
      <w:pPr>
        <w:rPr>
          <w:rFonts w:cs="Arial"/>
          <w:sz w:val="20"/>
        </w:rPr>
      </w:pPr>
    </w:p>
    <w:p w14:paraId="69C969C1" w14:textId="77777777" w:rsidR="0097375F" w:rsidRPr="0097375F" w:rsidRDefault="0097375F" w:rsidP="0097375F">
      <w:pPr>
        <w:pStyle w:val="Heading1"/>
        <w:numPr>
          <w:ilvl w:val="0"/>
          <w:numId w:val="11"/>
        </w:numPr>
        <w:spacing w:before="0" w:after="240"/>
        <w:rPr>
          <w:rFonts w:cs="Arial"/>
        </w:rPr>
      </w:pPr>
      <w:bookmarkStart w:id="38" w:name="_Toc72414182"/>
      <w:bookmarkStart w:id="39" w:name="_Toc72143169"/>
      <w:bookmarkStart w:id="40" w:name="_Toc78456120"/>
      <w:r w:rsidRPr="0097375F">
        <w:rPr>
          <w:rFonts w:cs="Arial"/>
        </w:rPr>
        <w:t>Additional Messages</w:t>
      </w:r>
      <w:bookmarkEnd w:id="38"/>
      <w:bookmarkEnd w:id="39"/>
      <w:bookmarkEnd w:id="40"/>
    </w:p>
    <w:p w14:paraId="6EEAFAD6" w14:textId="362460B5" w:rsidR="0097375F" w:rsidRDefault="0097375F" w:rsidP="0097375F">
      <w:pPr>
        <w:rPr>
          <w:rFonts w:cs="Arial"/>
        </w:rPr>
      </w:pPr>
      <w:r w:rsidRPr="0097375F">
        <w:rPr>
          <w:rFonts w:cs="Arial"/>
        </w:rPr>
        <w:t>Traders submitting FSD declarations will have the option to submit an Amendment message during the 10-minute dwell time period. This functionality is provided if the trader needs to make any corrections to the FSD declaration that has been submitted. As mentioned previously, any subsequent amendments should be notified directly to CFSP COPE by email (</w:t>
      </w:r>
      <w:proofErr w:type="gramStart"/>
      <w:r w:rsidRPr="0097375F">
        <w:rPr>
          <w:rFonts w:cs="Arial"/>
        </w:rPr>
        <w:t>i.e.</w:t>
      </w:r>
      <w:proofErr w:type="gramEnd"/>
      <w:r w:rsidRPr="0097375F">
        <w:rPr>
          <w:rFonts w:cs="Arial"/>
        </w:rPr>
        <w:t xml:space="preserve"> not by submitting a replacement FSD).</w:t>
      </w:r>
    </w:p>
    <w:p w14:paraId="2C9EDCF7" w14:textId="77777777" w:rsidR="009A3600" w:rsidRPr="0097375F" w:rsidRDefault="009A3600" w:rsidP="0097375F">
      <w:pPr>
        <w:rPr>
          <w:rFonts w:cs="Arial"/>
        </w:rPr>
      </w:pPr>
    </w:p>
    <w:p w14:paraId="47A5C8E5" w14:textId="77777777" w:rsidR="0097375F" w:rsidRPr="0097375F" w:rsidRDefault="0097375F" w:rsidP="0097375F">
      <w:pPr>
        <w:rPr>
          <w:rFonts w:cs="Arial"/>
        </w:rPr>
      </w:pPr>
      <w:r w:rsidRPr="0097375F">
        <w:rPr>
          <w:rFonts w:cs="Arial"/>
        </w:rPr>
        <w:t>Traders submitting FSD declarations will also have the option to submit an invalidation message during Dwell time period if they wish to cancel the FSD submitted.</w:t>
      </w:r>
    </w:p>
    <w:p w14:paraId="3E18DB6C" w14:textId="77777777" w:rsidR="0097375F" w:rsidRPr="0097375F" w:rsidRDefault="0097375F" w:rsidP="0097375F">
      <w:pPr>
        <w:rPr>
          <w:rFonts w:cs="Arial"/>
        </w:rPr>
      </w:pPr>
    </w:p>
    <w:p w14:paraId="5AA69D18" w14:textId="77777777" w:rsidR="0097375F" w:rsidRPr="0097375F" w:rsidRDefault="0097375F" w:rsidP="0097375F">
      <w:pPr>
        <w:pStyle w:val="Heading2"/>
        <w:numPr>
          <w:ilvl w:val="1"/>
          <w:numId w:val="11"/>
        </w:numPr>
        <w:spacing w:before="0"/>
        <w:rPr>
          <w:rFonts w:cs="Arial"/>
        </w:rPr>
      </w:pPr>
      <w:bookmarkStart w:id="41" w:name="_Toc72414183"/>
      <w:bookmarkStart w:id="42" w:name="_Toc72143170"/>
      <w:bookmarkStart w:id="43" w:name="_Toc78456121"/>
      <w:r w:rsidRPr="0097375F">
        <w:rPr>
          <w:rFonts w:cs="Arial"/>
        </w:rPr>
        <w:t>Amendment Specific Considerations</w:t>
      </w:r>
      <w:bookmarkEnd w:id="41"/>
      <w:bookmarkEnd w:id="42"/>
      <w:bookmarkEnd w:id="43"/>
    </w:p>
    <w:p w14:paraId="44E579E9" w14:textId="713A1299" w:rsidR="0097375F" w:rsidRDefault="0097375F" w:rsidP="0097375F">
      <w:pPr>
        <w:rPr>
          <w:rFonts w:cs="Arial"/>
        </w:rPr>
      </w:pPr>
      <w:r w:rsidRPr="0097375F">
        <w:rPr>
          <w:rFonts w:cs="Arial"/>
        </w:rPr>
        <w:t>The following fields can be amended via an amendment message</w:t>
      </w:r>
      <w:r w:rsidR="002B4A55">
        <w:rPr>
          <w:rFonts w:cs="Arial"/>
        </w:rPr>
        <w:t>.</w:t>
      </w:r>
    </w:p>
    <w:p w14:paraId="2EBCC532" w14:textId="77777777" w:rsidR="002B4A55" w:rsidRPr="0097375F" w:rsidRDefault="002B4A55" w:rsidP="0097375F">
      <w:pPr>
        <w:rPr>
          <w:rFonts w:cs="Arial"/>
        </w:rPr>
      </w:pPr>
    </w:p>
    <w:tbl>
      <w:tblPr>
        <w:tblStyle w:val="TableGrid"/>
        <w:tblW w:w="0" w:type="auto"/>
        <w:tblLook w:val="04A0" w:firstRow="1" w:lastRow="0" w:firstColumn="1" w:lastColumn="0" w:noHBand="0" w:noVBand="1"/>
      </w:tblPr>
      <w:tblGrid>
        <w:gridCol w:w="1083"/>
        <w:gridCol w:w="2902"/>
        <w:gridCol w:w="6500"/>
      </w:tblGrid>
      <w:tr w:rsidR="00786CE8" w:rsidRPr="003B230F" w14:paraId="72E3DA17" w14:textId="77777777" w:rsidTr="00F72C5C">
        <w:trPr>
          <w:trHeight w:val="20"/>
        </w:trPr>
        <w:tc>
          <w:tcPr>
            <w:tcW w:w="1083" w:type="dxa"/>
            <w:shd w:val="clear" w:color="auto" w:fill="B8CCE4" w:themeFill="accent1" w:themeFillTint="66"/>
            <w:vAlign w:val="center"/>
          </w:tcPr>
          <w:p w14:paraId="7E4AAFA8" w14:textId="1DEFFA61" w:rsidR="00786CE8" w:rsidRPr="00F72C5C" w:rsidRDefault="00786CE8" w:rsidP="00F72C5C">
            <w:pPr>
              <w:spacing w:line="252" w:lineRule="auto"/>
              <w:jc w:val="center"/>
              <w:rPr>
                <w:rFonts w:eastAsia="Times New Roman" w:cs="Arial"/>
                <w:b/>
                <w:sz w:val="20"/>
                <w:szCs w:val="18"/>
              </w:rPr>
            </w:pPr>
            <w:bookmarkStart w:id="44" w:name="_Toc373416922"/>
            <w:bookmarkStart w:id="45" w:name="_Toc193789906"/>
            <w:bookmarkStart w:id="46" w:name="_Toc33852748"/>
            <w:r w:rsidRPr="00F72C5C">
              <w:rPr>
                <w:rFonts w:eastAsia="Times New Roman" w:cs="Arial"/>
                <w:b/>
                <w:sz w:val="20"/>
                <w:szCs w:val="18"/>
              </w:rPr>
              <w:t>Data Element</w:t>
            </w:r>
          </w:p>
        </w:tc>
        <w:tc>
          <w:tcPr>
            <w:tcW w:w="2902" w:type="dxa"/>
            <w:shd w:val="clear" w:color="auto" w:fill="B8CCE4" w:themeFill="accent1" w:themeFillTint="66"/>
            <w:vAlign w:val="center"/>
          </w:tcPr>
          <w:p w14:paraId="1241BB97" w14:textId="77777777" w:rsidR="00786CE8" w:rsidRPr="00F72C5C" w:rsidRDefault="00786CE8" w:rsidP="00F72C5C">
            <w:pPr>
              <w:spacing w:line="252" w:lineRule="auto"/>
              <w:jc w:val="center"/>
              <w:rPr>
                <w:rFonts w:eastAsia="Times New Roman" w:cs="Arial"/>
                <w:b/>
                <w:sz w:val="20"/>
                <w:szCs w:val="18"/>
              </w:rPr>
            </w:pPr>
            <w:r w:rsidRPr="00F72C5C">
              <w:rPr>
                <w:rFonts w:eastAsia="Times New Roman" w:cs="Arial"/>
                <w:b/>
                <w:sz w:val="20"/>
                <w:szCs w:val="18"/>
              </w:rPr>
              <w:t>Field Name</w:t>
            </w:r>
          </w:p>
        </w:tc>
        <w:tc>
          <w:tcPr>
            <w:tcW w:w="6500" w:type="dxa"/>
            <w:shd w:val="clear" w:color="auto" w:fill="B8CCE4" w:themeFill="accent1" w:themeFillTint="66"/>
            <w:vAlign w:val="center"/>
          </w:tcPr>
          <w:p w14:paraId="1A1A02A3" w14:textId="1A652126" w:rsidR="00786CE8" w:rsidRPr="00F72C5C" w:rsidRDefault="00786CE8" w:rsidP="00F72C5C">
            <w:pPr>
              <w:spacing w:line="252" w:lineRule="auto"/>
              <w:jc w:val="center"/>
              <w:rPr>
                <w:rFonts w:eastAsia="Times New Roman" w:cs="Arial"/>
                <w:b/>
                <w:sz w:val="20"/>
                <w:szCs w:val="18"/>
              </w:rPr>
            </w:pPr>
            <w:r w:rsidRPr="00F72C5C">
              <w:rPr>
                <w:rFonts w:eastAsia="Times New Roman" w:cs="Arial"/>
                <w:b/>
                <w:sz w:val="20"/>
                <w:szCs w:val="18"/>
              </w:rPr>
              <w:t>Amendment</w:t>
            </w:r>
          </w:p>
        </w:tc>
      </w:tr>
      <w:tr w:rsidR="00786CE8" w:rsidRPr="003B230F" w14:paraId="3539B97D" w14:textId="77777777" w:rsidTr="00F72C5C">
        <w:trPr>
          <w:trHeight w:val="113"/>
        </w:trPr>
        <w:tc>
          <w:tcPr>
            <w:tcW w:w="1083" w:type="dxa"/>
          </w:tcPr>
          <w:p w14:paraId="740B04FB" w14:textId="77777777" w:rsidR="00786CE8" w:rsidRPr="00F72C5C" w:rsidRDefault="00786CE8" w:rsidP="008257BB">
            <w:pPr>
              <w:spacing w:line="252" w:lineRule="auto"/>
              <w:jc w:val="center"/>
              <w:rPr>
                <w:rFonts w:eastAsia="Times New Roman" w:cs="Arial"/>
                <w:sz w:val="20"/>
                <w:szCs w:val="18"/>
              </w:rPr>
            </w:pPr>
            <w:r w:rsidRPr="00F72C5C">
              <w:rPr>
                <w:rFonts w:eastAsia="Times New Roman" w:cs="Arial"/>
                <w:sz w:val="20"/>
                <w:szCs w:val="18"/>
              </w:rPr>
              <w:t>2/2</w:t>
            </w:r>
          </w:p>
        </w:tc>
        <w:tc>
          <w:tcPr>
            <w:tcW w:w="2902" w:type="dxa"/>
          </w:tcPr>
          <w:p w14:paraId="65CB0EC3" w14:textId="77777777" w:rsidR="00786CE8" w:rsidRPr="00F72C5C" w:rsidRDefault="00786CE8" w:rsidP="00F72C5C">
            <w:pPr>
              <w:spacing w:line="252" w:lineRule="auto"/>
              <w:rPr>
                <w:rFonts w:eastAsia="Times New Roman" w:cs="Arial"/>
                <w:sz w:val="20"/>
                <w:szCs w:val="18"/>
              </w:rPr>
            </w:pPr>
            <w:r w:rsidRPr="00F72C5C">
              <w:rPr>
                <w:rFonts w:eastAsia="Times New Roman" w:cs="Arial"/>
                <w:sz w:val="20"/>
                <w:szCs w:val="18"/>
              </w:rPr>
              <w:t>Additional Information</w:t>
            </w:r>
          </w:p>
        </w:tc>
        <w:tc>
          <w:tcPr>
            <w:tcW w:w="6500" w:type="dxa"/>
          </w:tcPr>
          <w:p w14:paraId="5B8FC307" w14:textId="08C02792" w:rsidR="00786CE8" w:rsidRPr="00F72C5C" w:rsidRDefault="003C6A9B" w:rsidP="00F72C5C">
            <w:pPr>
              <w:spacing w:line="252" w:lineRule="auto"/>
              <w:rPr>
                <w:rFonts w:eastAsia="Times New Roman" w:cs="Arial"/>
                <w:sz w:val="20"/>
                <w:szCs w:val="18"/>
              </w:rPr>
            </w:pPr>
            <w:r w:rsidRPr="00F72C5C">
              <w:rPr>
                <w:rFonts w:cs="Arial"/>
                <w:sz w:val="20"/>
                <w:szCs w:val="18"/>
              </w:rPr>
              <w:t>The Trader may change the content in the sub-field.</w:t>
            </w:r>
          </w:p>
        </w:tc>
      </w:tr>
      <w:tr w:rsidR="00786CE8" w:rsidRPr="003B230F" w14:paraId="742D21E4" w14:textId="77777777" w:rsidTr="00F72C5C">
        <w:trPr>
          <w:trHeight w:val="113"/>
        </w:trPr>
        <w:tc>
          <w:tcPr>
            <w:tcW w:w="1083" w:type="dxa"/>
          </w:tcPr>
          <w:p w14:paraId="028DB101" w14:textId="77777777" w:rsidR="00786CE8" w:rsidRPr="00F72C5C" w:rsidRDefault="00786CE8" w:rsidP="008257BB">
            <w:pPr>
              <w:spacing w:line="252" w:lineRule="auto"/>
              <w:jc w:val="center"/>
              <w:rPr>
                <w:rFonts w:eastAsia="Times New Roman" w:cs="Arial"/>
                <w:sz w:val="20"/>
                <w:szCs w:val="18"/>
              </w:rPr>
            </w:pPr>
            <w:r w:rsidRPr="00F72C5C">
              <w:rPr>
                <w:rFonts w:eastAsia="Times New Roman" w:cs="Arial"/>
                <w:sz w:val="20"/>
                <w:szCs w:val="18"/>
              </w:rPr>
              <w:t>2/4</w:t>
            </w:r>
          </w:p>
        </w:tc>
        <w:tc>
          <w:tcPr>
            <w:tcW w:w="2902" w:type="dxa"/>
          </w:tcPr>
          <w:p w14:paraId="10CC1682" w14:textId="77777777" w:rsidR="00786CE8" w:rsidRPr="00F72C5C" w:rsidRDefault="00786CE8" w:rsidP="00F72C5C">
            <w:pPr>
              <w:spacing w:line="252" w:lineRule="auto"/>
              <w:rPr>
                <w:rFonts w:eastAsia="Times New Roman" w:cs="Arial"/>
                <w:sz w:val="20"/>
                <w:szCs w:val="18"/>
              </w:rPr>
            </w:pPr>
            <w:r w:rsidRPr="00F72C5C">
              <w:rPr>
                <w:rFonts w:eastAsia="Times New Roman" w:cs="Arial"/>
                <w:sz w:val="20"/>
                <w:szCs w:val="18"/>
              </w:rPr>
              <w:t>Reference Number / UCR</w:t>
            </w:r>
          </w:p>
        </w:tc>
        <w:tc>
          <w:tcPr>
            <w:tcW w:w="6500" w:type="dxa"/>
          </w:tcPr>
          <w:p w14:paraId="043EB186" w14:textId="1FFDE0A8" w:rsidR="00786CE8" w:rsidRPr="00F72C5C" w:rsidRDefault="003C6A9B" w:rsidP="00F72C5C">
            <w:pPr>
              <w:rPr>
                <w:rFonts w:cs="Arial"/>
                <w:sz w:val="20"/>
                <w:szCs w:val="18"/>
              </w:rPr>
            </w:pPr>
            <w:r w:rsidRPr="00F72C5C">
              <w:rPr>
                <w:rFonts w:cs="Arial"/>
                <w:sz w:val="20"/>
                <w:szCs w:val="18"/>
              </w:rPr>
              <w:t>The declarant can amend the reference number if they wish to do so.</w:t>
            </w:r>
          </w:p>
        </w:tc>
      </w:tr>
      <w:tr w:rsidR="00786CE8" w:rsidRPr="003B230F" w14:paraId="10558E1A" w14:textId="77777777" w:rsidTr="00F72C5C">
        <w:trPr>
          <w:trHeight w:val="113"/>
        </w:trPr>
        <w:tc>
          <w:tcPr>
            <w:tcW w:w="1083" w:type="dxa"/>
          </w:tcPr>
          <w:p w14:paraId="044DECEC" w14:textId="77777777" w:rsidR="00786CE8" w:rsidRPr="00F72C5C" w:rsidRDefault="00786CE8" w:rsidP="008257BB">
            <w:pPr>
              <w:spacing w:line="252" w:lineRule="auto"/>
              <w:jc w:val="center"/>
              <w:rPr>
                <w:rFonts w:eastAsia="Times New Roman" w:cs="Arial"/>
                <w:sz w:val="20"/>
                <w:szCs w:val="18"/>
              </w:rPr>
            </w:pPr>
            <w:r w:rsidRPr="00F72C5C">
              <w:rPr>
                <w:rFonts w:eastAsia="Times New Roman" w:cs="Arial"/>
                <w:sz w:val="20"/>
                <w:szCs w:val="18"/>
              </w:rPr>
              <w:t>3/18</w:t>
            </w:r>
          </w:p>
        </w:tc>
        <w:tc>
          <w:tcPr>
            <w:tcW w:w="2902" w:type="dxa"/>
          </w:tcPr>
          <w:p w14:paraId="3C86D933" w14:textId="77777777" w:rsidR="00786CE8" w:rsidRPr="00F72C5C" w:rsidRDefault="00786CE8" w:rsidP="00F72C5C">
            <w:pPr>
              <w:spacing w:line="252" w:lineRule="auto"/>
              <w:rPr>
                <w:rFonts w:eastAsia="Times New Roman" w:cs="Arial"/>
                <w:sz w:val="20"/>
                <w:szCs w:val="18"/>
              </w:rPr>
            </w:pPr>
            <w:r w:rsidRPr="00F72C5C">
              <w:rPr>
                <w:rFonts w:eastAsia="Times New Roman" w:cs="Arial"/>
                <w:sz w:val="20"/>
                <w:szCs w:val="18"/>
              </w:rPr>
              <w:t>Declarant ID</w:t>
            </w:r>
          </w:p>
        </w:tc>
        <w:tc>
          <w:tcPr>
            <w:tcW w:w="6500" w:type="dxa"/>
          </w:tcPr>
          <w:p w14:paraId="7678B8C6" w14:textId="6C998BEF" w:rsidR="00786CE8" w:rsidRPr="00F72C5C" w:rsidRDefault="00CE797D" w:rsidP="00F72C5C">
            <w:pPr>
              <w:spacing w:line="252" w:lineRule="auto"/>
              <w:rPr>
                <w:rFonts w:eastAsia="Times New Roman" w:cs="Arial"/>
                <w:sz w:val="20"/>
                <w:szCs w:val="18"/>
              </w:rPr>
            </w:pPr>
            <w:r w:rsidRPr="00F72C5C">
              <w:rPr>
                <w:rFonts w:eastAsia="Times New Roman" w:cs="Arial"/>
                <w:sz w:val="20"/>
                <w:szCs w:val="18"/>
              </w:rPr>
              <w:t>The declarant can amend the Declarant EORI on the declaration with another valid Declarant EORI.</w:t>
            </w:r>
          </w:p>
        </w:tc>
      </w:tr>
      <w:tr w:rsidR="00786CE8" w:rsidRPr="003B230F" w14:paraId="57CD0309" w14:textId="77777777" w:rsidTr="00F72C5C">
        <w:trPr>
          <w:trHeight w:val="113"/>
        </w:trPr>
        <w:tc>
          <w:tcPr>
            <w:tcW w:w="1083" w:type="dxa"/>
          </w:tcPr>
          <w:p w14:paraId="3D392CD3" w14:textId="77777777" w:rsidR="00786CE8" w:rsidRPr="00F72C5C" w:rsidRDefault="00786CE8" w:rsidP="008257BB">
            <w:pPr>
              <w:spacing w:line="252" w:lineRule="auto"/>
              <w:jc w:val="center"/>
              <w:rPr>
                <w:rFonts w:eastAsia="Times New Roman" w:cs="Arial"/>
                <w:sz w:val="20"/>
                <w:szCs w:val="18"/>
              </w:rPr>
            </w:pPr>
            <w:r w:rsidRPr="00F72C5C">
              <w:rPr>
                <w:rFonts w:eastAsia="Times New Roman" w:cs="Arial"/>
                <w:sz w:val="20"/>
                <w:szCs w:val="18"/>
              </w:rPr>
              <w:t>3/20</w:t>
            </w:r>
          </w:p>
        </w:tc>
        <w:tc>
          <w:tcPr>
            <w:tcW w:w="2902" w:type="dxa"/>
          </w:tcPr>
          <w:p w14:paraId="55796907" w14:textId="77777777" w:rsidR="00786CE8" w:rsidRPr="00F72C5C" w:rsidRDefault="00786CE8" w:rsidP="00F72C5C">
            <w:pPr>
              <w:spacing w:line="252" w:lineRule="auto"/>
              <w:rPr>
                <w:rFonts w:eastAsia="Times New Roman" w:cs="Arial"/>
                <w:sz w:val="20"/>
                <w:szCs w:val="18"/>
              </w:rPr>
            </w:pPr>
            <w:r w:rsidRPr="00F72C5C">
              <w:rPr>
                <w:rFonts w:eastAsia="Times New Roman" w:cs="Arial"/>
                <w:sz w:val="20"/>
                <w:szCs w:val="18"/>
              </w:rPr>
              <w:t>Representative ID</w:t>
            </w:r>
          </w:p>
        </w:tc>
        <w:tc>
          <w:tcPr>
            <w:tcW w:w="6500" w:type="dxa"/>
          </w:tcPr>
          <w:p w14:paraId="151EC089" w14:textId="0EA3FDD0" w:rsidR="00786CE8" w:rsidRPr="00F72C5C" w:rsidRDefault="004A5E34" w:rsidP="00F72C5C">
            <w:pPr>
              <w:spacing w:line="252" w:lineRule="auto"/>
              <w:rPr>
                <w:rFonts w:eastAsia="Times New Roman" w:cs="Arial"/>
                <w:sz w:val="20"/>
                <w:szCs w:val="18"/>
              </w:rPr>
            </w:pPr>
            <w:r w:rsidRPr="00F72C5C">
              <w:rPr>
                <w:rFonts w:eastAsia="Times New Roman" w:cs="Arial"/>
                <w:sz w:val="20"/>
                <w:szCs w:val="18"/>
              </w:rPr>
              <w:t>The declarant can amend the Representative EORI with another valid Representative EORI.</w:t>
            </w:r>
          </w:p>
        </w:tc>
      </w:tr>
      <w:tr w:rsidR="00786CE8" w:rsidRPr="003B230F" w14:paraId="4A466A7D" w14:textId="77777777" w:rsidTr="00F72C5C">
        <w:trPr>
          <w:trHeight w:val="113"/>
        </w:trPr>
        <w:tc>
          <w:tcPr>
            <w:tcW w:w="1083" w:type="dxa"/>
          </w:tcPr>
          <w:p w14:paraId="6EFA641B" w14:textId="77777777" w:rsidR="00786CE8" w:rsidRPr="00F72C5C" w:rsidRDefault="00786CE8" w:rsidP="008257BB">
            <w:pPr>
              <w:spacing w:line="252" w:lineRule="auto"/>
              <w:jc w:val="center"/>
              <w:rPr>
                <w:rFonts w:eastAsia="Times New Roman" w:cs="Arial"/>
                <w:sz w:val="20"/>
                <w:szCs w:val="18"/>
              </w:rPr>
            </w:pPr>
            <w:r w:rsidRPr="00F72C5C">
              <w:rPr>
                <w:rFonts w:eastAsia="Times New Roman" w:cs="Arial"/>
                <w:sz w:val="20"/>
                <w:szCs w:val="18"/>
              </w:rPr>
              <w:t>3/21</w:t>
            </w:r>
          </w:p>
        </w:tc>
        <w:tc>
          <w:tcPr>
            <w:tcW w:w="2902" w:type="dxa"/>
          </w:tcPr>
          <w:p w14:paraId="16DF58F8" w14:textId="77777777" w:rsidR="00786CE8" w:rsidRPr="00F72C5C" w:rsidRDefault="00786CE8" w:rsidP="00F72C5C">
            <w:pPr>
              <w:spacing w:line="252" w:lineRule="auto"/>
              <w:rPr>
                <w:rFonts w:eastAsia="Times New Roman" w:cs="Arial"/>
                <w:sz w:val="20"/>
                <w:szCs w:val="18"/>
              </w:rPr>
            </w:pPr>
            <w:r w:rsidRPr="00F72C5C">
              <w:rPr>
                <w:rFonts w:eastAsia="Times New Roman" w:cs="Arial"/>
                <w:sz w:val="20"/>
                <w:szCs w:val="18"/>
              </w:rPr>
              <w:t>Representative Status Code</w:t>
            </w:r>
          </w:p>
        </w:tc>
        <w:tc>
          <w:tcPr>
            <w:tcW w:w="6500" w:type="dxa"/>
          </w:tcPr>
          <w:p w14:paraId="687E2460" w14:textId="444CCA5C" w:rsidR="00786CE8" w:rsidRPr="00F72C5C" w:rsidRDefault="00760BC9" w:rsidP="00F72C5C">
            <w:pPr>
              <w:spacing w:line="252" w:lineRule="auto"/>
              <w:rPr>
                <w:rFonts w:eastAsia="Times New Roman" w:cs="Arial"/>
                <w:sz w:val="20"/>
                <w:szCs w:val="18"/>
              </w:rPr>
            </w:pPr>
            <w:r w:rsidRPr="00F72C5C">
              <w:rPr>
                <w:rFonts w:eastAsia="Times New Roman" w:cs="Arial"/>
                <w:sz w:val="20"/>
                <w:szCs w:val="18"/>
              </w:rPr>
              <w:t>The trader can amend the representative status from 2 to 3 or vice versa.</w:t>
            </w:r>
          </w:p>
        </w:tc>
      </w:tr>
      <w:tr w:rsidR="00786CE8" w:rsidRPr="003B230F" w14:paraId="6086FA3D" w14:textId="77777777" w:rsidTr="00F72C5C">
        <w:trPr>
          <w:trHeight w:val="113"/>
        </w:trPr>
        <w:tc>
          <w:tcPr>
            <w:tcW w:w="1083" w:type="dxa"/>
          </w:tcPr>
          <w:p w14:paraId="0A7021AB" w14:textId="77777777" w:rsidR="00786CE8" w:rsidRPr="00F72C5C" w:rsidRDefault="00786CE8" w:rsidP="008257BB">
            <w:pPr>
              <w:spacing w:line="252" w:lineRule="auto"/>
              <w:jc w:val="center"/>
              <w:rPr>
                <w:rFonts w:eastAsia="Times New Roman" w:cs="Arial"/>
                <w:sz w:val="20"/>
                <w:szCs w:val="18"/>
              </w:rPr>
            </w:pPr>
            <w:r w:rsidRPr="00F72C5C">
              <w:rPr>
                <w:rFonts w:eastAsia="Times New Roman" w:cs="Arial"/>
                <w:sz w:val="20"/>
                <w:szCs w:val="18"/>
              </w:rPr>
              <w:t>5/23</w:t>
            </w:r>
          </w:p>
        </w:tc>
        <w:tc>
          <w:tcPr>
            <w:tcW w:w="2902" w:type="dxa"/>
          </w:tcPr>
          <w:p w14:paraId="0AC851F3" w14:textId="77777777" w:rsidR="00786CE8" w:rsidRPr="00F72C5C" w:rsidRDefault="00786CE8" w:rsidP="00F72C5C">
            <w:pPr>
              <w:spacing w:line="252" w:lineRule="auto"/>
              <w:rPr>
                <w:rFonts w:eastAsia="Times New Roman" w:cs="Arial"/>
                <w:sz w:val="20"/>
                <w:szCs w:val="18"/>
              </w:rPr>
            </w:pPr>
            <w:r w:rsidRPr="00F72C5C">
              <w:rPr>
                <w:rFonts w:eastAsia="Times New Roman" w:cs="Arial"/>
                <w:sz w:val="20"/>
                <w:szCs w:val="18"/>
              </w:rPr>
              <w:t>Location of Goods</w:t>
            </w:r>
          </w:p>
        </w:tc>
        <w:tc>
          <w:tcPr>
            <w:tcW w:w="6500" w:type="dxa"/>
          </w:tcPr>
          <w:p w14:paraId="10B73C0A" w14:textId="71C9D155" w:rsidR="00786CE8" w:rsidRPr="00F72C5C" w:rsidRDefault="00036D29" w:rsidP="00F72C5C">
            <w:pPr>
              <w:spacing w:line="252" w:lineRule="auto"/>
              <w:rPr>
                <w:rFonts w:eastAsia="Times New Roman" w:cs="Arial"/>
                <w:sz w:val="20"/>
                <w:szCs w:val="18"/>
              </w:rPr>
            </w:pPr>
            <w:r w:rsidRPr="00F72C5C">
              <w:rPr>
                <w:rFonts w:eastAsia="Times New Roman" w:cs="Arial"/>
                <w:sz w:val="20"/>
                <w:szCs w:val="18"/>
              </w:rPr>
              <w:t>The trader can amend the CFSP Authorisation number in this field.</w:t>
            </w:r>
          </w:p>
        </w:tc>
      </w:tr>
    </w:tbl>
    <w:p w14:paraId="03749B72" w14:textId="49D3324D" w:rsidR="007A38AF" w:rsidRDefault="007A38AF" w:rsidP="0097375F">
      <w:pPr>
        <w:rPr>
          <w:rFonts w:cs="Arial"/>
        </w:rPr>
      </w:pPr>
    </w:p>
    <w:p w14:paraId="500FBEC8" w14:textId="77777777" w:rsidR="0097375F" w:rsidRPr="0097375F" w:rsidRDefault="0097375F" w:rsidP="0097375F">
      <w:pPr>
        <w:rPr>
          <w:rFonts w:cs="Arial"/>
        </w:rPr>
      </w:pPr>
    </w:p>
    <w:p w14:paraId="7FAD9DED" w14:textId="77777777" w:rsidR="0097375F" w:rsidRPr="0097375F" w:rsidRDefault="0097375F" w:rsidP="0097375F">
      <w:pPr>
        <w:pStyle w:val="Heading1"/>
        <w:numPr>
          <w:ilvl w:val="0"/>
          <w:numId w:val="11"/>
        </w:numPr>
        <w:spacing w:before="0" w:after="240"/>
        <w:rPr>
          <w:rFonts w:cs="Arial"/>
        </w:rPr>
      </w:pPr>
      <w:bookmarkStart w:id="47" w:name="_Toc72414184"/>
      <w:bookmarkStart w:id="48" w:name="_Toc78456122"/>
      <w:r w:rsidRPr="0097375F">
        <w:rPr>
          <w:rFonts w:cs="Arial"/>
        </w:rPr>
        <w:t>Trader Notifications</w:t>
      </w:r>
      <w:bookmarkEnd w:id="47"/>
      <w:bookmarkEnd w:id="48"/>
    </w:p>
    <w:p w14:paraId="42908309" w14:textId="38C07C8A" w:rsidR="0097375F" w:rsidRPr="0097375F" w:rsidRDefault="0097375F" w:rsidP="0097375F">
      <w:pPr>
        <w:rPr>
          <w:rFonts w:cs="Arial"/>
        </w:rPr>
      </w:pPr>
      <w:r w:rsidRPr="0097375F">
        <w:rPr>
          <w:rFonts w:cs="Arial"/>
        </w:rPr>
        <w:t>The following trader notifications can be expected on an FSD</w:t>
      </w:r>
      <w:r>
        <w:rPr>
          <w:rFonts w:cs="Arial"/>
        </w:rPr>
        <w:t>:</w:t>
      </w:r>
    </w:p>
    <w:p w14:paraId="3B6F6C0D" w14:textId="3F2B2E8F" w:rsidR="0097375F" w:rsidRDefault="0097375F" w:rsidP="002E4D67">
      <w:pPr>
        <w:pStyle w:val="ListParagraph"/>
        <w:numPr>
          <w:ilvl w:val="0"/>
          <w:numId w:val="20"/>
        </w:numPr>
        <w:rPr>
          <w:rFonts w:ascii="Arial" w:hAnsi="Arial" w:cs="Arial"/>
        </w:rPr>
      </w:pPr>
      <w:r w:rsidRPr="00F72C5C">
        <w:rPr>
          <w:rFonts w:ascii="Arial" w:hAnsi="Arial" w:cs="Arial"/>
        </w:rPr>
        <w:t>DMSACC: This will be sent if the FSD declaration passes validation</w:t>
      </w:r>
      <w:r w:rsidR="00C004A8" w:rsidRPr="00F72C5C">
        <w:rPr>
          <w:rFonts w:ascii="Arial" w:hAnsi="Arial" w:cs="Arial"/>
        </w:rPr>
        <w:t>.</w:t>
      </w:r>
    </w:p>
    <w:p w14:paraId="76A5F2FF" w14:textId="77777777" w:rsidR="002E4D67" w:rsidRPr="00F72C5C" w:rsidRDefault="002E4D67" w:rsidP="00F72C5C">
      <w:pPr>
        <w:pStyle w:val="ListParagraph"/>
        <w:rPr>
          <w:rFonts w:cs="Arial"/>
        </w:rPr>
      </w:pPr>
    </w:p>
    <w:p w14:paraId="3C910E1B" w14:textId="60F60A67" w:rsidR="0097375F" w:rsidRDefault="0097375F" w:rsidP="002E4D67">
      <w:pPr>
        <w:pStyle w:val="ListParagraph"/>
        <w:numPr>
          <w:ilvl w:val="0"/>
          <w:numId w:val="20"/>
        </w:numPr>
        <w:rPr>
          <w:rFonts w:ascii="Arial" w:hAnsi="Arial" w:cs="Arial"/>
        </w:rPr>
      </w:pPr>
      <w:r w:rsidRPr="00F72C5C">
        <w:rPr>
          <w:rFonts w:ascii="Arial" w:hAnsi="Arial" w:cs="Arial"/>
        </w:rPr>
        <w:t>DMSREJ: This will be sent to the declarant if the FSD does not pass validation (</w:t>
      </w:r>
      <w:proofErr w:type="gramStart"/>
      <w:r w:rsidR="008C1479" w:rsidRPr="00F72C5C">
        <w:rPr>
          <w:rFonts w:ascii="Arial" w:hAnsi="Arial" w:cs="Arial"/>
        </w:rPr>
        <w:t>e.g.</w:t>
      </w:r>
      <w:proofErr w:type="gramEnd"/>
      <w:r w:rsidRPr="00F72C5C">
        <w:rPr>
          <w:rFonts w:ascii="Arial" w:hAnsi="Arial" w:cs="Arial"/>
        </w:rPr>
        <w:t xml:space="preserve"> invalid EORI is provided)</w:t>
      </w:r>
    </w:p>
    <w:p w14:paraId="4EA1625F" w14:textId="77777777" w:rsidR="002E4D67" w:rsidRPr="00F72C5C" w:rsidRDefault="002E4D67">
      <w:pPr>
        <w:rPr>
          <w:rFonts w:cs="Arial"/>
        </w:rPr>
      </w:pPr>
    </w:p>
    <w:p w14:paraId="23D7046B" w14:textId="5304C863" w:rsidR="0097375F" w:rsidRDefault="0097375F" w:rsidP="002E4D67">
      <w:pPr>
        <w:pStyle w:val="ListParagraph"/>
        <w:numPr>
          <w:ilvl w:val="0"/>
          <w:numId w:val="20"/>
        </w:numPr>
        <w:rPr>
          <w:rFonts w:ascii="Arial" w:hAnsi="Arial" w:cs="Arial"/>
        </w:rPr>
      </w:pPr>
      <w:r w:rsidRPr="00F72C5C">
        <w:rPr>
          <w:rFonts w:ascii="Arial" w:hAnsi="Arial" w:cs="Arial"/>
        </w:rPr>
        <w:t>DMSRCV: This notification will be sent when an amendment message is submitted and received by DMS</w:t>
      </w:r>
      <w:r w:rsidR="002E4D67">
        <w:rPr>
          <w:rFonts w:ascii="Arial" w:hAnsi="Arial" w:cs="Arial"/>
        </w:rPr>
        <w:t>.</w:t>
      </w:r>
    </w:p>
    <w:p w14:paraId="4244D20A" w14:textId="77777777" w:rsidR="002E4D67" w:rsidRPr="00F72C5C" w:rsidRDefault="002E4D67">
      <w:pPr>
        <w:rPr>
          <w:rFonts w:cs="Arial"/>
        </w:rPr>
      </w:pPr>
    </w:p>
    <w:p w14:paraId="0AD131D9" w14:textId="679052B9" w:rsidR="0097375F" w:rsidRDefault="0097375F" w:rsidP="002E4D67">
      <w:pPr>
        <w:pStyle w:val="ListParagraph"/>
        <w:numPr>
          <w:ilvl w:val="0"/>
          <w:numId w:val="20"/>
        </w:numPr>
        <w:rPr>
          <w:rFonts w:ascii="Arial" w:hAnsi="Arial" w:cs="Arial"/>
        </w:rPr>
      </w:pPr>
      <w:r w:rsidRPr="00F72C5C">
        <w:rPr>
          <w:rFonts w:ascii="Arial" w:hAnsi="Arial" w:cs="Arial"/>
        </w:rPr>
        <w:t>DMSREQ: The submitter is informed of the customs position of the FSD post Amendment</w:t>
      </w:r>
      <w:r w:rsidR="00C004A8" w:rsidRPr="00F72C5C">
        <w:rPr>
          <w:rFonts w:ascii="Arial" w:hAnsi="Arial" w:cs="Arial"/>
        </w:rPr>
        <w:t>.</w:t>
      </w:r>
    </w:p>
    <w:p w14:paraId="26C2624B" w14:textId="77777777" w:rsidR="002E4D67" w:rsidRPr="00F72C5C" w:rsidRDefault="002E4D67">
      <w:pPr>
        <w:rPr>
          <w:rFonts w:cs="Arial"/>
        </w:rPr>
      </w:pPr>
    </w:p>
    <w:p w14:paraId="1672156C" w14:textId="0BC293E7" w:rsidR="0097375F" w:rsidRDefault="0097375F" w:rsidP="002E4D67">
      <w:pPr>
        <w:pStyle w:val="ListParagraph"/>
        <w:numPr>
          <w:ilvl w:val="0"/>
          <w:numId w:val="20"/>
        </w:numPr>
        <w:rPr>
          <w:rFonts w:ascii="Arial" w:hAnsi="Arial" w:cs="Arial"/>
        </w:rPr>
      </w:pPr>
      <w:r w:rsidRPr="00F72C5C">
        <w:rPr>
          <w:rFonts w:ascii="Arial" w:hAnsi="Arial" w:cs="Arial"/>
        </w:rPr>
        <w:t>DMSRES: This notification will be sent containing the elements that have been amended on the FSD by the amendment message</w:t>
      </w:r>
      <w:r w:rsidR="00C004A8" w:rsidRPr="00F72C5C">
        <w:rPr>
          <w:rFonts w:ascii="Arial" w:hAnsi="Arial" w:cs="Arial"/>
        </w:rPr>
        <w:t>.</w:t>
      </w:r>
    </w:p>
    <w:p w14:paraId="42B0B64C" w14:textId="77777777" w:rsidR="002E4D67" w:rsidRPr="00F72C5C" w:rsidRDefault="002E4D67">
      <w:pPr>
        <w:rPr>
          <w:rFonts w:cs="Arial"/>
        </w:rPr>
      </w:pPr>
    </w:p>
    <w:p w14:paraId="31AC7D91" w14:textId="0D3FF92D" w:rsidR="0097375F" w:rsidRDefault="0097375F" w:rsidP="002E4D67">
      <w:pPr>
        <w:pStyle w:val="ListParagraph"/>
        <w:numPr>
          <w:ilvl w:val="0"/>
          <w:numId w:val="20"/>
        </w:numPr>
        <w:rPr>
          <w:rFonts w:ascii="Arial" w:hAnsi="Arial" w:cs="Arial"/>
        </w:rPr>
      </w:pPr>
      <w:r w:rsidRPr="00F72C5C">
        <w:rPr>
          <w:rFonts w:ascii="Arial" w:hAnsi="Arial" w:cs="Arial"/>
        </w:rPr>
        <w:t>DMSCLE: This notification will be sent to confirm that processing of the FSD has completed</w:t>
      </w:r>
      <w:r w:rsidR="002E4D67">
        <w:rPr>
          <w:rFonts w:ascii="Arial" w:hAnsi="Arial" w:cs="Arial"/>
        </w:rPr>
        <w:t>.</w:t>
      </w:r>
    </w:p>
    <w:p w14:paraId="6A46E193" w14:textId="77777777" w:rsidR="002E4D67" w:rsidRPr="00F72C5C" w:rsidRDefault="002E4D67">
      <w:pPr>
        <w:rPr>
          <w:rFonts w:cs="Arial"/>
        </w:rPr>
      </w:pPr>
    </w:p>
    <w:p w14:paraId="4159F965" w14:textId="77777777" w:rsidR="0097375F" w:rsidRPr="00F72C5C" w:rsidRDefault="0097375F" w:rsidP="00F72C5C">
      <w:pPr>
        <w:pStyle w:val="ListParagraph"/>
        <w:numPr>
          <w:ilvl w:val="0"/>
          <w:numId w:val="20"/>
        </w:numPr>
        <w:rPr>
          <w:rFonts w:cs="Arial"/>
        </w:rPr>
      </w:pPr>
      <w:r w:rsidRPr="00F72C5C">
        <w:rPr>
          <w:rFonts w:ascii="Arial" w:hAnsi="Arial" w:cs="Arial"/>
        </w:rPr>
        <w:t>DMSINV: This notification will be sent in the FSD is invalidated during the Dwell Time period.</w:t>
      </w:r>
    </w:p>
    <w:p w14:paraId="4DE60509" w14:textId="69AEA672" w:rsidR="0097375F" w:rsidRPr="0097375F" w:rsidRDefault="0097375F" w:rsidP="0097375F">
      <w:pPr>
        <w:pStyle w:val="AppendixHeading1"/>
        <w:rPr>
          <w:rFonts w:cs="Arial"/>
        </w:rPr>
      </w:pPr>
      <w:bookmarkStart w:id="49" w:name="_Toc66877349"/>
      <w:bookmarkStart w:id="50" w:name="_Toc66882879"/>
      <w:bookmarkStart w:id="51" w:name="_Toc68766996"/>
      <w:bookmarkStart w:id="52" w:name="_Toc68768439"/>
      <w:bookmarkStart w:id="53" w:name="_Toc69199470"/>
      <w:bookmarkStart w:id="54" w:name="_Toc69200231"/>
      <w:bookmarkStart w:id="55" w:name="_Toc69214549"/>
      <w:bookmarkStart w:id="56" w:name="_Toc69215336"/>
      <w:bookmarkStart w:id="57" w:name="_Toc69223763"/>
      <w:bookmarkStart w:id="58" w:name="_Toc69811315"/>
      <w:bookmarkStart w:id="59" w:name="_Toc66873611"/>
      <w:bookmarkStart w:id="60" w:name="_Toc66877350"/>
      <w:bookmarkStart w:id="61" w:name="_Toc66882880"/>
      <w:bookmarkStart w:id="62" w:name="_Toc68766997"/>
      <w:bookmarkStart w:id="63" w:name="_Toc68768440"/>
      <w:bookmarkStart w:id="64" w:name="_Toc69199471"/>
      <w:bookmarkStart w:id="65" w:name="_Toc69200232"/>
      <w:bookmarkStart w:id="66" w:name="_Toc69214550"/>
      <w:bookmarkStart w:id="67" w:name="_Toc69215337"/>
      <w:bookmarkStart w:id="68" w:name="_Toc69223764"/>
      <w:bookmarkStart w:id="69" w:name="_Toc69811316"/>
      <w:bookmarkStart w:id="70" w:name="_Toc66873612"/>
      <w:bookmarkStart w:id="71" w:name="_Toc66877351"/>
      <w:bookmarkStart w:id="72" w:name="_Toc66882881"/>
      <w:bookmarkStart w:id="73" w:name="_Toc68766998"/>
      <w:bookmarkStart w:id="74" w:name="_Toc68768441"/>
      <w:bookmarkStart w:id="75" w:name="_Toc69199472"/>
      <w:bookmarkStart w:id="76" w:name="_Toc69200233"/>
      <w:bookmarkStart w:id="77" w:name="_Toc69214551"/>
      <w:bookmarkStart w:id="78" w:name="_Toc69215338"/>
      <w:bookmarkStart w:id="79" w:name="_Toc69223765"/>
      <w:bookmarkStart w:id="80" w:name="_Toc69811317"/>
      <w:bookmarkStart w:id="81" w:name="_Toc66873613"/>
      <w:bookmarkStart w:id="82" w:name="_Toc66877352"/>
      <w:bookmarkStart w:id="83" w:name="_Toc66882882"/>
      <w:bookmarkStart w:id="84" w:name="_Toc68766999"/>
      <w:bookmarkStart w:id="85" w:name="_Toc68768442"/>
      <w:bookmarkStart w:id="86" w:name="_Toc69199473"/>
      <w:bookmarkStart w:id="87" w:name="_Toc69200234"/>
      <w:bookmarkStart w:id="88" w:name="_Toc69214552"/>
      <w:bookmarkStart w:id="89" w:name="_Toc69215339"/>
      <w:bookmarkStart w:id="90" w:name="_Toc69223766"/>
      <w:bookmarkStart w:id="91" w:name="_Toc69811318"/>
      <w:bookmarkStart w:id="92" w:name="_Toc66873614"/>
      <w:bookmarkStart w:id="93" w:name="_Toc66877353"/>
      <w:bookmarkStart w:id="94" w:name="_Toc66882883"/>
      <w:bookmarkStart w:id="95" w:name="_Toc68767000"/>
      <w:bookmarkStart w:id="96" w:name="_Toc68768443"/>
      <w:bookmarkStart w:id="97" w:name="_Toc69199474"/>
      <w:bookmarkStart w:id="98" w:name="_Toc69200235"/>
      <w:bookmarkStart w:id="99" w:name="_Toc69214553"/>
      <w:bookmarkStart w:id="100" w:name="_Toc69215340"/>
      <w:bookmarkStart w:id="101" w:name="_Toc69223767"/>
      <w:bookmarkStart w:id="102" w:name="_Toc69811319"/>
      <w:bookmarkStart w:id="103" w:name="_Toc66873615"/>
      <w:bookmarkStart w:id="104" w:name="_Toc66877354"/>
      <w:bookmarkStart w:id="105" w:name="_Toc66882884"/>
      <w:bookmarkStart w:id="106" w:name="_Toc68767001"/>
      <w:bookmarkStart w:id="107" w:name="_Toc68768444"/>
      <w:bookmarkStart w:id="108" w:name="_Toc69199475"/>
      <w:bookmarkStart w:id="109" w:name="_Toc69200236"/>
      <w:bookmarkStart w:id="110" w:name="_Toc69214554"/>
      <w:bookmarkStart w:id="111" w:name="_Toc69215341"/>
      <w:bookmarkStart w:id="112" w:name="_Toc69223768"/>
      <w:bookmarkStart w:id="113" w:name="_Toc69811320"/>
      <w:bookmarkStart w:id="114" w:name="_Toc66873616"/>
      <w:bookmarkStart w:id="115" w:name="_Toc66877355"/>
      <w:bookmarkStart w:id="116" w:name="_Toc66882885"/>
      <w:bookmarkStart w:id="117" w:name="_Toc68767002"/>
      <w:bookmarkStart w:id="118" w:name="_Toc68768445"/>
      <w:bookmarkStart w:id="119" w:name="_Toc69199476"/>
      <w:bookmarkStart w:id="120" w:name="_Toc69200237"/>
      <w:bookmarkStart w:id="121" w:name="_Toc69214555"/>
      <w:bookmarkStart w:id="122" w:name="_Toc69215342"/>
      <w:bookmarkStart w:id="123" w:name="_Toc69223769"/>
      <w:bookmarkStart w:id="124" w:name="_Toc69811321"/>
      <w:bookmarkStart w:id="125" w:name="_Toc66873617"/>
      <w:bookmarkStart w:id="126" w:name="_Toc66877356"/>
      <w:bookmarkStart w:id="127" w:name="_Toc66882886"/>
      <w:bookmarkStart w:id="128" w:name="_Toc68767003"/>
      <w:bookmarkStart w:id="129" w:name="_Toc68768446"/>
      <w:bookmarkStart w:id="130" w:name="_Toc69199477"/>
      <w:bookmarkStart w:id="131" w:name="_Toc69200238"/>
      <w:bookmarkStart w:id="132" w:name="_Toc69214556"/>
      <w:bookmarkStart w:id="133" w:name="_Toc69215343"/>
      <w:bookmarkStart w:id="134" w:name="_Toc69223770"/>
      <w:bookmarkStart w:id="135" w:name="_Toc69811322"/>
      <w:bookmarkStart w:id="136" w:name="_Toc66873618"/>
      <w:bookmarkStart w:id="137" w:name="_Toc66877357"/>
      <w:bookmarkStart w:id="138" w:name="_Toc66882887"/>
      <w:bookmarkStart w:id="139" w:name="_Toc68767004"/>
      <w:bookmarkStart w:id="140" w:name="_Toc68768447"/>
      <w:bookmarkStart w:id="141" w:name="_Toc69199478"/>
      <w:bookmarkStart w:id="142" w:name="_Toc69200239"/>
      <w:bookmarkStart w:id="143" w:name="_Toc69214557"/>
      <w:bookmarkStart w:id="144" w:name="_Toc69215344"/>
      <w:bookmarkStart w:id="145" w:name="_Toc69223771"/>
      <w:bookmarkStart w:id="146" w:name="_Toc69811323"/>
      <w:bookmarkStart w:id="147" w:name="_Toc66873619"/>
      <w:bookmarkStart w:id="148" w:name="_Toc66877358"/>
      <w:bookmarkStart w:id="149" w:name="_Toc66882888"/>
      <w:bookmarkStart w:id="150" w:name="_Toc68767005"/>
      <w:bookmarkStart w:id="151" w:name="_Toc68768448"/>
      <w:bookmarkStart w:id="152" w:name="_Toc69199479"/>
      <w:bookmarkStart w:id="153" w:name="_Toc69200240"/>
      <w:bookmarkStart w:id="154" w:name="_Toc69214558"/>
      <w:bookmarkStart w:id="155" w:name="_Toc69215345"/>
      <w:bookmarkStart w:id="156" w:name="_Toc69223772"/>
      <w:bookmarkStart w:id="157" w:name="_Toc69811324"/>
      <w:bookmarkStart w:id="158" w:name="_Toc66873620"/>
      <w:bookmarkStart w:id="159" w:name="_Toc66877359"/>
      <w:bookmarkStart w:id="160" w:name="_Toc66882889"/>
      <w:bookmarkStart w:id="161" w:name="_Toc68767006"/>
      <w:bookmarkStart w:id="162" w:name="_Toc68768449"/>
      <w:bookmarkStart w:id="163" w:name="_Toc69199480"/>
      <w:bookmarkStart w:id="164" w:name="_Toc69200241"/>
      <w:bookmarkStart w:id="165" w:name="_Toc69214559"/>
      <w:bookmarkStart w:id="166" w:name="_Toc69215346"/>
      <w:bookmarkStart w:id="167" w:name="_Toc69223773"/>
      <w:bookmarkStart w:id="168" w:name="_Toc69811325"/>
      <w:bookmarkStart w:id="169" w:name="_Toc66873621"/>
      <w:bookmarkStart w:id="170" w:name="_Toc66877360"/>
      <w:bookmarkStart w:id="171" w:name="_Toc66882890"/>
      <w:bookmarkStart w:id="172" w:name="_Toc68767007"/>
      <w:bookmarkStart w:id="173" w:name="_Toc68768450"/>
      <w:bookmarkStart w:id="174" w:name="_Toc69199481"/>
      <w:bookmarkStart w:id="175" w:name="_Toc69200242"/>
      <w:bookmarkStart w:id="176" w:name="_Toc69214560"/>
      <w:bookmarkStart w:id="177" w:name="_Toc69215347"/>
      <w:bookmarkStart w:id="178" w:name="_Toc69223774"/>
      <w:bookmarkStart w:id="179" w:name="_Toc69811326"/>
      <w:bookmarkStart w:id="180" w:name="_Toc66873622"/>
      <w:bookmarkStart w:id="181" w:name="_Toc66877361"/>
      <w:bookmarkStart w:id="182" w:name="_Toc66882891"/>
      <w:bookmarkStart w:id="183" w:name="_Toc68767008"/>
      <w:bookmarkStart w:id="184" w:name="_Toc68768451"/>
      <w:bookmarkStart w:id="185" w:name="_Toc69199482"/>
      <w:bookmarkStart w:id="186" w:name="_Toc69200243"/>
      <w:bookmarkStart w:id="187" w:name="_Toc69214561"/>
      <w:bookmarkStart w:id="188" w:name="_Toc69215348"/>
      <w:bookmarkStart w:id="189" w:name="_Toc69223775"/>
      <w:bookmarkStart w:id="190" w:name="_Toc69811327"/>
      <w:bookmarkStart w:id="191" w:name="_Toc66873623"/>
      <w:bookmarkStart w:id="192" w:name="_Toc66877362"/>
      <w:bookmarkStart w:id="193" w:name="_Toc66882892"/>
      <w:bookmarkStart w:id="194" w:name="_Toc68767009"/>
      <w:bookmarkStart w:id="195" w:name="_Toc68768452"/>
      <w:bookmarkStart w:id="196" w:name="_Toc69199483"/>
      <w:bookmarkStart w:id="197" w:name="_Toc69200244"/>
      <w:bookmarkStart w:id="198" w:name="_Toc69214562"/>
      <w:bookmarkStart w:id="199" w:name="_Toc69215349"/>
      <w:bookmarkStart w:id="200" w:name="_Toc69223776"/>
      <w:bookmarkStart w:id="201" w:name="_Toc69811328"/>
      <w:bookmarkStart w:id="202" w:name="_Toc66873624"/>
      <w:bookmarkStart w:id="203" w:name="_Toc66877363"/>
      <w:bookmarkStart w:id="204" w:name="_Toc66882893"/>
      <w:bookmarkStart w:id="205" w:name="_Toc68767010"/>
      <w:bookmarkStart w:id="206" w:name="_Toc68768453"/>
      <w:bookmarkStart w:id="207" w:name="_Toc69199484"/>
      <w:bookmarkStart w:id="208" w:name="_Toc69200245"/>
      <w:bookmarkStart w:id="209" w:name="_Toc69214563"/>
      <w:bookmarkStart w:id="210" w:name="_Toc69215350"/>
      <w:bookmarkStart w:id="211" w:name="_Toc69223777"/>
      <w:bookmarkStart w:id="212" w:name="_Toc69811329"/>
      <w:bookmarkStart w:id="213" w:name="_Toc66873625"/>
      <w:bookmarkStart w:id="214" w:name="_Toc66877364"/>
      <w:bookmarkStart w:id="215" w:name="_Toc66882894"/>
      <w:bookmarkStart w:id="216" w:name="_Toc68767011"/>
      <w:bookmarkStart w:id="217" w:name="_Toc68768454"/>
      <w:bookmarkStart w:id="218" w:name="_Toc69199485"/>
      <w:bookmarkStart w:id="219" w:name="_Toc69200246"/>
      <w:bookmarkStart w:id="220" w:name="_Toc69214564"/>
      <w:bookmarkStart w:id="221" w:name="_Toc69215351"/>
      <w:bookmarkStart w:id="222" w:name="_Toc69223778"/>
      <w:bookmarkStart w:id="223" w:name="_Toc69811330"/>
      <w:bookmarkStart w:id="224" w:name="_Toc66873626"/>
      <w:bookmarkStart w:id="225" w:name="_Toc66877365"/>
      <w:bookmarkStart w:id="226" w:name="_Toc66882895"/>
      <w:bookmarkStart w:id="227" w:name="_Toc68767012"/>
      <w:bookmarkStart w:id="228" w:name="_Toc68768455"/>
      <w:bookmarkStart w:id="229" w:name="_Toc69199486"/>
      <w:bookmarkStart w:id="230" w:name="_Toc69200247"/>
      <w:bookmarkStart w:id="231" w:name="_Toc69214565"/>
      <w:bookmarkStart w:id="232" w:name="_Toc69215352"/>
      <w:bookmarkStart w:id="233" w:name="_Toc69223779"/>
      <w:bookmarkStart w:id="234" w:name="_Toc69811331"/>
      <w:bookmarkStart w:id="235" w:name="_Toc66873627"/>
      <w:bookmarkStart w:id="236" w:name="_Toc66877366"/>
      <w:bookmarkStart w:id="237" w:name="_Toc66882896"/>
      <w:bookmarkStart w:id="238" w:name="_Toc68767013"/>
      <w:bookmarkStart w:id="239" w:name="_Toc68768456"/>
      <w:bookmarkStart w:id="240" w:name="_Toc69199487"/>
      <w:bookmarkStart w:id="241" w:name="_Toc69200248"/>
      <w:bookmarkStart w:id="242" w:name="_Toc69214566"/>
      <w:bookmarkStart w:id="243" w:name="_Toc69215353"/>
      <w:bookmarkStart w:id="244" w:name="_Toc69223780"/>
      <w:bookmarkStart w:id="245" w:name="_Toc69811332"/>
      <w:bookmarkStart w:id="246" w:name="_Toc66873628"/>
      <w:bookmarkStart w:id="247" w:name="_Toc66877367"/>
      <w:bookmarkStart w:id="248" w:name="_Toc66882897"/>
      <w:bookmarkStart w:id="249" w:name="_Toc68767014"/>
      <w:bookmarkStart w:id="250" w:name="_Toc68768457"/>
      <w:bookmarkStart w:id="251" w:name="_Toc69199488"/>
      <w:bookmarkStart w:id="252" w:name="_Toc69200249"/>
      <w:bookmarkStart w:id="253" w:name="_Toc69214567"/>
      <w:bookmarkStart w:id="254" w:name="_Toc69215354"/>
      <w:bookmarkStart w:id="255" w:name="_Toc69223781"/>
      <w:bookmarkStart w:id="256" w:name="_Toc69811333"/>
      <w:bookmarkStart w:id="257" w:name="_Toc66873629"/>
      <w:bookmarkStart w:id="258" w:name="_Toc66877368"/>
      <w:bookmarkStart w:id="259" w:name="_Toc66882898"/>
      <w:bookmarkStart w:id="260" w:name="_Toc68767015"/>
      <w:bookmarkStart w:id="261" w:name="_Toc68768458"/>
      <w:bookmarkStart w:id="262" w:name="_Toc69199489"/>
      <w:bookmarkStart w:id="263" w:name="_Toc69200250"/>
      <w:bookmarkStart w:id="264" w:name="_Toc69214568"/>
      <w:bookmarkStart w:id="265" w:name="_Toc69215355"/>
      <w:bookmarkStart w:id="266" w:name="_Toc69223782"/>
      <w:bookmarkStart w:id="267" w:name="_Toc69811334"/>
      <w:bookmarkStart w:id="268" w:name="_Toc66873630"/>
      <w:bookmarkStart w:id="269" w:name="_Toc66877369"/>
      <w:bookmarkStart w:id="270" w:name="_Toc66882899"/>
      <w:bookmarkStart w:id="271" w:name="_Toc68767016"/>
      <w:bookmarkStart w:id="272" w:name="_Toc68768459"/>
      <w:bookmarkStart w:id="273" w:name="_Toc69199490"/>
      <w:bookmarkStart w:id="274" w:name="_Toc69200251"/>
      <w:bookmarkStart w:id="275" w:name="_Toc69214569"/>
      <w:bookmarkStart w:id="276" w:name="_Toc69215356"/>
      <w:bookmarkStart w:id="277" w:name="_Toc69223783"/>
      <w:bookmarkStart w:id="278" w:name="_Toc69811335"/>
      <w:bookmarkStart w:id="279" w:name="_Toc66873631"/>
      <w:bookmarkStart w:id="280" w:name="_Toc66877370"/>
      <w:bookmarkStart w:id="281" w:name="_Toc66882900"/>
      <w:bookmarkStart w:id="282" w:name="_Toc68767017"/>
      <w:bookmarkStart w:id="283" w:name="_Toc68768460"/>
      <w:bookmarkStart w:id="284" w:name="_Toc69199491"/>
      <w:bookmarkStart w:id="285" w:name="_Toc69200252"/>
      <w:bookmarkStart w:id="286" w:name="_Toc69214570"/>
      <w:bookmarkStart w:id="287" w:name="_Toc69215357"/>
      <w:bookmarkStart w:id="288" w:name="_Toc69223784"/>
      <w:bookmarkStart w:id="289" w:name="_Toc69811336"/>
      <w:bookmarkStart w:id="290" w:name="_Toc66873632"/>
      <w:bookmarkStart w:id="291" w:name="_Toc66877371"/>
      <w:bookmarkStart w:id="292" w:name="_Toc66882901"/>
      <w:bookmarkStart w:id="293" w:name="_Toc68767018"/>
      <w:bookmarkStart w:id="294" w:name="_Toc68768461"/>
      <w:bookmarkStart w:id="295" w:name="_Toc69199492"/>
      <w:bookmarkStart w:id="296" w:name="_Toc69200253"/>
      <w:bookmarkStart w:id="297" w:name="_Toc69214571"/>
      <w:bookmarkStart w:id="298" w:name="_Toc69215358"/>
      <w:bookmarkStart w:id="299" w:name="_Toc69223785"/>
      <w:bookmarkStart w:id="300" w:name="_Toc69811337"/>
      <w:bookmarkStart w:id="301" w:name="_Toc66873633"/>
      <w:bookmarkStart w:id="302" w:name="_Toc66877372"/>
      <w:bookmarkStart w:id="303" w:name="_Toc66882902"/>
      <w:bookmarkStart w:id="304" w:name="_Toc68767019"/>
      <w:bookmarkStart w:id="305" w:name="_Toc68768462"/>
      <w:bookmarkStart w:id="306" w:name="_Toc69199493"/>
      <w:bookmarkStart w:id="307" w:name="_Toc69200254"/>
      <w:bookmarkStart w:id="308" w:name="_Toc69214572"/>
      <w:bookmarkStart w:id="309" w:name="_Toc69215359"/>
      <w:bookmarkStart w:id="310" w:name="_Toc69223786"/>
      <w:bookmarkStart w:id="311" w:name="_Toc69811338"/>
      <w:bookmarkStart w:id="312" w:name="_Toc66873634"/>
      <w:bookmarkStart w:id="313" w:name="_Toc66877373"/>
      <w:bookmarkStart w:id="314" w:name="_Toc66882903"/>
      <w:bookmarkStart w:id="315" w:name="_Toc68767020"/>
      <w:bookmarkStart w:id="316" w:name="_Toc68768463"/>
      <w:bookmarkStart w:id="317" w:name="_Toc69199494"/>
      <w:bookmarkStart w:id="318" w:name="_Toc69200255"/>
      <w:bookmarkStart w:id="319" w:name="_Toc69214573"/>
      <w:bookmarkStart w:id="320" w:name="_Toc69215360"/>
      <w:bookmarkStart w:id="321" w:name="_Toc69223787"/>
      <w:bookmarkStart w:id="322" w:name="_Toc69811339"/>
      <w:bookmarkStart w:id="323" w:name="_Toc66873635"/>
      <w:bookmarkStart w:id="324" w:name="_Toc66877374"/>
      <w:bookmarkStart w:id="325" w:name="_Toc66882904"/>
      <w:bookmarkStart w:id="326" w:name="_Toc68767021"/>
      <w:bookmarkStart w:id="327" w:name="_Toc68768464"/>
      <w:bookmarkStart w:id="328" w:name="_Toc69199495"/>
      <w:bookmarkStart w:id="329" w:name="_Toc69200256"/>
      <w:bookmarkStart w:id="330" w:name="_Toc69214574"/>
      <w:bookmarkStart w:id="331" w:name="_Toc69215361"/>
      <w:bookmarkStart w:id="332" w:name="_Toc69223788"/>
      <w:bookmarkStart w:id="333" w:name="_Toc69811340"/>
      <w:bookmarkStart w:id="334" w:name="_Toc66873636"/>
      <w:bookmarkStart w:id="335" w:name="_Toc66877375"/>
      <w:bookmarkStart w:id="336" w:name="_Toc66882905"/>
      <w:bookmarkStart w:id="337" w:name="_Toc68767022"/>
      <w:bookmarkStart w:id="338" w:name="_Toc68768465"/>
      <w:bookmarkStart w:id="339" w:name="_Toc69199496"/>
      <w:bookmarkStart w:id="340" w:name="_Toc69200257"/>
      <w:bookmarkStart w:id="341" w:name="_Toc69214575"/>
      <w:bookmarkStart w:id="342" w:name="_Toc69215362"/>
      <w:bookmarkStart w:id="343" w:name="_Toc69223789"/>
      <w:bookmarkStart w:id="344" w:name="_Toc69811341"/>
      <w:bookmarkStart w:id="345" w:name="_Toc66873637"/>
      <w:bookmarkStart w:id="346" w:name="_Toc66877376"/>
      <w:bookmarkStart w:id="347" w:name="_Toc66882906"/>
      <w:bookmarkStart w:id="348" w:name="_Toc68767023"/>
      <w:bookmarkStart w:id="349" w:name="_Toc68768466"/>
      <w:bookmarkStart w:id="350" w:name="_Toc69199497"/>
      <w:bookmarkStart w:id="351" w:name="_Toc69200258"/>
      <w:bookmarkStart w:id="352" w:name="_Toc69214576"/>
      <w:bookmarkStart w:id="353" w:name="_Toc69215363"/>
      <w:bookmarkStart w:id="354" w:name="_Toc69223790"/>
      <w:bookmarkStart w:id="355" w:name="_Toc69811342"/>
      <w:bookmarkStart w:id="356" w:name="_Toc66873638"/>
      <w:bookmarkStart w:id="357" w:name="_Toc66877377"/>
      <w:bookmarkStart w:id="358" w:name="_Toc66882907"/>
      <w:bookmarkStart w:id="359" w:name="_Toc68767024"/>
      <w:bookmarkStart w:id="360" w:name="_Toc68768467"/>
      <w:bookmarkStart w:id="361" w:name="_Toc69199498"/>
      <w:bookmarkStart w:id="362" w:name="_Toc69200259"/>
      <w:bookmarkStart w:id="363" w:name="_Toc69214577"/>
      <w:bookmarkStart w:id="364" w:name="_Toc69215364"/>
      <w:bookmarkStart w:id="365" w:name="_Toc69223791"/>
      <w:bookmarkStart w:id="366" w:name="_Toc69811343"/>
      <w:bookmarkStart w:id="367" w:name="_Toc66873639"/>
      <w:bookmarkStart w:id="368" w:name="_Toc66877378"/>
      <w:bookmarkStart w:id="369" w:name="_Toc66882908"/>
      <w:bookmarkStart w:id="370" w:name="_Toc68767025"/>
      <w:bookmarkStart w:id="371" w:name="_Toc68768468"/>
      <w:bookmarkStart w:id="372" w:name="_Toc69199499"/>
      <w:bookmarkStart w:id="373" w:name="_Toc69200260"/>
      <w:bookmarkStart w:id="374" w:name="_Toc69214578"/>
      <w:bookmarkStart w:id="375" w:name="_Toc69215365"/>
      <w:bookmarkStart w:id="376" w:name="_Toc69223792"/>
      <w:bookmarkStart w:id="377" w:name="_Toc69811344"/>
      <w:bookmarkStart w:id="378" w:name="_Toc66873640"/>
      <w:bookmarkStart w:id="379" w:name="_Toc66877379"/>
      <w:bookmarkStart w:id="380" w:name="_Toc66882909"/>
      <w:bookmarkStart w:id="381" w:name="_Toc68767026"/>
      <w:bookmarkStart w:id="382" w:name="_Toc68768469"/>
      <w:bookmarkStart w:id="383" w:name="_Toc69199500"/>
      <w:bookmarkStart w:id="384" w:name="_Toc69200261"/>
      <w:bookmarkStart w:id="385" w:name="_Toc69214579"/>
      <w:bookmarkStart w:id="386" w:name="_Toc69215366"/>
      <w:bookmarkStart w:id="387" w:name="_Toc69223793"/>
      <w:bookmarkStart w:id="388" w:name="_Toc69811345"/>
      <w:bookmarkStart w:id="389" w:name="_Toc66873641"/>
      <w:bookmarkStart w:id="390" w:name="_Toc66877380"/>
      <w:bookmarkStart w:id="391" w:name="_Toc66882910"/>
      <w:bookmarkStart w:id="392" w:name="_Toc68767027"/>
      <w:bookmarkStart w:id="393" w:name="_Toc68768470"/>
      <w:bookmarkStart w:id="394" w:name="_Toc69199501"/>
      <w:bookmarkStart w:id="395" w:name="_Toc69200262"/>
      <w:bookmarkStart w:id="396" w:name="_Toc69214580"/>
      <w:bookmarkStart w:id="397" w:name="_Toc69215367"/>
      <w:bookmarkStart w:id="398" w:name="_Toc69223794"/>
      <w:bookmarkStart w:id="399" w:name="_Toc69811346"/>
      <w:bookmarkStart w:id="400" w:name="_Toc66873642"/>
      <w:bookmarkStart w:id="401" w:name="_Toc66877381"/>
      <w:bookmarkStart w:id="402" w:name="_Toc66882911"/>
      <w:bookmarkStart w:id="403" w:name="_Toc68767028"/>
      <w:bookmarkStart w:id="404" w:name="_Toc68768471"/>
      <w:bookmarkStart w:id="405" w:name="_Toc69199502"/>
      <w:bookmarkStart w:id="406" w:name="_Toc69200263"/>
      <w:bookmarkStart w:id="407" w:name="_Toc69214581"/>
      <w:bookmarkStart w:id="408" w:name="_Toc69215368"/>
      <w:bookmarkStart w:id="409" w:name="_Toc69223795"/>
      <w:bookmarkStart w:id="410" w:name="_Toc69811347"/>
      <w:bookmarkStart w:id="411" w:name="_Toc66873643"/>
      <w:bookmarkStart w:id="412" w:name="_Toc66877382"/>
      <w:bookmarkStart w:id="413" w:name="_Toc66882912"/>
      <w:bookmarkStart w:id="414" w:name="_Toc68767029"/>
      <w:bookmarkStart w:id="415" w:name="_Toc68768472"/>
      <w:bookmarkStart w:id="416" w:name="_Toc69199503"/>
      <w:bookmarkStart w:id="417" w:name="_Toc69200264"/>
      <w:bookmarkStart w:id="418" w:name="_Toc69214582"/>
      <w:bookmarkStart w:id="419" w:name="_Toc69215369"/>
      <w:bookmarkStart w:id="420" w:name="_Toc69223796"/>
      <w:bookmarkStart w:id="421" w:name="_Toc69811348"/>
      <w:bookmarkStart w:id="422" w:name="_Toc66873644"/>
      <w:bookmarkStart w:id="423" w:name="_Toc66877383"/>
      <w:bookmarkStart w:id="424" w:name="_Toc66882913"/>
      <w:bookmarkStart w:id="425" w:name="_Toc68767030"/>
      <w:bookmarkStart w:id="426" w:name="_Toc68768473"/>
      <w:bookmarkStart w:id="427" w:name="_Toc69199504"/>
      <w:bookmarkStart w:id="428" w:name="_Toc69200265"/>
      <w:bookmarkStart w:id="429" w:name="_Toc69214583"/>
      <w:bookmarkStart w:id="430" w:name="_Toc69215370"/>
      <w:bookmarkStart w:id="431" w:name="_Toc69223797"/>
      <w:bookmarkStart w:id="432" w:name="_Toc69811349"/>
      <w:bookmarkStart w:id="433" w:name="_Toc66873645"/>
      <w:bookmarkStart w:id="434" w:name="_Toc66877384"/>
      <w:bookmarkStart w:id="435" w:name="_Toc66882914"/>
      <w:bookmarkStart w:id="436" w:name="_Toc68767031"/>
      <w:bookmarkStart w:id="437" w:name="_Toc68768474"/>
      <w:bookmarkStart w:id="438" w:name="_Toc69199505"/>
      <w:bookmarkStart w:id="439" w:name="_Toc69200266"/>
      <w:bookmarkStart w:id="440" w:name="_Toc69214584"/>
      <w:bookmarkStart w:id="441" w:name="_Toc69215371"/>
      <w:bookmarkStart w:id="442" w:name="_Toc69223798"/>
      <w:bookmarkStart w:id="443" w:name="_Toc69811350"/>
      <w:bookmarkStart w:id="444" w:name="_Toc66873646"/>
      <w:bookmarkStart w:id="445" w:name="_Toc66877385"/>
      <w:bookmarkStart w:id="446" w:name="_Toc66882915"/>
      <w:bookmarkStart w:id="447" w:name="_Toc68767032"/>
      <w:bookmarkStart w:id="448" w:name="_Toc68768475"/>
      <w:bookmarkStart w:id="449" w:name="_Toc69199506"/>
      <w:bookmarkStart w:id="450" w:name="_Toc69200267"/>
      <w:bookmarkStart w:id="451" w:name="_Toc69214585"/>
      <w:bookmarkStart w:id="452" w:name="_Toc69215372"/>
      <w:bookmarkStart w:id="453" w:name="_Toc69223799"/>
      <w:bookmarkStart w:id="454" w:name="_Toc69811351"/>
      <w:bookmarkStart w:id="455" w:name="_Toc66873647"/>
      <w:bookmarkStart w:id="456" w:name="_Toc66877386"/>
      <w:bookmarkStart w:id="457" w:name="_Toc66882916"/>
      <w:bookmarkStart w:id="458" w:name="_Toc68767033"/>
      <w:bookmarkStart w:id="459" w:name="_Toc68768476"/>
      <w:bookmarkStart w:id="460" w:name="_Toc69199507"/>
      <w:bookmarkStart w:id="461" w:name="_Toc69200268"/>
      <w:bookmarkStart w:id="462" w:name="_Toc69214586"/>
      <w:bookmarkStart w:id="463" w:name="_Toc69215373"/>
      <w:bookmarkStart w:id="464" w:name="_Toc69223800"/>
      <w:bookmarkStart w:id="465" w:name="_Toc69811352"/>
      <w:bookmarkStart w:id="466" w:name="_Toc66873648"/>
      <w:bookmarkStart w:id="467" w:name="_Toc66877387"/>
      <w:bookmarkStart w:id="468" w:name="_Toc66882917"/>
      <w:bookmarkStart w:id="469" w:name="_Toc68767034"/>
      <w:bookmarkStart w:id="470" w:name="_Toc68768477"/>
      <w:bookmarkStart w:id="471" w:name="_Toc69199508"/>
      <w:bookmarkStart w:id="472" w:name="_Toc69200269"/>
      <w:bookmarkStart w:id="473" w:name="_Toc69214587"/>
      <w:bookmarkStart w:id="474" w:name="_Toc69215374"/>
      <w:bookmarkStart w:id="475" w:name="_Toc69223801"/>
      <w:bookmarkStart w:id="476" w:name="_Toc69811353"/>
      <w:bookmarkStart w:id="477" w:name="_Toc66873649"/>
      <w:bookmarkStart w:id="478" w:name="_Toc66877388"/>
      <w:bookmarkStart w:id="479" w:name="_Toc66882918"/>
      <w:bookmarkStart w:id="480" w:name="_Toc68767035"/>
      <w:bookmarkStart w:id="481" w:name="_Toc68768478"/>
      <w:bookmarkStart w:id="482" w:name="_Toc69199509"/>
      <w:bookmarkStart w:id="483" w:name="_Toc69200270"/>
      <w:bookmarkStart w:id="484" w:name="_Toc69214588"/>
      <w:bookmarkStart w:id="485" w:name="_Toc69215375"/>
      <w:bookmarkStart w:id="486" w:name="_Toc69223802"/>
      <w:bookmarkStart w:id="487" w:name="_Toc69811354"/>
      <w:bookmarkStart w:id="488" w:name="_Toc66873650"/>
      <w:bookmarkStart w:id="489" w:name="_Toc66877389"/>
      <w:bookmarkStart w:id="490" w:name="_Toc66882919"/>
      <w:bookmarkStart w:id="491" w:name="_Toc68767036"/>
      <w:bookmarkStart w:id="492" w:name="_Toc68768479"/>
      <w:bookmarkStart w:id="493" w:name="_Toc69199510"/>
      <w:bookmarkStart w:id="494" w:name="_Toc69200271"/>
      <w:bookmarkStart w:id="495" w:name="_Toc69214589"/>
      <w:bookmarkStart w:id="496" w:name="_Toc69215376"/>
      <w:bookmarkStart w:id="497" w:name="_Toc69223803"/>
      <w:bookmarkStart w:id="498" w:name="_Toc69811355"/>
      <w:bookmarkStart w:id="499" w:name="_Toc66873651"/>
      <w:bookmarkStart w:id="500" w:name="_Toc66877390"/>
      <w:bookmarkStart w:id="501" w:name="_Toc66882920"/>
      <w:bookmarkStart w:id="502" w:name="_Toc68767037"/>
      <w:bookmarkStart w:id="503" w:name="_Toc68768480"/>
      <w:bookmarkStart w:id="504" w:name="_Toc69199511"/>
      <w:bookmarkStart w:id="505" w:name="_Toc69200272"/>
      <w:bookmarkStart w:id="506" w:name="_Toc69214590"/>
      <w:bookmarkStart w:id="507" w:name="_Toc69215377"/>
      <w:bookmarkStart w:id="508" w:name="_Toc69223804"/>
      <w:bookmarkStart w:id="509" w:name="_Toc69811356"/>
      <w:bookmarkStart w:id="510" w:name="_Toc66873652"/>
      <w:bookmarkStart w:id="511" w:name="_Toc66877391"/>
      <w:bookmarkStart w:id="512" w:name="_Toc66882921"/>
      <w:bookmarkStart w:id="513" w:name="_Toc68767038"/>
      <w:bookmarkStart w:id="514" w:name="_Toc68768481"/>
      <w:bookmarkStart w:id="515" w:name="_Toc69199512"/>
      <w:bookmarkStart w:id="516" w:name="_Toc69200273"/>
      <w:bookmarkStart w:id="517" w:name="_Toc69214591"/>
      <w:bookmarkStart w:id="518" w:name="_Toc69215378"/>
      <w:bookmarkStart w:id="519" w:name="_Toc69223805"/>
      <w:bookmarkStart w:id="520" w:name="_Toc69811357"/>
      <w:bookmarkStart w:id="521" w:name="_Toc66873653"/>
      <w:bookmarkStart w:id="522" w:name="_Toc66877392"/>
      <w:bookmarkStart w:id="523" w:name="_Toc66882922"/>
      <w:bookmarkStart w:id="524" w:name="_Toc68767039"/>
      <w:bookmarkStart w:id="525" w:name="_Toc68768482"/>
      <w:bookmarkStart w:id="526" w:name="_Toc69199513"/>
      <w:bookmarkStart w:id="527" w:name="_Toc69200274"/>
      <w:bookmarkStart w:id="528" w:name="_Toc69214592"/>
      <w:bookmarkStart w:id="529" w:name="_Toc69215379"/>
      <w:bookmarkStart w:id="530" w:name="_Toc69223806"/>
      <w:bookmarkStart w:id="531" w:name="_Toc69811358"/>
      <w:bookmarkStart w:id="532" w:name="_Toc66873654"/>
      <w:bookmarkStart w:id="533" w:name="_Toc66877393"/>
      <w:bookmarkStart w:id="534" w:name="_Toc66882923"/>
      <w:bookmarkStart w:id="535" w:name="_Toc68767040"/>
      <w:bookmarkStart w:id="536" w:name="_Toc68768483"/>
      <w:bookmarkStart w:id="537" w:name="_Toc69199514"/>
      <w:bookmarkStart w:id="538" w:name="_Toc69200275"/>
      <w:bookmarkStart w:id="539" w:name="_Toc69214593"/>
      <w:bookmarkStart w:id="540" w:name="_Toc69215380"/>
      <w:bookmarkStart w:id="541" w:name="_Toc69223807"/>
      <w:bookmarkStart w:id="542" w:name="_Toc69811359"/>
      <w:bookmarkStart w:id="543" w:name="_Toc66877394"/>
      <w:bookmarkStart w:id="544" w:name="_Toc66882924"/>
      <w:bookmarkStart w:id="545" w:name="_Toc68767041"/>
      <w:bookmarkStart w:id="546" w:name="_Toc68768484"/>
      <w:bookmarkStart w:id="547" w:name="_Toc69199515"/>
      <w:bookmarkStart w:id="548" w:name="_Toc69200276"/>
      <w:bookmarkStart w:id="549" w:name="_Toc69214594"/>
      <w:bookmarkStart w:id="550" w:name="_Toc69215381"/>
      <w:bookmarkStart w:id="551" w:name="_Toc69223808"/>
      <w:bookmarkStart w:id="552" w:name="_Toc69811360"/>
      <w:bookmarkStart w:id="553" w:name="_Toc69199528"/>
      <w:bookmarkStart w:id="554" w:name="_Toc69200289"/>
      <w:bookmarkStart w:id="555" w:name="_Toc69214607"/>
      <w:bookmarkStart w:id="556" w:name="_Toc69215394"/>
      <w:bookmarkStart w:id="557" w:name="_Toc69223821"/>
      <w:bookmarkStart w:id="558" w:name="_Toc69811373"/>
      <w:bookmarkStart w:id="559" w:name="_Toc69199529"/>
      <w:bookmarkStart w:id="560" w:name="_Toc69200290"/>
      <w:bookmarkStart w:id="561" w:name="_Toc69214608"/>
      <w:bookmarkStart w:id="562" w:name="_Toc69215395"/>
      <w:bookmarkStart w:id="563" w:name="_Toc69223822"/>
      <w:bookmarkStart w:id="564" w:name="_Toc69811374"/>
      <w:bookmarkStart w:id="565" w:name="_Toc69199530"/>
      <w:bookmarkStart w:id="566" w:name="_Toc69200291"/>
      <w:bookmarkStart w:id="567" w:name="_Toc69214609"/>
      <w:bookmarkStart w:id="568" w:name="_Toc69215396"/>
      <w:bookmarkStart w:id="569" w:name="_Toc69223823"/>
      <w:bookmarkStart w:id="570" w:name="_Toc69811375"/>
      <w:bookmarkStart w:id="571" w:name="_Toc69199531"/>
      <w:bookmarkStart w:id="572" w:name="_Toc69200292"/>
      <w:bookmarkStart w:id="573" w:name="_Toc69214610"/>
      <w:bookmarkStart w:id="574" w:name="_Toc69215397"/>
      <w:bookmarkStart w:id="575" w:name="_Toc69223824"/>
      <w:bookmarkStart w:id="576" w:name="_Toc69811376"/>
      <w:bookmarkStart w:id="577" w:name="_Toc69199532"/>
      <w:bookmarkStart w:id="578" w:name="_Toc69200293"/>
      <w:bookmarkStart w:id="579" w:name="_Toc69214611"/>
      <w:bookmarkStart w:id="580" w:name="_Toc69215398"/>
      <w:bookmarkStart w:id="581" w:name="_Toc69223825"/>
      <w:bookmarkStart w:id="582" w:name="_Toc69811377"/>
      <w:bookmarkStart w:id="583" w:name="_Toc69199533"/>
      <w:bookmarkStart w:id="584" w:name="_Toc69200294"/>
      <w:bookmarkStart w:id="585" w:name="_Toc69214612"/>
      <w:bookmarkStart w:id="586" w:name="_Toc69215399"/>
      <w:bookmarkStart w:id="587" w:name="_Toc69223826"/>
      <w:bookmarkStart w:id="588" w:name="_Toc69811378"/>
      <w:bookmarkStart w:id="589" w:name="_Toc71022677"/>
      <w:bookmarkStart w:id="590" w:name="_Toc71022678"/>
      <w:bookmarkStart w:id="591" w:name="_Toc71022679"/>
      <w:bookmarkStart w:id="592" w:name="_Toc71022680"/>
      <w:bookmarkStart w:id="593" w:name="_Toc71022681"/>
      <w:bookmarkStart w:id="594" w:name="_Toc71022682"/>
      <w:bookmarkStart w:id="595" w:name="_Toc71022683"/>
      <w:bookmarkStart w:id="596" w:name="_Toc71022684"/>
      <w:bookmarkStart w:id="597" w:name="_Toc71022685"/>
      <w:bookmarkStart w:id="598" w:name="_Toc71022686"/>
      <w:bookmarkStart w:id="599" w:name="_Toc71022687"/>
      <w:bookmarkStart w:id="600" w:name="_Toc71022688"/>
      <w:bookmarkStart w:id="601" w:name="_Toc71022689"/>
      <w:bookmarkStart w:id="602" w:name="_Toc71022690"/>
      <w:bookmarkStart w:id="603" w:name="_Toc71022691"/>
      <w:bookmarkStart w:id="604" w:name="_Toc71022692"/>
      <w:bookmarkStart w:id="605" w:name="_Toc71022693"/>
      <w:bookmarkStart w:id="606" w:name="_Toc71022694"/>
      <w:bookmarkStart w:id="607" w:name="_Toc71022695"/>
      <w:bookmarkStart w:id="608" w:name="_Toc71022696"/>
      <w:bookmarkStart w:id="609" w:name="_Toc71022697"/>
      <w:bookmarkStart w:id="610" w:name="_Toc71022698"/>
      <w:bookmarkStart w:id="611" w:name="_Toc71022699"/>
      <w:bookmarkStart w:id="612" w:name="_Toc71022700"/>
      <w:bookmarkStart w:id="613" w:name="_Toc71022701"/>
      <w:bookmarkStart w:id="614" w:name="_Toc71022702"/>
      <w:bookmarkStart w:id="615" w:name="_Toc71022703"/>
      <w:bookmarkStart w:id="616" w:name="_Toc71022704"/>
      <w:bookmarkStart w:id="617" w:name="_Toc71022705"/>
      <w:bookmarkStart w:id="618" w:name="_Toc71022706"/>
      <w:bookmarkStart w:id="619" w:name="_Toc71022707"/>
      <w:bookmarkStart w:id="620" w:name="_Toc71022708"/>
      <w:bookmarkStart w:id="621" w:name="_Toc71022709"/>
      <w:bookmarkStart w:id="622" w:name="_Toc71022710"/>
      <w:bookmarkStart w:id="623" w:name="_Toc71022711"/>
      <w:bookmarkStart w:id="624" w:name="_Toc71022712"/>
      <w:bookmarkStart w:id="625" w:name="_Toc71022713"/>
      <w:bookmarkStart w:id="626" w:name="_Toc71022714"/>
      <w:bookmarkStart w:id="627" w:name="_Toc71022715"/>
      <w:bookmarkStart w:id="628" w:name="_Toc71022716"/>
      <w:bookmarkStart w:id="629" w:name="_Toc71022717"/>
      <w:bookmarkStart w:id="630" w:name="_Toc71022718"/>
      <w:bookmarkStart w:id="631" w:name="_Toc71022719"/>
      <w:bookmarkStart w:id="632" w:name="_Toc71022720"/>
      <w:bookmarkStart w:id="633" w:name="_Toc71022721"/>
      <w:bookmarkStart w:id="634" w:name="_Toc71022722"/>
      <w:bookmarkStart w:id="635" w:name="_Toc71022723"/>
      <w:bookmarkStart w:id="636" w:name="_Toc71022724"/>
      <w:bookmarkStart w:id="637" w:name="_Toc71022725"/>
      <w:bookmarkStart w:id="638" w:name="_Toc71022726"/>
      <w:bookmarkStart w:id="639" w:name="_Toc71022727"/>
      <w:bookmarkStart w:id="640" w:name="_Toc71022728"/>
      <w:bookmarkStart w:id="641" w:name="_Toc71022729"/>
      <w:bookmarkStart w:id="642" w:name="_Toc71022730"/>
      <w:bookmarkStart w:id="643" w:name="_Toc71022731"/>
      <w:bookmarkStart w:id="644" w:name="_Toc71022732"/>
      <w:bookmarkStart w:id="645" w:name="_Toc71022733"/>
      <w:bookmarkStart w:id="646" w:name="_Toc71022734"/>
      <w:bookmarkStart w:id="647" w:name="_Toc71022735"/>
      <w:bookmarkStart w:id="648" w:name="_Toc71022736"/>
      <w:bookmarkStart w:id="649" w:name="_Toc71022737"/>
      <w:bookmarkStart w:id="650" w:name="_Toc71022738"/>
      <w:bookmarkStart w:id="651" w:name="_Toc71022739"/>
      <w:bookmarkStart w:id="652" w:name="_Toc71022740"/>
      <w:bookmarkStart w:id="653" w:name="_Toc71022741"/>
      <w:bookmarkStart w:id="654" w:name="_Toc71022742"/>
      <w:bookmarkStart w:id="655" w:name="_Toc71022743"/>
      <w:bookmarkStart w:id="656" w:name="_Toc71022744"/>
      <w:bookmarkStart w:id="657" w:name="_Toc71022745"/>
      <w:bookmarkStart w:id="658" w:name="_Toc71022746"/>
      <w:bookmarkStart w:id="659" w:name="_Toc71022747"/>
      <w:bookmarkStart w:id="660" w:name="_Toc71022748"/>
      <w:bookmarkStart w:id="661" w:name="_Toc71022749"/>
      <w:bookmarkStart w:id="662" w:name="_Toc71022750"/>
      <w:bookmarkStart w:id="663" w:name="_Toc71022751"/>
      <w:bookmarkStart w:id="664" w:name="_Toc71022752"/>
      <w:bookmarkStart w:id="665" w:name="_Toc71022753"/>
      <w:bookmarkStart w:id="666" w:name="_Toc71022754"/>
      <w:bookmarkStart w:id="667" w:name="_Toc71022755"/>
      <w:bookmarkStart w:id="668" w:name="_Toc71022756"/>
      <w:bookmarkStart w:id="669" w:name="_Toc71022757"/>
      <w:bookmarkStart w:id="670" w:name="_Toc71022758"/>
      <w:bookmarkStart w:id="671" w:name="_Toc71022759"/>
      <w:bookmarkStart w:id="672" w:name="_Toc71022760"/>
      <w:bookmarkStart w:id="673" w:name="_Toc71022761"/>
      <w:bookmarkStart w:id="674" w:name="_Toc71022762"/>
      <w:bookmarkStart w:id="675" w:name="_Toc71022763"/>
      <w:bookmarkStart w:id="676" w:name="_Toc71022764"/>
      <w:bookmarkStart w:id="677" w:name="_Toc71022765"/>
      <w:bookmarkStart w:id="678" w:name="_Toc71022766"/>
      <w:bookmarkStart w:id="679" w:name="_Toc71022767"/>
      <w:bookmarkStart w:id="680" w:name="_Toc71022768"/>
      <w:bookmarkStart w:id="681" w:name="_Toc13125976"/>
      <w:bookmarkStart w:id="682" w:name="_Toc13132169"/>
      <w:bookmarkStart w:id="683" w:name="_Toc69199538"/>
      <w:bookmarkStart w:id="684" w:name="_Toc69200299"/>
      <w:bookmarkStart w:id="685" w:name="_Toc69214617"/>
      <w:bookmarkStart w:id="686" w:name="_Toc69215404"/>
      <w:bookmarkStart w:id="687" w:name="_Toc69223831"/>
      <w:bookmarkStart w:id="688" w:name="_Toc69811383"/>
      <w:bookmarkStart w:id="689" w:name="_Toc69199539"/>
      <w:bookmarkStart w:id="690" w:name="_Toc69200300"/>
      <w:bookmarkStart w:id="691" w:name="_Toc69214618"/>
      <w:bookmarkStart w:id="692" w:name="_Toc69215405"/>
      <w:bookmarkStart w:id="693" w:name="_Toc69223832"/>
      <w:bookmarkStart w:id="694" w:name="_Toc69811384"/>
      <w:bookmarkStart w:id="695" w:name="_Toc69199540"/>
      <w:bookmarkStart w:id="696" w:name="_Toc69200301"/>
      <w:bookmarkStart w:id="697" w:name="_Toc69214619"/>
      <w:bookmarkStart w:id="698" w:name="_Toc69215406"/>
      <w:bookmarkStart w:id="699" w:name="_Toc69223833"/>
      <w:bookmarkStart w:id="700" w:name="_Toc69811385"/>
      <w:bookmarkStart w:id="701" w:name="_Toc69199541"/>
      <w:bookmarkStart w:id="702" w:name="_Toc69200302"/>
      <w:bookmarkStart w:id="703" w:name="_Toc69214620"/>
      <w:bookmarkStart w:id="704" w:name="_Toc69215407"/>
      <w:bookmarkStart w:id="705" w:name="_Toc69223834"/>
      <w:bookmarkStart w:id="706" w:name="_Toc69811386"/>
      <w:bookmarkStart w:id="707" w:name="_Toc69199542"/>
      <w:bookmarkStart w:id="708" w:name="_Toc69200303"/>
      <w:bookmarkStart w:id="709" w:name="_Toc69214621"/>
      <w:bookmarkStart w:id="710" w:name="_Toc69215408"/>
      <w:bookmarkStart w:id="711" w:name="_Toc69223835"/>
      <w:bookmarkStart w:id="712" w:name="_Toc69811387"/>
      <w:bookmarkStart w:id="713" w:name="_Toc69199543"/>
      <w:bookmarkStart w:id="714" w:name="_Toc69200304"/>
      <w:bookmarkStart w:id="715" w:name="_Toc69214622"/>
      <w:bookmarkStart w:id="716" w:name="_Toc69215409"/>
      <w:bookmarkStart w:id="717" w:name="_Toc69223836"/>
      <w:bookmarkStart w:id="718" w:name="_Toc69811388"/>
      <w:bookmarkStart w:id="719" w:name="_Toc69199544"/>
      <w:bookmarkStart w:id="720" w:name="_Toc69200305"/>
      <w:bookmarkStart w:id="721" w:name="_Toc69214623"/>
      <w:bookmarkStart w:id="722" w:name="_Toc69215410"/>
      <w:bookmarkStart w:id="723" w:name="_Toc69223837"/>
      <w:bookmarkStart w:id="724" w:name="_Toc69811389"/>
      <w:bookmarkStart w:id="725" w:name="_Toc69199545"/>
      <w:bookmarkStart w:id="726" w:name="_Toc69200306"/>
      <w:bookmarkStart w:id="727" w:name="_Toc69214624"/>
      <w:bookmarkStart w:id="728" w:name="_Toc69215411"/>
      <w:bookmarkStart w:id="729" w:name="_Toc69223838"/>
      <w:bookmarkStart w:id="730" w:name="_Toc69811390"/>
      <w:bookmarkStart w:id="731" w:name="_Toc69199546"/>
      <w:bookmarkStart w:id="732" w:name="_Toc69200307"/>
      <w:bookmarkStart w:id="733" w:name="_Toc69214625"/>
      <w:bookmarkStart w:id="734" w:name="_Toc69215412"/>
      <w:bookmarkStart w:id="735" w:name="_Toc69223839"/>
      <w:bookmarkStart w:id="736" w:name="_Toc69811391"/>
      <w:bookmarkStart w:id="737" w:name="_Toc69199547"/>
      <w:bookmarkStart w:id="738" w:name="_Toc69200308"/>
      <w:bookmarkStart w:id="739" w:name="_Toc69214626"/>
      <w:bookmarkStart w:id="740" w:name="_Toc69215413"/>
      <w:bookmarkStart w:id="741" w:name="_Toc69223840"/>
      <w:bookmarkStart w:id="742" w:name="_Toc69811392"/>
      <w:bookmarkStart w:id="743" w:name="_Toc69199551"/>
      <w:bookmarkStart w:id="744" w:name="_Toc69200312"/>
      <w:bookmarkStart w:id="745" w:name="_Toc69214630"/>
      <w:bookmarkStart w:id="746" w:name="_Toc69215417"/>
      <w:bookmarkStart w:id="747" w:name="_Toc69223844"/>
      <w:bookmarkStart w:id="748" w:name="_Toc69811396"/>
      <w:bookmarkStart w:id="749" w:name="_Complex_pointer_examples"/>
      <w:bookmarkStart w:id="750" w:name="_Toc13125981"/>
      <w:bookmarkStart w:id="751" w:name="_Toc13132174"/>
      <w:bookmarkStart w:id="752" w:name="_Toc69811399"/>
      <w:bookmarkStart w:id="753" w:name="_Toc69811400"/>
      <w:bookmarkStart w:id="754" w:name="_Toc69811401"/>
      <w:bookmarkStart w:id="755" w:name="_Toc68767067"/>
      <w:bookmarkStart w:id="756" w:name="_Toc68768510"/>
      <w:bookmarkStart w:id="757" w:name="_Toc69199558"/>
      <w:bookmarkStart w:id="758" w:name="_Toc69200319"/>
      <w:bookmarkStart w:id="759" w:name="_Toc69214637"/>
      <w:bookmarkStart w:id="760" w:name="_Toc69215424"/>
      <w:bookmarkStart w:id="761" w:name="_Toc69223851"/>
      <w:bookmarkStart w:id="762" w:name="_Toc69811406"/>
      <w:bookmarkStart w:id="763" w:name="_Toc226802500"/>
      <w:bookmarkStart w:id="764" w:name="_Toc383455870"/>
      <w:bookmarkStart w:id="765" w:name="_Toc72414185"/>
      <w:bookmarkStart w:id="766" w:name="_Toc78456123"/>
      <w:bookmarkStart w:id="767" w:name="_Toc217266876"/>
      <w:bookmarkStart w:id="768" w:name="_Toc220125943"/>
      <w:bookmarkStart w:id="769" w:name="_Toc220126140"/>
      <w:bookmarkEnd w:id="44"/>
      <w:bookmarkEnd w:id="45"/>
      <w:bookmarkEnd w:id="46"/>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r w:rsidRPr="0097375F">
        <w:rPr>
          <w:rFonts w:cs="Arial"/>
        </w:rPr>
        <w:lastRenderedPageBreak/>
        <w:t>Document Control</w:t>
      </w:r>
      <w:bookmarkEnd w:id="763"/>
      <w:bookmarkEnd w:id="764"/>
      <w:bookmarkEnd w:id="765"/>
      <w:bookmarkEnd w:id="766"/>
    </w:p>
    <w:bookmarkEnd w:id="767"/>
    <w:bookmarkEnd w:id="768"/>
    <w:bookmarkEnd w:id="769"/>
    <w:p w14:paraId="0C5C0709" w14:textId="77777777" w:rsidR="0097375F" w:rsidRPr="0097375F" w:rsidRDefault="0097375F" w:rsidP="0097375F">
      <w:pPr>
        <w:pStyle w:val="BodyText"/>
        <w:spacing w:before="60" w:after="60"/>
        <w:rPr>
          <w:rFonts w:cs="Arial"/>
          <w:b/>
          <w:sz w:val="24"/>
          <w:szCs w:val="24"/>
        </w:rPr>
      </w:pPr>
      <w:r w:rsidRPr="0097375F">
        <w:rPr>
          <w:rFonts w:cs="Arial"/>
          <w:b/>
          <w:sz w:val="24"/>
          <w:szCs w:val="24"/>
        </w:rPr>
        <w:t>Status:</w:t>
      </w:r>
    </w:p>
    <w:tbl>
      <w:tblPr>
        <w:tblW w:w="10485" w:type="dxa"/>
        <w:tblInd w:w="107" w:type="dxa"/>
        <w:tblLayout w:type="fixed"/>
        <w:tblCellMar>
          <w:left w:w="107" w:type="dxa"/>
          <w:right w:w="107" w:type="dxa"/>
        </w:tblCellMar>
        <w:tblLook w:val="04A0" w:firstRow="1" w:lastRow="0" w:firstColumn="1" w:lastColumn="0" w:noHBand="0" w:noVBand="1"/>
      </w:tblPr>
      <w:tblGrid>
        <w:gridCol w:w="1842"/>
        <w:gridCol w:w="8643"/>
      </w:tblGrid>
      <w:tr w:rsidR="0097375F" w:rsidRPr="0097375F" w14:paraId="2AE3680E" w14:textId="77777777" w:rsidTr="0097375F">
        <w:trPr>
          <w:cantSplit/>
        </w:trPr>
        <w:tc>
          <w:tcPr>
            <w:tcW w:w="1843" w:type="dxa"/>
            <w:tcBorders>
              <w:top w:val="single" w:sz="4" w:space="0" w:color="auto"/>
              <w:left w:val="single" w:sz="4" w:space="0" w:color="auto"/>
              <w:bottom w:val="single" w:sz="4" w:space="0" w:color="auto"/>
              <w:right w:val="single" w:sz="4" w:space="0" w:color="auto"/>
            </w:tcBorders>
            <w:hideMark/>
          </w:tcPr>
          <w:p w14:paraId="418692CD" w14:textId="77777777" w:rsidR="0097375F" w:rsidRPr="0097375F" w:rsidRDefault="0097375F">
            <w:pPr>
              <w:pStyle w:val="TableText"/>
              <w:rPr>
                <w:b/>
              </w:rPr>
            </w:pPr>
            <w:r w:rsidRPr="0097375F">
              <w:rPr>
                <w:b/>
              </w:rPr>
              <w:t xml:space="preserve">Author </w:t>
            </w:r>
          </w:p>
        </w:tc>
        <w:tc>
          <w:tcPr>
            <w:tcW w:w="8647" w:type="dxa"/>
            <w:tcBorders>
              <w:top w:val="single" w:sz="4" w:space="0" w:color="auto"/>
              <w:left w:val="single" w:sz="4" w:space="0" w:color="auto"/>
              <w:bottom w:val="single" w:sz="4" w:space="0" w:color="auto"/>
              <w:right w:val="single" w:sz="4" w:space="0" w:color="auto"/>
            </w:tcBorders>
            <w:hideMark/>
          </w:tcPr>
          <w:p w14:paraId="62BA9498" w14:textId="1E4F0ADA" w:rsidR="0097375F" w:rsidRPr="0097375F" w:rsidRDefault="00454381">
            <w:pPr>
              <w:pStyle w:val="TableText"/>
              <w:tabs>
                <w:tab w:val="left" w:pos="3195"/>
                <w:tab w:val="left" w:pos="3225"/>
              </w:tabs>
              <w:rPr>
                <w:noProof/>
                <w:szCs w:val="20"/>
              </w:rPr>
            </w:pPr>
            <w:r>
              <w:rPr>
                <w:noProof/>
                <w:szCs w:val="20"/>
              </w:rPr>
              <w:t>DS</w:t>
            </w:r>
          </w:p>
        </w:tc>
      </w:tr>
      <w:tr w:rsidR="0097375F" w:rsidRPr="0097375F" w14:paraId="56DB7514" w14:textId="77777777" w:rsidTr="0097375F">
        <w:trPr>
          <w:cantSplit/>
        </w:trPr>
        <w:tc>
          <w:tcPr>
            <w:tcW w:w="1843" w:type="dxa"/>
            <w:tcBorders>
              <w:top w:val="single" w:sz="4" w:space="0" w:color="auto"/>
              <w:left w:val="single" w:sz="4" w:space="0" w:color="auto"/>
              <w:bottom w:val="single" w:sz="4" w:space="0" w:color="auto"/>
              <w:right w:val="single" w:sz="4" w:space="0" w:color="auto"/>
            </w:tcBorders>
            <w:hideMark/>
          </w:tcPr>
          <w:p w14:paraId="711BBCF2" w14:textId="77777777" w:rsidR="0097375F" w:rsidRPr="0097375F" w:rsidRDefault="0097375F">
            <w:pPr>
              <w:pStyle w:val="TableText"/>
              <w:rPr>
                <w:b/>
              </w:rPr>
            </w:pPr>
            <w:r w:rsidRPr="0097375F">
              <w:rPr>
                <w:b/>
              </w:rPr>
              <w:t>Status</w:t>
            </w:r>
          </w:p>
        </w:tc>
        <w:tc>
          <w:tcPr>
            <w:tcW w:w="8647" w:type="dxa"/>
            <w:tcBorders>
              <w:top w:val="single" w:sz="4" w:space="0" w:color="auto"/>
              <w:left w:val="single" w:sz="4" w:space="0" w:color="auto"/>
              <w:bottom w:val="single" w:sz="4" w:space="0" w:color="auto"/>
              <w:right w:val="single" w:sz="4" w:space="0" w:color="auto"/>
            </w:tcBorders>
            <w:hideMark/>
          </w:tcPr>
          <w:p w14:paraId="502C8447" w14:textId="56D5BAB2" w:rsidR="0097375F" w:rsidRPr="0097375F" w:rsidRDefault="00E21DAC">
            <w:pPr>
              <w:pStyle w:val="TableText"/>
              <w:rPr>
                <w:noProof/>
                <w:szCs w:val="20"/>
              </w:rPr>
            </w:pPr>
            <w:r>
              <w:rPr>
                <w:noProof/>
                <w:szCs w:val="20"/>
              </w:rPr>
              <w:t>Baselined</w:t>
            </w:r>
          </w:p>
        </w:tc>
      </w:tr>
    </w:tbl>
    <w:p w14:paraId="3C275F93" w14:textId="77777777" w:rsidR="0097375F" w:rsidRPr="0097375F" w:rsidRDefault="0097375F" w:rsidP="0097375F">
      <w:pPr>
        <w:rPr>
          <w:rFonts w:cs="Arial"/>
          <w:b/>
          <w:sz w:val="12"/>
          <w:szCs w:val="12"/>
        </w:rPr>
      </w:pPr>
    </w:p>
    <w:p w14:paraId="4D8A660A" w14:textId="77777777" w:rsidR="0097375F" w:rsidRPr="0097375F" w:rsidRDefault="0097375F" w:rsidP="0097375F">
      <w:pPr>
        <w:pStyle w:val="DocumentControlHeading"/>
        <w:rPr>
          <w:rFonts w:cs="Arial"/>
        </w:rPr>
      </w:pPr>
      <w:r w:rsidRPr="0097375F">
        <w:rPr>
          <w:rFonts w:cs="Arial"/>
        </w:rPr>
        <w:t>Change Log since April 2021:</w:t>
      </w:r>
    </w:p>
    <w:tbl>
      <w:tblPr>
        <w:tblW w:w="10485" w:type="dxa"/>
        <w:tblInd w:w="107" w:type="dxa"/>
        <w:tblLayout w:type="fixed"/>
        <w:tblCellMar>
          <w:left w:w="107" w:type="dxa"/>
          <w:right w:w="107" w:type="dxa"/>
        </w:tblCellMar>
        <w:tblLook w:val="04A0" w:firstRow="1" w:lastRow="0" w:firstColumn="1" w:lastColumn="0" w:noHBand="0" w:noVBand="1"/>
      </w:tblPr>
      <w:tblGrid>
        <w:gridCol w:w="1135"/>
        <w:gridCol w:w="1560"/>
        <w:gridCol w:w="1727"/>
        <w:gridCol w:w="6063"/>
      </w:tblGrid>
      <w:tr w:rsidR="0097375F" w:rsidRPr="0097375F" w14:paraId="71D29028" w14:textId="77777777" w:rsidTr="009F7F39">
        <w:trPr>
          <w:cantSplit/>
          <w:tblHeader/>
        </w:trPr>
        <w:tc>
          <w:tcPr>
            <w:tcW w:w="1135" w:type="dxa"/>
            <w:tcBorders>
              <w:top w:val="single" w:sz="4" w:space="0" w:color="auto"/>
              <w:left w:val="single" w:sz="4" w:space="0" w:color="auto"/>
              <w:bottom w:val="single" w:sz="4" w:space="0" w:color="auto"/>
              <w:right w:val="single" w:sz="4" w:space="0" w:color="auto"/>
            </w:tcBorders>
            <w:hideMark/>
          </w:tcPr>
          <w:p w14:paraId="51796D17" w14:textId="77777777" w:rsidR="0097375F" w:rsidRPr="0097375F" w:rsidRDefault="0097375F">
            <w:pPr>
              <w:pStyle w:val="TableHeading"/>
              <w:jc w:val="center"/>
            </w:pPr>
            <w:r w:rsidRPr="0097375F">
              <w:t>Version</w:t>
            </w:r>
          </w:p>
        </w:tc>
        <w:tc>
          <w:tcPr>
            <w:tcW w:w="1560" w:type="dxa"/>
            <w:tcBorders>
              <w:top w:val="single" w:sz="4" w:space="0" w:color="auto"/>
              <w:left w:val="single" w:sz="4" w:space="0" w:color="auto"/>
              <w:bottom w:val="single" w:sz="4" w:space="0" w:color="auto"/>
              <w:right w:val="single" w:sz="4" w:space="0" w:color="auto"/>
            </w:tcBorders>
            <w:hideMark/>
          </w:tcPr>
          <w:p w14:paraId="3A5AF4EE" w14:textId="77777777" w:rsidR="0097375F" w:rsidRPr="0097375F" w:rsidRDefault="0097375F">
            <w:pPr>
              <w:pStyle w:val="TableHeading"/>
              <w:jc w:val="center"/>
            </w:pPr>
            <w:r w:rsidRPr="0097375F">
              <w:t>Date</w:t>
            </w:r>
          </w:p>
        </w:tc>
        <w:tc>
          <w:tcPr>
            <w:tcW w:w="1727" w:type="dxa"/>
            <w:tcBorders>
              <w:top w:val="single" w:sz="4" w:space="0" w:color="auto"/>
              <w:left w:val="single" w:sz="4" w:space="0" w:color="auto"/>
              <w:bottom w:val="single" w:sz="4" w:space="0" w:color="auto"/>
              <w:right w:val="single" w:sz="4" w:space="0" w:color="auto"/>
            </w:tcBorders>
            <w:hideMark/>
          </w:tcPr>
          <w:p w14:paraId="4E7325AD" w14:textId="77777777" w:rsidR="0097375F" w:rsidRPr="0097375F" w:rsidRDefault="0097375F">
            <w:pPr>
              <w:pStyle w:val="TableHeading"/>
              <w:jc w:val="center"/>
            </w:pPr>
            <w:r w:rsidRPr="0097375F">
              <w:t>Author</w:t>
            </w:r>
          </w:p>
        </w:tc>
        <w:tc>
          <w:tcPr>
            <w:tcW w:w="6063" w:type="dxa"/>
            <w:tcBorders>
              <w:top w:val="single" w:sz="4" w:space="0" w:color="auto"/>
              <w:left w:val="single" w:sz="4" w:space="0" w:color="auto"/>
              <w:bottom w:val="single" w:sz="4" w:space="0" w:color="auto"/>
              <w:right w:val="single" w:sz="4" w:space="0" w:color="auto"/>
            </w:tcBorders>
            <w:hideMark/>
          </w:tcPr>
          <w:p w14:paraId="3279482C" w14:textId="77777777" w:rsidR="0097375F" w:rsidRPr="0097375F" w:rsidRDefault="0097375F">
            <w:pPr>
              <w:pStyle w:val="TableHeading"/>
            </w:pPr>
            <w:r w:rsidRPr="0097375F">
              <w:t xml:space="preserve">Comments </w:t>
            </w:r>
          </w:p>
        </w:tc>
      </w:tr>
      <w:tr w:rsidR="0097375F" w:rsidRPr="0097375F" w14:paraId="0E7A019F" w14:textId="77777777" w:rsidTr="009F7F39">
        <w:trPr>
          <w:cantSplit/>
          <w:trHeight w:val="418"/>
        </w:trPr>
        <w:tc>
          <w:tcPr>
            <w:tcW w:w="1135" w:type="dxa"/>
            <w:tcBorders>
              <w:top w:val="single" w:sz="4" w:space="0" w:color="auto"/>
              <w:left w:val="single" w:sz="4" w:space="0" w:color="auto"/>
              <w:bottom w:val="single" w:sz="4" w:space="0" w:color="auto"/>
              <w:right w:val="single" w:sz="4" w:space="0" w:color="auto"/>
            </w:tcBorders>
          </w:tcPr>
          <w:p w14:paraId="35F13602" w14:textId="5FAB6733" w:rsidR="0097375F" w:rsidRPr="0097375F" w:rsidRDefault="001E3A04">
            <w:pPr>
              <w:pStyle w:val="TableText"/>
              <w:jc w:val="center"/>
              <w:rPr>
                <w:noProof/>
                <w:szCs w:val="20"/>
              </w:rPr>
            </w:pPr>
            <w:r>
              <w:rPr>
                <w:noProof/>
                <w:szCs w:val="20"/>
              </w:rPr>
              <w:t>V1.0</w:t>
            </w:r>
          </w:p>
        </w:tc>
        <w:tc>
          <w:tcPr>
            <w:tcW w:w="1560" w:type="dxa"/>
            <w:tcBorders>
              <w:top w:val="single" w:sz="4" w:space="0" w:color="auto"/>
              <w:left w:val="single" w:sz="4" w:space="0" w:color="auto"/>
              <w:bottom w:val="single" w:sz="4" w:space="0" w:color="auto"/>
              <w:right w:val="single" w:sz="4" w:space="0" w:color="auto"/>
            </w:tcBorders>
          </w:tcPr>
          <w:p w14:paraId="01B1BEBA" w14:textId="3DE008AB" w:rsidR="0097375F" w:rsidRPr="0097375F" w:rsidRDefault="001E3A04">
            <w:pPr>
              <w:pStyle w:val="TableText"/>
              <w:jc w:val="center"/>
              <w:rPr>
                <w:noProof/>
                <w:szCs w:val="20"/>
              </w:rPr>
            </w:pPr>
            <w:r>
              <w:rPr>
                <w:noProof/>
                <w:szCs w:val="20"/>
              </w:rPr>
              <w:t>03/</w:t>
            </w:r>
            <w:r w:rsidR="00A03BB6">
              <w:rPr>
                <w:noProof/>
                <w:szCs w:val="20"/>
              </w:rPr>
              <w:t>06/21</w:t>
            </w:r>
          </w:p>
        </w:tc>
        <w:tc>
          <w:tcPr>
            <w:tcW w:w="1727" w:type="dxa"/>
            <w:tcBorders>
              <w:top w:val="single" w:sz="4" w:space="0" w:color="auto"/>
              <w:left w:val="single" w:sz="4" w:space="0" w:color="auto"/>
              <w:bottom w:val="single" w:sz="4" w:space="0" w:color="auto"/>
              <w:right w:val="single" w:sz="4" w:space="0" w:color="auto"/>
            </w:tcBorders>
          </w:tcPr>
          <w:p w14:paraId="1AEE8A70" w14:textId="232072D3" w:rsidR="0097375F" w:rsidRPr="0097375F" w:rsidRDefault="00A03BB6">
            <w:pPr>
              <w:pStyle w:val="TableText"/>
              <w:jc w:val="center"/>
            </w:pPr>
            <w:r>
              <w:t>DS</w:t>
            </w:r>
          </w:p>
        </w:tc>
        <w:tc>
          <w:tcPr>
            <w:tcW w:w="6063" w:type="dxa"/>
            <w:tcBorders>
              <w:top w:val="single" w:sz="4" w:space="0" w:color="auto"/>
              <w:left w:val="single" w:sz="4" w:space="0" w:color="auto"/>
              <w:bottom w:val="single" w:sz="4" w:space="0" w:color="auto"/>
              <w:right w:val="single" w:sz="4" w:space="0" w:color="auto"/>
            </w:tcBorders>
          </w:tcPr>
          <w:p w14:paraId="69746BFE" w14:textId="77777777" w:rsidR="0097375F" w:rsidRDefault="00AD0FD6" w:rsidP="00A03BB6">
            <w:pPr>
              <w:pStyle w:val="TableText"/>
            </w:pPr>
            <w:r>
              <w:t xml:space="preserve">This version replaces the </w:t>
            </w:r>
            <w:r w:rsidR="00E87D7B">
              <w:t xml:space="preserve">previous Final Supplementary Declarations Solutions Design </w:t>
            </w:r>
            <w:r w:rsidR="00DF61CA">
              <w:t xml:space="preserve">that was in a PowerPoint presentation format. </w:t>
            </w:r>
          </w:p>
          <w:p w14:paraId="238E92D3" w14:textId="77777777" w:rsidR="00DF61CA" w:rsidRDefault="00DF61CA" w:rsidP="00A03BB6">
            <w:pPr>
              <w:pStyle w:val="TableText"/>
            </w:pPr>
          </w:p>
          <w:p w14:paraId="6A42BCEE" w14:textId="3C92D25C" w:rsidR="00DF61CA" w:rsidRDefault="009F7F39" w:rsidP="00A03BB6">
            <w:pPr>
              <w:pStyle w:val="TableText"/>
            </w:pPr>
            <w:r>
              <w:t xml:space="preserve">Other updates made </w:t>
            </w:r>
            <w:r w:rsidR="00E21DAC">
              <w:t>whilst</w:t>
            </w:r>
            <w:r>
              <w:t xml:space="preserve"> compiling this version:</w:t>
            </w:r>
          </w:p>
          <w:p w14:paraId="4C7620CB" w14:textId="09AF64D8" w:rsidR="009F7F39" w:rsidRDefault="009F7F39" w:rsidP="00721ACD">
            <w:pPr>
              <w:pStyle w:val="TableText"/>
              <w:numPr>
                <w:ilvl w:val="0"/>
                <w:numId w:val="21"/>
              </w:numPr>
            </w:pPr>
            <w:r>
              <w:t>Add</w:t>
            </w:r>
            <w:r w:rsidR="00FD036A">
              <w:t>ed</w:t>
            </w:r>
            <w:r>
              <w:t xml:space="preserve"> </w:t>
            </w:r>
            <w:r w:rsidR="0029381E">
              <w:t>S</w:t>
            </w:r>
            <w:r>
              <w:t xml:space="preserve">ection </w:t>
            </w:r>
            <w:r w:rsidR="0029381E">
              <w:t>3</w:t>
            </w:r>
            <w:r w:rsidR="00E21DAC">
              <w:t>,</w:t>
            </w:r>
            <w:r w:rsidR="0029381E">
              <w:t xml:space="preserve"> Additional </w:t>
            </w:r>
            <w:r w:rsidR="00541C89">
              <w:t>Messages</w:t>
            </w:r>
            <w:r w:rsidR="00E21DAC">
              <w:t>,</w:t>
            </w:r>
            <w:r w:rsidR="00541C89">
              <w:t xml:space="preserve"> </w:t>
            </w:r>
            <w:r w:rsidR="00EA45A2">
              <w:t xml:space="preserve">detailing the fields that can be </w:t>
            </w:r>
            <w:r w:rsidR="00FD036A">
              <w:t xml:space="preserve">amended via an amendment </w:t>
            </w:r>
            <w:proofErr w:type="gramStart"/>
            <w:r w:rsidR="00FD036A">
              <w:t>messages</w:t>
            </w:r>
            <w:proofErr w:type="gramEnd"/>
            <w:r w:rsidR="00FD036A">
              <w:t>.</w:t>
            </w:r>
          </w:p>
          <w:p w14:paraId="4C41AC40" w14:textId="5AD1022E" w:rsidR="00FD036A" w:rsidRPr="0097375F" w:rsidRDefault="00FD036A" w:rsidP="00721ACD">
            <w:pPr>
              <w:pStyle w:val="TableText"/>
              <w:numPr>
                <w:ilvl w:val="0"/>
                <w:numId w:val="21"/>
              </w:numPr>
            </w:pPr>
            <w:r>
              <w:t>Added Section 4</w:t>
            </w:r>
            <w:r w:rsidR="00E21DAC">
              <w:t>, Trader Notifications,</w:t>
            </w:r>
            <w:r>
              <w:t xml:space="preserve"> describing the </w:t>
            </w:r>
            <w:r w:rsidR="00721ACD">
              <w:t>Trader Notifications that can be expected on an FSD.</w:t>
            </w:r>
          </w:p>
        </w:tc>
      </w:tr>
      <w:tr w:rsidR="00AD0587" w:rsidRPr="0097375F" w14:paraId="2316304E" w14:textId="77777777" w:rsidTr="009F7F39">
        <w:trPr>
          <w:cantSplit/>
          <w:trHeight w:val="418"/>
        </w:trPr>
        <w:tc>
          <w:tcPr>
            <w:tcW w:w="1135" w:type="dxa"/>
            <w:tcBorders>
              <w:top w:val="single" w:sz="4" w:space="0" w:color="auto"/>
              <w:left w:val="single" w:sz="4" w:space="0" w:color="auto"/>
              <w:bottom w:val="single" w:sz="4" w:space="0" w:color="auto"/>
              <w:right w:val="single" w:sz="4" w:space="0" w:color="auto"/>
            </w:tcBorders>
          </w:tcPr>
          <w:p w14:paraId="375A3A89" w14:textId="0E20E397" w:rsidR="00AD0587" w:rsidRDefault="00AD0587">
            <w:pPr>
              <w:pStyle w:val="TableText"/>
              <w:jc w:val="center"/>
              <w:rPr>
                <w:noProof/>
                <w:szCs w:val="20"/>
              </w:rPr>
            </w:pPr>
            <w:r>
              <w:rPr>
                <w:noProof/>
                <w:szCs w:val="20"/>
              </w:rPr>
              <w:t>V1.1</w:t>
            </w:r>
          </w:p>
        </w:tc>
        <w:tc>
          <w:tcPr>
            <w:tcW w:w="1560" w:type="dxa"/>
            <w:tcBorders>
              <w:top w:val="single" w:sz="4" w:space="0" w:color="auto"/>
              <w:left w:val="single" w:sz="4" w:space="0" w:color="auto"/>
              <w:bottom w:val="single" w:sz="4" w:space="0" w:color="auto"/>
              <w:right w:val="single" w:sz="4" w:space="0" w:color="auto"/>
            </w:tcBorders>
          </w:tcPr>
          <w:p w14:paraId="1B847A81" w14:textId="5059472A" w:rsidR="00AD0587" w:rsidRDefault="00474EDF">
            <w:pPr>
              <w:pStyle w:val="TableText"/>
              <w:jc w:val="center"/>
              <w:rPr>
                <w:noProof/>
                <w:szCs w:val="20"/>
              </w:rPr>
            </w:pPr>
            <w:r>
              <w:rPr>
                <w:noProof/>
                <w:szCs w:val="20"/>
              </w:rPr>
              <w:t>27/07/21</w:t>
            </w:r>
          </w:p>
        </w:tc>
        <w:tc>
          <w:tcPr>
            <w:tcW w:w="1727" w:type="dxa"/>
            <w:tcBorders>
              <w:top w:val="single" w:sz="4" w:space="0" w:color="auto"/>
              <w:left w:val="single" w:sz="4" w:space="0" w:color="auto"/>
              <w:bottom w:val="single" w:sz="4" w:space="0" w:color="auto"/>
              <w:right w:val="single" w:sz="4" w:space="0" w:color="auto"/>
            </w:tcBorders>
          </w:tcPr>
          <w:p w14:paraId="445C6D72" w14:textId="40126BBF" w:rsidR="00AD0587" w:rsidRDefault="00474EDF">
            <w:pPr>
              <w:pStyle w:val="TableText"/>
              <w:jc w:val="center"/>
            </w:pPr>
            <w:r>
              <w:t>AO</w:t>
            </w:r>
          </w:p>
        </w:tc>
        <w:tc>
          <w:tcPr>
            <w:tcW w:w="6063" w:type="dxa"/>
            <w:tcBorders>
              <w:top w:val="single" w:sz="4" w:space="0" w:color="auto"/>
              <w:left w:val="single" w:sz="4" w:space="0" w:color="auto"/>
              <w:bottom w:val="single" w:sz="4" w:space="0" w:color="auto"/>
              <w:right w:val="single" w:sz="4" w:space="0" w:color="auto"/>
            </w:tcBorders>
          </w:tcPr>
          <w:p w14:paraId="28DF8C4D" w14:textId="59F158BB" w:rsidR="00AD0587" w:rsidRDefault="00A215F3" w:rsidP="00A03BB6">
            <w:pPr>
              <w:pStyle w:val="TableText"/>
            </w:pPr>
            <w:r>
              <w:t>Document u</w:t>
            </w:r>
            <w:r w:rsidR="00474EDF">
              <w:t xml:space="preserve">pdated to </w:t>
            </w:r>
            <w:r w:rsidR="00285483">
              <w:t xml:space="preserve">clarify which Supplementary </w:t>
            </w:r>
            <w:r>
              <w:t>D</w:t>
            </w:r>
            <w:r w:rsidR="00285483">
              <w:t>eclarations count towards an FSD as well to give</w:t>
            </w:r>
            <w:r>
              <w:t xml:space="preserve"> sample</w:t>
            </w:r>
            <w:r w:rsidR="00285483">
              <w:t xml:space="preserve"> </w:t>
            </w:r>
            <w:r w:rsidR="00082DC3">
              <w:t>data set for</w:t>
            </w:r>
            <w:r w:rsidR="0055373C">
              <w:t xml:space="preserve"> </w:t>
            </w:r>
            <w:r w:rsidR="00082DC3">
              <w:t xml:space="preserve">no </w:t>
            </w:r>
            <w:proofErr w:type="spellStart"/>
            <w:r w:rsidR="00082DC3">
              <w:t>lates</w:t>
            </w:r>
            <w:proofErr w:type="spellEnd"/>
            <w:r w:rsidR="00082DC3">
              <w:t xml:space="preserve"> and nil returns. </w:t>
            </w:r>
          </w:p>
        </w:tc>
      </w:tr>
      <w:tr w:rsidR="00044BBB" w:rsidRPr="0097375F" w14:paraId="32435594" w14:textId="77777777" w:rsidTr="009F7F39">
        <w:trPr>
          <w:cantSplit/>
          <w:trHeight w:val="418"/>
        </w:trPr>
        <w:tc>
          <w:tcPr>
            <w:tcW w:w="1135" w:type="dxa"/>
            <w:tcBorders>
              <w:top w:val="single" w:sz="4" w:space="0" w:color="auto"/>
              <w:left w:val="single" w:sz="4" w:space="0" w:color="auto"/>
              <w:bottom w:val="single" w:sz="4" w:space="0" w:color="auto"/>
              <w:right w:val="single" w:sz="4" w:space="0" w:color="auto"/>
            </w:tcBorders>
          </w:tcPr>
          <w:p w14:paraId="7055F320" w14:textId="556FD821" w:rsidR="00044BBB" w:rsidRDefault="00044BBB">
            <w:pPr>
              <w:pStyle w:val="TableText"/>
              <w:jc w:val="center"/>
              <w:rPr>
                <w:noProof/>
                <w:szCs w:val="20"/>
              </w:rPr>
            </w:pPr>
            <w:r>
              <w:rPr>
                <w:noProof/>
                <w:szCs w:val="20"/>
              </w:rPr>
              <w:t>V1.2</w:t>
            </w:r>
          </w:p>
        </w:tc>
        <w:tc>
          <w:tcPr>
            <w:tcW w:w="1560" w:type="dxa"/>
            <w:tcBorders>
              <w:top w:val="single" w:sz="4" w:space="0" w:color="auto"/>
              <w:left w:val="single" w:sz="4" w:space="0" w:color="auto"/>
              <w:bottom w:val="single" w:sz="4" w:space="0" w:color="auto"/>
              <w:right w:val="single" w:sz="4" w:space="0" w:color="auto"/>
            </w:tcBorders>
          </w:tcPr>
          <w:p w14:paraId="2C5D0411" w14:textId="1089024C" w:rsidR="00044BBB" w:rsidRDefault="00044BBB">
            <w:pPr>
              <w:pStyle w:val="TableText"/>
              <w:jc w:val="center"/>
              <w:rPr>
                <w:noProof/>
                <w:szCs w:val="20"/>
              </w:rPr>
            </w:pPr>
            <w:r>
              <w:rPr>
                <w:noProof/>
                <w:szCs w:val="20"/>
              </w:rPr>
              <w:t>31/08/21</w:t>
            </w:r>
          </w:p>
        </w:tc>
        <w:tc>
          <w:tcPr>
            <w:tcW w:w="1727" w:type="dxa"/>
            <w:tcBorders>
              <w:top w:val="single" w:sz="4" w:space="0" w:color="auto"/>
              <w:left w:val="single" w:sz="4" w:space="0" w:color="auto"/>
              <w:bottom w:val="single" w:sz="4" w:space="0" w:color="auto"/>
              <w:right w:val="single" w:sz="4" w:space="0" w:color="auto"/>
            </w:tcBorders>
          </w:tcPr>
          <w:p w14:paraId="0771DA51" w14:textId="4578E3D4" w:rsidR="00044BBB" w:rsidRDefault="00044BBB">
            <w:pPr>
              <w:pStyle w:val="TableText"/>
              <w:jc w:val="center"/>
            </w:pPr>
            <w:r>
              <w:t>PJ</w:t>
            </w:r>
          </w:p>
        </w:tc>
        <w:tc>
          <w:tcPr>
            <w:tcW w:w="6063" w:type="dxa"/>
            <w:tcBorders>
              <w:top w:val="single" w:sz="4" w:space="0" w:color="auto"/>
              <w:left w:val="single" w:sz="4" w:space="0" w:color="auto"/>
              <w:bottom w:val="single" w:sz="4" w:space="0" w:color="auto"/>
              <w:right w:val="single" w:sz="4" w:space="0" w:color="auto"/>
            </w:tcBorders>
          </w:tcPr>
          <w:p w14:paraId="771578E0" w14:textId="3735C9D9" w:rsidR="00044BBB" w:rsidRDefault="00DE7F87" w:rsidP="00A03BB6">
            <w:pPr>
              <w:pStyle w:val="TableText"/>
            </w:pPr>
            <w:r>
              <w:t xml:space="preserve">This document </w:t>
            </w:r>
            <w:r w:rsidR="0048670C">
              <w:t>version ha</w:t>
            </w:r>
            <w:r w:rsidR="008C1479">
              <w:t>s</w:t>
            </w:r>
            <w:r w:rsidR="0048670C">
              <w:t xml:space="preserve"> the following updates:</w:t>
            </w:r>
          </w:p>
          <w:p w14:paraId="75794221" w14:textId="258D4B65" w:rsidR="00B67398" w:rsidRDefault="00B67398" w:rsidP="00B67398">
            <w:pPr>
              <w:pStyle w:val="TableText"/>
              <w:numPr>
                <w:ilvl w:val="0"/>
                <w:numId w:val="21"/>
              </w:numPr>
            </w:pPr>
            <w:r>
              <w:t xml:space="preserve">Added note to Section 2, </w:t>
            </w:r>
            <w:r w:rsidR="00024E6E">
              <w:t>clarifying</w:t>
            </w:r>
            <w:r>
              <w:t xml:space="preserve"> declarants are not required to submit a branch code.</w:t>
            </w:r>
          </w:p>
          <w:p w14:paraId="35D11C9C" w14:textId="6628AAF4" w:rsidR="00B67398" w:rsidRDefault="00B67398" w:rsidP="00B92189">
            <w:pPr>
              <w:pStyle w:val="TableText"/>
              <w:numPr>
                <w:ilvl w:val="0"/>
                <w:numId w:val="21"/>
              </w:numPr>
            </w:pPr>
            <w:r>
              <w:t>Added note to Section 2.3, clarif</w:t>
            </w:r>
            <w:r w:rsidR="0048670C">
              <w:t>ying</w:t>
            </w:r>
            <w:r>
              <w:t xml:space="preserve"> CDSs inability to accept SWD</w:t>
            </w:r>
            <w:r w:rsidR="00D97A8E">
              <w:t xml:space="preserve"> &amp; SDI</w:t>
            </w:r>
            <w:r>
              <w:t xml:space="preserve"> decl</w:t>
            </w:r>
            <w:r w:rsidR="00450522">
              <w:t>a</w:t>
            </w:r>
            <w:r>
              <w:t>ration codes</w:t>
            </w:r>
            <w:r w:rsidR="00D26CC7">
              <w:t>.</w:t>
            </w:r>
          </w:p>
        </w:tc>
      </w:tr>
      <w:tr w:rsidR="00127437" w:rsidRPr="0097375F" w14:paraId="202969FA" w14:textId="77777777" w:rsidTr="009F7F39">
        <w:trPr>
          <w:cantSplit/>
          <w:trHeight w:val="418"/>
        </w:trPr>
        <w:tc>
          <w:tcPr>
            <w:tcW w:w="1135" w:type="dxa"/>
            <w:tcBorders>
              <w:top w:val="single" w:sz="4" w:space="0" w:color="auto"/>
              <w:left w:val="single" w:sz="4" w:space="0" w:color="auto"/>
              <w:bottom w:val="single" w:sz="4" w:space="0" w:color="auto"/>
              <w:right w:val="single" w:sz="4" w:space="0" w:color="auto"/>
            </w:tcBorders>
          </w:tcPr>
          <w:p w14:paraId="3F9DBD26" w14:textId="51AF0E82" w:rsidR="00127437" w:rsidRDefault="00127437">
            <w:pPr>
              <w:pStyle w:val="TableText"/>
              <w:jc w:val="center"/>
              <w:rPr>
                <w:noProof/>
                <w:szCs w:val="20"/>
              </w:rPr>
            </w:pPr>
            <w:r>
              <w:rPr>
                <w:noProof/>
                <w:szCs w:val="20"/>
              </w:rPr>
              <w:t>V1.3</w:t>
            </w:r>
          </w:p>
        </w:tc>
        <w:tc>
          <w:tcPr>
            <w:tcW w:w="1560" w:type="dxa"/>
            <w:tcBorders>
              <w:top w:val="single" w:sz="4" w:space="0" w:color="auto"/>
              <w:left w:val="single" w:sz="4" w:space="0" w:color="auto"/>
              <w:bottom w:val="single" w:sz="4" w:space="0" w:color="auto"/>
              <w:right w:val="single" w:sz="4" w:space="0" w:color="auto"/>
            </w:tcBorders>
          </w:tcPr>
          <w:p w14:paraId="216E2882" w14:textId="1215081E" w:rsidR="00127437" w:rsidRDefault="00127437">
            <w:pPr>
              <w:pStyle w:val="TableText"/>
              <w:jc w:val="center"/>
              <w:rPr>
                <w:noProof/>
                <w:szCs w:val="20"/>
              </w:rPr>
            </w:pPr>
            <w:r>
              <w:rPr>
                <w:noProof/>
                <w:szCs w:val="20"/>
              </w:rPr>
              <w:t>15/11/21</w:t>
            </w:r>
          </w:p>
        </w:tc>
        <w:tc>
          <w:tcPr>
            <w:tcW w:w="1727" w:type="dxa"/>
            <w:tcBorders>
              <w:top w:val="single" w:sz="4" w:space="0" w:color="auto"/>
              <w:left w:val="single" w:sz="4" w:space="0" w:color="auto"/>
              <w:bottom w:val="single" w:sz="4" w:space="0" w:color="auto"/>
              <w:right w:val="single" w:sz="4" w:space="0" w:color="auto"/>
            </w:tcBorders>
          </w:tcPr>
          <w:p w14:paraId="1A14C491" w14:textId="7D672F2D" w:rsidR="00127437" w:rsidRDefault="00127437">
            <w:pPr>
              <w:pStyle w:val="TableText"/>
              <w:jc w:val="center"/>
            </w:pPr>
            <w:r>
              <w:t>PJ</w:t>
            </w:r>
          </w:p>
        </w:tc>
        <w:tc>
          <w:tcPr>
            <w:tcW w:w="6063" w:type="dxa"/>
            <w:tcBorders>
              <w:top w:val="single" w:sz="4" w:space="0" w:color="auto"/>
              <w:left w:val="single" w:sz="4" w:space="0" w:color="auto"/>
              <w:bottom w:val="single" w:sz="4" w:space="0" w:color="auto"/>
              <w:right w:val="single" w:sz="4" w:space="0" w:color="auto"/>
            </w:tcBorders>
          </w:tcPr>
          <w:p w14:paraId="0B1BD8F4" w14:textId="0FEB05E0" w:rsidR="00127437" w:rsidRDefault="00127437" w:rsidP="00127437">
            <w:pPr>
              <w:pStyle w:val="TableText"/>
            </w:pPr>
            <w:r>
              <w:t>This document version has the following updates:</w:t>
            </w:r>
          </w:p>
          <w:p w14:paraId="2D221777" w14:textId="23FBAFA5" w:rsidR="00127437" w:rsidRDefault="00127437" w:rsidP="00127437">
            <w:pPr>
              <w:pStyle w:val="TableText"/>
              <w:numPr>
                <w:ilvl w:val="0"/>
                <w:numId w:val="22"/>
              </w:numPr>
            </w:pPr>
            <w:r>
              <w:t xml:space="preserve">Addition of ‘+01’ to references </w:t>
            </w:r>
            <w:proofErr w:type="gramStart"/>
            <w:r w:rsidR="00001ACE">
              <w:t>in regards to</w:t>
            </w:r>
            <w:proofErr w:type="gramEnd"/>
            <w:r>
              <w:t xml:space="preserve"> </w:t>
            </w:r>
            <w:r w:rsidR="00001ACE">
              <w:t>Acceptance</w:t>
            </w:r>
            <w:r>
              <w:t xml:space="preserve"> Date Sample</w:t>
            </w:r>
            <w:r w:rsidR="00E75056">
              <w:t>.</w:t>
            </w:r>
          </w:p>
          <w:p w14:paraId="4827DB03" w14:textId="098E0D15" w:rsidR="00747942" w:rsidRDefault="00747942" w:rsidP="00127437">
            <w:pPr>
              <w:pStyle w:val="TableText"/>
              <w:numPr>
                <w:ilvl w:val="0"/>
                <w:numId w:val="22"/>
              </w:numPr>
            </w:pPr>
            <w:r>
              <w:t xml:space="preserve">Addition of new </w:t>
            </w:r>
            <w:r w:rsidR="008E2368">
              <w:t>S</w:t>
            </w:r>
            <w:r>
              <w:t xml:space="preserve">ection </w:t>
            </w:r>
            <w:r>
              <w:fldChar w:fldCharType="begin"/>
            </w:r>
            <w:r>
              <w:instrText xml:space="preserve"> REF _Ref89866476 \r \h </w:instrText>
            </w:r>
            <w:r>
              <w:fldChar w:fldCharType="separate"/>
            </w:r>
            <w:r>
              <w:t>2.6</w:t>
            </w:r>
            <w:r>
              <w:fldChar w:fldCharType="end"/>
            </w:r>
            <w:r>
              <w:t xml:space="preserve"> (</w:t>
            </w:r>
            <w:r>
              <w:fldChar w:fldCharType="begin"/>
            </w:r>
            <w:r>
              <w:instrText xml:space="preserve"> REF _Ref89866476 \h </w:instrText>
            </w:r>
            <w:r>
              <w:fldChar w:fldCharType="separate"/>
            </w:r>
            <w:r>
              <w:t>Declaring EORIs for CFSP authorised traders in DE 3/18, DE 3/20 and DE 3/21</w:t>
            </w:r>
            <w:r>
              <w:fldChar w:fldCharType="end"/>
            </w:r>
            <w:r>
              <w:t>)</w:t>
            </w:r>
          </w:p>
          <w:p w14:paraId="40B51F69" w14:textId="110C294E" w:rsidR="008E2368" w:rsidRDefault="008E2368" w:rsidP="00127437">
            <w:pPr>
              <w:pStyle w:val="TableText"/>
              <w:numPr>
                <w:ilvl w:val="0"/>
                <w:numId w:val="22"/>
              </w:numPr>
            </w:pPr>
            <w:r>
              <w:t>Removal of Examples in Section 2.7 Sample Dataset for DE 3/20 &amp; DE 3/21.</w:t>
            </w:r>
          </w:p>
          <w:p w14:paraId="29C5B124" w14:textId="2998A4B0" w:rsidR="008E2368" w:rsidRDefault="00127437" w:rsidP="00F20BE4">
            <w:pPr>
              <w:pStyle w:val="TableText"/>
              <w:numPr>
                <w:ilvl w:val="0"/>
                <w:numId w:val="22"/>
              </w:numPr>
            </w:pPr>
            <w:r>
              <w:t>Removal of DE 6/1 Net Mass in Section 2.</w:t>
            </w:r>
            <w:r w:rsidR="00747942">
              <w:t>7</w:t>
            </w:r>
            <w:r>
              <w:t xml:space="preserve"> Sample Dataset</w:t>
            </w:r>
            <w:r w:rsidR="00E75056">
              <w:t>.</w:t>
            </w:r>
          </w:p>
        </w:tc>
      </w:tr>
      <w:tr w:rsidR="00875CD0" w:rsidRPr="0097375F" w14:paraId="4CE2A027" w14:textId="77777777" w:rsidTr="009F7F39">
        <w:trPr>
          <w:cantSplit/>
          <w:trHeight w:val="418"/>
        </w:trPr>
        <w:tc>
          <w:tcPr>
            <w:tcW w:w="1135" w:type="dxa"/>
            <w:tcBorders>
              <w:top w:val="single" w:sz="4" w:space="0" w:color="auto"/>
              <w:left w:val="single" w:sz="4" w:space="0" w:color="auto"/>
              <w:bottom w:val="single" w:sz="4" w:space="0" w:color="auto"/>
              <w:right w:val="single" w:sz="4" w:space="0" w:color="auto"/>
            </w:tcBorders>
          </w:tcPr>
          <w:p w14:paraId="03CBF846" w14:textId="346E0D54" w:rsidR="00875CD0" w:rsidRDefault="00875CD0">
            <w:pPr>
              <w:pStyle w:val="TableText"/>
              <w:jc w:val="center"/>
              <w:rPr>
                <w:noProof/>
                <w:szCs w:val="20"/>
              </w:rPr>
            </w:pPr>
            <w:r>
              <w:rPr>
                <w:noProof/>
                <w:szCs w:val="20"/>
              </w:rPr>
              <w:t>V1.4</w:t>
            </w:r>
          </w:p>
        </w:tc>
        <w:tc>
          <w:tcPr>
            <w:tcW w:w="1560" w:type="dxa"/>
            <w:tcBorders>
              <w:top w:val="single" w:sz="4" w:space="0" w:color="auto"/>
              <w:left w:val="single" w:sz="4" w:space="0" w:color="auto"/>
              <w:bottom w:val="single" w:sz="4" w:space="0" w:color="auto"/>
              <w:right w:val="single" w:sz="4" w:space="0" w:color="auto"/>
            </w:tcBorders>
          </w:tcPr>
          <w:p w14:paraId="43003FFD" w14:textId="72CECA5E" w:rsidR="00875CD0" w:rsidRDefault="00733AAF">
            <w:pPr>
              <w:pStyle w:val="TableText"/>
              <w:jc w:val="center"/>
              <w:rPr>
                <w:noProof/>
                <w:szCs w:val="20"/>
              </w:rPr>
            </w:pPr>
            <w:r>
              <w:rPr>
                <w:noProof/>
                <w:szCs w:val="20"/>
              </w:rPr>
              <w:t>06/01/22</w:t>
            </w:r>
          </w:p>
        </w:tc>
        <w:tc>
          <w:tcPr>
            <w:tcW w:w="1727" w:type="dxa"/>
            <w:tcBorders>
              <w:top w:val="single" w:sz="4" w:space="0" w:color="auto"/>
              <w:left w:val="single" w:sz="4" w:space="0" w:color="auto"/>
              <w:bottom w:val="single" w:sz="4" w:space="0" w:color="auto"/>
              <w:right w:val="single" w:sz="4" w:space="0" w:color="auto"/>
            </w:tcBorders>
          </w:tcPr>
          <w:p w14:paraId="7BA3AD57" w14:textId="75089670" w:rsidR="00875CD0" w:rsidRDefault="00875CD0">
            <w:pPr>
              <w:pStyle w:val="TableText"/>
              <w:jc w:val="center"/>
            </w:pPr>
            <w:r>
              <w:t>DS</w:t>
            </w:r>
          </w:p>
        </w:tc>
        <w:tc>
          <w:tcPr>
            <w:tcW w:w="6063" w:type="dxa"/>
            <w:tcBorders>
              <w:top w:val="single" w:sz="4" w:space="0" w:color="auto"/>
              <w:left w:val="single" w:sz="4" w:space="0" w:color="auto"/>
              <w:bottom w:val="single" w:sz="4" w:space="0" w:color="auto"/>
              <w:right w:val="single" w:sz="4" w:space="0" w:color="auto"/>
            </w:tcBorders>
          </w:tcPr>
          <w:p w14:paraId="513DDA0A" w14:textId="6890BF0E" w:rsidR="00875CD0" w:rsidRDefault="004541C3" w:rsidP="00127437">
            <w:pPr>
              <w:pStyle w:val="TableText"/>
            </w:pPr>
            <w:r>
              <w:t>Update to Section 2.7 Sample Dataset – Addition of ‘Paper Declaration Only’ in UCC</w:t>
            </w:r>
            <w:r w:rsidR="007B5BF4">
              <w:t xml:space="preserve"> 1/8 </w:t>
            </w:r>
            <w:r w:rsidR="003914FF">
              <w:t>Field Name</w:t>
            </w:r>
            <w:r>
              <w:t>.</w:t>
            </w:r>
          </w:p>
        </w:tc>
      </w:tr>
      <w:tr w:rsidR="00B56C17" w:rsidRPr="0097375F" w14:paraId="6FEE37FA" w14:textId="77777777" w:rsidTr="009F7F39">
        <w:trPr>
          <w:cantSplit/>
          <w:trHeight w:val="418"/>
        </w:trPr>
        <w:tc>
          <w:tcPr>
            <w:tcW w:w="1135" w:type="dxa"/>
            <w:tcBorders>
              <w:top w:val="single" w:sz="4" w:space="0" w:color="auto"/>
              <w:left w:val="single" w:sz="4" w:space="0" w:color="auto"/>
              <w:bottom w:val="single" w:sz="4" w:space="0" w:color="auto"/>
              <w:right w:val="single" w:sz="4" w:space="0" w:color="auto"/>
            </w:tcBorders>
          </w:tcPr>
          <w:p w14:paraId="21310C27" w14:textId="4F2C122F" w:rsidR="00B56C17" w:rsidRDefault="00B56C17" w:rsidP="00B56C17">
            <w:pPr>
              <w:pStyle w:val="TableText"/>
              <w:jc w:val="center"/>
              <w:rPr>
                <w:noProof/>
                <w:szCs w:val="20"/>
              </w:rPr>
            </w:pPr>
            <w:r>
              <w:rPr>
                <w:noProof/>
                <w:szCs w:val="20"/>
              </w:rPr>
              <w:t>V1.5</w:t>
            </w:r>
          </w:p>
        </w:tc>
        <w:tc>
          <w:tcPr>
            <w:tcW w:w="1560" w:type="dxa"/>
            <w:tcBorders>
              <w:top w:val="single" w:sz="4" w:space="0" w:color="auto"/>
              <w:left w:val="single" w:sz="4" w:space="0" w:color="auto"/>
              <w:bottom w:val="single" w:sz="4" w:space="0" w:color="auto"/>
              <w:right w:val="single" w:sz="4" w:space="0" w:color="auto"/>
            </w:tcBorders>
          </w:tcPr>
          <w:p w14:paraId="71ABF2CE" w14:textId="6A76AB1A" w:rsidR="00B56C17" w:rsidRDefault="00B56C17" w:rsidP="00B56C17">
            <w:pPr>
              <w:pStyle w:val="TableText"/>
              <w:jc w:val="center"/>
              <w:rPr>
                <w:noProof/>
                <w:szCs w:val="20"/>
              </w:rPr>
            </w:pPr>
            <w:r>
              <w:rPr>
                <w:noProof/>
                <w:szCs w:val="20"/>
              </w:rPr>
              <w:t>05/08/2022</w:t>
            </w:r>
          </w:p>
        </w:tc>
        <w:tc>
          <w:tcPr>
            <w:tcW w:w="1727" w:type="dxa"/>
            <w:tcBorders>
              <w:top w:val="single" w:sz="4" w:space="0" w:color="auto"/>
              <w:left w:val="single" w:sz="4" w:space="0" w:color="auto"/>
              <w:bottom w:val="single" w:sz="4" w:space="0" w:color="auto"/>
              <w:right w:val="single" w:sz="4" w:space="0" w:color="auto"/>
            </w:tcBorders>
          </w:tcPr>
          <w:p w14:paraId="6C8EC357" w14:textId="2CA31BE5" w:rsidR="00B56C17" w:rsidRDefault="00B56C17" w:rsidP="00B56C17">
            <w:pPr>
              <w:pStyle w:val="TableText"/>
              <w:jc w:val="center"/>
            </w:pPr>
            <w:r>
              <w:t>AK</w:t>
            </w:r>
          </w:p>
        </w:tc>
        <w:tc>
          <w:tcPr>
            <w:tcW w:w="6063" w:type="dxa"/>
            <w:tcBorders>
              <w:top w:val="single" w:sz="4" w:space="0" w:color="auto"/>
              <w:left w:val="single" w:sz="4" w:space="0" w:color="auto"/>
              <w:bottom w:val="single" w:sz="4" w:space="0" w:color="auto"/>
              <w:right w:val="single" w:sz="4" w:space="0" w:color="auto"/>
            </w:tcBorders>
          </w:tcPr>
          <w:p w14:paraId="67E735DE" w14:textId="77777777" w:rsidR="00B56C17" w:rsidRDefault="00B56C17" w:rsidP="00B56C17">
            <w:pPr>
              <w:pStyle w:val="TableText"/>
            </w:pPr>
            <w:r>
              <w:t>Updates to Document FSD SD</w:t>
            </w:r>
          </w:p>
          <w:p w14:paraId="2C0A6FF9" w14:textId="77777777" w:rsidR="00B56C17" w:rsidRDefault="00B56C17" w:rsidP="00B56C17">
            <w:pPr>
              <w:pStyle w:val="TableText"/>
            </w:pPr>
          </w:p>
          <w:p w14:paraId="3BE8E035" w14:textId="69007388" w:rsidR="00B56C17" w:rsidRDefault="00B56C17" w:rsidP="00B56C17">
            <w:pPr>
              <w:pStyle w:val="TableText"/>
            </w:pPr>
            <w:r>
              <w:t xml:space="preserve">Section 2.7 of the FSD SD- " </w:t>
            </w:r>
            <w:proofErr w:type="gramStart"/>
            <w:r>
              <w:t>"  removed</w:t>
            </w:r>
            <w:proofErr w:type="gramEnd"/>
            <w:r>
              <w:t xml:space="preserve"> after GBBY as </w:t>
            </w:r>
            <w:r w:rsidR="003113D3">
              <w:t>part of exports functionality.</w:t>
            </w:r>
          </w:p>
        </w:tc>
      </w:tr>
    </w:tbl>
    <w:p w14:paraId="799CF997" w14:textId="77777777" w:rsidR="0097375F" w:rsidRPr="0097375F" w:rsidRDefault="0097375F" w:rsidP="0097375F">
      <w:pPr>
        <w:pStyle w:val="BodyText"/>
        <w:rPr>
          <w:rFonts w:cs="Arial"/>
          <w:sz w:val="12"/>
          <w:szCs w:val="12"/>
        </w:rPr>
      </w:pPr>
    </w:p>
    <w:p w14:paraId="162004FA" w14:textId="77777777" w:rsidR="0097375F" w:rsidRPr="0097375F" w:rsidRDefault="0097375F" w:rsidP="0097375F">
      <w:pPr>
        <w:pStyle w:val="BodyText"/>
        <w:rPr>
          <w:rFonts w:cs="Arial"/>
          <w:sz w:val="12"/>
          <w:szCs w:val="12"/>
        </w:rPr>
      </w:pPr>
    </w:p>
    <w:p w14:paraId="42FA1738" w14:textId="77777777" w:rsidR="00D47B2A" w:rsidRPr="0097375F" w:rsidRDefault="00D47B2A" w:rsidP="008867D4">
      <w:pPr>
        <w:pStyle w:val="BodyText"/>
        <w:rPr>
          <w:rFonts w:cs="Arial"/>
        </w:rPr>
      </w:pPr>
    </w:p>
    <w:p w14:paraId="0F599CB5" w14:textId="77777777" w:rsidR="00D47B2A" w:rsidRPr="0097375F" w:rsidRDefault="00D47B2A" w:rsidP="008867D4">
      <w:pPr>
        <w:pStyle w:val="BodyText"/>
        <w:rPr>
          <w:rFonts w:cs="Arial"/>
        </w:rPr>
      </w:pPr>
    </w:p>
    <w:p w14:paraId="7BDD8BAA" w14:textId="77777777" w:rsidR="00D47B2A" w:rsidRPr="0097375F" w:rsidRDefault="00D47B2A" w:rsidP="008867D4">
      <w:pPr>
        <w:pStyle w:val="BodyText"/>
        <w:rPr>
          <w:rFonts w:cs="Arial"/>
        </w:rPr>
      </w:pPr>
    </w:p>
    <w:p w14:paraId="7D43F6A2" w14:textId="77777777" w:rsidR="00D47B2A" w:rsidRPr="0097375F" w:rsidRDefault="00D47B2A" w:rsidP="008867D4">
      <w:pPr>
        <w:pStyle w:val="BodyText"/>
        <w:rPr>
          <w:rFonts w:cs="Arial"/>
        </w:rPr>
      </w:pPr>
    </w:p>
    <w:p w14:paraId="3359AB0D" w14:textId="77777777" w:rsidR="00D47B2A" w:rsidRPr="0097375F" w:rsidRDefault="00D47B2A" w:rsidP="008867D4">
      <w:pPr>
        <w:pStyle w:val="BodyText"/>
        <w:rPr>
          <w:rFonts w:cs="Arial"/>
        </w:rPr>
      </w:pPr>
    </w:p>
    <w:p w14:paraId="1203D17D" w14:textId="77777777" w:rsidR="00D47B2A" w:rsidRPr="0097375F" w:rsidRDefault="00D47B2A" w:rsidP="008867D4">
      <w:pPr>
        <w:pStyle w:val="BodyText"/>
        <w:rPr>
          <w:rFonts w:cs="Arial"/>
        </w:rPr>
      </w:pPr>
    </w:p>
    <w:p w14:paraId="378871FE" w14:textId="77777777" w:rsidR="00D47B2A" w:rsidRPr="0097375F" w:rsidRDefault="00D47B2A" w:rsidP="008867D4">
      <w:pPr>
        <w:pStyle w:val="BodyText"/>
        <w:rPr>
          <w:rFonts w:cs="Arial"/>
        </w:rPr>
      </w:pPr>
    </w:p>
    <w:p w14:paraId="0889DEFD" w14:textId="77777777" w:rsidR="00D47B2A" w:rsidRPr="0097375F" w:rsidRDefault="00D47B2A" w:rsidP="008867D4">
      <w:pPr>
        <w:pStyle w:val="BodyText"/>
        <w:rPr>
          <w:rFonts w:cs="Arial"/>
        </w:rPr>
      </w:pPr>
    </w:p>
    <w:p w14:paraId="2C3C4EDA" w14:textId="77777777" w:rsidR="00D47B2A" w:rsidRPr="0097375F" w:rsidRDefault="00D47B2A" w:rsidP="008867D4">
      <w:pPr>
        <w:pStyle w:val="BodyText"/>
        <w:rPr>
          <w:rFonts w:cs="Arial"/>
        </w:rPr>
      </w:pPr>
    </w:p>
    <w:p w14:paraId="20A9CADA" w14:textId="77777777" w:rsidR="00D47B2A" w:rsidRPr="0097375F" w:rsidRDefault="00D47B2A" w:rsidP="008867D4">
      <w:pPr>
        <w:pStyle w:val="BodyText"/>
        <w:rPr>
          <w:rFonts w:cs="Arial"/>
        </w:rPr>
      </w:pPr>
    </w:p>
    <w:p w14:paraId="2CD7D5E1" w14:textId="77777777" w:rsidR="00D47B2A" w:rsidRPr="0097375F" w:rsidRDefault="00D47B2A" w:rsidP="008867D4">
      <w:pPr>
        <w:pStyle w:val="BodyText"/>
        <w:rPr>
          <w:rFonts w:cs="Arial"/>
        </w:rPr>
      </w:pPr>
    </w:p>
    <w:p w14:paraId="6F34D38E" w14:textId="77777777" w:rsidR="00D47B2A" w:rsidRPr="0097375F" w:rsidRDefault="00D47B2A" w:rsidP="008867D4">
      <w:pPr>
        <w:pStyle w:val="BodyText"/>
        <w:rPr>
          <w:rFonts w:cs="Arial"/>
        </w:rPr>
      </w:pPr>
    </w:p>
    <w:p w14:paraId="58A4DEFA" w14:textId="77777777" w:rsidR="00D47B2A" w:rsidRPr="0097375F" w:rsidRDefault="00D47B2A" w:rsidP="008867D4">
      <w:pPr>
        <w:pStyle w:val="BodyText"/>
        <w:rPr>
          <w:rFonts w:cs="Arial"/>
        </w:rPr>
      </w:pPr>
    </w:p>
    <w:p w14:paraId="480B0858" w14:textId="77777777" w:rsidR="003E5F2A" w:rsidRPr="0097375F" w:rsidRDefault="00F17D52" w:rsidP="00464E06">
      <w:pPr>
        <w:jc w:val="center"/>
        <w:rPr>
          <w:rFonts w:cs="Arial"/>
          <w:b/>
          <w:noProof/>
          <w:sz w:val="20"/>
          <w:szCs w:val="20"/>
        </w:rPr>
      </w:pPr>
      <w:r w:rsidRPr="0097375F">
        <w:rPr>
          <w:rFonts w:cs="Arial"/>
          <w:b/>
          <w:noProof/>
          <w:sz w:val="20"/>
          <w:szCs w:val="20"/>
          <w:lang w:eastAsia="en-GB"/>
        </w:rPr>
        <mc:AlternateContent>
          <mc:Choice Requires="wps">
            <w:drawing>
              <wp:inline distT="0" distB="0" distL="0" distR="0" wp14:anchorId="3F25BD79" wp14:editId="3F25BD7A">
                <wp:extent cx="6555105" cy="2880995"/>
                <wp:effectExtent l="0" t="1905" r="1905" b="190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5105" cy="131064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C115EB" w14:textId="4E7BEB6F" w:rsidR="005312B7" w:rsidRPr="000C6EE6" w:rsidRDefault="005312B7" w:rsidP="008B2073">
                            <w:pPr>
                              <w:jc w:val="center"/>
                              <w:rPr>
                                <w:b/>
                              </w:rPr>
                            </w:pPr>
                            <w:r w:rsidRPr="000C6EE6">
                              <w:rPr>
                                <w:b/>
                              </w:rPr>
                              <w:t>OFFICIAL</w:t>
                            </w:r>
                          </w:p>
                          <w:p w14:paraId="3172C17F" w14:textId="6D246C50" w:rsidR="005312B7" w:rsidRDefault="005312B7" w:rsidP="008A7011">
                            <w:pPr>
                              <w:jc w:val="center"/>
                              <w:rPr>
                                <w:szCs w:val="20"/>
                                <w:lang w:eastAsia="en-GB"/>
                              </w:rPr>
                            </w:pPr>
                            <w:r w:rsidRPr="000D359F">
                              <w:rPr>
                                <w:szCs w:val="20"/>
                                <w:lang w:eastAsia="en-GB"/>
                              </w:rPr>
                              <w:t>© HM Revenue &amp; Customs 20</w:t>
                            </w:r>
                            <w:r>
                              <w:rPr>
                                <w:szCs w:val="20"/>
                                <w:lang w:eastAsia="en-GB"/>
                              </w:rPr>
                              <w:t>20</w:t>
                            </w:r>
                            <w:r w:rsidRPr="000D359F">
                              <w:rPr>
                                <w:szCs w:val="20"/>
                                <w:lang w:eastAsia="en-GB"/>
                              </w:rPr>
                              <w:t>.</w:t>
                            </w:r>
                          </w:p>
                          <w:p w14:paraId="1A75F8E9" w14:textId="77777777" w:rsidR="005312B7" w:rsidRDefault="005312B7" w:rsidP="00F53B08">
                            <w:pPr>
                              <w:jc w:val="center"/>
                              <w:rPr>
                                <w:szCs w:val="20"/>
                                <w:lang w:eastAsia="en-GB"/>
                              </w:rPr>
                            </w:pPr>
                            <w:r w:rsidRPr="000D359F">
                              <w:rPr>
                                <w:szCs w:val="20"/>
                                <w:lang w:eastAsia="en-GB"/>
                              </w:rPr>
                              <w:t>All rights reserved.</w:t>
                            </w:r>
                          </w:p>
                        </w:txbxContent>
                      </wps:txbx>
                      <wps:bodyPr rot="0" vert="horz" wrap="square" lIns="180000" tIns="180000" rIns="180000" bIns="180000" anchor="t" anchorCtr="0" upright="1">
                        <a:spAutoFit/>
                      </wps:bodyPr>
                    </wps:wsp>
                  </a:graphicData>
                </a:graphic>
              </wp:inline>
            </w:drawing>
          </mc:Choice>
          <mc:Fallback>
            <w:pict>
              <v:shapetype w14:anchorId="3F25BD79" id="_x0000_t202" coordsize="21600,21600" o:spt="202" path="m,l,21600r21600,l21600,xe">
                <v:stroke joinstyle="miter"/>
                <v:path gradientshapeok="t" o:connecttype="rect"/>
              </v:shapetype>
              <v:shape id="Text Box 2" o:spid="_x0000_s1026" type="#_x0000_t202" style="width:516.15pt;height:2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" fillcolor="#f2f2f2" stroked="f">
                <v:textbox style="mso-fit-shape-to-text:t" inset="5mm,5mm,5mm,5mm">
                  <w:txbxContent>
                    <w:p w14:paraId="53C115EB" w14:textId="4E7BEB6F" w:rsidR="005312B7" w:rsidRPr="000C6EE6" w:rsidRDefault="005312B7" w:rsidP="008B2073">
                      <w:pPr>
                        <w:jc w:val="center"/>
                        <w:rPr>
                          <w:b/>
                        </w:rPr>
                      </w:pPr>
                      <w:r w:rsidRPr="000C6EE6">
                        <w:rPr>
                          <w:b/>
                        </w:rPr>
                        <w:t>OFFICIAL</w:t>
                      </w:r>
                    </w:p>
                    <w:p w14:paraId="3172C17F" w14:textId="6D246C50" w:rsidR="005312B7" w:rsidRDefault="005312B7" w:rsidP="008A7011">
                      <w:pPr>
                        <w:jc w:val="center"/>
                        <w:rPr>
                          <w:szCs w:val="20"/>
                          <w:lang w:eastAsia="en-GB"/>
                        </w:rPr>
                      </w:pPr>
                      <w:r w:rsidRPr="000D359F">
                        <w:rPr>
                          <w:szCs w:val="20"/>
                          <w:lang w:eastAsia="en-GB"/>
                        </w:rPr>
                        <w:t>© HM Revenue &amp; Customs 20</w:t>
                      </w:r>
                      <w:r>
                        <w:rPr>
                          <w:szCs w:val="20"/>
                          <w:lang w:eastAsia="en-GB"/>
                        </w:rPr>
                        <w:t>20</w:t>
                      </w:r>
                      <w:r w:rsidRPr="000D359F">
                        <w:rPr>
                          <w:szCs w:val="20"/>
                          <w:lang w:eastAsia="en-GB"/>
                        </w:rPr>
                        <w:t>.</w:t>
                      </w:r>
                    </w:p>
                    <w:p w14:paraId="1A75F8E9" w14:textId="77777777" w:rsidR="005312B7" w:rsidRDefault="005312B7" w:rsidP="00F53B08">
                      <w:pPr>
                        <w:jc w:val="center"/>
                        <w:rPr>
                          <w:szCs w:val="20"/>
                          <w:lang w:eastAsia="en-GB"/>
                        </w:rPr>
                      </w:pPr>
                      <w:r w:rsidRPr="000D359F">
                        <w:rPr>
                          <w:szCs w:val="20"/>
                          <w:lang w:eastAsia="en-GB"/>
                        </w:rPr>
                        <w:t>All rights reserved.</w:t>
                      </w:r>
                    </w:p>
                  </w:txbxContent>
                </v:textbox>
                <w10:anchorlock/>
              </v:shape>
            </w:pict>
          </mc:Fallback>
        </mc:AlternateContent>
      </w:r>
    </w:p>
    <w:sectPr w:rsidR="003E5F2A" w:rsidRPr="0097375F" w:rsidSect="005C28F1">
      <w:headerReference w:type="even" r:id="rId12"/>
      <w:headerReference w:type="default" r:id="rId13"/>
      <w:footerReference w:type="even" r:id="rId14"/>
      <w:footerReference w:type="default" r:id="rId15"/>
      <w:headerReference w:type="first" r:id="rId16"/>
      <w:footerReference w:type="first" r:id="rId17"/>
      <w:pgSz w:w="11906" w:h="16838"/>
      <w:pgMar w:top="720" w:right="624" w:bottom="720" w:left="624" w:header="22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B03442" w14:textId="77777777" w:rsidR="003E4DDB" w:rsidRDefault="003E4DDB" w:rsidP="00C60CA0">
      <w:pPr>
        <w:spacing w:line="240" w:lineRule="auto"/>
      </w:pPr>
      <w:r>
        <w:separator/>
      </w:r>
    </w:p>
  </w:endnote>
  <w:endnote w:type="continuationSeparator" w:id="0">
    <w:p w14:paraId="0128B866" w14:textId="77777777" w:rsidR="003E4DDB" w:rsidRDefault="003E4DDB" w:rsidP="00C60CA0">
      <w:pPr>
        <w:spacing w:line="240" w:lineRule="auto"/>
      </w:pPr>
      <w:r>
        <w:continuationSeparator/>
      </w:r>
    </w:p>
  </w:endnote>
  <w:endnote w:type="continuationNotice" w:id="1">
    <w:p w14:paraId="5B1A075F" w14:textId="77777777" w:rsidR="003E4DDB" w:rsidRDefault="003E4D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52D336" w14:textId="77777777" w:rsidR="005312B7" w:rsidRDefault="005312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97D9455" w14:textId="77777777" w:rsidR="005312B7" w:rsidRDefault="005312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29E1C1" w14:textId="5AF79C8E" w:rsidR="005312B7" w:rsidRPr="00C407CD" w:rsidRDefault="005312B7">
    <w:pPr>
      <w:rPr>
        <w:b/>
        <w:u w:val="single"/>
      </w:rPr>
    </w:pPr>
    <w:r w:rsidRPr="00C407CD">
      <w:rPr>
        <w:b/>
        <w:u w:val="single"/>
      </w:rPr>
      <w:t>_______________________________________________________________________________________</w:t>
    </w:r>
  </w:p>
  <w:tbl>
    <w:tblPr>
      <w:tblW w:w="0" w:type="auto"/>
      <w:tblLook w:val="00A0" w:firstRow="1" w:lastRow="0" w:firstColumn="1" w:lastColumn="0" w:noHBand="0" w:noVBand="0"/>
    </w:tblPr>
    <w:tblGrid>
      <w:gridCol w:w="8735"/>
      <w:gridCol w:w="1923"/>
    </w:tblGrid>
    <w:tr w:rsidR="005312B7" w:rsidRPr="009C3D80" w14:paraId="0CC693ED" w14:textId="77777777" w:rsidTr="00C407CD">
      <w:tc>
        <w:tcPr>
          <w:tcW w:w="10658" w:type="dxa"/>
          <w:gridSpan w:val="2"/>
        </w:tcPr>
        <w:p w14:paraId="23C662BC" w14:textId="1CF14CA8" w:rsidR="005312B7" w:rsidRPr="009C3D80" w:rsidRDefault="005312B7" w:rsidP="006D4196">
          <w:pPr>
            <w:pStyle w:val="Header"/>
            <w:jc w:val="center"/>
            <w:rPr>
              <w:b/>
            </w:rPr>
          </w:pPr>
        </w:p>
      </w:tc>
    </w:tr>
    <w:tr w:rsidR="005312B7" w:rsidRPr="009C3D80" w14:paraId="4A6BA33C" w14:textId="77777777" w:rsidTr="00C407CD">
      <w:tc>
        <w:tcPr>
          <w:tcW w:w="8735" w:type="dxa"/>
        </w:tcPr>
        <w:p w14:paraId="3925A578" w14:textId="45F1B57A" w:rsidR="005312B7" w:rsidRPr="009C3D80" w:rsidRDefault="005312B7" w:rsidP="00CF336A">
          <w:pPr>
            <w:pStyle w:val="Header"/>
            <w:rPr>
              <w:sz w:val="20"/>
            </w:rPr>
          </w:pPr>
          <w:r>
            <w:rPr>
              <w:b/>
              <w:noProof/>
              <w:u w:val="single"/>
            </w:rPr>
            <mc:AlternateContent>
              <mc:Choice Requires="wps">
                <w:drawing>
                  <wp:anchor distT="0" distB="0" distL="114300" distR="114300" simplePos="0" relativeHeight="251657216" behindDoc="0" locked="0" layoutInCell="0" allowOverlap="1" wp14:anchorId="4B4B454C" wp14:editId="3A400F7A">
                    <wp:simplePos x="0" y="0"/>
                    <wp:positionH relativeFrom="page">
                      <wp:posOffset>0</wp:posOffset>
                    </wp:positionH>
                    <wp:positionV relativeFrom="page">
                      <wp:posOffset>10257155</wp:posOffset>
                    </wp:positionV>
                    <wp:extent cx="7560310" cy="244475"/>
                    <wp:effectExtent l="0" t="0" r="0" b="3175"/>
                    <wp:wrapNone/>
                    <wp:docPr id="7" name="MSIPCMe5e248529f8b8879f6d72287" descr="{&quot;HashCode&quot;:-126484731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4447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BCA318" w14:textId="238FBEC6" w:rsidR="005312B7" w:rsidRPr="00AE2E55" w:rsidRDefault="005312B7" w:rsidP="00AE2E55">
                                <w:pPr>
                                  <w:jc w:val="center"/>
                                  <w:rPr>
                                    <w:rFonts w:ascii="Calibri" w:hAnsi="Calibri" w:cs="Calibri"/>
                                    <w:color w:val="000000"/>
                                    <w:sz w:val="20"/>
                                  </w:rPr>
                                </w:pPr>
                                <w:r w:rsidRPr="00AE2E55">
                                  <w:rPr>
                                    <w:rFonts w:ascii="Calibri" w:hAnsi="Calibri" w:cs="Calibri"/>
                                    <w:color w:val="000000"/>
                                    <w:sz w:val="2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type w14:anchorId="4B4B454C" id="_x0000_t202" coordsize="21600,21600" o:spt="202" path="m,l,21600r21600,l21600,xe">
                    <v:stroke joinstyle="miter"/>
                    <v:path gradientshapeok="t" o:connecttype="rect"/>
                  </v:shapetype>
                  <v:shape id="MSIPCMe5e248529f8b8879f6d72287" o:spid="_x0000_s1027" type="#_x0000_t202" alt="{&quot;HashCode&quot;:-1264847310,&quot;Height&quot;:841.0,&quot;Width&quot;:595.0,&quot;Placement&quot;:&quot;Footer&quot;,&quot;Index&quot;:&quot;Primary&quot;,&quot;Section&quot;:1,&quot;Top&quot;:0.0,&quot;Left&quot;:0.0}" style="position:absolute;margin-left:0;margin-top:807.65pt;width:595.3pt;height:19.25pt;z-index:25165721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" o:allowincell="f" filled="f" stroked="f" strokeweight=".5pt">
                    <v:textbox inset=",0,,0">
                      <w:txbxContent>
                        <w:p w14:paraId="21BCA318" w14:textId="238FBEC6" w:rsidR="005312B7" w:rsidRPr="00AE2E55" w:rsidRDefault="005312B7" w:rsidP="00AE2E55">
                          <w:pPr>
                            <w:jc w:val="center"/>
                            <w:rPr>
                              <w:rFonts w:ascii="Calibri" w:hAnsi="Calibri" w:cs="Calibri"/>
                              <w:color w:val="000000"/>
                              <w:sz w:val="20"/>
                            </w:rPr>
                          </w:pPr>
                          <w:r w:rsidRPr="00AE2E55">
                            <w:rPr>
                              <w:rFonts w:ascii="Calibri" w:hAnsi="Calibri" w:cs="Calibri"/>
                              <w:color w:val="000000"/>
                              <w:sz w:val="20"/>
                            </w:rPr>
                            <w:t>OFFICIAL</w:t>
                          </w:r>
                        </w:p>
                      </w:txbxContent>
                    </v:textbox>
                    <w10:wrap anchorx="page" anchory="page"/>
                  </v:shape>
                </w:pict>
              </mc:Fallback>
            </mc:AlternateContent>
          </w:r>
          <w:r w:rsidRPr="009C3D80">
            <w:rPr>
              <w:sz w:val="20"/>
            </w:rPr>
            <w:t>Filename:</w:t>
          </w:r>
          <w:r>
            <w:rPr>
              <w:sz w:val="20"/>
            </w:rPr>
            <w:t xml:space="preserve"> </w:t>
          </w:r>
          <w:r w:rsidRPr="00692B37">
            <w:rPr>
              <w:sz w:val="20"/>
            </w:rPr>
            <w:t>CDS Final Supplementary Declaration S</w:t>
          </w:r>
          <w:r>
            <w:rPr>
              <w:sz w:val="20"/>
            </w:rPr>
            <w:t>olution</w:t>
          </w:r>
          <w:r w:rsidRPr="00692B37">
            <w:rPr>
              <w:sz w:val="20"/>
            </w:rPr>
            <w:t xml:space="preserve"> Design.docx</w:t>
          </w:r>
        </w:p>
      </w:tc>
      <w:tc>
        <w:tcPr>
          <w:tcW w:w="1923" w:type="dxa"/>
        </w:tcPr>
        <w:p w14:paraId="7449B32C" w14:textId="77777777" w:rsidR="005312B7" w:rsidRPr="009C3D80" w:rsidRDefault="005312B7" w:rsidP="00DF7177">
          <w:pPr>
            <w:pStyle w:val="Header"/>
            <w:jc w:val="right"/>
            <w:rPr>
              <w:sz w:val="20"/>
            </w:rPr>
          </w:pPr>
          <w:r w:rsidRPr="009C3D80">
            <w:rPr>
              <w:sz w:val="20"/>
            </w:rPr>
            <w:t xml:space="preserve">Page </w:t>
          </w:r>
          <w:r w:rsidRPr="009C3D80">
            <w:rPr>
              <w:sz w:val="20"/>
            </w:rPr>
            <w:fldChar w:fldCharType="begin"/>
          </w:r>
          <w:r w:rsidRPr="009C3D80">
            <w:rPr>
              <w:sz w:val="20"/>
            </w:rPr>
            <w:instrText xml:space="preserve"> PAGE  \* Arabic  \* MERGEFORMAT </w:instrText>
          </w:r>
          <w:r w:rsidRPr="009C3D80">
            <w:rPr>
              <w:sz w:val="20"/>
            </w:rPr>
            <w:fldChar w:fldCharType="separate"/>
          </w:r>
          <w:r>
            <w:rPr>
              <w:noProof/>
              <w:sz w:val="20"/>
            </w:rPr>
            <w:t>1</w:t>
          </w:r>
          <w:r w:rsidRPr="009C3D80">
            <w:rPr>
              <w:sz w:val="20"/>
            </w:rPr>
            <w:fldChar w:fldCharType="end"/>
          </w:r>
          <w:r w:rsidRPr="009C3D80">
            <w:rPr>
              <w:sz w:val="20"/>
            </w:rPr>
            <w:t xml:space="preserve"> of </w:t>
          </w:r>
          <w:r w:rsidR="003E4DDB">
            <w:fldChar w:fldCharType="begin"/>
          </w:r>
          <w:r w:rsidR="003E4DDB">
            <w:instrText xml:space="preserve"> NUMPAGES  \* Arabic  \* MERGEFORMAT </w:instrText>
          </w:r>
          <w:r w:rsidR="003E4DDB">
            <w:fldChar w:fldCharType="separate"/>
          </w:r>
          <w:r w:rsidRPr="00D262BB">
            <w:rPr>
              <w:noProof/>
              <w:sz w:val="20"/>
            </w:rPr>
            <w:t>15</w:t>
          </w:r>
          <w:r w:rsidR="003E4DDB">
            <w:rPr>
              <w:noProof/>
              <w:sz w:val="20"/>
            </w:rPr>
            <w:fldChar w:fldCharType="end"/>
          </w:r>
        </w:p>
      </w:tc>
    </w:tr>
  </w:tbl>
  <w:p w14:paraId="1E61FF34" w14:textId="7AA4601B" w:rsidR="005312B7" w:rsidRPr="00960DF9" w:rsidRDefault="005312B7" w:rsidP="00980387">
    <w:pPr>
      <w:pStyle w:val="Header"/>
      <w:tabs>
        <w:tab w:val="clear" w:pos="4513"/>
        <w:tab w:val="clear" w:pos="9026"/>
        <w:tab w:val="left" w:pos="2207"/>
      </w:tabs>
      <w:rPr>
        <w:sz w:val="20"/>
        <w:szCs w:val="20"/>
      </w:rPr>
    </w:pPr>
    <w:r>
      <w:rPr>
        <w:sz w:val="20"/>
        <w:szCs w:val="20"/>
      </w:rPr>
      <w:t xml:space="preserve">  </w:t>
    </w:r>
    <w:r w:rsidRPr="00960DF9">
      <w:rPr>
        <w:sz w:val="20"/>
        <w:szCs w:val="20"/>
      </w:rPr>
      <w:t xml:space="preserve">Version: </w:t>
    </w:r>
    <w:r>
      <w:rPr>
        <w:sz w:val="20"/>
        <w:szCs w:val="20"/>
      </w:rPr>
      <w:t>1.</w:t>
    </w:r>
    <w:r w:rsidR="00B56C17">
      <w:rPr>
        <w:sz w:val="20"/>
        <w:szCs w:val="20"/>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0A0" w:firstRow="1" w:lastRow="0" w:firstColumn="1" w:lastColumn="0" w:noHBand="0" w:noVBand="0"/>
    </w:tblPr>
    <w:tblGrid>
      <w:gridCol w:w="8734"/>
      <w:gridCol w:w="1924"/>
    </w:tblGrid>
    <w:tr w:rsidR="005312B7" w:rsidRPr="009C3D80" w14:paraId="5088E6C5" w14:textId="77777777" w:rsidTr="009C3D80">
      <w:tc>
        <w:tcPr>
          <w:tcW w:w="10682" w:type="dxa"/>
          <w:gridSpan w:val="2"/>
        </w:tcPr>
        <w:p w14:paraId="59453ED9" w14:textId="77777777" w:rsidR="005312B7" w:rsidRPr="009C3D80" w:rsidRDefault="005312B7" w:rsidP="009C3D80">
          <w:pPr>
            <w:pStyle w:val="Header"/>
            <w:jc w:val="center"/>
            <w:rPr>
              <w:b/>
            </w:rPr>
          </w:pPr>
          <w:r w:rsidRPr="009C3D80">
            <w:rPr>
              <w:b/>
              <w:color w:val="FF0000"/>
            </w:rPr>
            <w:t>&lt;</w:t>
          </w:r>
          <w:r w:rsidRPr="009C3D80">
            <w:rPr>
              <w:b/>
            </w:rPr>
            <w:t>CLASSIFICATION</w:t>
          </w:r>
          <w:r w:rsidRPr="009C3D80">
            <w:rPr>
              <w:b/>
              <w:color w:val="FF0000"/>
            </w:rPr>
            <w:t>&gt;</w:t>
          </w:r>
          <w:r w:rsidRPr="009C3D80">
            <w:rPr>
              <w:b/>
              <w:color w:val="FF0000"/>
            </w:rPr>
            <w:br/>
          </w:r>
        </w:p>
      </w:tc>
    </w:tr>
    <w:tr w:rsidR="005312B7" w:rsidRPr="009C3D80" w14:paraId="419CD8A3" w14:textId="77777777" w:rsidTr="009C3D80">
      <w:tc>
        <w:tcPr>
          <w:tcW w:w="8755" w:type="dxa"/>
        </w:tcPr>
        <w:p w14:paraId="2F09E889" w14:textId="77777777" w:rsidR="005312B7" w:rsidRPr="009C3D80" w:rsidRDefault="005312B7" w:rsidP="00B63F62">
          <w:pPr>
            <w:pStyle w:val="Header"/>
            <w:rPr>
              <w:sz w:val="20"/>
            </w:rPr>
          </w:pPr>
          <w:r w:rsidRPr="009C3D80">
            <w:rPr>
              <w:sz w:val="20"/>
            </w:rPr>
            <w:t xml:space="preserve">Filename: </w:t>
          </w:r>
          <w:r w:rsidRPr="009C3D80">
            <w:rPr>
              <w:sz w:val="20"/>
            </w:rPr>
            <w:fldChar w:fldCharType="begin"/>
          </w:r>
          <w:r w:rsidRPr="009C3D80">
            <w:rPr>
              <w:sz w:val="20"/>
            </w:rPr>
            <w:instrText xml:space="preserve"> FILENAME  </w:instrText>
          </w:r>
          <w:r w:rsidRPr="009C3D80">
            <w:rPr>
              <w:sz w:val="20"/>
            </w:rPr>
            <w:fldChar w:fldCharType="separate"/>
          </w:r>
          <w:r>
            <w:rPr>
              <w:noProof/>
              <w:sz w:val="20"/>
            </w:rPr>
            <w:t>CDS Inventory Linking Imports v1.0.docx</w:t>
          </w:r>
          <w:r w:rsidRPr="009C3D80">
            <w:rPr>
              <w:sz w:val="20"/>
            </w:rPr>
            <w:fldChar w:fldCharType="end"/>
          </w:r>
        </w:p>
      </w:tc>
      <w:tc>
        <w:tcPr>
          <w:tcW w:w="1927" w:type="dxa"/>
        </w:tcPr>
        <w:p w14:paraId="2A2AA8DC" w14:textId="77777777" w:rsidR="005312B7" w:rsidRPr="009C3D80" w:rsidRDefault="005312B7" w:rsidP="009C3D80">
          <w:pPr>
            <w:pStyle w:val="Header"/>
            <w:jc w:val="right"/>
            <w:rPr>
              <w:sz w:val="20"/>
            </w:rPr>
          </w:pPr>
          <w:r w:rsidRPr="009C3D80">
            <w:rPr>
              <w:sz w:val="20"/>
            </w:rPr>
            <w:t xml:space="preserve">Page </w:t>
          </w:r>
          <w:r w:rsidRPr="009C3D80">
            <w:rPr>
              <w:sz w:val="20"/>
            </w:rPr>
            <w:fldChar w:fldCharType="begin"/>
          </w:r>
          <w:r w:rsidRPr="009C3D80">
            <w:rPr>
              <w:sz w:val="20"/>
            </w:rPr>
            <w:instrText xml:space="preserve"> PAGE  \* Arabic  \* MERGEFORMAT </w:instrText>
          </w:r>
          <w:r w:rsidRPr="009C3D80">
            <w:rPr>
              <w:sz w:val="20"/>
            </w:rPr>
            <w:fldChar w:fldCharType="separate"/>
          </w:r>
          <w:r w:rsidRPr="009C3D80">
            <w:rPr>
              <w:noProof/>
              <w:sz w:val="20"/>
            </w:rPr>
            <w:t>2</w:t>
          </w:r>
          <w:r w:rsidRPr="009C3D80">
            <w:rPr>
              <w:sz w:val="20"/>
            </w:rPr>
            <w:fldChar w:fldCharType="end"/>
          </w:r>
          <w:r w:rsidRPr="009C3D80">
            <w:rPr>
              <w:sz w:val="20"/>
            </w:rPr>
            <w:t xml:space="preserve"> of </w:t>
          </w:r>
          <w:r w:rsidR="003E4DDB">
            <w:fldChar w:fldCharType="begin"/>
          </w:r>
          <w:r w:rsidR="003E4DDB">
            <w:instrText xml:space="preserve"> NUMPAGES  \* Arabic  \* MERGEFORMAT </w:instrText>
          </w:r>
          <w:r w:rsidR="003E4DDB">
            <w:fldChar w:fldCharType="separate"/>
          </w:r>
          <w:r w:rsidRPr="000F1D50">
            <w:rPr>
              <w:noProof/>
              <w:sz w:val="20"/>
            </w:rPr>
            <w:t>31</w:t>
          </w:r>
          <w:r w:rsidR="003E4DDB">
            <w:rPr>
              <w:noProof/>
              <w:sz w:val="20"/>
            </w:rPr>
            <w:fldChar w:fldCharType="end"/>
          </w:r>
        </w:p>
      </w:tc>
    </w:tr>
  </w:tbl>
  <w:p w14:paraId="392FC174" w14:textId="77777777" w:rsidR="005312B7" w:rsidRDefault="00531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C25C56" w14:textId="77777777" w:rsidR="003E4DDB" w:rsidRDefault="003E4DDB" w:rsidP="00C60CA0">
      <w:pPr>
        <w:spacing w:line="240" w:lineRule="auto"/>
      </w:pPr>
      <w:r>
        <w:separator/>
      </w:r>
    </w:p>
  </w:footnote>
  <w:footnote w:type="continuationSeparator" w:id="0">
    <w:p w14:paraId="28E62F5F" w14:textId="77777777" w:rsidR="003E4DDB" w:rsidRDefault="003E4DDB" w:rsidP="00C60CA0">
      <w:pPr>
        <w:spacing w:line="240" w:lineRule="auto"/>
      </w:pPr>
      <w:r>
        <w:continuationSeparator/>
      </w:r>
    </w:p>
  </w:footnote>
  <w:footnote w:type="continuationNotice" w:id="1">
    <w:p w14:paraId="1669E177" w14:textId="77777777" w:rsidR="003E4DDB" w:rsidRDefault="003E4DD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F9C0B" w14:textId="77777777" w:rsidR="00ED7D03" w:rsidRDefault="00ED7D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CellMar>
        <w:top w:w="57" w:type="dxa"/>
      </w:tblCellMar>
      <w:tblLook w:val="00A0" w:firstRow="1" w:lastRow="0" w:firstColumn="1" w:lastColumn="0" w:noHBand="0" w:noVBand="0"/>
    </w:tblPr>
    <w:tblGrid>
      <w:gridCol w:w="3536"/>
      <w:gridCol w:w="3537"/>
      <w:gridCol w:w="3585"/>
    </w:tblGrid>
    <w:tr w:rsidR="005312B7" w:rsidRPr="009C3D80" w14:paraId="786C38C0" w14:textId="77777777" w:rsidTr="00692B37">
      <w:tc>
        <w:tcPr>
          <w:tcW w:w="10658" w:type="dxa"/>
          <w:gridSpan w:val="3"/>
        </w:tcPr>
        <w:p w14:paraId="12BD04C2" w14:textId="77777777" w:rsidR="005312B7" w:rsidRPr="009C3D80" w:rsidRDefault="005312B7" w:rsidP="006D4196">
          <w:pPr>
            <w:pStyle w:val="Header"/>
            <w:jc w:val="center"/>
          </w:pPr>
        </w:p>
      </w:tc>
    </w:tr>
    <w:tr w:rsidR="005312B7" w:rsidRPr="009C3D80" w14:paraId="070308A7" w14:textId="77777777" w:rsidTr="00692B37">
      <w:tc>
        <w:tcPr>
          <w:tcW w:w="3536" w:type="dxa"/>
          <w:vAlign w:val="bottom"/>
        </w:tcPr>
        <w:p w14:paraId="6ACA1961" w14:textId="77777777" w:rsidR="005312B7" w:rsidRPr="009C3D80" w:rsidRDefault="005312B7" w:rsidP="00C10DE9">
          <w:pPr>
            <w:pStyle w:val="Header"/>
          </w:pPr>
        </w:p>
      </w:tc>
      <w:tc>
        <w:tcPr>
          <w:tcW w:w="3537" w:type="dxa"/>
          <w:vAlign w:val="bottom"/>
        </w:tcPr>
        <w:p w14:paraId="663C9359" w14:textId="77777777" w:rsidR="005312B7" w:rsidRPr="009C3D80" w:rsidRDefault="005312B7" w:rsidP="009C3D80">
          <w:pPr>
            <w:pStyle w:val="Header"/>
            <w:jc w:val="center"/>
          </w:pPr>
        </w:p>
      </w:tc>
      <w:tc>
        <w:tcPr>
          <w:tcW w:w="3585" w:type="dxa"/>
          <w:vAlign w:val="bottom"/>
        </w:tcPr>
        <w:p w14:paraId="3CEDB9F0" w14:textId="77777777" w:rsidR="005312B7" w:rsidRPr="009C3D80" w:rsidRDefault="005312B7" w:rsidP="009C3D80">
          <w:pPr>
            <w:pStyle w:val="Header"/>
            <w:jc w:val="right"/>
          </w:pPr>
          <w:r>
            <w:rPr>
              <w:noProof/>
              <w:lang w:eastAsia="en-GB"/>
            </w:rPr>
            <w:drawing>
              <wp:inline distT="0" distB="0" distL="0" distR="0" wp14:anchorId="3F25BDA2" wp14:editId="3F25BDA3">
                <wp:extent cx="838200" cy="514350"/>
                <wp:effectExtent l="0" t="0" r="0" b="0"/>
                <wp:docPr id="2" name="Picture 7" descr="HMRC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MRC 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514350"/>
                        </a:xfrm>
                        <a:prstGeom prst="rect">
                          <a:avLst/>
                        </a:prstGeom>
                        <a:noFill/>
                        <a:ln>
                          <a:noFill/>
                        </a:ln>
                      </pic:spPr>
                    </pic:pic>
                  </a:graphicData>
                </a:graphic>
              </wp:inline>
            </w:drawing>
          </w:r>
        </w:p>
      </w:tc>
    </w:tr>
  </w:tbl>
  <w:p w14:paraId="438ACEE9" w14:textId="77777777" w:rsidR="005312B7" w:rsidRDefault="005312B7" w:rsidP="00692B37">
    <w:pPr>
      <w:pStyle w:val="Header"/>
      <w:jc w:val="center"/>
      <w:rPr>
        <w:b/>
      </w:rPr>
    </w:pPr>
    <w:r>
      <w:rPr>
        <w:b/>
      </w:rPr>
      <w:t>CDS Final Supplementary Declaration Solution Design</w:t>
    </w:r>
  </w:p>
  <w:p w14:paraId="4880ED8B" w14:textId="77777777" w:rsidR="005312B7" w:rsidRPr="00C407CD" w:rsidRDefault="005312B7" w:rsidP="00692B37">
    <w:pPr>
      <w:pStyle w:val="Header"/>
      <w:rPr>
        <w:b/>
        <w:u w:val="single"/>
      </w:rPr>
    </w:pPr>
    <w:r w:rsidRPr="00C407CD">
      <w:rPr>
        <w:b/>
        <w:u w:val="single"/>
      </w:rPr>
      <w:t>_______________________________________________________________________________________</w:t>
    </w:r>
  </w:p>
  <w:p w14:paraId="1525C8D6" w14:textId="77777777" w:rsidR="005312B7" w:rsidRPr="00382A78" w:rsidRDefault="005312B7" w:rsidP="00856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775304" w14:textId="77777777" w:rsidR="005312B7" w:rsidRDefault="005312B7" w:rsidP="00462C1B">
    <w:pPr>
      <w:pStyle w:val="Header"/>
    </w:pPr>
  </w:p>
  <w:tbl>
    <w:tblPr>
      <w:tblW w:w="0" w:type="auto"/>
      <w:tblCellMar>
        <w:top w:w="57" w:type="dxa"/>
      </w:tblCellMar>
      <w:tblLook w:val="00A0" w:firstRow="1" w:lastRow="0" w:firstColumn="1" w:lastColumn="0" w:noHBand="0" w:noVBand="0"/>
    </w:tblPr>
    <w:tblGrid>
      <w:gridCol w:w="3589"/>
      <w:gridCol w:w="3536"/>
      <w:gridCol w:w="3533"/>
    </w:tblGrid>
    <w:tr w:rsidR="005312B7" w:rsidRPr="009C3D80" w14:paraId="14691EED" w14:textId="77777777" w:rsidTr="009C3D80">
      <w:tc>
        <w:tcPr>
          <w:tcW w:w="10989" w:type="dxa"/>
          <w:gridSpan w:val="3"/>
        </w:tcPr>
        <w:p w14:paraId="7AB888E8" w14:textId="77777777" w:rsidR="005312B7" w:rsidRPr="009C3D80" w:rsidRDefault="005312B7" w:rsidP="009C3D80">
          <w:pPr>
            <w:pStyle w:val="Header"/>
            <w:jc w:val="center"/>
          </w:pPr>
          <w:r w:rsidRPr="009C3D80">
            <w:rPr>
              <w:b/>
              <w:color w:val="FF0000"/>
            </w:rPr>
            <w:t>&lt;</w:t>
          </w:r>
          <w:r w:rsidRPr="009C3D80">
            <w:rPr>
              <w:b/>
            </w:rPr>
            <w:t>CLASSIFICATION</w:t>
          </w:r>
          <w:r w:rsidRPr="009C3D80">
            <w:rPr>
              <w:b/>
              <w:color w:val="FF0000"/>
            </w:rPr>
            <w:t>&gt;</w:t>
          </w:r>
        </w:p>
      </w:tc>
    </w:tr>
    <w:tr w:rsidR="005312B7" w:rsidRPr="009C3D80" w14:paraId="5F77DE8C" w14:textId="77777777" w:rsidTr="009C3D80">
      <w:tc>
        <w:tcPr>
          <w:tcW w:w="3663" w:type="dxa"/>
          <w:vAlign w:val="bottom"/>
        </w:tcPr>
        <w:p w14:paraId="1FD41A47" w14:textId="77777777" w:rsidR="005312B7" w:rsidRPr="009C3D80" w:rsidRDefault="005312B7" w:rsidP="00B63F62">
          <w:pPr>
            <w:pStyle w:val="Header"/>
          </w:pPr>
          <w:r>
            <w:rPr>
              <w:noProof/>
              <w:lang w:eastAsia="en-GB"/>
            </w:rPr>
            <w:drawing>
              <wp:inline distT="0" distB="0" distL="0" distR="0" wp14:anchorId="3F25BDA4" wp14:editId="3F25BDA5">
                <wp:extent cx="1495425" cy="342900"/>
                <wp:effectExtent l="0" t="0" r="9525" b="0"/>
                <wp:docPr id="3" name="Picture 2" descr="Description: Capgemini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apgemini_cmy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342900"/>
                        </a:xfrm>
                        <a:prstGeom prst="rect">
                          <a:avLst/>
                        </a:prstGeom>
                        <a:noFill/>
                        <a:ln>
                          <a:noFill/>
                        </a:ln>
                      </pic:spPr>
                    </pic:pic>
                  </a:graphicData>
                </a:graphic>
              </wp:inline>
            </w:drawing>
          </w:r>
        </w:p>
      </w:tc>
      <w:tc>
        <w:tcPr>
          <w:tcW w:w="3663" w:type="dxa"/>
          <w:vAlign w:val="bottom"/>
        </w:tcPr>
        <w:p w14:paraId="2700E7C4" w14:textId="77777777" w:rsidR="005312B7" w:rsidRPr="009C3D80" w:rsidRDefault="005312B7" w:rsidP="009C3D80">
          <w:pPr>
            <w:pStyle w:val="Header"/>
            <w:jc w:val="center"/>
          </w:pPr>
          <w:r>
            <w:rPr>
              <w:noProof/>
              <w:lang w:eastAsia="en-GB"/>
            </w:rPr>
            <w:drawing>
              <wp:inline distT="0" distB="0" distL="0" distR="0" wp14:anchorId="3F25BDA6" wp14:editId="3F25BDA7">
                <wp:extent cx="1009650" cy="447675"/>
                <wp:effectExtent l="0" t="0" r="0" b="9525"/>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9650" cy="447675"/>
                        </a:xfrm>
                        <a:prstGeom prst="rect">
                          <a:avLst/>
                        </a:prstGeom>
                        <a:noFill/>
                        <a:ln>
                          <a:noFill/>
                        </a:ln>
                      </pic:spPr>
                    </pic:pic>
                  </a:graphicData>
                </a:graphic>
              </wp:inline>
            </w:drawing>
          </w:r>
        </w:p>
      </w:tc>
      <w:tc>
        <w:tcPr>
          <w:tcW w:w="3663" w:type="dxa"/>
          <w:vAlign w:val="bottom"/>
        </w:tcPr>
        <w:p w14:paraId="68C8191A" w14:textId="77777777" w:rsidR="005312B7" w:rsidRPr="009C3D80" w:rsidRDefault="005312B7" w:rsidP="009C3D80">
          <w:pPr>
            <w:pStyle w:val="Header"/>
            <w:jc w:val="right"/>
          </w:pPr>
          <w:r>
            <w:rPr>
              <w:noProof/>
              <w:lang w:eastAsia="en-GB"/>
            </w:rPr>
            <w:drawing>
              <wp:inline distT="0" distB="0" distL="0" distR="0" wp14:anchorId="3F25BDA8" wp14:editId="3F25BDA9">
                <wp:extent cx="981075" cy="600075"/>
                <wp:effectExtent l="0" t="0" r="9525" b="9525"/>
                <wp:docPr id="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81075" cy="600075"/>
                        </a:xfrm>
                        <a:prstGeom prst="rect">
                          <a:avLst/>
                        </a:prstGeom>
                        <a:noFill/>
                        <a:ln>
                          <a:noFill/>
                        </a:ln>
                      </pic:spPr>
                    </pic:pic>
                  </a:graphicData>
                </a:graphic>
              </wp:inline>
            </w:drawing>
          </w:r>
        </w:p>
      </w:tc>
    </w:tr>
  </w:tbl>
  <w:p w14:paraId="14A1947A" w14:textId="77777777" w:rsidR="005312B7" w:rsidRDefault="005312B7" w:rsidP="008867D4">
    <w:pPr>
      <w:pStyle w:val="Header"/>
    </w:pPr>
    <w:r>
      <w:rPr>
        <w:noProof/>
        <w:lang w:eastAsia="en-GB"/>
      </w:rPr>
      <w:drawing>
        <wp:anchor distT="0" distB="0" distL="114300" distR="114300" simplePos="0" relativeHeight="251658240" behindDoc="1" locked="0" layoutInCell="1" allowOverlap="1" wp14:anchorId="3F25BDAA" wp14:editId="3F25BDAB">
          <wp:simplePos x="0" y="0"/>
          <wp:positionH relativeFrom="column">
            <wp:posOffset>-409575</wp:posOffset>
          </wp:positionH>
          <wp:positionV relativeFrom="paragraph">
            <wp:posOffset>29845</wp:posOffset>
          </wp:positionV>
          <wp:extent cx="7675880" cy="574040"/>
          <wp:effectExtent l="0" t="0" r="127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75880" cy="574040"/>
                  </a:xfrm>
                  <a:prstGeom prst="rect">
                    <a:avLst/>
                  </a:prstGeom>
                  <a:noFill/>
                </pic:spPr>
              </pic:pic>
            </a:graphicData>
          </a:graphic>
          <wp14:sizeRelH relativeFrom="page">
            <wp14:pctWidth>0</wp14:pctWidth>
          </wp14:sizeRelH>
          <wp14:sizeRelV relativeFrom="page">
            <wp14:pctHeight>0</wp14:pctHeight>
          </wp14:sizeRelV>
        </wp:anchor>
      </w:drawing>
    </w:r>
  </w:p>
  <w:p w14:paraId="15C9CA37" w14:textId="77777777" w:rsidR="005312B7" w:rsidRPr="00462C1B" w:rsidRDefault="005312B7" w:rsidP="00462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BC4E8488"/>
    <w:lvl w:ilvl="0">
      <w:start w:val="1"/>
      <w:numFmt w:val="decimal"/>
      <w:pStyle w:val="Heading1"/>
      <w:lvlText w:val="%1."/>
      <w:legacy w:legacy="1" w:legacySpace="144" w:legacyIndent="0"/>
      <w:lvlJc w:val="left"/>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egacy w:legacy="1" w:legacySpace="144" w:legacyIndent="0"/>
      <w:lvlJc w:val="left"/>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egacy w:legacy="1" w:legacySpace="144" w:legacyIndent="0"/>
      <w:lvlJc w:val="left"/>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egacy w:legacy="1" w:legacySpace="144" w:legacyIndent="0"/>
      <w:lvlJc w:val="left"/>
      <w:rPr>
        <w:rFonts w:cs="Times New Roman"/>
      </w:rPr>
    </w:lvl>
    <w:lvl w:ilvl="4">
      <w:start w:val="1"/>
      <w:numFmt w:val="decimal"/>
      <w:pStyle w:val="Heading5"/>
      <w:lvlText w:val="%1.%2.%3.%4.%5"/>
      <w:legacy w:legacy="1" w:legacySpace="144" w:legacyIndent="0"/>
      <w:lvlJc w:val="left"/>
      <w:rPr>
        <w:rFonts w:cs="Times New Roman"/>
      </w:rPr>
    </w:lvl>
    <w:lvl w:ilvl="5">
      <w:start w:val="1"/>
      <w:numFmt w:val="decimal"/>
      <w:pStyle w:val="Heading6"/>
      <w:lvlText w:val="%1.%2.%3.%4.%5.%6"/>
      <w:legacy w:legacy="1" w:legacySpace="144" w:legacyIndent="0"/>
      <w:lvlJc w:val="left"/>
      <w:rPr>
        <w:rFonts w:cs="Times New Roman"/>
      </w:rPr>
    </w:lvl>
    <w:lvl w:ilvl="6">
      <w:start w:val="1"/>
      <w:numFmt w:val="decimal"/>
      <w:pStyle w:val="Heading7"/>
      <w:lvlText w:val="%1.%2.%3.%4.%5.%6.%7"/>
      <w:legacy w:legacy="1" w:legacySpace="144" w:legacyIndent="0"/>
      <w:lvlJc w:val="left"/>
      <w:rPr>
        <w:rFonts w:cs="Times New Roman"/>
      </w:rPr>
    </w:lvl>
    <w:lvl w:ilvl="7">
      <w:start w:val="1"/>
      <w:numFmt w:val="decimal"/>
      <w:pStyle w:val="Heading8"/>
      <w:lvlText w:val="%1.%2.%3.%4.%5.%6.%7.%8"/>
      <w:legacy w:legacy="1" w:legacySpace="144" w:legacyIndent="0"/>
      <w:lvlJc w:val="left"/>
      <w:rPr>
        <w:rFonts w:cs="Times New Roman"/>
      </w:rPr>
    </w:lvl>
    <w:lvl w:ilvl="8">
      <w:start w:val="1"/>
      <w:numFmt w:val="decimal"/>
      <w:pStyle w:val="Heading9"/>
      <w:lvlText w:val="%1.%2.%3.%4.%5.%6.%7.%8.%9"/>
      <w:legacy w:legacy="1" w:legacySpace="144" w:legacyIndent="0"/>
      <w:lvlJc w:val="left"/>
      <w:rPr>
        <w:rFonts w:cs="Times New Roman"/>
      </w:rPr>
    </w:lvl>
  </w:abstractNum>
  <w:abstractNum w:abstractNumId="1" w15:restartNumberingAfterBreak="0">
    <w:nsid w:val="00945486"/>
    <w:multiLevelType w:val="hybridMultilevel"/>
    <w:tmpl w:val="B5A87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E2CCE"/>
    <w:multiLevelType w:val="hybridMultilevel"/>
    <w:tmpl w:val="1D9AEA2E"/>
    <w:lvl w:ilvl="0" w:tplc="953233D4">
      <w:start w:val="1"/>
      <w:numFmt w:val="bullet"/>
      <w:lvlText w:val="•"/>
      <w:lvlJc w:val="left"/>
      <w:pPr>
        <w:tabs>
          <w:tab w:val="num" w:pos="720"/>
        </w:tabs>
        <w:ind w:left="720" w:hanging="360"/>
      </w:pPr>
      <w:rPr>
        <w:rFonts w:ascii="Arial" w:hAnsi="Arial" w:cs="Times New Roman" w:hint="default"/>
      </w:rPr>
    </w:lvl>
    <w:lvl w:ilvl="1" w:tplc="953E0064">
      <w:start w:val="1"/>
      <w:numFmt w:val="bullet"/>
      <w:lvlText w:val="•"/>
      <w:lvlJc w:val="left"/>
      <w:pPr>
        <w:tabs>
          <w:tab w:val="num" w:pos="1440"/>
        </w:tabs>
        <w:ind w:left="1440" w:hanging="360"/>
      </w:pPr>
      <w:rPr>
        <w:rFonts w:ascii="Arial" w:hAnsi="Arial" w:cs="Times New Roman" w:hint="default"/>
      </w:rPr>
    </w:lvl>
    <w:lvl w:ilvl="2" w:tplc="4EC67D3A">
      <w:start w:val="1"/>
      <w:numFmt w:val="bullet"/>
      <w:lvlText w:val="•"/>
      <w:lvlJc w:val="left"/>
      <w:pPr>
        <w:tabs>
          <w:tab w:val="num" w:pos="2160"/>
        </w:tabs>
        <w:ind w:left="2160" w:hanging="360"/>
      </w:pPr>
      <w:rPr>
        <w:rFonts w:ascii="Arial" w:hAnsi="Arial" w:cs="Times New Roman" w:hint="default"/>
      </w:rPr>
    </w:lvl>
    <w:lvl w:ilvl="3" w:tplc="9E709FB2">
      <w:start w:val="1"/>
      <w:numFmt w:val="bullet"/>
      <w:lvlText w:val="•"/>
      <w:lvlJc w:val="left"/>
      <w:pPr>
        <w:tabs>
          <w:tab w:val="num" w:pos="2880"/>
        </w:tabs>
        <w:ind w:left="2880" w:hanging="360"/>
      </w:pPr>
      <w:rPr>
        <w:rFonts w:ascii="Arial" w:hAnsi="Arial" w:cs="Times New Roman" w:hint="default"/>
      </w:rPr>
    </w:lvl>
    <w:lvl w:ilvl="4" w:tplc="EA28C238">
      <w:start w:val="1"/>
      <w:numFmt w:val="bullet"/>
      <w:lvlText w:val="•"/>
      <w:lvlJc w:val="left"/>
      <w:pPr>
        <w:tabs>
          <w:tab w:val="num" w:pos="3600"/>
        </w:tabs>
        <w:ind w:left="3600" w:hanging="360"/>
      </w:pPr>
      <w:rPr>
        <w:rFonts w:ascii="Arial" w:hAnsi="Arial" w:cs="Times New Roman" w:hint="default"/>
      </w:rPr>
    </w:lvl>
    <w:lvl w:ilvl="5" w:tplc="86586F8E">
      <w:start w:val="1"/>
      <w:numFmt w:val="bullet"/>
      <w:lvlText w:val="•"/>
      <w:lvlJc w:val="left"/>
      <w:pPr>
        <w:tabs>
          <w:tab w:val="num" w:pos="4320"/>
        </w:tabs>
        <w:ind w:left="4320" w:hanging="360"/>
      </w:pPr>
      <w:rPr>
        <w:rFonts w:ascii="Arial" w:hAnsi="Arial" w:cs="Times New Roman" w:hint="default"/>
      </w:rPr>
    </w:lvl>
    <w:lvl w:ilvl="6" w:tplc="320C5DC0">
      <w:start w:val="1"/>
      <w:numFmt w:val="bullet"/>
      <w:lvlText w:val="•"/>
      <w:lvlJc w:val="left"/>
      <w:pPr>
        <w:tabs>
          <w:tab w:val="num" w:pos="5040"/>
        </w:tabs>
        <w:ind w:left="5040" w:hanging="360"/>
      </w:pPr>
      <w:rPr>
        <w:rFonts w:ascii="Arial" w:hAnsi="Arial" w:cs="Times New Roman" w:hint="default"/>
      </w:rPr>
    </w:lvl>
    <w:lvl w:ilvl="7" w:tplc="09EE2F7E">
      <w:start w:val="1"/>
      <w:numFmt w:val="bullet"/>
      <w:lvlText w:val="•"/>
      <w:lvlJc w:val="left"/>
      <w:pPr>
        <w:tabs>
          <w:tab w:val="num" w:pos="5760"/>
        </w:tabs>
        <w:ind w:left="5760" w:hanging="360"/>
      </w:pPr>
      <w:rPr>
        <w:rFonts w:ascii="Arial" w:hAnsi="Arial" w:cs="Times New Roman" w:hint="default"/>
      </w:rPr>
    </w:lvl>
    <w:lvl w:ilvl="8" w:tplc="5BE267E2">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0B0B5C9A"/>
    <w:multiLevelType w:val="hybridMultilevel"/>
    <w:tmpl w:val="9BFC9A62"/>
    <w:lvl w:ilvl="0" w:tplc="1C2E91A2">
      <w:start w:val="1"/>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EE479C8"/>
    <w:multiLevelType w:val="hybridMultilevel"/>
    <w:tmpl w:val="89BA5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2354CC"/>
    <w:multiLevelType w:val="singleLevel"/>
    <w:tmpl w:val="F2E4B89E"/>
    <w:lvl w:ilvl="0">
      <w:start w:val="1"/>
      <w:numFmt w:val="bullet"/>
      <w:pStyle w:val="bulletedsubpara"/>
      <w:lvlText w:val=""/>
      <w:lvlJc w:val="left"/>
      <w:pPr>
        <w:tabs>
          <w:tab w:val="num" w:pos="360"/>
        </w:tabs>
        <w:ind w:left="284" w:hanging="284"/>
      </w:pPr>
      <w:rPr>
        <w:rFonts w:ascii="Symbol" w:hAnsi="Symbol" w:hint="default"/>
      </w:rPr>
    </w:lvl>
  </w:abstractNum>
  <w:abstractNum w:abstractNumId="6" w15:restartNumberingAfterBreak="0">
    <w:nsid w:val="16C40762"/>
    <w:multiLevelType w:val="hybridMultilevel"/>
    <w:tmpl w:val="ED1AB9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1A013EA3"/>
    <w:multiLevelType w:val="hybridMultilevel"/>
    <w:tmpl w:val="6BC017EE"/>
    <w:lvl w:ilvl="0" w:tplc="89E833EA">
      <w:start w:val="1"/>
      <w:numFmt w:val="bullet"/>
      <w:lvlText w:val="•"/>
      <w:lvlJc w:val="left"/>
      <w:pPr>
        <w:tabs>
          <w:tab w:val="num" w:pos="720"/>
        </w:tabs>
        <w:ind w:left="720" w:hanging="360"/>
      </w:pPr>
      <w:rPr>
        <w:rFonts w:ascii="Arial" w:hAnsi="Arial" w:cs="Times New Roman" w:hint="default"/>
      </w:rPr>
    </w:lvl>
    <w:lvl w:ilvl="1" w:tplc="0E32EEB4">
      <w:start w:val="1"/>
      <w:numFmt w:val="bullet"/>
      <w:lvlText w:val="•"/>
      <w:lvlJc w:val="left"/>
      <w:pPr>
        <w:tabs>
          <w:tab w:val="num" w:pos="1440"/>
        </w:tabs>
        <w:ind w:left="1440" w:hanging="360"/>
      </w:pPr>
      <w:rPr>
        <w:rFonts w:ascii="Arial" w:hAnsi="Arial" w:cs="Times New Roman" w:hint="default"/>
      </w:rPr>
    </w:lvl>
    <w:lvl w:ilvl="2" w:tplc="0B6A2CEE">
      <w:start w:val="1"/>
      <w:numFmt w:val="bullet"/>
      <w:lvlText w:val="•"/>
      <w:lvlJc w:val="left"/>
      <w:pPr>
        <w:tabs>
          <w:tab w:val="num" w:pos="2160"/>
        </w:tabs>
        <w:ind w:left="2160" w:hanging="360"/>
      </w:pPr>
      <w:rPr>
        <w:rFonts w:ascii="Arial" w:hAnsi="Arial" w:cs="Times New Roman" w:hint="default"/>
      </w:rPr>
    </w:lvl>
    <w:lvl w:ilvl="3" w:tplc="FD1475D4">
      <w:start w:val="1"/>
      <w:numFmt w:val="bullet"/>
      <w:lvlText w:val="•"/>
      <w:lvlJc w:val="left"/>
      <w:pPr>
        <w:tabs>
          <w:tab w:val="num" w:pos="2880"/>
        </w:tabs>
        <w:ind w:left="2880" w:hanging="360"/>
      </w:pPr>
      <w:rPr>
        <w:rFonts w:ascii="Arial" w:hAnsi="Arial" w:cs="Times New Roman" w:hint="default"/>
      </w:rPr>
    </w:lvl>
    <w:lvl w:ilvl="4" w:tplc="D678546C">
      <w:start w:val="1"/>
      <w:numFmt w:val="bullet"/>
      <w:lvlText w:val="•"/>
      <w:lvlJc w:val="left"/>
      <w:pPr>
        <w:tabs>
          <w:tab w:val="num" w:pos="3600"/>
        </w:tabs>
        <w:ind w:left="3600" w:hanging="360"/>
      </w:pPr>
      <w:rPr>
        <w:rFonts w:ascii="Arial" w:hAnsi="Arial" w:cs="Times New Roman" w:hint="default"/>
      </w:rPr>
    </w:lvl>
    <w:lvl w:ilvl="5" w:tplc="33107520">
      <w:start w:val="1"/>
      <w:numFmt w:val="bullet"/>
      <w:lvlText w:val="•"/>
      <w:lvlJc w:val="left"/>
      <w:pPr>
        <w:tabs>
          <w:tab w:val="num" w:pos="4320"/>
        </w:tabs>
        <w:ind w:left="4320" w:hanging="360"/>
      </w:pPr>
      <w:rPr>
        <w:rFonts w:ascii="Arial" w:hAnsi="Arial" w:cs="Times New Roman" w:hint="default"/>
      </w:rPr>
    </w:lvl>
    <w:lvl w:ilvl="6" w:tplc="D2F0D9D8">
      <w:start w:val="1"/>
      <w:numFmt w:val="bullet"/>
      <w:lvlText w:val="•"/>
      <w:lvlJc w:val="left"/>
      <w:pPr>
        <w:tabs>
          <w:tab w:val="num" w:pos="5040"/>
        </w:tabs>
        <w:ind w:left="5040" w:hanging="360"/>
      </w:pPr>
      <w:rPr>
        <w:rFonts w:ascii="Arial" w:hAnsi="Arial" w:cs="Times New Roman" w:hint="default"/>
      </w:rPr>
    </w:lvl>
    <w:lvl w:ilvl="7" w:tplc="AAEA82DA">
      <w:start w:val="1"/>
      <w:numFmt w:val="bullet"/>
      <w:lvlText w:val="•"/>
      <w:lvlJc w:val="left"/>
      <w:pPr>
        <w:tabs>
          <w:tab w:val="num" w:pos="5760"/>
        </w:tabs>
        <w:ind w:left="5760" w:hanging="360"/>
      </w:pPr>
      <w:rPr>
        <w:rFonts w:ascii="Arial" w:hAnsi="Arial" w:cs="Times New Roman" w:hint="default"/>
      </w:rPr>
    </w:lvl>
    <w:lvl w:ilvl="8" w:tplc="4D228556">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1B733587"/>
    <w:multiLevelType w:val="multilevel"/>
    <w:tmpl w:val="20F82562"/>
    <w:lvl w:ilvl="0">
      <w:start w:val="1"/>
      <w:numFmt w:val="bullet"/>
      <w:pStyle w:val="Bullet2"/>
      <w:lvlText w:val=""/>
      <w:lvlJc w:val="left"/>
      <w:pPr>
        <w:tabs>
          <w:tab w:val="num" w:pos="737"/>
        </w:tabs>
        <w:ind w:left="737" w:hanging="368"/>
      </w:pPr>
      <w:rPr>
        <w:rFonts w:ascii="Symbol" w:hAnsi="Symbol" w:hint="default"/>
      </w:rPr>
    </w:lvl>
    <w:lvl w:ilvl="1">
      <w:start w:val="1"/>
      <w:numFmt w:val="bullet"/>
      <w:lvlText w:val=""/>
      <w:lvlJc w:val="left"/>
      <w:pPr>
        <w:tabs>
          <w:tab w:val="num" w:pos="1106"/>
        </w:tabs>
        <w:ind w:left="1106" w:hanging="369"/>
      </w:pPr>
      <w:rPr>
        <w:rFonts w:ascii="Symbol" w:hAnsi="Symbol" w:hint="default"/>
      </w:rPr>
    </w:lvl>
    <w:lvl w:ilvl="2">
      <w:start w:val="1"/>
      <w:numFmt w:val="bullet"/>
      <w:lvlText w:val=""/>
      <w:lvlJc w:val="left"/>
      <w:pPr>
        <w:tabs>
          <w:tab w:val="num" w:pos="1474"/>
        </w:tabs>
        <w:ind w:left="1474" w:hanging="368"/>
      </w:pPr>
      <w:rPr>
        <w:rFonts w:ascii="Symbol" w:hAnsi="Symbol" w:hint="default"/>
      </w:rPr>
    </w:lvl>
    <w:lvl w:ilvl="3">
      <w:start w:val="1"/>
      <w:numFmt w:val="bullet"/>
      <w:lvlText w:val=""/>
      <w:lvlJc w:val="left"/>
      <w:pPr>
        <w:tabs>
          <w:tab w:val="num" w:pos="1843"/>
        </w:tabs>
        <w:ind w:left="1843" w:hanging="369"/>
      </w:pPr>
      <w:rPr>
        <w:rFonts w:ascii="Symbol" w:hAnsi="Symbol" w:hint="default"/>
      </w:rPr>
    </w:lvl>
    <w:lvl w:ilvl="4">
      <w:start w:val="1"/>
      <w:numFmt w:val="bullet"/>
      <w:lvlText w:val=""/>
      <w:lvlJc w:val="left"/>
      <w:pPr>
        <w:tabs>
          <w:tab w:val="num" w:pos="2211"/>
        </w:tabs>
        <w:ind w:left="2211" w:hanging="368"/>
      </w:pPr>
      <w:rPr>
        <w:rFonts w:ascii="Symbol" w:hAnsi="Symbol" w:hint="default"/>
      </w:rPr>
    </w:lvl>
    <w:lvl w:ilvl="5">
      <w:start w:val="1"/>
      <w:numFmt w:val="bullet"/>
      <w:lvlText w:val=""/>
      <w:lvlJc w:val="left"/>
      <w:pPr>
        <w:tabs>
          <w:tab w:val="num" w:pos="2580"/>
        </w:tabs>
        <w:ind w:left="2580" w:hanging="369"/>
      </w:pPr>
      <w:rPr>
        <w:rFonts w:ascii="Symbol" w:hAnsi="Symbol" w:hint="default"/>
      </w:rPr>
    </w:lvl>
    <w:lvl w:ilvl="6">
      <w:start w:val="1"/>
      <w:numFmt w:val="bullet"/>
      <w:lvlText w:val=""/>
      <w:lvlJc w:val="left"/>
      <w:pPr>
        <w:tabs>
          <w:tab w:val="num" w:pos="2948"/>
        </w:tabs>
        <w:ind w:left="2948" w:hanging="368"/>
      </w:pPr>
      <w:rPr>
        <w:rFonts w:ascii="Symbol" w:hAnsi="Symbol" w:hint="default"/>
      </w:rPr>
    </w:lvl>
    <w:lvl w:ilvl="7">
      <w:start w:val="1"/>
      <w:numFmt w:val="bullet"/>
      <w:lvlText w:val=""/>
      <w:lvlJc w:val="left"/>
      <w:pPr>
        <w:tabs>
          <w:tab w:val="num" w:pos="3317"/>
        </w:tabs>
        <w:ind w:left="3317" w:hanging="369"/>
      </w:pPr>
      <w:rPr>
        <w:rFonts w:ascii="Symbol" w:hAnsi="Symbol" w:hint="default"/>
      </w:rPr>
    </w:lvl>
    <w:lvl w:ilvl="8">
      <w:start w:val="1"/>
      <w:numFmt w:val="bullet"/>
      <w:lvlText w:val=""/>
      <w:lvlJc w:val="left"/>
      <w:pPr>
        <w:tabs>
          <w:tab w:val="num" w:pos="3686"/>
        </w:tabs>
        <w:ind w:left="3686" w:hanging="369"/>
      </w:pPr>
      <w:rPr>
        <w:rFonts w:ascii="Symbol" w:hAnsi="Symbol" w:hint="default"/>
      </w:rPr>
    </w:lvl>
  </w:abstractNum>
  <w:abstractNum w:abstractNumId="9" w15:restartNumberingAfterBreak="0">
    <w:nsid w:val="20811EBE"/>
    <w:multiLevelType w:val="multilevel"/>
    <w:tmpl w:val="B5B2F522"/>
    <w:lvl w:ilvl="0">
      <w:start w:val="1"/>
      <w:numFmt w:val="lowerLetter"/>
      <w:pStyle w:val="ListAlpha"/>
      <w:lvlText w:val="%1)"/>
      <w:lvlJc w:val="left"/>
      <w:pPr>
        <w:tabs>
          <w:tab w:val="num" w:pos="1106"/>
        </w:tabs>
        <w:ind w:left="1106" w:hanging="369"/>
      </w:pPr>
      <w:rPr>
        <w:rFonts w:cs="Times New Roman" w:hint="default"/>
        <w:sz w:val="22"/>
      </w:rPr>
    </w:lvl>
    <w:lvl w:ilvl="1">
      <w:start w:val="1"/>
      <w:numFmt w:val="lowerLetter"/>
      <w:lvlText w:val="%2)"/>
      <w:lvlJc w:val="left"/>
      <w:pPr>
        <w:tabs>
          <w:tab w:val="num" w:pos="1474"/>
        </w:tabs>
        <w:ind w:left="1474" w:hanging="368"/>
      </w:pPr>
      <w:rPr>
        <w:rFonts w:cs="Times New Roman" w:hint="default"/>
      </w:rPr>
    </w:lvl>
    <w:lvl w:ilvl="2">
      <w:start w:val="1"/>
      <w:numFmt w:val="lowerLetter"/>
      <w:lvlText w:val="%3)"/>
      <w:lvlJc w:val="left"/>
      <w:pPr>
        <w:tabs>
          <w:tab w:val="num" w:pos="1843"/>
        </w:tabs>
        <w:ind w:left="1843" w:hanging="369"/>
      </w:pPr>
      <w:rPr>
        <w:rFonts w:cs="Times New Roman" w:hint="default"/>
      </w:rPr>
    </w:lvl>
    <w:lvl w:ilvl="3">
      <w:start w:val="1"/>
      <w:numFmt w:val="lowerLetter"/>
      <w:lvlText w:val="%4)"/>
      <w:lvlJc w:val="left"/>
      <w:pPr>
        <w:tabs>
          <w:tab w:val="num" w:pos="2211"/>
        </w:tabs>
        <w:ind w:left="2211" w:hanging="368"/>
      </w:pPr>
      <w:rPr>
        <w:rFonts w:cs="Times New Roman" w:hint="default"/>
      </w:rPr>
    </w:lvl>
    <w:lvl w:ilvl="4">
      <w:start w:val="1"/>
      <w:numFmt w:val="lowerLetter"/>
      <w:lvlText w:val="%5)"/>
      <w:lvlJc w:val="left"/>
      <w:pPr>
        <w:tabs>
          <w:tab w:val="num" w:pos="2580"/>
        </w:tabs>
        <w:ind w:left="2580" w:hanging="369"/>
      </w:pPr>
      <w:rPr>
        <w:rFonts w:cs="Times New Roman" w:hint="default"/>
      </w:rPr>
    </w:lvl>
    <w:lvl w:ilvl="5">
      <w:start w:val="1"/>
      <w:numFmt w:val="lowerLetter"/>
      <w:lvlText w:val="%6)"/>
      <w:lvlJc w:val="left"/>
      <w:pPr>
        <w:tabs>
          <w:tab w:val="num" w:pos="2948"/>
        </w:tabs>
        <w:ind w:left="2948" w:hanging="368"/>
      </w:pPr>
      <w:rPr>
        <w:rFonts w:cs="Times New Roman" w:hint="default"/>
      </w:rPr>
    </w:lvl>
    <w:lvl w:ilvl="6">
      <w:start w:val="1"/>
      <w:numFmt w:val="lowerLetter"/>
      <w:lvlText w:val="%7)"/>
      <w:lvlJc w:val="left"/>
      <w:pPr>
        <w:tabs>
          <w:tab w:val="num" w:pos="3317"/>
        </w:tabs>
        <w:ind w:left="3317" w:hanging="369"/>
      </w:pPr>
      <w:rPr>
        <w:rFonts w:cs="Times New Roman" w:hint="default"/>
      </w:rPr>
    </w:lvl>
    <w:lvl w:ilvl="7">
      <w:start w:val="1"/>
      <w:numFmt w:val="lowerLetter"/>
      <w:lvlText w:val="%8)"/>
      <w:lvlJc w:val="left"/>
      <w:pPr>
        <w:tabs>
          <w:tab w:val="num" w:pos="3686"/>
        </w:tabs>
        <w:ind w:left="3686" w:hanging="369"/>
      </w:pPr>
      <w:rPr>
        <w:rFonts w:cs="Times New Roman" w:hint="default"/>
      </w:rPr>
    </w:lvl>
    <w:lvl w:ilvl="8">
      <w:start w:val="1"/>
      <w:numFmt w:val="lowerLetter"/>
      <w:lvlText w:val="%9)"/>
      <w:lvlJc w:val="left"/>
      <w:pPr>
        <w:tabs>
          <w:tab w:val="num" w:pos="4054"/>
        </w:tabs>
        <w:ind w:left="4054" w:hanging="368"/>
      </w:pPr>
      <w:rPr>
        <w:rFonts w:cs="Times New Roman" w:hint="default"/>
      </w:rPr>
    </w:lvl>
  </w:abstractNum>
  <w:abstractNum w:abstractNumId="10" w15:restartNumberingAfterBreak="0">
    <w:nsid w:val="21DC379F"/>
    <w:multiLevelType w:val="multilevel"/>
    <w:tmpl w:val="C2802A60"/>
    <w:lvl w:ilvl="0">
      <w:start w:val="1"/>
      <w:numFmt w:val="bullet"/>
      <w:pStyle w:val="Bullet1"/>
      <w:lvlText w:val=""/>
      <w:lvlJc w:val="left"/>
      <w:pPr>
        <w:tabs>
          <w:tab w:val="num" w:pos="369"/>
        </w:tabs>
        <w:ind w:left="369" w:hanging="369"/>
      </w:pPr>
      <w:rPr>
        <w:rFonts w:ascii="Symbol" w:hAnsi="Symbol" w:hint="default"/>
      </w:rPr>
    </w:lvl>
    <w:lvl w:ilvl="1">
      <w:start w:val="1"/>
      <w:numFmt w:val="bullet"/>
      <w:lvlText w:val=""/>
      <w:lvlJc w:val="left"/>
      <w:pPr>
        <w:tabs>
          <w:tab w:val="num" w:pos="737"/>
        </w:tabs>
        <w:ind w:left="737" w:hanging="368"/>
      </w:pPr>
      <w:rPr>
        <w:rFonts w:ascii="Symbol" w:hAnsi="Symbol" w:hint="default"/>
      </w:rPr>
    </w:lvl>
    <w:lvl w:ilvl="2">
      <w:start w:val="1"/>
      <w:numFmt w:val="bullet"/>
      <w:lvlText w:val=""/>
      <w:lvlJc w:val="left"/>
      <w:pPr>
        <w:tabs>
          <w:tab w:val="num" w:pos="1106"/>
        </w:tabs>
        <w:ind w:left="1106" w:hanging="369"/>
      </w:pPr>
      <w:rPr>
        <w:rFonts w:ascii="Symbol" w:hAnsi="Symbol" w:hint="default"/>
      </w:rPr>
    </w:lvl>
    <w:lvl w:ilvl="3">
      <w:start w:val="1"/>
      <w:numFmt w:val="bullet"/>
      <w:lvlText w:val=""/>
      <w:lvlJc w:val="left"/>
      <w:pPr>
        <w:tabs>
          <w:tab w:val="num" w:pos="1474"/>
        </w:tabs>
        <w:ind w:left="1474" w:hanging="368"/>
      </w:pPr>
      <w:rPr>
        <w:rFonts w:ascii="Symbol" w:hAnsi="Symbol" w:hint="default"/>
      </w:rPr>
    </w:lvl>
    <w:lvl w:ilvl="4">
      <w:start w:val="1"/>
      <w:numFmt w:val="bullet"/>
      <w:lvlText w:val=""/>
      <w:lvlJc w:val="left"/>
      <w:pPr>
        <w:tabs>
          <w:tab w:val="num" w:pos="1843"/>
        </w:tabs>
        <w:ind w:left="1843" w:hanging="369"/>
      </w:pPr>
      <w:rPr>
        <w:rFonts w:ascii="Symbol" w:hAnsi="Symbol" w:hint="default"/>
      </w:rPr>
    </w:lvl>
    <w:lvl w:ilvl="5">
      <w:start w:val="1"/>
      <w:numFmt w:val="bullet"/>
      <w:lvlText w:val=""/>
      <w:lvlJc w:val="left"/>
      <w:pPr>
        <w:tabs>
          <w:tab w:val="num" w:pos="2211"/>
        </w:tabs>
        <w:ind w:left="2211" w:hanging="368"/>
      </w:pPr>
      <w:rPr>
        <w:rFonts w:ascii="Symbol" w:hAnsi="Symbol" w:hint="default"/>
      </w:rPr>
    </w:lvl>
    <w:lvl w:ilvl="6">
      <w:start w:val="1"/>
      <w:numFmt w:val="bullet"/>
      <w:lvlText w:val=""/>
      <w:lvlJc w:val="left"/>
      <w:pPr>
        <w:tabs>
          <w:tab w:val="num" w:pos="2580"/>
        </w:tabs>
        <w:ind w:left="2580" w:hanging="369"/>
      </w:pPr>
      <w:rPr>
        <w:rFonts w:ascii="Symbol" w:hAnsi="Symbol" w:hint="default"/>
      </w:rPr>
    </w:lvl>
    <w:lvl w:ilvl="7">
      <w:start w:val="1"/>
      <w:numFmt w:val="bullet"/>
      <w:lvlText w:val=""/>
      <w:lvlJc w:val="left"/>
      <w:pPr>
        <w:tabs>
          <w:tab w:val="num" w:pos="2948"/>
        </w:tabs>
        <w:ind w:left="2948" w:hanging="368"/>
      </w:pPr>
      <w:rPr>
        <w:rFonts w:ascii="Symbol" w:hAnsi="Symbol" w:hint="default"/>
      </w:rPr>
    </w:lvl>
    <w:lvl w:ilvl="8">
      <w:start w:val="1"/>
      <w:numFmt w:val="bullet"/>
      <w:lvlText w:val=""/>
      <w:lvlJc w:val="left"/>
      <w:pPr>
        <w:tabs>
          <w:tab w:val="num" w:pos="3317"/>
        </w:tabs>
        <w:ind w:left="3317" w:hanging="369"/>
      </w:pPr>
      <w:rPr>
        <w:rFonts w:ascii="Symbol" w:hAnsi="Symbol" w:hint="default"/>
      </w:rPr>
    </w:lvl>
  </w:abstractNum>
  <w:abstractNum w:abstractNumId="11" w15:restartNumberingAfterBreak="0">
    <w:nsid w:val="420912DA"/>
    <w:multiLevelType w:val="hybridMultilevel"/>
    <w:tmpl w:val="F788A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224B41"/>
    <w:multiLevelType w:val="hybridMultilevel"/>
    <w:tmpl w:val="7930A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A06DBF"/>
    <w:multiLevelType w:val="singleLevel"/>
    <w:tmpl w:val="51160C22"/>
    <w:lvl w:ilvl="0">
      <w:start w:val="1"/>
      <w:numFmt w:val="bullet"/>
      <w:pStyle w:val="bulletedpara"/>
      <w:lvlText w:val=""/>
      <w:lvlJc w:val="left"/>
      <w:pPr>
        <w:tabs>
          <w:tab w:val="num" w:pos="851"/>
        </w:tabs>
        <w:ind w:left="851" w:hanging="851"/>
      </w:pPr>
      <w:rPr>
        <w:rFonts w:ascii="Symbol" w:hAnsi="Symbol" w:hint="default"/>
      </w:rPr>
    </w:lvl>
  </w:abstractNum>
  <w:abstractNum w:abstractNumId="14" w15:restartNumberingAfterBreak="0">
    <w:nsid w:val="59027123"/>
    <w:multiLevelType w:val="hybridMultilevel"/>
    <w:tmpl w:val="3522CC22"/>
    <w:lvl w:ilvl="0" w:tplc="FFFFFFFF">
      <w:start w:val="1"/>
      <w:numFmt w:val="bullet"/>
      <w:pStyle w:val="bulletedlist"/>
      <w:lvlText w:val=""/>
      <w:lvlJc w:val="left"/>
      <w:pPr>
        <w:tabs>
          <w:tab w:val="num" w:pos="1684"/>
        </w:tabs>
        <w:ind w:left="1684" w:hanging="360"/>
      </w:pPr>
      <w:rPr>
        <w:rFonts w:ascii="Symbol" w:hAnsi="Symbol" w:hint="default"/>
      </w:rPr>
    </w:lvl>
    <w:lvl w:ilvl="1" w:tplc="FFFFFFFF" w:tentative="1">
      <w:start w:val="1"/>
      <w:numFmt w:val="bullet"/>
      <w:lvlText w:val="o"/>
      <w:lvlJc w:val="left"/>
      <w:pPr>
        <w:tabs>
          <w:tab w:val="num" w:pos="2404"/>
        </w:tabs>
        <w:ind w:left="2404" w:hanging="360"/>
      </w:pPr>
      <w:rPr>
        <w:rFonts w:ascii="Courier New" w:hAnsi="Courier New" w:cs="Courier New" w:hint="default"/>
      </w:rPr>
    </w:lvl>
    <w:lvl w:ilvl="2" w:tplc="FFFFFFFF" w:tentative="1">
      <w:start w:val="1"/>
      <w:numFmt w:val="bullet"/>
      <w:lvlText w:val=""/>
      <w:lvlJc w:val="left"/>
      <w:pPr>
        <w:tabs>
          <w:tab w:val="num" w:pos="3124"/>
        </w:tabs>
        <w:ind w:left="3124" w:hanging="360"/>
      </w:pPr>
      <w:rPr>
        <w:rFonts w:ascii="Wingdings" w:hAnsi="Wingdings" w:hint="default"/>
      </w:rPr>
    </w:lvl>
    <w:lvl w:ilvl="3" w:tplc="FFFFFFFF" w:tentative="1">
      <w:start w:val="1"/>
      <w:numFmt w:val="bullet"/>
      <w:lvlText w:val=""/>
      <w:lvlJc w:val="left"/>
      <w:pPr>
        <w:tabs>
          <w:tab w:val="num" w:pos="3844"/>
        </w:tabs>
        <w:ind w:left="3844" w:hanging="360"/>
      </w:pPr>
      <w:rPr>
        <w:rFonts w:ascii="Symbol" w:hAnsi="Symbol" w:hint="default"/>
      </w:rPr>
    </w:lvl>
    <w:lvl w:ilvl="4" w:tplc="FFFFFFFF" w:tentative="1">
      <w:start w:val="1"/>
      <w:numFmt w:val="bullet"/>
      <w:lvlText w:val="o"/>
      <w:lvlJc w:val="left"/>
      <w:pPr>
        <w:tabs>
          <w:tab w:val="num" w:pos="4564"/>
        </w:tabs>
        <w:ind w:left="4564" w:hanging="360"/>
      </w:pPr>
      <w:rPr>
        <w:rFonts w:ascii="Courier New" w:hAnsi="Courier New" w:cs="Courier New" w:hint="default"/>
      </w:rPr>
    </w:lvl>
    <w:lvl w:ilvl="5" w:tplc="FFFFFFFF" w:tentative="1">
      <w:start w:val="1"/>
      <w:numFmt w:val="bullet"/>
      <w:lvlText w:val=""/>
      <w:lvlJc w:val="left"/>
      <w:pPr>
        <w:tabs>
          <w:tab w:val="num" w:pos="5284"/>
        </w:tabs>
        <w:ind w:left="5284" w:hanging="360"/>
      </w:pPr>
      <w:rPr>
        <w:rFonts w:ascii="Wingdings" w:hAnsi="Wingdings" w:hint="default"/>
      </w:rPr>
    </w:lvl>
    <w:lvl w:ilvl="6" w:tplc="FFFFFFFF" w:tentative="1">
      <w:start w:val="1"/>
      <w:numFmt w:val="bullet"/>
      <w:lvlText w:val=""/>
      <w:lvlJc w:val="left"/>
      <w:pPr>
        <w:tabs>
          <w:tab w:val="num" w:pos="6004"/>
        </w:tabs>
        <w:ind w:left="6004" w:hanging="360"/>
      </w:pPr>
      <w:rPr>
        <w:rFonts w:ascii="Symbol" w:hAnsi="Symbol" w:hint="default"/>
      </w:rPr>
    </w:lvl>
    <w:lvl w:ilvl="7" w:tplc="FFFFFFFF" w:tentative="1">
      <w:start w:val="1"/>
      <w:numFmt w:val="bullet"/>
      <w:lvlText w:val="o"/>
      <w:lvlJc w:val="left"/>
      <w:pPr>
        <w:tabs>
          <w:tab w:val="num" w:pos="6724"/>
        </w:tabs>
        <w:ind w:left="6724" w:hanging="360"/>
      </w:pPr>
      <w:rPr>
        <w:rFonts w:ascii="Courier New" w:hAnsi="Courier New" w:cs="Courier New" w:hint="default"/>
      </w:rPr>
    </w:lvl>
    <w:lvl w:ilvl="8" w:tplc="FFFFFFFF" w:tentative="1">
      <w:start w:val="1"/>
      <w:numFmt w:val="bullet"/>
      <w:lvlText w:val=""/>
      <w:lvlJc w:val="left"/>
      <w:pPr>
        <w:tabs>
          <w:tab w:val="num" w:pos="7444"/>
        </w:tabs>
        <w:ind w:left="7444" w:hanging="360"/>
      </w:pPr>
      <w:rPr>
        <w:rFonts w:ascii="Wingdings" w:hAnsi="Wingdings" w:hint="default"/>
      </w:rPr>
    </w:lvl>
  </w:abstractNum>
  <w:abstractNum w:abstractNumId="15" w15:restartNumberingAfterBreak="0">
    <w:nsid w:val="5BF33D1C"/>
    <w:multiLevelType w:val="multilevel"/>
    <w:tmpl w:val="56E60852"/>
    <w:lvl w:ilvl="0">
      <w:start w:val="1"/>
      <w:numFmt w:val="lowerRoman"/>
      <w:pStyle w:val="ListRoman"/>
      <w:lvlText w:val="%1)"/>
      <w:lvlJc w:val="left"/>
      <w:pPr>
        <w:tabs>
          <w:tab w:val="num" w:pos="737"/>
        </w:tabs>
        <w:ind w:left="737" w:hanging="368"/>
      </w:pPr>
      <w:rPr>
        <w:rFonts w:cs="Times New Roman" w:hint="default"/>
      </w:rPr>
    </w:lvl>
    <w:lvl w:ilvl="1">
      <w:start w:val="1"/>
      <w:numFmt w:val="lowerRoman"/>
      <w:lvlText w:val="%2)"/>
      <w:lvlJc w:val="left"/>
      <w:pPr>
        <w:tabs>
          <w:tab w:val="num" w:pos="1106"/>
        </w:tabs>
        <w:ind w:left="1106" w:hanging="369"/>
      </w:pPr>
      <w:rPr>
        <w:rFonts w:cs="Times New Roman" w:hint="default"/>
      </w:rPr>
    </w:lvl>
    <w:lvl w:ilvl="2">
      <w:start w:val="1"/>
      <w:numFmt w:val="lowerRoman"/>
      <w:lvlText w:val="%3)"/>
      <w:lvlJc w:val="left"/>
      <w:pPr>
        <w:tabs>
          <w:tab w:val="num" w:pos="1474"/>
        </w:tabs>
        <w:ind w:left="1474" w:hanging="368"/>
      </w:pPr>
      <w:rPr>
        <w:rFonts w:cs="Times New Roman" w:hint="default"/>
      </w:rPr>
    </w:lvl>
    <w:lvl w:ilvl="3">
      <w:start w:val="1"/>
      <w:numFmt w:val="lowerRoman"/>
      <w:lvlText w:val="%4)"/>
      <w:lvlJc w:val="left"/>
      <w:pPr>
        <w:tabs>
          <w:tab w:val="num" w:pos="1843"/>
        </w:tabs>
        <w:ind w:left="1843" w:hanging="369"/>
      </w:pPr>
      <w:rPr>
        <w:rFonts w:cs="Times New Roman" w:hint="default"/>
      </w:rPr>
    </w:lvl>
    <w:lvl w:ilvl="4">
      <w:start w:val="1"/>
      <w:numFmt w:val="lowerRoman"/>
      <w:lvlText w:val="%5)"/>
      <w:lvlJc w:val="left"/>
      <w:pPr>
        <w:tabs>
          <w:tab w:val="num" w:pos="2211"/>
        </w:tabs>
        <w:ind w:left="2211" w:hanging="368"/>
      </w:pPr>
      <w:rPr>
        <w:rFonts w:cs="Times New Roman" w:hint="default"/>
      </w:rPr>
    </w:lvl>
    <w:lvl w:ilvl="5">
      <w:start w:val="1"/>
      <w:numFmt w:val="lowerRoman"/>
      <w:lvlText w:val="%6)"/>
      <w:lvlJc w:val="left"/>
      <w:pPr>
        <w:tabs>
          <w:tab w:val="num" w:pos="2580"/>
        </w:tabs>
        <w:ind w:left="2580" w:hanging="369"/>
      </w:pPr>
      <w:rPr>
        <w:rFonts w:cs="Times New Roman" w:hint="default"/>
      </w:rPr>
    </w:lvl>
    <w:lvl w:ilvl="6">
      <w:start w:val="1"/>
      <w:numFmt w:val="lowerRoman"/>
      <w:lvlText w:val="%7)"/>
      <w:lvlJc w:val="left"/>
      <w:pPr>
        <w:tabs>
          <w:tab w:val="num" w:pos="2948"/>
        </w:tabs>
        <w:ind w:left="2948" w:hanging="368"/>
      </w:pPr>
      <w:rPr>
        <w:rFonts w:cs="Times New Roman" w:hint="default"/>
      </w:rPr>
    </w:lvl>
    <w:lvl w:ilvl="7">
      <w:start w:val="1"/>
      <w:numFmt w:val="lowerRoman"/>
      <w:lvlText w:val="%8)"/>
      <w:lvlJc w:val="left"/>
      <w:pPr>
        <w:tabs>
          <w:tab w:val="num" w:pos="3317"/>
        </w:tabs>
        <w:ind w:left="3317" w:hanging="369"/>
      </w:pPr>
      <w:rPr>
        <w:rFonts w:cs="Times New Roman" w:hint="default"/>
      </w:rPr>
    </w:lvl>
    <w:lvl w:ilvl="8">
      <w:start w:val="1"/>
      <w:numFmt w:val="lowerRoman"/>
      <w:lvlText w:val="%9)"/>
      <w:lvlJc w:val="left"/>
      <w:pPr>
        <w:tabs>
          <w:tab w:val="num" w:pos="3686"/>
        </w:tabs>
        <w:ind w:left="3686" w:hanging="369"/>
      </w:pPr>
      <w:rPr>
        <w:rFonts w:cs="Times New Roman" w:hint="default"/>
      </w:rPr>
    </w:lvl>
  </w:abstractNum>
  <w:abstractNum w:abstractNumId="16" w15:restartNumberingAfterBreak="0">
    <w:nsid w:val="5CEC0C5B"/>
    <w:multiLevelType w:val="hybridMultilevel"/>
    <w:tmpl w:val="7A64E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626F6C"/>
    <w:multiLevelType w:val="multilevel"/>
    <w:tmpl w:val="ADC882D2"/>
    <w:lvl w:ilvl="0">
      <w:start w:val="1"/>
      <w:numFmt w:val="decimal"/>
      <w:pStyle w:val="ListNumeric"/>
      <w:lvlText w:val="%1)"/>
      <w:lvlJc w:val="left"/>
      <w:pPr>
        <w:tabs>
          <w:tab w:val="num" w:pos="369"/>
        </w:tabs>
        <w:ind w:left="369" w:hanging="369"/>
      </w:pPr>
      <w:rPr>
        <w:rFonts w:cs="Times New Roman" w:hint="default"/>
      </w:rPr>
    </w:lvl>
    <w:lvl w:ilvl="1">
      <w:start w:val="1"/>
      <w:numFmt w:val="decimal"/>
      <w:pStyle w:val="GDHeading2"/>
      <w:lvlText w:val="%2)"/>
      <w:lvlJc w:val="left"/>
      <w:pPr>
        <w:tabs>
          <w:tab w:val="num" w:pos="737"/>
        </w:tabs>
        <w:ind w:left="737" w:hanging="368"/>
      </w:pPr>
      <w:rPr>
        <w:rFonts w:cs="Times New Roman" w:hint="default"/>
      </w:rPr>
    </w:lvl>
    <w:lvl w:ilvl="2">
      <w:start w:val="1"/>
      <w:numFmt w:val="decimal"/>
      <w:pStyle w:val="GDHeading3"/>
      <w:lvlText w:val="%3)"/>
      <w:lvlJc w:val="left"/>
      <w:pPr>
        <w:tabs>
          <w:tab w:val="num" w:pos="1106"/>
        </w:tabs>
        <w:ind w:left="1106" w:hanging="369"/>
      </w:pPr>
      <w:rPr>
        <w:rFonts w:cs="Times New Roman" w:hint="default"/>
      </w:rPr>
    </w:lvl>
    <w:lvl w:ilvl="3">
      <w:start w:val="1"/>
      <w:numFmt w:val="decimal"/>
      <w:lvlText w:val="%4)"/>
      <w:lvlJc w:val="left"/>
      <w:pPr>
        <w:tabs>
          <w:tab w:val="num" w:pos="1474"/>
        </w:tabs>
        <w:ind w:left="1474" w:hanging="368"/>
      </w:pPr>
      <w:rPr>
        <w:rFonts w:cs="Times New Roman" w:hint="default"/>
      </w:rPr>
    </w:lvl>
    <w:lvl w:ilvl="4">
      <w:start w:val="1"/>
      <w:numFmt w:val="decimal"/>
      <w:lvlText w:val="%5)"/>
      <w:lvlJc w:val="left"/>
      <w:pPr>
        <w:tabs>
          <w:tab w:val="num" w:pos="1843"/>
        </w:tabs>
        <w:ind w:left="1843" w:hanging="369"/>
      </w:pPr>
      <w:rPr>
        <w:rFonts w:cs="Times New Roman" w:hint="default"/>
      </w:rPr>
    </w:lvl>
    <w:lvl w:ilvl="5">
      <w:start w:val="1"/>
      <w:numFmt w:val="decimal"/>
      <w:lvlText w:val="%6)"/>
      <w:lvlJc w:val="left"/>
      <w:pPr>
        <w:tabs>
          <w:tab w:val="num" w:pos="2211"/>
        </w:tabs>
        <w:ind w:left="2211" w:hanging="368"/>
      </w:pPr>
      <w:rPr>
        <w:rFonts w:cs="Times New Roman" w:hint="default"/>
      </w:rPr>
    </w:lvl>
    <w:lvl w:ilvl="6">
      <w:start w:val="1"/>
      <w:numFmt w:val="decimal"/>
      <w:lvlText w:val="%7)"/>
      <w:lvlJc w:val="left"/>
      <w:pPr>
        <w:tabs>
          <w:tab w:val="num" w:pos="2580"/>
        </w:tabs>
        <w:ind w:left="2580" w:hanging="369"/>
      </w:pPr>
      <w:rPr>
        <w:rFonts w:cs="Times New Roman" w:hint="default"/>
      </w:rPr>
    </w:lvl>
    <w:lvl w:ilvl="7">
      <w:start w:val="1"/>
      <w:numFmt w:val="decimal"/>
      <w:lvlText w:val="%8)"/>
      <w:lvlJc w:val="left"/>
      <w:pPr>
        <w:tabs>
          <w:tab w:val="num" w:pos="2948"/>
        </w:tabs>
        <w:ind w:left="2948" w:hanging="368"/>
      </w:pPr>
      <w:rPr>
        <w:rFonts w:cs="Times New Roman" w:hint="default"/>
      </w:rPr>
    </w:lvl>
    <w:lvl w:ilvl="8">
      <w:start w:val="1"/>
      <w:numFmt w:val="decimal"/>
      <w:lvlText w:val="%9)"/>
      <w:lvlJc w:val="left"/>
      <w:pPr>
        <w:tabs>
          <w:tab w:val="num" w:pos="3317"/>
        </w:tabs>
        <w:ind w:left="3317" w:hanging="369"/>
      </w:pPr>
      <w:rPr>
        <w:rFonts w:cs="Times New Roman" w:hint="default"/>
      </w:rPr>
    </w:lvl>
  </w:abstractNum>
  <w:abstractNum w:abstractNumId="18" w15:restartNumberingAfterBreak="0">
    <w:nsid w:val="6D053129"/>
    <w:multiLevelType w:val="hybridMultilevel"/>
    <w:tmpl w:val="5562EF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75B85988"/>
    <w:multiLevelType w:val="multilevel"/>
    <w:tmpl w:val="83840784"/>
    <w:lvl w:ilvl="0">
      <w:start w:val="1"/>
      <w:numFmt w:val="bullet"/>
      <w:pStyle w:val="Bullet3"/>
      <w:lvlText w:val=""/>
      <w:lvlJc w:val="left"/>
      <w:pPr>
        <w:tabs>
          <w:tab w:val="num" w:pos="1106"/>
        </w:tabs>
        <w:ind w:left="1106" w:hanging="369"/>
      </w:pPr>
      <w:rPr>
        <w:rFonts w:ascii="Wingdings" w:hAnsi="Wingdings" w:hint="default"/>
        <w:sz w:val="22"/>
      </w:rPr>
    </w:lvl>
    <w:lvl w:ilvl="1">
      <w:start w:val="1"/>
      <w:numFmt w:val="bullet"/>
      <w:lvlText w:val=""/>
      <w:lvlJc w:val="left"/>
      <w:pPr>
        <w:tabs>
          <w:tab w:val="num" w:pos="1474"/>
        </w:tabs>
        <w:ind w:left="1474" w:hanging="368"/>
      </w:pPr>
      <w:rPr>
        <w:rFonts w:ascii="Wingdings" w:hAnsi="Wingdings" w:hint="default"/>
      </w:rPr>
    </w:lvl>
    <w:lvl w:ilvl="2">
      <w:start w:val="1"/>
      <w:numFmt w:val="bullet"/>
      <w:lvlText w:val=""/>
      <w:lvlJc w:val="left"/>
      <w:pPr>
        <w:tabs>
          <w:tab w:val="num" w:pos="1843"/>
        </w:tabs>
        <w:ind w:left="1843" w:hanging="369"/>
      </w:pPr>
      <w:rPr>
        <w:rFonts w:ascii="Wingdings" w:hAnsi="Wingdings" w:hint="default"/>
      </w:rPr>
    </w:lvl>
    <w:lvl w:ilvl="3">
      <w:start w:val="1"/>
      <w:numFmt w:val="bullet"/>
      <w:lvlText w:val=""/>
      <w:lvlJc w:val="left"/>
      <w:pPr>
        <w:tabs>
          <w:tab w:val="num" w:pos="2211"/>
        </w:tabs>
        <w:ind w:left="2211" w:hanging="368"/>
      </w:pPr>
      <w:rPr>
        <w:rFonts w:ascii="Wingdings" w:hAnsi="Wingdings" w:hint="default"/>
      </w:rPr>
    </w:lvl>
    <w:lvl w:ilvl="4">
      <w:start w:val="1"/>
      <w:numFmt w:val="bullet"/>
      <w:lvlText w:val=""/>
      <w:lvlJc w:val="left"/>
      <w:pPr>
        <w:tabs>
          <w:tab w:val="num" w:pos="2580"/>
        </w:tabs>
        <w:ind w:left="2580" w:hanging="369"/>
      </w:pPr>
      <w:rPr>
        <w:rFonts w:ascii="Wingdings" w:hAnsi="Wingdings" w:hint="default"/>
      </w:rPr>
    </w:lvl>
    <w:lvl w:ilvl="5">
      <w:start w:val="1"/>
      <w:numFmt w:val="bullet"/>
      <w:lvlText w:val=""/>
      <w:lvlJc w:val="left"/>
      <w:pPr>
        <w:tabs>
          <w:tab w:val="num" w:pos="2948"/>
        </w:tabs>
        <w:ind w:left="2948" w:hanging="368"/>
      </w:pPr>
      <w:rPr>
        <w:rFonts w:ascii="Wingdings" w:hAnsi="Wingdings" w:hint="default"/>
      </w:rPr>
    </w:lvl>
    <w:lvl w:ilvl="6">
      <w:start w:val="1"/>
      <w:numFmt w:val="bullet"/>
      <w:lvlText w:val=""/>
      <w:lvlJc w:val="left"/>
      <w:pPr>
        <w:tabs>
          <w:tab w:val="num" w:pos="3317"/>
        </w:tabs>
        <w:ind w:left="3317" w:hanging="369"/>
      </w:pPr>
      <w:rPr>
        <w:rFonts w:ascii="Wingdings" w:hAnsi="Wingdings" w:hint="default"/>
      </w:rPr>
    </w:lvl>
    <w:lvl w:ilvl="7">
      <w:start w:val="1"/>
      <w:numFmt w:val="bullet"/>
      <w:lvlText w:val=""/>
      <w:lvlJc w:val="left"/>
      <w:pPr>
        <w:tabs>
          <w:tab w:val="num" w:pos="3686"/>
        </w:tabs>
        <w:ind w:left="3686" w:hanging="369"/>
      </w:pPr>
      <w:rPr>
        <w:rFonts w:ascii="Wingdings" w:hAnsi="Wingdings" w:hint="default"/>
      </w:rPr>
    </w:lvl>
    <w:lvl w:ilvl="8">
      <w:start w:val="1"/>
      <w:numFmt w:val="bullet"/>
      <w:lvlText w:val=""/>
      <w:lvlJc w:val="left"/>
      <w:pPr>
        <w:tabs>
          <w:tab w:val="num" w:pos="4054"/>
        </w:tabs>
        <w:ind w:left="4054" w:hanging="368"/>
      </w:pPr>
      <w:rPr>
        <w:rFonts w:ascii="Wingdings" w:hAnsi="Wingdings" w:hint="default"/>
      </w:rPr>
    </w:lvl>
  </w:abstractNum>
  <w:abstractNum w:abstractNumId="20" w15:restartNumberingAfterBreak="0">
    <w:nsid w:val="7D41751E"/>
    <w:multiLevelType w:val="hybridMultilevel"/>
    <w:tmpl w:val="C3DC6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8"/>
  </w:num>
  <w:num w:numId="4">
    <w:abstractNumId w:val="19"/>
  </w:num>
  <w:num w:numId="5">
    <w:abstractNumId w:val="9"/>
  </w:num>
  <w:num w:numId="6">
    <w:abstractNumId w:val="17"/>
  </w:num>
  <w:num w:numId="7">
    <w:abstractNumId w:val="15"/>
  </w:num>
  <w:num w:numId="8">
    <w:abstractNumId w:val="14"/>
  </w:num>
  <w:num w:numId="9">
    <w:abstractNumId w:val="13"/>
  </w:num>
  <w:num w:numId="10">
    <w:abstractNumId w:val="5"/>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6"/>
  </w:num>
  <w:num w:numId="14">
    <w:abstractNumId w:val="18"/>
  </w:num>
  <w:num w:numId="15">
    <w:abstractNumId w:val="7"/>
  </w:num>
  <w:num w:numId="16">
    <w:abstractNumId w:val="3"/>
  </w:num>
  <w:num w:numId="17">
    <w:abstractNumId w:val="4"/>
  </w:num>
  <w:num w:numId="18">
    <w:abstractNumId w:val="2"/>
  </w:num>
  <w:num w:numId="19">
    <w:abstractNumId w:val="11"/>
  </w:num>
  <w:num w:numId="20">
    <w:abstractNumId w:val="20"/>
  </w:num>
  <w:num w:numId="21">
    <w:abstractNumId w:val="12"/>
  </w:num>
  <w:num w:numId="2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E6"/>
    <w:rsid w:val="00000D10"/>
    <w:rsid w:val="00001ACE"/>
    <w:rsid w:val="00004487"/>
    <w:rsid w:val="00006D39"/>
    <w:rsid w:val="00010A8A"/>
    <w:rsid w:val="000137F0"/>
    <w:rsid w:val="00014537"/>
    <w:rsid w:val="00020140"/>
    <w:rsid w:val="00022FA0"/>
    <w:rsid w:val="0002393F"/>
    <w:rsid w:val="00023BE7"/>
    <w:rsid w:val="00024E6E"/>
    <w:rsid w:val="00025456"/>
    <w:rsid w:val="000262FC"/>
    <w:rsid w:val="00026375"/>
    <w:rsid w:val="00030295"/>
    <w:rsid w:val="00033B57"/>
    <w:rsid w:val="00036B9A"/>
    <w:rsid w:val="00036D29"/>
    <w:rsid w:val="00037BA6"/>
    <w:rsid w:val="000415AD"/>
    <w:rsid w:val="00043136"/>
    <w:rsid w:val="00044BBB"/>
    <w:rsid w:val="00044D05"/>
    <w:rsid w:val="000458A7"/>
    <w:rsid w:val="0004773C"/>
    <w:rsid w:val="0005086B"/>
    <w:rsid w:val="000511DE"/>
    <w:rsid w:val="000528E6"/>
    <w:rsid w:val="000529AD"/>
    <w:rsid w:val="00052C14"/>
    <w:rsid w:val="0005499F"/>
    <w:rsid w:val="00055C98"/>
    <w:rsid w:val="0005666E"/>
    <w:rsid w:val="00056FA0"/>
    <w:rsid w:val="00057099"/>
    <w:rsid w:val="000616B2"/>
    <w:rsid w:val="00061B62"/>
    <w:rsid w:val="00062F5B"/>
    <w:rsid w:val="000640B3"/>
    <w:rsid w:val="000719C9"/>
    <w:rsid w:val="000719D3"/>
    <w:rsid w:val="000738F5"/>
    <w:rsid w:val="0007536B"/>
    <w:rsid w:val="00076BD5"/>
    <w:rsid w:val="00080D83"/>
    <w:rsid w:val="00082DC3"/>
    <w:rsid w:val="000831CE"/>
    <w:rsid w:val="00083B02"/>
    <w:rsid w:val="000846CD"/>
    <w:rsid w:val="00086A96"/>
    <w:rsid w:val="00087139"/>
    <w:rsid w:val="00090735"/>
    <w:rsid w:val="00091232"/>
    <w:rsid w:val="00095A4D"/>
    <w:rsid w:val="0009778D"/>
    <w:rsid w:val="000979C6"/>
    <w:rsid w:val="00097E70"/>
    <w:rsid w:val="000A099D"/>
    <w:rsid w:val="000A09B0"/>
    <w:rsid w:val="000A0C40"/>
    <w:rsid w:val="000A5577"/>
    <w:rsid w:val="000A6193"/>
    <w:rsid w:val="000A794E"/>
    <w:rsid w:val="000B1483"/>
    <w:rsid w:val="000B201F"/>
    <w:rsid w:val="000B449C"/>
    <w:rsid w:val="000B4EF3"/>
    <w:rsid w:val="000B700C"/>
    <w:rsid w:val="000C008B"/>
    <w:rsid w:val="000C1B19"/>
    <w:rsid w:val="000C2E7B"/>
    <w:rsid w:val="000C476F"/>
    <w:rsid w:val="000C6EE6"/>
    <w:rsid w:val="000D0253"/>
    <w:rsid w:val="000D1ED4"/>
    <w:rsid w:val="000D2C38"/>
    <w:rsid w:val="000D359F"/>
    <w:rsid w:val="000D4398"/>
    <w:rsid w:val="000D4701"/>
    <w:rsid w:val="000D59A2"/>
    <w:rsid w:val="000D5E81"/>
    <w:rsid w:val="000E03E0"/>
    <w:rsid w:val="000E22F6"/>
    <w:rsid w:val="000E25B2"/>
    <w:rsid w:val="000E290F"/>
    <w:rsid w:val="000E4F49"/>
    <w:rsid w:val="000E5565"/>
    <w:rsid w:val="000E6D2C"/>
    <w:rsid w:val="000F0DCD"/>
    <w:rsid w:val="000F17E4"/>
    <w:rsid w:val="000F1D50"/>
    <w:rsid w:val="000F31AD"/>
    <w:rsid w:val="000F5418"/>
    <w:rsid w:val="000F6B98"/>
    <w:rsid w:val="000F796F"/>
    <w:rsid w:val="000F7F42"/>
    <w:rsid w:val="00101A56"/>
    <w:rsid w:val="0010223E"/>
    <w:rsid w:val="001039BD"/>
    <w:rsid w:val="001067DB"/>
    <w:rsid w:val="001067E8"/>
    <w:rsid w:val="00110180"/>
    <w:rsid w:val="0011334F"/>
    <w:rsid w:val="00115136"/>
    <w:rsid w:val="00117360"/>
    <w:rsid w:val="001217D5"/>
    <w:rsid w:val="001219F3"/>
    <w:rsid w:val="001221B9"/>
    <w:rsid w:val="0012260F"/>
    <w:rsid w:val="00126AC7"/>
    <w:rsid w:val="00127437"/>
    <w:rsid w:val="001310B8"/>
    <w:rsid w:val="00131695"/>
    <w:rsid w:val="00133A52"/>
    <w:rsid w:val="00133C80"/>
    <w:rsid w:val="00134564"/>
    <w:rsid w:val="00135602"/>
    <w:rsid w:val="00136417"/>
    <w:rsid w:val="00136B9B"/>
    <w:rsid w:val="001372A7"/>
    <w:rsid w:val="00137F78"/>
    <w:rsid w:val="0014162D"/>
    <w:rsid w:val="00144424"/>
    <w:rsid w:val="00144AFA"/>
    <w:rsid w:val="001506C3"/>
    <w:rsid w:val="00152B98"/>
    <w:rsid w:val="00152BA4"/>
    <w:rsid w:val="001531B5"/>
    <w:rsid w:val="00153E4A"/>
    <w:rsid w:val="001635F4"/>
    <w:rsid w:val="0016400F"/>
    <w:rsid w:val="0016590F"/>
    <w:rsid w:val="00166B86"/>
    <w:rsid w:val="00171107"/>
    <w:rsid w:val="00172056"/>
    <w:rsid w:val="00172E41"/>
    <w:rsid w:val="00176319"/>
    <w:rsid w:val="00180B22"/>
    <w:rsid w:val="001814C8"/>
    <w:rsid w:val="0018201E"/>
    <w:rsid w:val="00183857"/>
    <w:rsid w:val="00184BA9"/>
    <w:rsid w:val="0018522D"/>
    <w:rsid w:val="00190769"/>
    <w:rsid w:val="0019119E"/>
    <w:rsid w:val="00191838"/>
    <w:rsid w:val="00191A3A"/>
    <w:rsid w:val="00192E1E"/>
    <w:rsid w:val="001942A8"/>
    <w:rsid w:val="001943B9"/>
    <w:rsid w:val="001A44DE"/>
    <w:rsid w:val="001A5C5C"/>
    <w:rsid w:val="001A7A77"/>
    <w:rsid w:val="001B0265"/>
    <w:rsid w:val="001B27EE"/>
    <w:rsid w:val="001B49AF"/>
    <w:rsid w:val="001B4DFC"/>
    <w:rsid w:val="001B543A"/>
    <w:rsid w:val="001B589F"/>
    <w:rsid w:val="001B76CB"/>
    <w:rsid w:val="001C00F8"/>
    <w:rsid w:val="001C1EF8"/>
    <w:rsid w:val="001C3061"/>
    <w:rsid w:val="001C32C5"/>
    <w:rsid w:val="001C400B"/>
    <w:rsid w:val="001C48B4"/>
    <w:rsid w:val="001C4991"/>
    <w:rsid w:val="001C5822"/>
    <w:rsid w:val="001C5ECF"/>
    <w:rsid w:val="001C6B30"/>
    <w:rsid w:val="001D0C17"/>
    <w:rsid w:val="001D1DC1"/>
    <w:rsid w:val="001D3383"/>
    <w:rsid w:val="001D3985"/>
    <w:rsid w:val="001D4553"/>
    <w:rsid w:val="001D6AE7"/>
    <w:rsid w:val="001D752D"/>
    <w:rsid w:val="001E3A04"/>
    <w:rsid w:val="001E3AC3"/>
    <w:rsid w:val="001E632D"/>
    <w:rsid w:val="001F015B"/>
    <w:rsid w:val="001F05CE"/>
    <w:rsid w:val="001F1439"/>
    <w:rsid w:val="001F230F"/>
    <w:rsid w:val="001F291C"/>
    <w:rsid w:val="001F2C51"/>
    <w:rsid w:val="001F42B3"/>
    <w:rsid w:val="001F5010"/>
    <w:rsid w:val="001F5194"/>
    <w:rsid w:val="001F528B"/>
    <w:rsid w:val="001F5D4C"/>
    <w:rsid w:val="001F69D9"/>
    <w:rsid w:val="001F7D81"/>
    <w:rsid w:val="00201D88"/>
    <w:rsid w:val="00206351"/>
    <w:rsid w:val="00206572"/>
    <w:rsid w:val="00207A75"/>
    <w:rsid w:val="00211459"/>
    <w:rsid w:val="00211FC4"/>
    <w:rsid w:val="00212DEF"/>
    <w:rsid w:val="002130BE"/>
    <w:rsid w:val="002149F4"/>
    <w:rsid w:val="00214F83"/>
    <w:rsid w:val="00215691"/>
    <w:rsid w:val="002161AE"/>
    <w:rsid w:val="00216A67"/>
    <w:rsid w:val="00222CFD"/>
    <w:rsid w:val="00225742"/>
    <w:rsid w:val="0022592B"/>
    <w:rsid w:val="00230EE8"/>
    <w:rsid w:val="0023183B"/>
    <w:rsid w:val="002324BC"/>
    <w:rsid w:val="0023758C"/>
    <w:rsid w:val="002408EF"/>
    <w:rsid w:val="00241BCD"/>
    <w:rsid w:val="002451C8"/>
    <w:rsid w:val="00246B11"/>
    <w:rsid w:val="00247EEF"/>
    <w:rsid w:val="002503B4"/>
    <w:rsid w:val="002525DF"/>
    <w:rsid w:val="0025506A"/>
    <w:rsid w:val="0025543B"/>
    <w:rsid w:val="00257B24"/>
    <w:rsid w:val="002610E7"/>
    <w:rsid w:val="00263502"/>
    <w:rsid w:val="00263DAF"/>
    <w:rsid w:val="00263DD9"/>
    <w:rsid w:val="002646F8"/>
    <w:rsid w:val="00264B92"/>
    <w:rsid w:val="00267689"/>
    <w:rsid w:val="002704A8"/>
    <w:rsid w:val="00270E75"/>
    <w:rsid w:val="002730B5"/>
    <w:rsid w:val="00274AA1"/>
    <w:rsid w:val="002756E3"/>
    <w:rsid w:val="002759AB"/>
    <w:rsid w:val="00277C64"/>
    <w:rsid w:val="00284EAE"/>
    <w:rsid w:val="00285483"/>
    <w:rsid w:val="002879ED"/>
    <w:rsid w:val="00290226"/>
    <w:rsid w:val="0029381E"/>
    <w:rsid w:val="002A248F"/>
    <w:rsid w:val="002A2BA7"/>
    <w:rsid w:val="002A32CB"/>
    <w:rsid w:val="002A3462"/>
    <w:rsid w:val="002A3C1D"/>
    <w:rsid w:val="002A490F"/>
    <w:rsid w:val="002A4B46"/>
    <w:rsid w:val="002A6159"/>
    <w:rsid w:val="002A7BF6"/>
    <w:rsid w:val="002A7DE0"/>
    <w:rsid w:val="002A7E40"/>
    <w:rsid w:val="002B03E8"/>
    <w:rsid w:val="002B175C"/>
    <w:rsid w:val="002B1E94"/>
    <w:rsid w:val="002B1ED9"/>
    <w:rsid w:val="002B1FD7"/>
    <w:rsid w:val="002B31F3"/>
    <w:rsid w:val="002B3457"/>
    <w:rsid w:val="002B4633"/>
    <w:rsid w:val="002B4A55"/>
    <w:rsid w:val="002B4C6C"/>
    <w:rsid w:val="002B7AB7"/>
    <w:rsid w:val="002B7AF0"/>
    <w:rsid w:val="002C0B9C"/>
    <w:rsid w:val="002C35A3"/>
    <w:rsid w:val="002C3642"/>
    <w:rsid w:val="002C5333"/>
    <w:rsid w:val="002C60FF"/>
    <w:rsid w:val="002C685A"/>
    <w:rsid w:val="002C728F"/>
    <w:rsid w:val="002D2865"/>
    <w:rsid w:val="002D3B9A"/>
    <w:rsid w:val="002D4867"/>
    <w:rsid w:val="002D751B"/>
    <w:rsid w:val="002E13FF"/>
    <w:rsid w:val="002E1767"/>
    <w:rsid w:val="002E4AFC"/>
    <w:rsid w:val="002E4D67"/>
    <w:rsid w:val="002E54EB"/>
    <w:rsid w:val="002F0625"/>
    <w:rsid w:val="002F3358"/>
    <w:rsid w:val="002F39A2"/>
    <w:rsid w:val="002F4BAD"/>
    <w:rsid w:val="002F5155"/>
    <w:rsid w:val="002F666E"/>
    <w:rsid w:val="00300661"/>
    <w:rsid w:val="0030123B"/>
    <w:rsid w:val="00303B64"/>
    <w:rsid w:val="00304020"/>
    <w:rsid w:val="0031002A"/>
    <w:rsid w:val="00310330"/>
    <w:rsid w:val="00310B3D"/>
    <w:rsid w:val="003113D3"/>
    <w:rsid w:val="00313A3E"/>
    <w:rsid w:val="00313DFB"/>
    <w:rsid w:val="00320876"/>
    <w:rsid w:val="00323EEA"/>
    <w:rsid w:val="0032400D"/>
    <w:rsid w:val="00325659"/>
    <w:rsid w:val="00325889"/>
    <w:rsid w:val="00326CED"/>
    <w:rsid w:val="00331648"/>
    <w:rsid w:val="00334D39"/>
    <w:rsid w:val="00335F3A"/>
    <w:rsid w:val="0034347A"/>
    <w:rsid w:val="003469EE"/>
    <w:rsid w:val="00346BC5"/>
    <w:rsid w:val="00354DF8"/>
    <w:rsid w:val="0035559A"/>
    <w:rsid w:val="00356C63"/>
    <w:rsid w:val="0036147F"/>
    <w:rsid w:val="003643B1"/>
    <w:rsid w:val="003653BE"/>
    <w:rsid w:val="003717DD"/>
    <w:rsid w:val="00374FBC"/>
    <w:rsid w:val="00376799"/>
    <w:rsid w:val="00381DE3"/>
    <w:rsid w:val="00382591"/>
    <w:rsid w:val="00382A78"/>
    <w:rsid w:val="0038425E"/>
    <w:rsid w:val="003849B9"/>
    <w:rsid w:val="00386227"/>
    <w:rsid w:val="00386574"/>
    <w:rsid w:val="003914FF"/>
    <w:rsid w:val="003938BE"/>
    <w:rsid w:val="00394DF8"/>
    <w:rsid w:val="00396E68"/>
    <w:rsid w:val="003A05F4"/>
    <w:rsid w:val="003A29AF"/>
    <w:rsid w:val="003A51E5"/>
    <w:rsid w:val="003B06F6"/>
    <w:rsid w:val="003B3ED5"/>
    <w:rsid w:val="003B3F15"/>
    <w:rsid w:val="003B4E82"/>
    <w:rsid w:val="003B5AEB"/>
    <w:rsid w:val="003B77DA"/>
    <w:rsid w:val="003C03F8"/>
    <w:rsid w:val="003C12FE"/>
    <w:rsid w:val="003C63C9"/>
    <w:rsid w:val="003C685B"/>
    <w:rsid w:val="003C6A9B"/>
    <w:rsid w:val="003C6BA4"/>
    <w:rsid w:val="003C72B6"/>
    <w:rsid w:val="003D13BE"/>
    <w:rsid w:val="003D55BB"/>
    <w:rsid w:val="003D5BB4"/>
    <w:rsid w:val="003D5F5A"/>
    <w:rsid w:val="003D7FAB"/>
    <w:rsid w:val="003E2FC1"/>
    <w:rsid w:val="003E4D10"/>
    <w:rsid w:val="003E4DDB"/>
    <w:rsid w:val="003E552E"/>
    <w:rsid w:val="003E5F2A"/>
    <w:rsid w:val="003E79DF"/>
    <w:rsid w:val="003E7E66"/>
    <w:rsid w:val="003F4A62"/>
    <w:rsid w:val="003F6ED4"/>
    <w:rsid w:val="004028E3"/>
    <w:rsid w:val="004074E7"/>
    <w:rsid w:val="00407F4A"/>
    <w:rsid w:val="00413101"/>
    <w:rsid w:val="00414ADA"/>
    <w:rsid w:val="004164AE"/>
    <w:rsid w:val="004165FB"/>
    <w:rsid w:val="004166CA"/>
    <w:rsid w:val="004172F0"/>
    <w:rsid w:val="00417A52"/>
    <w:rsid w:val="004227E5"/>
    <w:rsid w:val="00424DF5"/>
    <w:rsid w:val="004270EF"/>
    <w:rsid w:val="0043032F"/>
    <w:rsid w:val="004311A2"/>
    <w:rsid w:val="0043223E"/>
    <w:rsid w:val="00432804"/>
    <w:rsid w:val="00432CAB"/>
    <w:rsid w:val="00436CE9"/>
    <w:rsid w:val="00441805"/>
    <w:rsid w:val="00443D83"/>
    <w:rsid w:val="0044496B"/>
    <w:rsid w:val="00450522"/>
    <w:rsid w:val="0045289C"/>
    <w:rsid w:val="004541C3"/>
    <w:rsid w:val="00454381"/>
    <w:rsid w:val="00457E67"/>
    <w:rsid w:val="0046183A"/>
    <w:rsid w:val="004622E4"/>
    <w:rsid w:val="00462C1B"/>
    <w:rsid w:val="00463458"/>
    <w:rsid w:val="0046348F"/>
    <w:rsid w:val="00464E06"/>
    <w:rsid w:val="00467DA5"/>
    <w:rsid w:val="004717E7"/>
    <w:rsid w:val="00472534"/>
    <w:rsid w:val="00472B2B"/>
    <w:rsid w:val="00474A00"/>
    <w:rsid w:val="00474EDF"/>
    <w:rsid w:val="004760A0"/>
    <w:rsid w:val="0048179E"/>
    <w:rsid w:val="004820B8"/>
    <w:rsid w:val="00482549"/>
    <w:rsid w:val="00482D78"/>
    <w:rsid w:val="00484525"/>
    <w:rsid w:val="004859BA"/>
    <w:rsid w:val="00485F5A"/>
    <w:rsid w:val="00486605"/>
    <w:rsid w:val="0048670C"/>
    <w:rsid w:val="0048692C"/>
    <w:rsid w:val="00491B12"/>
    <w:rsid w:val="00493AF8"/>
    <w:rsid w:val="004950F1"/>
    <w:rsid w:val="00496648"/>
    <w:rsid w:val="00496DCE"/>
    <w:rsid w:val="004A028F"/>
    <w:rsid w:val="004A0947"/>
    <w:rsid w:val="004A1961"/>
    <w:rsid w:val="004A1BCC"/>
    <w:rsid w:val="004A1CBD"/>
    <w:rsid w:val="004A298E"/>
    <w:rsid w:val="004A5E34"/>
    <w:rsid w:val="004A64FA"/>
    <w:rsid w:val="004A6727"/>
    <w:rsid w:val="004B10C3"/>
    <w:rsid w:val="004B1E4F"/>
    <w:rsid w:val="004B2413"/>
    <w:rsid w:val="004B2AA3"/>
    <w:rsid w:val="004B2AFA"/>
    <w:rsid w:val="004B35D6"/>
    <w:rsid w:val="004B41EE"/>
    <w:rsid w:val="004B7773"/>
    <w:rsid w:val="004C0B4F"/>
    <w:rsid w:val="004C2E3C"/>
    <w:rsid w:val="004D0333"/>
    <w:rsid w:val="004D1169"/>
    <w:rsid w:val="004D145B"/>
    <w:rsid w:val="004D3C63"/>
    <w:rsid w:val="004D3D3F"/>
    <w:rsid w:val="004D44E6"/>
    <w:rsid w:val="004D4B36"/>
    <w:rsid w:val="004D59E7"/>
    <w:rsid w:val="004E0A15"/>
    <w:rsid w:val="004E1C82"/>
    <w:rsid w:val="004E3289"/>
    <w:rsid w:val="004E46FB"/>
    <w:rsid w:val="004E4B48"/>
    <w:rsid w:val="004E5DE2"/>
    <w:rsid w:val="004E6C88"/>
    <w:rsid w:val="004F1EFE"/>
    <w:rsid w:val="004F3CE3"/>
    <w:rsid w:val="004F4AF6"/>
    <w:rsid w:val="004F7A02"/>
    <w:rsid w:val="0050319A"/>
    <w:rsid w:val="0050333B"/>
    <w:rsid w:val="005039DA"/>
    <w:rsid w:val="00505AA0"/>
    <w:rsid w:val="005102B4"/>
    <w:rsid w:val="00512227"/>
    <w:rsid w:val="0051367F"/>
    <w:rsid w:val="005139FE"/>
    <w:rsid w:val="00515196"/>
    <w:rsid w:val="00516627"/>
    <w:rsid w:val="00520614"/>
    <w:rsid w:val="005207FB"/>
    <w:rsid w:val="00521E7B"/>
    <w:rsid w:val="00522B59"/>
    <w:rsid w:val="00525E86"/>
    <w:rsid w:val="00527287"/>
    <w:rsid w:val="005277B0"/>
    <w:rsid w:val="00527DC1"/>
    <w:rsid w:val="00530B12"/>
    <w:rsid w:val="005312B7"/>
    <w:rsid w:val="0053551E"/>
    <w:rsid w:val="00537488"/>
    <w:rsid w:val="00541C89"/>
    <w:rsid w:val="005431A4"/>
    <w:rsid w:val="005443D9"/>
    <w:rsid w:val="00545E37"/>
    <w:rsid w:val="00552566"/>
    <w:rsid w:val="0055373C"/>
    <w:rsid w:val="0055399B"/>
    <w:rsid w:val="005549F1"/>
    <w:rsid w:val="00554BC4"/>
    <w:rsid w:val="00556D22"/>
    <w:rsid w:val="005571EB"/>
    <w:rsid w:val="0055738A"/>
    <w:rsid w:val="0056129A"/>
    <w:rsid w:val="00564F0B"/>
    <w:rsid w:val="005673A3"/>
    <w:rsid w:val="00567E77"/>
    <w:rsid w:val="00570DF6"/>
    <w:rsid w:val="00570DFB"/>
    <w:rsid w:val="005711A4"/>
    <w:rsid w:val="00571742"/>
    <w:rsid w:val="00572228"/>
    <w:rsid w:val="0057396F"/>
    <w:rsid w:val="00574CDF"/>
    <w:rsid w:val="005752ED"/>
    <w:rsid w:val="0057551D"/>
    <w:rsid w:val="00581193"/>
    <w:rsid w:val="00581D23"/>
    <w:rsid w:val="005828BE"/>
    <w:rsid w:val="00582BFE"/>
    <w:rsid w:val="00583271"/>
    <w:rsid w:val="005859B5"/>
    <w:rsid w:val="0058702E"/>
    <w:rsid w:val="00590C6C"/>
    <w:rsid w:val="00592E2A"/>
    <w:rsid w:val="005A0ED1"/>
    <w:rsid w:val="005A13A5"/>
    <w:rsid w:val="005A2367"/>
    <w:rsid w:val="005A238E"/>
    <w:rsid w:val="005A2CBD"/>
    <w:rsid w:val="005A3A44"/>
    <w:rsid w:val="005A5140"/>
    <w:rsid w:val="005A753D"/>
    <w:rsid w:val="005B1652"/>
    <w:rsid w:val="005B1D01"/>
    <w:rsid w:val="005B33ED"/>
    <w:rsid w:val="005C1626"/>
    <w:rsid w:val="005C28F1"/>
    <w:rsid w:val="005C3917"/>
    <w:rsid w:val="005C585D"/>
    <w:rsid w:val="005C5B06"/>
    <w:rsid w:val="005C5DFD"/>
    <w:rsid w:val="005C6FFF"/>
    <w:rsid w:val="005D0CCB"/>
    <w:rsid w:val="005D1817"/>
    <w:rsid w:val="005D39BE"/>
    <w:rsid w:val="005D714E"/>
    <w:rsid w:val="005E0BC5"/>
    <w:rsid w:val="005E482E"/>
    <w:rsid w:val="005E5120"/>
    <w:rsid w:val="005E5D61"/>
    <w:rsid w:val="005F313B"/>
    <w:rsid w:val="005F3F40"/>
    <w:rsid w:val="005F5B6F"/>
    <w:rsid w:val="005F6818"/>
    <w:rsid w:val="006102DC"/>
    <w:rsid w:val="00612257"/>
    <w:rsid w:val="00612699"/>
    <w:rsid w:val="00612965"/>
    <w:rsid w:val="00612FBE"/>
    <w:rsid w:val="00616AAC"/>
    <w:rsid w:val="00616FED"/>
    <w:rsid w:val="00620C16"/>
    <w:rsid w:val="00621057"/>
    <w:rsid w:val="0062128C"/>
    <w:rsid w:val="0062196C"/>
    <w:rsid w:val="006245F5"/>
    <w:rsid w:val="006249C8"/>
    <w:rsid w:val="00627F97"/>
    <w:rsid w:val="00634B39"/>
    <w:rsid w:val="00635A8E"/>
    <w:rsid w:val="0063773F"/>
    <w:rsid w:val="006378CD"/>
    <w:rsid w:val="00641E21"/>
    <w:rsid w:val="006426F8"/>
    <w:rsid w:val="00642C71"/>
    <w:rsid w:val="00642F9A"/>
    <w:rsid w:val="00644BF4"/>
    <w:rsid w:val="006466D2"/>
    <w:rsid w:val="00647950"/>
    <w:rsid w:val="00647F95"/>
    <w:rsid w:val="00652E46"/>
    <w:rsid w:val="00655458"/>
    <w:rsid w:val="006563A1"/>
    <w:rsid w:val="0065712D"/>
    <w:rsid w:val="00660DD6"/>
    <w:rsid w:val="00661C70"/>
    <w:rsid w:val="00671DE4"/>
    <w:rsid w:val="0067344B"/>
    <w:rsid w:val="00673471"/>
    <w:rsid w:val="00673AF1"/>
    <w:rsid w:val="0067688D"/>
    <w:rsid w:val="00677F77"/>
    <w:rsid w:val="0068000D"/>
    <w:rsid w:val="00680287"/>
    <w:rsid w:val="0068109D"/>
    <w:rsid w:val="00681B26"/>
    <w:rsid w:val="00682380"/>
    <w:rsid w:val="00683F3F"/>
    <w:rsid w:val="00692B37"/>
    <w:rsid w:val="00693816"/>
    <w:rsid w:val="00693C73"/>
    <w:rsid w:val="006948BD"/>
    <w:rsid w:val="00694EB0"/>
    <w:rsid w:val="00697EDB"/>
    <w:rsid w:val="006A2F31"/>
    <w:rsid w:val="006A356C"/>
    <w:rsid w:val="006A3AB5"/>
    <w:rsid w:val="006A3BB8"/>
    <w:rsid w:val="006A4F95"/>
    <w:rsid w:val="006A59BB"/>
    <w:rsid w:val="006A6B09"/>
    <w:rsid w:val="006A6EE1"/>
    <w:rsid w:val="006A74CD"/>
    <w:rsid w:val="006A7C9A"/>
    <w:rsid w:val="006B044E"/>
    <w:rsid w:val="006B1504"/>
    <w:rsid w:val="006B1868"/>
    <w:rsid w:val="006B1BC6"/>
    <w:rsid w:val="006B1EF9"/>
    <w:rsid w:val="006B230F"/>
    <w:rsid w:val="006B421F"/>
    <w:rsid w:val="006B48FB"/>
    <w:rsid w:val="006B4DFD"/>
    <w:rsid w:val="006B5732"/>
    <w:rsid w:val="006B75B7"/>
    <w:rsid w:val="006C15CC"/>
    <w:rsid w:val="006C25F5"/>
    <w:rsid w:val="006C3021"/>
    <w:rsid w:val="006C3B72"/>
    <w:rsid w:val="006C5FFC"/>
    <w:rsid w:val="006C704E"/>
    <w:rsid w:val="006C71D4"/>
    <w:rsid w:val="006C7B8C"/>
    <w:rsid w:val="006D246A"/>
    <w:rsid w:val="006D3144"/>
    <w:rsid w:val="006D389F"/>
    <w:rsid w:val="006D38D1"/>
    <w:rsid w:val="006D4196"/>
    <w:rsid w:val="006D5A47"/>
    <w:rsid w:val="006E0440"/>
    <w:rsid w:val="006E1AC6"/>
    <w:rsid w:val="006E3442"/>
    <w:rsid w:val="006F13DA"/>
    <w:rsid w:val="006F5FF6"/>
    <w:rsid w:val="006F73B8"/>
    <w:rsid w:val="0070008B"/>
    <w:rsid w:val="00700E68"/>
    <w:rsid w:val="007035B8"/>
    <w:rsid w:val="0070389C"/>
    <w:rsid w:val="00706CFA"/>
    <w:rsid w:val="0071377E"/>
    <w:rsid w:val="00713836"/>
    <w:rsid w:val="007141E6"/>
    <w:rsid w:val="00714799"/>
    <w:rsid w:val="007156AF"/>
    <w:rsid w:val="00715988"/>
    <w:rsid w:val="0071716E"/>
    <w:rsid w:val="00720EF3"/>
    <w:rsid w:val="00721ACD"/>
    <w:rsid w:val="0072272F"/>
    <w:rsid w:val="00723680"/>
    <w:rsid w:val="007241B3"/>
    <w:rsid w:val="00724DD7"/>
    <w:rsid w:val="00726EAD"/>
    <w:rsid w:val="00733AAF"/>
    <w:rsid w:val="0073405E"/>
    <w:rsid w:val="00734E58"/>
    <w:rsid w:val="00735B59"/>
    <w:rsid w:val="00737275"/>
    <w:rsid w:val="0073781B"/>
    <w:rsid w:val="00742C20"/>
    <w:rsid w:val="00743638"/>
    <w:rsid w:val="00746837"/>
    <w:rsid w:val="00747942"/>
    <w:rsid w:val="007524D3"/>
    <w:rsid w:val="00753146"/>
    <w:rsid w:val="00755ACC"/>
    <w:rsid w:val="0075687B"/>
    <w:rsid w:val="00760BC9"/>
    <w:rsid w:val="00762C15"/>
    <w:rsid w:val="00763E47"/>
    <w:rsid w:val="007658CB"/>
    <w:rsid w:val="0076719A"/>
    <w:rsid w:val="00772C81"/>
    <w:rsid w:val="00774F06"/>
    <w:rsid w:val="007765C2"/>
    <w:rsid w:val="007778E0"/>
    <w:rsid w:val="00777C38"/>
    <w:rsid w:val="00777E10"/>
    <w:rsid w:val="0078100E"/>
    <w:rsid w:val="00781840"/>
    <w:rsid w:val="00785331"/>
    <w:rsid w:val="00785CDF"/>
    <w:rsid w:val="00786121"/>
    <w:rsid w:val="0078656C"/>
    <w:rsid w:val="00786CE8"/>
    <w:rsid w:val="0078755D"/>
    <w:rsid w:val="00791D55"/>
    <w:rsid w:val="00792D44"/>
    <w:rsid w:val="007931AB"/>
    <w:rsid w:val="007940B8"/>
    <w:rsid w:val="0079414A"/>
    <w:rsid w:val="0079523B"/>
    <w:rsid w:val="007966A0"/>
    <w:rsid w:val="007975C2"/>
    <w:rsid w:val="007A01C5"/>
    <w:rsid w:val="007A1475"/>
    <w:rsid w:val="007A38AF"/>
    <w:rsid w:val="007A60FE"/>
    <w:rsid w:val="007A625E"/>
    <w:rsid w:val="007A6B4F"/>
    <w:rsid w:val="007A6D50"/>
    <w:rsid w:val="007B1177"/>
    <w:rsid w:val="007B11AF"/>
    <w:rsid w:val="007B1771"/>
    <w:rsid w:val="007B3C7F"/>
    <w:rsid w:val="007B44A1"/>
    <w:rsid w:val="007B5070"/>
    <w:rsid w:val="007B559A"/>
    <w:rsid w:val="007B5BF4"/>
    <w:rsid w:val="007B60BA"/>
    <w:rsid w:val="007C3771"/>
    <w:rsid w:val="007C377F"/>
    <w:rsid w:val="007C4F46"/>
    <w:rsid w:val="007C53FF"/>
    <w:rsid w:val="007C71B3"/>
    <w:rsid w:val="007D0435"/>
    <w:rsid w:val="007D2855"/>
    <w:rsid w:val="007D4253"/>
    <w:rsid w:val="007D56AB"/>
    <w:rsid w:val="007D5D15"/>
    <w:rsid w:val="007E1D1A"/>
    <w:rsid w:val="007E2F11"/>
    <w:rsid w:val="007E314F"/>
    <w:rsid w:val="007E4435"/>
    <w:rsid w:val="007E4932"/>
    <w:rsid w:val="007F079F"/>
    <w:rsid w:val="007F3A4E"/>
    <w:rsid w:val="007F59FA"/>
    <w:rsid w:val="007F609A"/>
    <w:rsid w:val="007F6D60"/>
    <w:rsid w:val="007F6F6F"/>
    <w:rsid w:val="007F7CCF"/>
    <w:rsid w:val="0080060F"/>
    <w:rsid w:val="00800AB3"/>
    <w:rsid w:val="00801BD0"/>
    <w:rsid w:val="008034B9"/>
    <w:rsid w:val="0080371C"/>
    <w:rsid w:val="0080517C"/>
    <w:rsid w:val="00814EE0"/>
    <w:rsid w:val="00823312"/>
    <w:rsid w:val="00824773"/>
    <w:rsid w:val="008257BB"/>
    <w:rsid w:val="00826E8F"/>
    <w:rsid w:val="0083028D"/>
    <w:rsid w:val="00832B22"/>
    <w:rsid w:val="00841566"/>
    <w:rsid w:val="0084165A"/>
    <w:rsid w:val="00841C94"/>
    <w:rsid w:val="00841D91"/>
    <w:rsid w:val="00844320"/>
    <w:rsid w:val="0084484F"/>
    <w:rsid w:val="00845C02"/>
    <w:rsid w:val="0084671D"/>
    <w:rsid w:val="0085060D"/>
    <w:rsid w:val="00850888"/>
    <w:rsid w:val="00850CEC"/>
    <w:rsid w:val="00852D7B"/>
    <w:rsid w:val="00853B07"/>
    <w:rsid w:val="00856684"/>
    <w:rsid w:val="00857F17"/>
    <w:rsid w:val="00860932"/>
    <w:rsid w:val="00862800"/>
    <w:rsid w:val="00863FDE"/>
    <w:rsid w:val="00864855"/>
    <w:rsid w:val="00867484"/>
    <w:rsid w:val="00867BA6"/>
    <w:rsid w:val="00873619"/>
    <w:rsid w:val="0087504A"/>
    <w:rsid w:val="0087512D"/>
    <w:rsid w:val="00875CD0"/>
    <w:rsid w:val="00876F3D"/>
    <w:rsid w:val="00881E29"/>
    <w:rsid w:val="00882605"/>
    <w:rsid w:val="0088304D"/>
    <w:rsid w:val="008830C5"/>
    <w:rsid w:val="00883B23"/>
    <w:rsid w:val="0088618E"/>
    <w:rsid w:val="00886272"/>
    <w:rsid w:val="008867D4"/>
    <w:rsid w:val="00886DF1"/>
    <w:rsid w:val="00891A1D"/>
    <w:rsid w:val="00892270"/>
    <w:rsid w:val="008929E8"/>
    <w:rsid w:val="0089359C"/>
    <w:rsid w:val="0089421E"/>
    <w:rsid w:val="00894493"/>
    <w:rsid w:val="008A076A"/>
    <w:rsid w:val="008A11F5"/>
    <w:rsid w:val="008A4F86"/>
    <w:rsid w:val="008A7011"/>
    <w:rsid w:val="008B2073"/>
    <w:rsid w:val="008B3065"/>
    <w:rsid w:val="008B4712"/>
    <w:rsid w:val="008B582E"/>
    <w:rsid w:val="008C1479"/>
    <w:rsid w:val="008C1BFF"/>
    <w:rsid w:val="008C486E"/>
    <w:rsid w:val="008C70D6"/>
    <w:rsid w:val="008C75FC"/>
    <w:rsid w:val="008D1863"/>
    <w:rsid w:val="008D2F54"/>
    <w:rsid w:val="008D46AA"/>
    <w:rsid w:val="008D5C84"/>
    <w:rsid w:val="008D6C77"/>
    <w:rsid w:val="008D7CDC"/>
    <w:rsid w:val="008E01D4"/>
    <w:rsid w:val="008E1406"/>
    <w:rsid w:val="008E1BD5"/>
    <w:rsid w:val="008E2368"/>
    <w:rsid w:val="008E3D27"/>
    <w:rsid w:val="008E50E9"/>
    <w:rsid w:val="008E648D"/>
    <w:rsid w:val="008E673F"/>
    <w:rsid w:val="008E74A5"/>
    <w:rsid w:val="008E7C57"/>
    <w:rsid w:val="008F29CA"/>
    <w:rsid w:val="008F420C"/>
    <w:rsid w:val="008F519E"/>
    <w:rsid w:val="008F5557"/>
    <w:rsid w:val="008F7ADE"/>
    <w:rsid w:val="00900472"/>
    <w:rsid w:val="00901104"/>
    <w:rsid w:val="009017D7"/>
    <w:rsid w:val="0090236A"/>
    <w:rsid w:val="00904B72"/>
    <w:rsid w:val="00904F7B"/>
    <w:rsid w:val="00907178"/>
    <w:rsid w:val="00907220"/>
    <w:rsid w:val="0090773E"/>
    <w:rsid w:val="00907F93"/>
    <w:rsid w:val="0091198A"/>
    <w:rsid w:val="00913EC5"/>
    <w:rsid w:val="00917401"/>
    <w:rsid w:val="009176BB"/>
    <w:rsid w:val="00917C31"/>
    <w:rsid w:val="00921EF5"/>
    <w:rsid w:val="0092253C"/>
    <w:rsid w:val="00922C88"/>
    <w:rsid w:val="009236E9"/>
    <w:rsid w:val="0092538F"/>
    <w:rsid w:val="00926954"/>
    <w:rsid w:val="0093133C"/>
    <w:rsid w:val="00933B75"/>
    <w:rsid w:val="00934E75"/>
    <w:rsid w:val="0093728A"/>
    <w:rsid w:val="009373D6"/>
    <w:rsid w:val="00940FE8"/>
    <w:rsid w:val="009420DE"/>
    <w:rsid w:val="009437E2"/>
    <w:rsid w:val="00943DE7"/>
    <w:rsid w:val="00943E27"/>
    <w:rsid w:val="00943EA5"/>
    <w:rsid w:val="00944328"/>
    <w:rsid w:val="009453F7"/>
    <w:rsid w:val="009459E6"/>
    <w:rsid w:val="00946354"/>
    <w:rsid w:val="00947979"/>
    <w:rsid w:val="00954606"/>
    <w:rsid w:val="00960DF9"/>
    <w:rsid w:val="00960EDF"/>
    <w:rsid w:val="00962EA4"/>
    <w:rsid w:val="009635A6"/>
    <w:rsid w:val="0097155F"/>
    <w:rsid w:val="009721F8"/>
    <w:rsid w:val="00972F72"/>
    <w:rsid w:val="009735F6"/>
    <w:rsid w:val="0097375F"/>
    <w:rsid w:val="00980387"/>
    <w:rsid w:val="009809E4"/>
    <w:rsid w:val="00981595"/>
    <w:rsid w:val="009815EC"/>
    <w:rsid w:val="00984586"/>
    <w:rsid w:val="00984E77"/>
    <w:rsid w:val="00985294"/>
    <w:rsid w:val="0098543C"/>
    <w:rsid w:val="00990D44"/>
    <w:rsid w:val="00992A51"/>
    <w:rsid w:val="00992AB3"/>
    <w:rsid w:val="009930B4"/>
    <w:rsid w:val="00995F82"/>
    <w:rsid w:val="00996125"/>
    <w:rsid w:val="009A01D7"/>
    <w:rsid w:val="009A154C"/>
    <w:rsid w:val="009A3227"/>
    <w:rsid w:val="009A3600"/>
    <w:rsid w:val="009A37EA"/>
    <w:rsid w:val="009A46BD"/>
    <w:rsid w:val="009A62B0"/>
    <w:rsid w:val="009A7FD2"/>
    <w:rsid w:val="009C0CDA"/>
    <w:rsid w:val="009C2AF5"/>
    <w:rsid w:val="009C3D80"/>
    <w:rsid w:val="009C58FB"/>
    <w:rsid w:val="009C6C48"/>
    <w:rsid w:val="009D1618"/>
    <w:rsid w:val="009D34D3"/>
    <w:rsid w:val="009D42B7"/>
    <w:rsid w:val="009D4AC6"/>
    <w:rsid w:val="009D7157"/>
    <w:rsid w:val="009D794D"/>
    <w:rsid w:val="009D7BE8"/>
    <w:rsid w:val="009E0CE9"/>
    <w:rsid w:val="009E178D"/>
    <w:rsid w:val="009E1AAD"/>
    <w:rsid w:val="009E2F31"/>
    <w:rsid w:val="009E3F9E"/>
    <w:rsid w:val="009E4086"/>
    <w:rsid w:val="009E52A2"/>
    <w:rsid w:val="009E54E8"/>
    <w:rsid w:val="009E56E1"/>
    <w:rsid w:val="009E5D04"/>
    <w:rsid w:val="009E6482"/>
    <w:rsid w:val="009E703C"/>
    <w:rsid w:val="009F0BC5"/>
    <w:rsid w:val="009F2006"/>
    <w:rsid w:val="009F3413"/>
    <w:rsid w:val="009F45D0"/>
    <w:rsid w:val="009F4E51"/>
    <w:rsid w:val="009F5D31"/>
    <w:rsid w:val="009F68F3"/>
    <w:rsid w:val="009F7B4E"/>
    <w:rsid w:val="009F7F39"/>
    <w:rsid w:val="00A003A4"/>
    <w:rsid w:val="00A01AE2"/>
    <w:rsid w:val="00A01B47"/>
    <w:rsid w:val="00A02835"/>
    <w:rsid w:val="00A03656"/>
    <w:rsid w:val="00A03BB6"/>
    <w:rsid w:val="00A0677A"/>
    <w:rsid w:val="00A07B2A"/>
    <w:rsid w:val="00A107A5"/>
    <w:rsid w:val="00A10D53"/>
    <w:rsid w:val="00A1286B"/>
    <w:rsid w:val="00A154AB"/>
    <w:rsid w:val="00A162DB"/>
    <w:rsid w:val="00A16CF2"/>
    <w:rsid w:val="00A17006"/>
    <w:rsid w:val="00A20C5E"/>
    <w:rsid w:val="00A215F3"/>
    <w:rsid w:val="00A25E97"/>
    <w:rsid w:val="00A276C0"/>
    <w:rsid w:val="00A31934"/>
    <w:rsid w:val="00A3287F"/>
    <w:rsid w:val="00A32E7B"/>
    <w:rsid w:val="00A3325E"/>
    <w:rsid w:val="00A3641C"/>
    <w:rsid w:val="00A3797F"/>
    <w:rsid w:val="00A405D0"/>
    <w:rsid w:val="00A40DC7"/>
    <w:rsid w:val="00A410FB"/>
    <w:rsid w:val="00A43550"/>
    <w:rsid w:val="00A44F2B"/>
    <w:rsid w:val="00A45BFC"/>
    <w:rsid w:val="00A470C7"/>
    <w:rsid w:val="00A517F8"/>
    <w:rsid w:val="00A52CA2"/>
    <w:rsid w:val="00A53D49"/>
    <w:rsid w:val="00A547EC"/>
    <w:rsid w:val="00A54DDE"/>
    <w:rsid w:val="00A54FFD"/>
    <w:rsid w:val="00A602CE"/>
    <w:rsid w:val="00A612C8"/>
    <w:rsid w:val="00A61A77"/>
    <w:rsid w:val="00A62230"/>
    <w:rsid w:val="00A6297A"/>
    <w:rsid w:val="00A634C7"/>
    <w:rsid w:val="00A64591"/>
    <w:rsid w:val="00A65F40"/>
    <w:rsid w:val="00A66430"/>
    <w:rsid w:val="00A70056"/>
    <w:rsid w:val="00A73AD0"/>
    <w:rsid w:val="00A74181"/>
    <w:rsid w:val="00A7482F"/>
    <w:rsid w:val="00A74CF2"/>
    <w:rsid w:val="00A76728"/>
    <w:rsid w:val="00A779CD"/>
    <w:rsid w:val="00A81A1B"/>
    <w:rsid w:val="00A82766"/>
    <w:rsid w:val="00A83585"/>
    <w:rsid w:val="00A83683"/>
    <w:rsid w:val="00A85007"/>
    <w:rsid w:val="00A8783E"/>
    <w:rsid w:val="00A918FD"/>
    <w:rsid w:val="00A92832"/>
    <w:rsid w:val="00A93BB2"/>
    <w:rsid w:val="00A95FD7"/>
    <w:rsid w:val="00A96CEA"/>
    <w:rsid w:val="00A9764F"/>
    <w:rsid w:val="00A97766"/>
    <w:rsid w:val="00AA00A9"/>
    <w:rsid w:val="00AA0192"/>
    <w:rsid w:val="00AA30F3"/>
    <w:rsid w:val="00AA572A"/>
    <w:rsid w:val="00AA59E6"/>
    <w:rsid w:val="00AA7472"/>
    <w:rsid w:val="00AA7F20"/>
    <w:rsid w:val="00AB13EC"/>
    <w:rsid w:val="00AB21E1"/>
    <w:rsid w:val="00AB4D8A"/>
    <w:rsid w:val="00AC05CF"/>
    <w:rsid w:val="00AC0AD5"/>
    <w:rsid w:val="00AC1975"/>
    <w:rsid w:val="00AC2AC2"/>
    <w:rsid w:val="00AC31D6"/>
    <w:rsid w:val="00AC3DEE"/>
    <w:rsid w:val="00AC6534"/>
    <w:rsid w:val="00AC783E"/>
    <w:rsid w:val="00AC78D5"/>
    <w:rsid w:val="00AD0587"/>
    <w:rsid w:val="00AD08AB"/>
    <w:rsid w:val="00AD08ED"/>
    <w:rsid w:val="00AD08F0"/>
    <w:rsid w:val="00AD0FD6"/>
    <w:rsid w:val="00AD3291"/>
    <w:rsid w:val="00AD46E1"/>
    <w:rsid w:val="00AD5054"/>
    <w:rsid w:val="00AD66B7"/>
    <w:rsid w:val="00AE19C8"/>
    <w:rsid w:val="00AE1F3A"/>
    <w:rsid w:val="00AE1F6D"/>
    <w:rsid w:val="00AE2E55"/>
    <w:rsid w:val="00AE3896"/>
    <w:rsid w:val="00AE4ADE"/>
    <w:rsid w:val="00AE5556"/>
    <w:rsid w:val="00AE5595"/>
    <w:rsid w:val="00AF1B46"/>
    <w:rsid w:val="00AF2BE1"/>
    <w:rsid w:val="00AF4039"/>
    <w:rsid w:val="00AF49EE"/>
    <w:rsid w:val="00AF5661"/>
    <w:rsid w:val="00AF7EEF"/>
    <w:rsid w:val="00B0044A"/>
    <w:rsid w:val="00B01329"/>
    <w:rsid w:val="00B02EBE"/>
    <w:rsid w:val="00B03A8A"/>
    <w:rsid w:val="00B03EF4"/>
    <w:rsid w:val="00B04761"/>
    <w:rsid w:val="00B10EEE"/>
    <w:rsid w:val="00B12A01"/>
    <w:rsid w:val="00B12A4A"/>
    <w:rsid w:val="00B14563"/>
    <w:rsid w:val="00B15740"/>
    <w:rsid w:val="00B17335"/>
    <w:rsid w:val="00B17AF4"/>
    <w:rsid w:val="00B20C76"/>
    <w:rsid w:val="00B22A25"/>
    <w:rsid w:val="00B22D58"/>
    <w:rsid w:val="00B23389"/>
    <w:rsid w:val="00B2482F"/>
    <w:rsid w:val="00B25CCB"/>
    <w:rsid w:val="00B27BC2"/>
    <w:rsid w:val="00B33E95"/>
    <w:rsid w:val="00B344BD"/>
    <w:rsid w:val="00B35429"/>
    <w:rsid w:val="00B3688D"/>
    <w:rsid w:val="00B3775A"/>
    <w:rsid w:val="00B37E02"/>
    <w:rsid w:val="00B401B6"/>
    <w:rsid w:val="00B406A0"/>
    <w:rsid w:val="00B40A6C"/>
    <w:rsid w:val="00B413DD"/>
    <w:rsid w:val="00B4237C"/>
    <w:rsid w:val="00B4544D"/>
    <w:rsid w:val="00B45BB6"/>
    <w:rsid w:val="00B45D0C"/>
    <w:rsid w:val="00B45E85"/>
    <w:rsid w:val="00B46E1C"/>
    <w:rsid w:val="00B477E7"/>
    <w:rsid w:val="00B517F3"/>
    <w:rsid w:val="00B56915"/>
    <w:rsid w:val="00B56943"/>
    <w:rsid w:val="00B56BD6"/>
    <w:rsid w:val="00B56C17"/>
    <w:rsid w:val="00B56EB4"/>
    <w:rsid w:val="00B57D14"/>
    <w:rsid w:val="00B60B5C"/>
    <w:rsid w:val="00B61210"/>
    <w:rsid w:val="00B614C6"/>
    <w:rsid w:val="00B63F62"/>
    <w:rsid w:val="00B65264"/>
    <w:rsid w:val="00B655CF"/>
    <w:rsid w:val="00B65719"/>
    <w:rsid w:val="00B66555"/>
    <w:rsid w:val="00B66C6E"/>
    <w:rsid w:val="00B67398"/>
    <w:rsid w:val="00B71CCF"/>
    <w:rsid w:val="00B72084"/>
    <w:rsid w:val="00B73804"/>
    <w:rsid w:val="00B74A22"/>
    <w:rsid w:val="00B778BF"/>
    <w:rsid w:val="00B801B4"/>
    <w:rsid w:val="00B80696"/>
    <w:rsid w:val="00B81A19"/>
    <w:rsid w:val="00B81D8B"/>
    <w:rsid w:val="00B82620"/>
    <w:rsid w:val="00B853EB"/>
    <w:rsid w:val="00B86B40"/>
    <w:rsid w:val="00B905E5"/>
    <w:rsid w:val="00B91DFE"/>
    <w:rsid w:val="00B92189"/>
    <w:rsid w:val="00B924B2"/>
    <w:rsid w:val="00B9299C"/>
    <w:rsid w:val="00B945C9"/>
    <w:rsid w:val="00BA08E7"/>
    <w:rsid w:val="00BA380F"/>
    <w:rsid w:val="00BA4E47"/>
    <w:rsid w:val="00BA7BE7"/>
    <w:rsid w:val="00BB24DD"/>
    <w:rsid w:val="00BB54CC"/>
    <w:rsid w:val="00BC08FC"/>
    <w:rsid w:val="00BC1ED1"/>
    <w:rsid w:val="00BC4C6D"/>
    <w:rsid w:val="00BC56F9"/>
    <w:rsid w:val="00BD1DDC"/>
    <w:rsid w:val="00BD2C0F"/>
    <w:rsid w:val="00BD5337"/>
    <w:rsid w:val="00BE6C20"/>
    <w:rsid w:val="00BF1470"/>
    <w:rsid w:val="00BF1E2E"/>
    <w:rsid w:val="00BF1F17"/>
    <w:rsid w:val="00BF2644"/>
    <w:rsid w:val="00BF3343"/>
    <w:rsid w:val="00BF343F"/>
    <w:rsid w:val="00BF3838"/>
    <w:rsid w:val="00C004A8"/>
    <w:rsid w:val="00C02162"/>
    <w:rsid w:val="00C02237"/>
    <w:rsid w:val="00C02491"/>
    <w:rsid w:val="00C033D5"/>
    <w:rsid w:val="00C03D91"/>
    <w:rsid w:val="00C04BC1"/>
    <w:rsid w:val="00C053BF"/>
    <w:rsid w:val="00C10DE9"/>
    <w:rsid w:val="00C1164E"/>
    <w:rsid w:val="00C12EC5"/>
    <w:rsid w:val="00C153D4"/>
    <w:rsid w:val="00C16636"/>
    <w:rsid w:val="00C17306"/>
    <w:rsid w:val="00C17783"/>
    <w:rsid w:val="00C1785A"/>
    <w:rsid w:val="00C2128E"/>
    <w:rsid w:val="00C21E6B"/>
    <w:rsid w:val="00C2350F"/>
    <w:rsid w:val="00C23F6A"/>
    <w:rsid w:val="00C24F22"/>
    <w:rsid w:val="00C25D12"/>
    <w:rsid w:val="00C27149"/>
    <w:rsid w:val="00C27705"/>
    <w:rsid w:val="00C300C8"/>
    <w:rsid w:val="00C30232"/>
    <w:rsid w:val="00C30957"/>
    <w:rsid w:val="00C33485"/>
    <w:rsid w:val="00C337C2"/>
    <w:rsid w:val="00C33E83"/>
    <w:rsid w:val="00C348A7"/>
    <w:rsid w:val="00C359D8"/>
    <w:rsid w:val="00C35E5D"/>
    <w:rsid w:val="00C407CD"/>
    <w:rsid w:val="00C40A1D"/>
    <w:rsid w:val="00C41AEE"/>
    <w:rsid w:val="00C4340B"/>
    <w:rsid w:val="00C515DC"/>
    <w:rsid w:val="00C52023"/>
    <w:rsid w:val="00C60CA0"/>
    <w:rsid w:val="00C60F83"/>
    <w:rsid w:val="00C62AEB"/>
    <w:rsid w:val="00C63536"/>
    <w:rsid w:val="00C646C7"/>
    <w:rsid w:val="00C64B72"/>
    <w:rsid w:val="00C6696E"/>
    <w:rsid w:val="00C66F99"/>
    <w:rsid w:val="00C7063A"/>
    <w:rsid w:val="00C716D5"/>
    <w:rsid w:val="00C76104"/>
    <w:rsid w:val="00C80894"/>
    <w:rsid w:val="00C80D0A"/>
    <w:rsid w:val="00C817FA"/>
    <w:rsid w:val="00C8587E"/>
    <w:rsid w:val="00C866CD"/>
    <w:rsid w:val="00C87219"/>
    <w:rsid w:val="00C875D4"/>
    <w:rsid w:val="00C90426"/>
    <w:rsid w:val="00C91442"/>
    <w:rsid w:val="00C93495"/>
    <w:rsid w:val="00C934A8"/>
    <w:rsid w:val="00C9408D"/>
    <w:rsid w:val="00C942F4"/>
    <w:rsid w:val="00C96B16"/>
    <w:rsid w:val="00C96FFD"/>
    <w:rsid w:val="00C973F5"/>
    <w:rsid w:val="00CA0EE1"/>
    <w:rsid w:val="00CA15CF"/>
    <w:rsid w:val="00CA15D5"/>
    <w:rsid w:val="00CA33B9"/>
    <w:rsid w:val="00CA49FA"/>
    <w:rsid w:val="00CA6281"/>
    <w:rsid w:val="00CA661E"/>
    <w:rsid w:val="00CA75AD"/>
    <w:rsid w:val="00CB1B3B"/>
    <w:rsid w:val="00CB26DF"/>
    <w:rsid w:val="00CB3A2A"/>
    <w:rsid w:val="00CB3C1A"/>
    <w:rsid w:val="00CB5443"/>
    <w:rsid w:val="00CC0699"/>
    <w:rsid w:val="00CC187B"/>
    <w:rsid w:val="00CC30EE"/>
    <w:rsid w:val="00CC324F"/>
    <w:rsid w:val="00CC3FB5"/>
    <w:rsid w:val="00CC4A0C"/>
    <w:rsid w:val="00CC6250"/>
    <w:rsid w:val="00CD0F15"/>
    <w:rsid w:val="00CD3469"/>
    <w:rsid w:val="00CD3D7E"/>
    <w:rsid w:val="00CD5B14"/>
    <w:rsid w:val="00CE0F1A"/>
    <w:rsid w:val="00CE188F"/>
    <w:rsid w:val="00CE1A10"/>
    <w:rsid w:val="00CE1C3F"/>
    <w:rsid w:val="00CE1F4E"/>
    <w:rsid w:val="00CE283A"/>
    <w:rsid w:val="00CE2BFF"/>
    <w:rsid w:val="00CE412F"/>
    <w:rsid w:val="00CE797D"/>
    <w:rsid w:val="00CF0A6E"/>
    <w:rsid w:val="00CF1AB9"/>
    <w:rsid w:val="00CF1C64"/>
    <w:rsid w:val="00CF336A"/>
    <w:rsid w:val="00CF39C7"/>
    <w:rsid w:val="00CF625B"/>
    <w:rsid w:val="00CF6928"/>
    <w:rsid w:val="00D003DC"/>
    <w:rsid w:val="00D00AD1"/>
    <w:rsid w:val="00D06FA3"/>
    <w:rsid w:val="00D072AF"/>
    <w:rsid w:val="00D13C87"/>
    <w:rsid w:val="00D15D67"/>
    <w:rsid w:val="00D2209C"/>
    <w:rsid w:val="00D238B5"/>
    <w:rsid w:val="00D24667"/>
    <w:rsid w:val="00D250EA"/>
    <w:rsid w:val="00D262BB"/>
    <w:rsid w:val="00D26793"/>
    <w:rsid w:val="00D26AF2"/>
    <w:rsid w:val="00D26CC7"/>
    <w:rsid w:val="00D3009C"/>
    <w:rsid w:val="00D30516"/>
    <w:rsid w:val="00D30850"/>
    <w:rsid w:val="00D313E3"/>
    <w:rsid w:val="00D34923"/>
    <w:rsid w:val="00D35ACF"/>
    <w:rsid w:val="00D41120"/>
    <w:rsid w:val="00D41CFB"/>
    <w:rsid w:val="00D44CEF"/>
    <w:rsid w:val="00D458C8"/>
    <w:rsid w:val="00D47B2A"/>
    <w:rsid w:val="00D51460"/>
    <w:rsid w:val="00D51629"/>
    <w:rsid w:val="00D518F6"/>
    <w:rsid w:val="00D52A4B"/>
    <w:rsid w:val="00D52B63"/>
    <w:rsid w:val="00D52D2E"/>
    <w:rsid w:val="00D53D34"/>
    <w:rsid w:val="00D540AC"/>
    <w:rsid w:val="00D561F9"/>
    <w:rsid w:val="00D56AD1"/>
    <w:rsid w:val="00D57682"/>
    <w:rsid w:val="00D60AB6"/>
    <w:rsid w:val="00D63825"/>
    <w:rsid w:val="00D6435A"/>
    <w:rsid w:val="00D6468F"/>
    <w:rsid w:val="00D64BEF"/>
    <w:rsid w:val="00D677E7"/>
    <w:rsid w:val="00D703C7"/>
    <w:rsid w:val="00D71386"/>
    <w:rsid w:val="00D72570"/>
    <w:rsid w:val="00D760DE"/>
    <w:rsid w:val="00D8450E"/>
    <w:rsid w:val="00D84591"/>
    <w:rsid w:val="00D85739"/>
    <w:rsid w:val="00D86BB2"/>
    <w:rsid w:val="00D91583"/>
    <w:rsid w:val="00D9193C"/>
    <w:rsid w:val="00D92EFB"/>
    <w:rsid w:val="00D936CC"/>
    <w:rsid w:val="00D95554"/>
    <w:rsid w:val="00D965EE"/>
    <w:rsid w:val="00D97383"/>
    <w:rsid w:val="00D97446"/>
    <w:rsid w:val="00D97A8E"/>
    <w:rsid w:val="00D97D26"/>
    <w:rsid w:val="00DA73A0"/>
    <w:rsid w:val="00DA74DD"/>
    <w:rsid w:val="00DA7E9A"/>
    <w:rsid w:val="00DB1108"/>
    <w:rsid w:val="00DB237A"/>
    <w:rsid w:val="00DB447F"/>
    <w:rsid w:val="00DB4B54"/>
    <w:rsid w:val="00DB4B64"/>
    <w:rsid w:val="00DB52D4"/>
    <w:rsid w:val="00DB7547"/>
    <w:rsid w:val="00DC0058"/>
    <w:rsid w:val="00DC044E"/>
    <w:rsid w:val="00DC19A9"/>
    <w:rsid w:val="00DC36A4"/>
    <w:rsid w:val="00DC4758"/>
    <w:rsid w:val="00DC4782"/>
    <w:rsid w:val="00DC57A8"/>
    <w:rsid w:val="00DC59FD"/>
    <w:rsid w:val="00DD4768"/>
    <w:rsid w:val="00DD56EC"/>
    <w:rsid w:val="00DD7406"/>
    <w:rsid w:val="00DD74C4"/>
    <w:rsid w:val="00DD7F80"/>
    <w:rsid w:val="00DD7F9C"/>
    <w:rsid w:val="00DE0291"/>
    <w:rsid w:val="00DE2630"/>
    <w:rsid w:val="00DE344C"/>
    <w:rsid w:val="00DE4E29"/>
    <w:rsid w:val="00DE7F87"/>
    <w:rsid w:val="00DF3386"/>
    <w:rsid w:val="00DF3489"/>
    <w:rsid w:val="00DF37F3"/>
    <w:rsid w:val="00DF48BC"/>
    <w:rsid w:val="00DF60EB"/>
    <w:rsid w:val="00DF61CA"/>
    <w:rsid w:val="00DF7177"/>
    <w:rsid w:val="00DF79FB"/>
    <w:rsid w:val="00E011DD"/>
    <w:rsid w:val="00E0308A"/>
    <w:rsid w:val="00E03620"/>
    <w:rsid w:val="00E07473"/>
    <w:rsid w:val="00E11F71"/>
    <w:rsid w:val="00E1332E"/>
    <w:rsid w:val="00E13D18"/>
    <w:rsid w:val="00E15A95"/>
    <w:rsid w:val="00E15DC3"/>
    <w:rsid w:val="00E15F69"/>
    <w:rsid w:val="00E165E8"/>
    <w:rsid w:val="00E169C2"/>
    <w:rsid w:val="00E179D8"/>
    <w:rsid w:val="00E2112E"/>
    <w:rsid w:val="00E21DAC"/>
    <w:rsid w:val="00E24B18"/>
    <w:rsid w:val="00E25D0E"/>
    <w:rsid w:val="00E26838"/>
    <w:rsid w:val="00E30534"/>
    <w:rsid w:val="00E31D6E"/>
    <w:rsid w:val="00E340D3"/>
    <w:rsid w:val="00E41A4C"/>
    <w:rsid w:val="00E458B9"/>
    <w:rsid w:val="00E460F0"/>
    <w:rsid w:val="00E500C2"/>
    <w:rsid w:val="00E5157D"/>
    <w:rsid w:val="00E5220F"/>
    <w:rsid w:val="00E52D35"/>
    <w:rsid w:val="00E547D3"/>
    <w:rsid w:val="00E61531"/>
    <w:rsid w:val="00E62BF2"/>
    <w:rsid w:val="00E6313E"/>
    <w:rsid w:val="00E64111"/>
    <w:rsid w:val="00E65788"/>
    <w:rsid w:val="00E65A9D"/>
    <w:rsid w:val="00E67612"/>
    <w:rsid w:val="00E723CD"/>
    <w:rsid w:val="00E73476"/>
    <w:rsid w:val="00E74D53"/>
    <w:rsid w:val="00E75056"/>
    <w:rsid w:val="00E7561F"/>
    <w:rsid w:val="00E75730"/>
    <w:rsid w:val="00E759D4"/>
    <w:rsid w:val="00E80029"/>
    <w:rsid w:val="00E80A55"/>
    <w:rsid w:val="00E819F0"/>
    <w:rsid w:val="00E845CA"/>
    <w:rsid w:val="00E84B21"/>
    <w:rsid w:val="00E86CEA"/>
    <w:rsid w:val="00E87D7B"/>
    <w:rsid w:val="00E90BDF"/>
    <w:rsid w:val="00E90F95"/>
    <w:rsid w:val="00E9463D"/>
    <w:rsid w:val="00E94B16"/>
    <w:rsid w:val="00E95F7F"/>
    <w:rsid w:val="00E96424"/>
    <w:rsid w:val="00EA3941"/>
    <w:rsid w:val="00EA45A2"/>
    <w:rsid w:val="00EB07CE"/>
    <w:rsid w:val="00EB1FA8"/>
    <w:rsid w:val="00EB278E"/>
    <w:rsid w:val="00EB5DF3"/>
    <w:rsid w:val="00EB6073"/>
    <w:rsid w:val="00EB701B"/>
    <w:rsid w:val="00EC2794"/>
    <w:rsid w:val="00EC2E14"/>
    <w:rsid w:val="00EC5B89"/>
    <w:rsid w:val="00EC5C7F"/>
    <w:rsid w:val="00EC6487"/>
    <w:rsid w:val="00EC6BF0"/>
    <w:rsid w:val="00EC76B1"/>
    <w:rsid w:val="00ED3801"/>
    <w:rsid w:val="00ED4869"/>
    <w:rsid w:val="00ED77F1"/>
    <w:rsid w:val="00ED7D03"/>
    <w:rsid w:val="00EE3F8F"/>
    <w:rsid w:val="00EE5021"/>
    <w:rsid w:val="00EE7BD7"/>
    <w:rsid w:val="00EF005C"/>
    <w:rsid w:val="00EF151B"/>
    <w:rsid w:val="00EF1BB4"/>
    <w:rsid w:val="00EF33C7"/>
    <w:rsid w:val="00EF4693"/>
    <w:rsid w:val="00EF5328"/>
    <w:rsid w:val="00EF5C0D"/>
    <w:rsid w:val="00EF66E6"/>
    <w:rsid w:val="00F0226E"/>
    <w:rsid w:val="00F033D7"/>
    <w:rsid w:val="00F039C3"/>
    <w:rsid w:val="00F04536"/>
    <w:rsid w:val="00F04BD3"/>
    <w:rsid w:val="00F04FEE"/>
    <w:rsid w:val="00F056D5"/>
    <w:rsid w:val="00F06256"/>
    <w:rsid w:val="00F10C87"/>
    <w:rsid w:val="00F115A6"/>
    <w:rsid w:val="00F130A0"/>
    <w:rsid w:val="00F14593"/>
    <w:rsid w:val="00F17373"/>
    <w:rsid w:val="00F17601"/>
    <w:rsid w:val="00F17D52"/>
    <w:rsid w:val="00F20BE4"/>
    <w:rsid w:val="00F20FB7"/>
    <w:rsid w:val="00F218F9"/>
    <w:rsid w:val="00F2305A"/>
    <w:rsid w:val="00F2466D"/>
    <w:rsid w:val="00F251F5"/>
    <w:rsid w:val="00F27560"/>
    <w:rsid w:val="00F31847"/>
    <w:rsid w:val="00F32C2D"/>
    <w:rsid w:val="00F33AE4"/>
    <w:rsid w:val="00F34287"/>
    <w:rsid w:val="00F348D1"/>
    <w:rsid w:val="00F350F5"/>
    <w:rsid w:val="00F405B2"/>
    <w:rsid w:val="00F40BD6"/>
    <w:rsid w:val="00F42B1B"/>
    <w:rsid w:val="00F431E3"/>
    <w:rsid w:val="00F469C0"/>
    <w:rsid w:val="00F47927"/>
    <w:rsid w:val="00F47B66"/>
    <w:rsid w:val="00F530C0"/>
    <w:rsid w:val="00F53B08"/>
    <w:rsid w:val="00F54626"/>
    <w:rsid w:val="00F560C5"/>
    <w:rsid w:val="00F564C7"/>
    <w:rsid w:val="00F5756A"/>
    <w:rsid w:val="00F57839"/>
    <w:rsid w:val="00F6072E"/>
    <w:rsid w:val="00F640BC"/>
    <w:rsid w:val="00F65EB2"/>
    <w:rsid w:val="00F66444"/>
    <w:rsid w:val="00F6779A"/>
    <w:rsid w:val="00F72C5C"/>
    <w:rsid w:val="00F73E0A"/>
    <w:rsid w:val="00F75191"/>
    <w:rsid w:val="00F75454"/>
    <w:rsid w:val="00F869DD"/>
    <w:rsid w:val="00F87664"/>
    <w:rsid w:val="00F90024"/>
    <w:rsid w:val="00F941A9"/>
    <w:rsid w:val="00F95F1C"/>
    <w:rsid w:val="00F9723E"/>
    <w:rsid w:val="00FA45BB"/>
    <w:rsid w:val="00FB088A"/>
    <w:rsid w:val="00FB1BC0"/>
    <w:rsid w:val="00FB2662"/>
    <w:rsid w:val="00FB45EA"/>
    <w:rsid w:val="00FB460A"/>
    <w:rsid w:val="00FB6B7B"/>
    <w:rsid w:val="00FB6DB2"/>
    <w:rsid w:val="00FB6F86"/>
    <w:rsid w:val="00FB7EA4"/>
    <w:rsid w:val="00FC057F"/>
    <w:rsid w:val="00FC28D2"/>
    <w:rsid w:val="00FC3476"/>
    <w:rsid w:val="00FC3890"/>
    <w:rsid w:val="00FC53EA"/>
    <w:rsid w:val="00FC5F30"/>
    <w:rsid w:val="00FD036A"/>
    <w:rsid w:val="00FD1D2C"/>
    <w:rsid w:val="00FD266D"/>
    <w:rsid w:val="00FD2C3C"/>
    <w:rsid w:val="00FD2FBD"/>
    <w:rsid w:val="00FD3670"/>
    <w:rsid w:val="00FD3CF2"/>
    <w:rsid w:val="00FD424C"/>
    <w:rsid w:val="00FD5E00"/>
    <w:rsid w:val="00FD752A"/>
    <w:rsid w:val="00FE014B"/>
    <w:rsid w:val="00FE1F98"/>
    <w:rsid w:val="00FE3166"/>
    <w:rsid w:val="00FE422A"/>
    <w:rsid w:val="00FE5032"/>
    <w:rsid w:val="00FF01EA"/>
    <w:rsid w:val="00FF02A6"/>
    <w:rsid w:val="00FF1D4B"/>
    <w:rsid w:val="00FF2014"/>
    <w:rsid w:val="00FF2C91"/>
    <w:rsid w:val="00FF2D5E"/>
    <w:rsid w:val="00FF47F4"/>
    <w:rsid w:val="00FF580C"/>
    <w:rsid w:val="00FF71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E43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iPriority="0"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locked="1" w:semiHidden="1" w:uiPriority="0"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iPriority="0" w:unhideWhenUsed="1"/>
    <w:lsdException w:name="header" w:locked="1" w:semiHidden="1" w:uiPriority="0" w:unhideWhenUsed="1"/>
    <w:lsdException w:name="footer" w:locked="1" w:semiHidden="1" w:uiPriority="0" w:unhideWhenUsed="1"/>
    <w:lsdException w:name="index heading" w:locked="1" w:semiHidden="1" w:uiPriority="0"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iPriority="0" w:unhideWhenUsed="1"/>
    <w:lsdException w:name="line number" w:locked="1" w:semiHidden="1" w:uiPriority="0"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iPriority="0"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iPriority="0" w:unhideWhenUsed="1"/>
    <w:lsdException w:name="Body Text Indent 3" w:locked="1" w:semiHidden="1" w:uiPriority="0"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381"/>
    <w:pPr>
      <w:spacing w:line="276" w:lineRule="auto"/>
    </w:pPr>
    <w:rPr>
      <w:sz w:val="22"/>
      <w:szCs w:val="22"/>
      <w:lang w:eastAsia="en-US"/>
    </w:rPr>
  </w:style>
  <w:style w:type="paragraph" w:styleId="Heading1">
    <w:name w:val="heading 1"/>
    <w:basedOn w:val="Normal"/>
    <w:next w:val="BodyText"/>
    <w:link w:val="Heading1Char"/>
    <w:qFormat/>
    <w:rsid w:val="0011334F"/>
    <w:pPr>
      <w:numPr>
        <w:numId w:val="1"/>
      </w:numPr>
      <w:tabs>
        <w:tab w:val="left" w:pos="567"/>
      </w:tabs>
      <w:spacing w:before="360" w:after="360" w:line="240" w:lineRule="auto"/>
      <w:outlineLvl w:val="0"/>
    </w:pPr>
    <w:rPr>
      <w:rFonts w:eastAsia="Times New Roman"/>
      <w:b/>
      <w:sz w:val="28"/>
      <w:szCs w:val="28"/>
    </w:rPr>
  </w:style>
  <w:style w:type="paragraph" w:styleId="Heading2">
    <w:name w:val="heading 2"/>
    <w:basedOn w:val="Heading1"/>
    <w:next w:val="BodyText"/>
    <w:link w:val="Heading2Char"/>
    <w:qFormat/>
    <w:rsid w:val="0011334F"/>
    <w:pPr>
      <w:numPr>
        <w:ilvl w:val="1"/>
      </w:numPr>
      <w:spacing w:before="240" w:after="240"/>
      <w:outlineLvl w:val="1"/>
    </w:pPr>
    <w:rPr>
      <w:sz w:val="22"/>
    </w:rPr>
  </w:style>
  <w:style w:type="paragraph" w:styleId="Heading3">
    <w:name w:val="heading 3"/>
    <w:basedOn w:val="Heading2"/>
    <w:next w:val="BodyText"/>
    <w:link w:val="Heading3Char"/>
    <w:qFormat/>
    <w:rsid w:val="00087139"/>
    <w:pPr>
      <w:numPr>
        <w:ilvl w:val="2"/>
      </w:numPr>
      <w:outlineLvl w:val="2"/>
    </w:pPr>
    <w:rPr>
      <w:szCs w:val="22"/>
    </w:rPr>
  </w:style>
  <w:style w:type="paragraph" w:styleId="Heading4">
    <w:name w:val="heading 4"/>
    <w:basedOn w:val="Normal"/>
    <w:next w:val="Normal"/>
    <w:link w:val="Heading4Char"/>
    <w:qFormat/>
    <w:rsid w:val="00564F0B"/>
    <w:pPr>
      <w:numPr>
        <w:ilvl w:val="3"/>
        <w:numId w:val="1"/>
      </w:numPr>
      <w:tabs>
        <w:tab w:val="left" w:pos="284"/>
      </w:tabs>
      <w:spacing w:before="240" w:after="120" w:line="240" w:lineRule="auto"/>
      <w:jc w:val="both"/>
      <w:outlineLvl w:val="3"/>
    </w:pPr>
    <w:rPr>
      <w:rFonts w:eastAsia="Times New Roman"/>
      <w:b/>
      <w:szCs w:val="20"/>
    </w:rPr>
  </w:style>
  <w:style w:type="paragraph" w:styleId="Heading5">
    <w:name w:val="heading 5"/>
    <w:basedOn w:val="Normal"/>
    <w:next w:val="Normal"/>
    <w:link w:val="Heading5Char"/>
    <w:qFormat/>
    <w:rsid w:val="00C60CA0"/>
    <w:pPr>
      <w:numPr>
        <w:ilvl w:val="4"/>
        <w:numId w:val="1"/>
      </w:numPr>
      <w:tabs>
        <w:tab w:val="left" w:pos="284"/>
      </w:tabs>
      <w:spacing w:line="240" w:lineRule="auto"/>
      <w:jc w:val="both"/>
      <w:outlineLvl w:val="4"/>
    </w:pPr>
    <w:rPr>
      <w:rFonts w:eastAsia="Times New Roman"/>
      <w:b/>
      <w:sz w:val="20"/>
      <w:szCs w:val="20"/>
    </w:rPr>
  </w:style>
  <w:style w:type="paragraph" w:styleId="Heading6">
    <w:name w:val="heading 6"/>
    <w:basedOn w:val="Normal"/>
    <w:next w:val="Normal"/>
    <w:link w:val="Heading6Char"/>
    <w:qFormat/>
    <w:rsid w:val="00C60CA0"/>
    <w:pPr>
      <w:numPr>
        <w:ilvl w:val="5"/>
        <w:numId w:val="1"/>
      </w:numPr>
      <w:tabs>
        <w:tab w:val="left" w:pos="284"/>
      </w:tabs>
      <w:spacing w:line="240" w:lineRule="auto"/>
      <w:jc w:val="both"/>
      <w:outlineLvl w:val="5"/>
    </w:pPr>
    <w:rPr>
      <w:rFonts w:eastAsia="Times New Roman"/>
      <w:sz w:val="20"/>
      <w:szCs w:val="20"/>
      <w:u w:val="single"/>
    </w:rPr>
  </w:style>
  <w:style w:type="paragraph" w:styleId="Heading7">
    <w:name w:val="heading 7"/>
    <w:basedOn w:val="Normal"/>
    <w:next w:val="Normal"/>
    <w:link w:val="Heading7Char"/>
    <w:qFormat/>
    <w:rsid w:val="00C60CA0"/>
    <w:pPr>
      <w:numPr>
        <w:ilvl w:val="6"/>
        <w:numId w:val="1"/>
      </w:numPr>
      <w:tabs>
        <w:tab w:val="left" w:pos="284"/>
      </w:tabs>
      <w:spacing w:line="240" w:lineRule="auto"/>
      <w:jc w:val="both"/>
      <w:outlineLvl w:val="6"/>
    </w:pPr>
    <w:rPr>
      <w:rFonts w:eastAsia="Times New Roman"/>
      <w:i/>
      <w:sz w:val="20"/>
      <w:szCs w:val="20"/>
    </w:rPr>
  </w:style>
  <w:style w:type="paragraph" w:styleId="Heading8">
    <w:name w:val="heading 8"/>
    <w:basedOn w:val="Normal"/>
    <w:next w:val="Normal"/>
    <w:link w:val="Heading8Char"/>
    <w:qFormat/>
    <w:rsid w:val="00C60CA0"/>
    <w:pPr>
      <w:numPr>
        <w:ilvl w:val="7"/>
        <w:numId w:val="1"/>
      </w:numPr>
      <w:tabs>
        <w:tab w:val="left" w:pos="284"/>
      </w:tabs>
      <w:spacing w:line="240" w:lineRule="auto"/>
      <w:jc w:val="both"/>
      <w:outlineLvl w:val="7"/>
    </w:pPr>
    <w:rPr>
      <w:rFonts w:eastAsia="Times New Roman"/>
      <w:i/>
      <w:sz w:val="20"/>
      <w:szCs w:val="20"/>
    </w:rPr>
  </w:style>
  <w:style w:type="paragraph" w:styleId="Heading9">
    <w:name w:val="heading 9"/>
    <w:basedOn w:val="Normal"/>
    <w:next w:val="Normal"/>
    <w:link w:val="Heading9Char"/>
    <w:qFormat/>
    <w:rsid w:val="00C60CA0"/>
    <w:pPr>
      <w:numPr>
        <w:ilvl w:val="8"/>
        <w:numId w:val="1"/>
      </w:numPr>
      <w:tabs>
        <w:tab w:val="left" w:pos="284"/>
      </w:tabs>
      <w:spacing w:line="240" w:lineRule="auto"/>
      <w:jc w:val="both"/>
      <w:outlineLvl w:val="8"/>
    </w:pPr>
    <w:rPr>
      <w:rFonts w:eastAsia="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11334F"/>
    <w:rPr>
      <w:rFonts w:eastAsia="Times New Roman"/>
      <w:b/>
      <w:sz w:val="28"/>
      <w:szCs w:val="28"/>
      <w:lang w:eastAsia="en-US"/>
    </w:rPr>
  </w:style>
  <w:style w:type="character" w:customStyle="1" w:styleId="Heading2Char">
    <w:name w:val="Heading 2 Char"/>
    <w:link w:val="Heading2"/>
    <w:locked/>
    <w:rsid w:val="0011334F"/>
    <w:rPr>
      <w:rFonts w:eastAsia="Times New Roman"/>
      <w:b/>
      <w:sz w:val="22"/>
      <w:szCs w:val="28"/>
      <w:lang w:eastAsia="en-US"/>
    </w:rPr>
  </w:style>
  <w:style w:type="character" w:customStyle="1" w:styleId="Heading3Char">
    <w:name w:val="Heading 3 Char"/>
    <w:link w:val="Heading3"/>
    <w:locked/>
    <w:rsid w:val="00087139"/>
    <w:rPr>
      <w:rFonts w:eastAsia="Times New Roman"/>
      <w:b/>
      <w:sz w:val="22"/>
      <w:szCs w:val="22"/>
      <w:lang w:eastAsia="en-US"/>
    </w:rPr>
  </w:style>
  <w:style w:type="character" w:customStyle="1" w:styleId="Heading4Char">
    <w:name w:val="Heading 4 Char"/>
    <w:link w:val="Heading4"/>
    <w:locked/>
    <w:rsid w:val="00564F0B"/>
    <w:rPr>
      <w:rFonts w:eastAsia="Times New Roman"/>
      <w:b/>
      <w:sz w:val="22"/>
      <w:lang w:eastAsia="en-US"/>
    </w:rPr>
  </w:style>
  <w:style w:type="character" w:customStyle="1" w:styleId="Heading5Char">
    <w:name w:val="Heading 5 Char"/>
    <w:link w:val="Heading5"/>
    <w:locked/>
    <w:rsid w:val="00C60CA0"/>
    <w:rPr>
      <w:rFonts w:eastAsia="Times New Roman"/>
      <w:b/>
      <w:lang w:eastAsia="en-US"/>
    </w:rPr>
  </w:style>
  <w:style w:type="character" w:customStyle="1" w:styleId="Heading6Char">
    <w:name w:val="Heading 6 Char"/>
    <w:link w:val="Heading6"/>
    <w:locked/>
    <w:rsid w:val="00C60CA0"/>
    <w:rPr>
      <w:rFonts w:eastAsia="Times New Roman"/>
      <w:u w:val="single"/>
      <w:lang w:eastAsia="en-US"/>
    </w:rPr>
  </w:style>
  <w:style w:type="character" w:customStyle="1" w:styleId="Heading7Char">
    <w:name w:val="Heading 7 Char"/>
    <w:link w:val="Heading7"/>
    <w:locked/>
    <w:rsid w:val="00C60CA0"/>
    <w:rPr>
      <w:rFonts w:eastAsia="Times New Roman"/>
      <w:i/>
      <w:lang w:eastAsia="en-US"/>
    </w:rPr>
  </w:style>
  <w:style w:type="character" w:customStyle="1" w:styleId="Heading8Char">
    <w:name w:val="Heading 8 Char"/>
    <w:link w:val="Heading8"/>
    <w:locked/>
    <w:rsid w:val="00C60CA0"/>
    <w:rPr>
      <w:rFonts w:eastAsia="Times New Roman"/>
      <w:i/>
      <w:lang w:eastAsia="en-US"/>
    </w:rPr>
  </w:style>
  <w:style w:type="character" w:customStyle="1" w:styleId="Heading9Char">
    <w:name w:val="Heading 9 Char"/>
    <w:link w:val="Heading9"/>
    <w:locked/>
    <w:rsid w:val="00C60CA0"/>
    <w:rPr>
      <w:rFonts w:eastAsia="Times New Roman"/>
      <w:i/>
      <w:lang w:eastAsia="en-US"/>
    </w:rPr>
  </w:style>
  <w:style w:type="paragraph" w:styleId="Header">
    <w:name w:val="header"/>
    <w:basedOn w:val="Normal"/>
    <w:link w:val="HeaderChar"/>
    <w:rsid w:val="00C60CA0"/>
    <w:pPr>
      <w:tabs>
        <w:tab w:val="center" w:pos="4513"/>
        <w:tab w:val="right" w:pos="9026"/>
      </w:tabs>
      <w:spacing w:line="240" w:lineRule="auto"/>
    </w:pPr>
  </w:style>
  <w:style w:type="character" w:customStyle="1" w:styleId="HeaderChar">
    <w:name w:val="Header Char"/>
    <w:link w:val="Header"/>
    <w:locked/>
    <w:rsid w:val="00C60CA0"/>
    <w:rPr>
      <w:rFonts w:cs="Times New Roman"/>
    </w:rPr>
  </w:style>
  <w:style w:type="paragraph" w:styleId="Footer">
    <w:name w:val="footer"/>
    <w:basedOn w:val="Normal"/>
    <w:link w:val="FooterChar"/>
    <w:rsid w:val="00C60CA0"/>
    <w:pPr>
      <w:tabs>
        <w:tab w:val="center" w:pos="4513"/>
        <w:tab w:val="right" w:pos="9026"/>
      </w:tabs>
      <w:spacing w:line="240" w:lineRule="auto"/>
    </w:pPr>
  </w:style>
  <w:style w:type="character" w:customStyle="1" w:styleId="FooterChar">
    <w:name w:val="Footer Char"/>
    <w:link w:val="Footer"/>
    <w:uiPriority w:val="99"/>
    <w:locked/>
    <w:rsid w:val="00C60CA0"/>
    <w:rPr>
      <w:rFonts w:cs="Times New Roman"/>
    </w:rPr>
  </w:style>
  <w:style w:type="table" w:styleId="TableGrid">
    <w:name w:val="Table Grid"/>
    <w:basedOn w:val="TableNormal"/>
    <w:rsid w:val="00C60C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C60CA0"/>
    <w:pPr>
      <w:spacing w:line="240" w:lineRule="auto"/>
    </w:pPr>
    <w:rPr>
      <w:rFonts w:ascii="Tahoma" w:hAnsi="Tahoma" w:cs="Tahoma"/>
      <w:sz w:val="16"/>
      <w:szCs w:val="16"/>
    </w:rPr>
  </w:style>
  <w:style w:type="character" w:customStyle="1" w:styleId="BalloonTextChar">
    <w:name w:val="Balloon Text Char"/>
    <w:link w:val="BalloonText"/>
    <w:uiPriority w:val="99"/>
    <w:semiHidden/>
    <w:locked/>
    <w:rsid w:val="00C60CA0"/>
    <w:rPr>
      <w:rFonts w:ascii="Tahoma" w:hAnsi="Tahoma" w:cs="Tahoma"/>
      <w:sz w:val="16"/>
      <w:szCs w:val="16"/>
    </w:rPr>
  </w:style>
  <w:style w:type="paragraph" w:styleId="BodyText">
    <w:name w:val="Body Text"/>
    <w:basedOn w:val="Normal"/>
    <w:link w:val="BodyTextChar"/>
    <w:rsid w:val="00C60CA0"/>
    <w:pPr>
      <w:spacing w:line="240" w:lineRule="auto"/>
    </w:pPr>
    <w:rPr>
      <w:rFonts w:eastAsia="Times New Roman"/>
      <w:szCs w:val="20"/>
    </w:rPr>
  </w:style>
  <w:style w:type="character" w:customStyle="1" w:styleId="BodyTextChar">
    <w:name w:val="Body Text Char"/>
    <w:link w:val="BodyText"/>
    <w:uiPriority w:val="99"/>
    <w:locked/>
    <w:rsid w:val="00C60CA0"/>
    <w:rPr>
      <w:rFonts w:ascii="Arial" w:hAnsi="Arial" w:cs="Times New Roman"/>
      <w:sz w:val="22"/>
      <w:lang w:val="en-GB" w:eastAsia="en-US" w:bidi="ar-SA"/>
    </w:rPr>
  </w:style>
  <w:style w:type="paragraph" w:styleId="TOC8">
    <w:name w:val="toc 8"/>
    <w:basedOn w:val="Normal"/>
    <w:next w:val="Normal"/>
    <w:autoRedefine/>
    <w:semiHidden/>
    <w:rsid w:val="00C60CA0"/>
    <w:pPr>
      <w:spacing w:line="240" w:lineRule="auto"/>
      <w:ind w:left="1540"/>
    </w:pPr>
    <w:rPr>
      <w:rFonts w:ascii="Times New Roman" w:eastAsia="Times New Roman" w:hAnsi="Times New Roman"/>
      <w:sz w:val="18"/>
      <w:szCs w:val="18"/>
    </w:rPr>
  </w:style>
  <w:style w:type="paragraph" w:customStyle="1" w:styleId="Address">
    <w:name w:val="Address"/>
    <w:basedOn w:val="Normal"/>
    <w:uiPriority w:val="99"/>
    <w:rsid w:val="00F640BC"/>
    <w:pPr>
      <w:spacing w:line="240" w:lineRule="auto"/>
      <w:ind w:left="2665" w:right="397"/>
    </w:pPr>
    <w:rPr>
      <w:rFonts w:eastAsia="Times New Roman"/>
      <w:b/>
      <w:szCs w:val="20"/>
    </w:rPr>
  </w:style>
  <w:style w:type="paragraph" w:styleId="Title">
    <w:name w:val="Title"/>
    <w:basedOn w:val="Normal"/>
    <w:next w:val="Normal"/>
    <w:link w:val="TitleChar"/>
    <w:uiPriority w:val="99"/>
    <w:qFormat/>
    <w:rsid w:val="00F640BC"/>
    <w:pPr>
      <w:pBdr>
        <w:bottom w:val="single" w:sz="8" w:space="4" w:color="4F81BD"/>
      </w:pBdr>
      <w:spacing w:after="300" w:line="240" w:lineRule="auto"/>
      <w:contextualSpacing/>
    </w:pPr>
    <w:rPr>
      <w:rFonts w:eastAsia="Times New Roman"/>
      <w:color w:val="17365D"/>
      <w:spacing w:val="5"/>
      <w:kern w:val="28"/>
      <w:sz w:val="52"/>
      <w:szCs w:val="52"/>
    </w:rPr>
  </w:style>
  <w:style w:type="character" w:customStyle="1" w:styleId="TitleChar">
    <w:name w:val="Title Char"/>
    <w:link w:val="Title"/>
    <w:uiPriority w:val="99"/>
    <w:locked/>
    <w:rsid w:val="00F640BC"/>
    <w:rPr>
      <w:rFonts w:ascii="Arial" w:hAnsi="Arial" w:cs="Times New Roman"/>
      <w:color w:val="17365D"/>
      <w:spacing w:val="5"/>
      <w:kern w:val="28"/>
      <w:sz w:val="52"/>
      <w:szCs w:val="52"/>
    </w:rPr>
  </w:style>
  <w:style w:type="character" w:styleId="PlaceholderText">
    <w:name w:val="Placeholder Text"/>
    <w:uiPriority w:val="99"/>
    <w:semiHidden/>
    <w:rsid w:val="00F640BC"/>
    <w:rPr>
      <w:rFonts w:cs="Times New Roman"/>
      <w:color w:val="808080"/>
    </w:rPr>
  </w:style>
  <w:style w:type="paragraph" w:styleId="BodyTextIndent">
    <w:name w:val="Body Text Indent"/>
    <w:basedOn w:val="Normal"/>
    <w:link w:val="BodyTextIndentChar"/>
    <w:rsid w:val="00F640BC"/>
    <w:pPr>
      <w:spacing w:after="120"/>
      <w:ind w:left="283"/>
    </w:pPr>
  </w:style>
  <w:style w:type="character" w:customStyle="1" w:styleId="BodyTextIndentChar">
    <w:name w:val="Body Text Indent Char"/>
    <w:link w:val="BodyTextIndent"/>
    <w:uiPriority w:val="99"/>
    <w:locked/>
    <w:rsid w:val="00F640BC"/>
    <w:rPr>
      <w:rFonts w:cs="Times New Roman"/>
    </w:rPr>
  </w:style>
  <w:style w:type="paragraph" w:styleId="TOC2">
    <w:name w:val="toc 2"/>
    <w:basedOn w:val="Normal"/>
    <w:next w:val="Normal"/>
    <w:autoRedefine/>
    <w:uiPriority w:val="39"/>
    <w:rsid w:val="00472534"/>
    <w:pPr>
      <w:tabs>
        <w:tab w:val="left" w:pos="964"/>
        <w:tab w:val="right" w:leader="dot" w:pos="10648"/>
      </w:tabs>
      <w:spacing w:after="100"/>
      <w:ind w:left="221"/>
    </w:pPr>
  </w:style>
  <w:style w:type="paragraph" w:styleId="TOC1">
    <w:name w:val="toc 1"/>
    <w:basedOn w:val="Normal"/>
    <w:next w:val="Normal"/>
    <w:autoRedefine/>
    <w:uiPriority w:val="39"/>
    <w:rsid w:val="00464E06"/>
    <w:pPr>
      <w:tabs>
        <w:tab w:val="left" w:pos="426"/>
        <w:tab w:val="left" w:pos="1276"/>
        <w:tab w:val="right" w:leader="dot" w:pos="10648"/>
      </w:tabs>
      <w:spacing w:after="100" w:line="240" w:lineRule="auto"/>
    </w:pPr>
  </w:style>
  <w:style w:type="paragraph" w:styleId="TOC3">
    <w:name w:val="toc 3"/>
    <w:basedOn w:val="Normal"/>
    <w:next w:val="Normal"/>
    <w:autoRedefine/>
    <w:uiPriority w:val="39"/>
    <w:rsid w:val="00FE3166"/>
    <w:pPr>
      <w:tabs>
        <w:tab w:val="left" w:pos="1134"/>
        <w:tab w:val="right" w:leader="dot" w:pos="10648"/>
      </w:tabs>
      <w:spacing w:after="100"/>
      <w:ind w:left="442"/>
    </w:pPr>
  </w:style>
  <w:style w:type="paragraph" w:customStyle="1" w:styleId="GDBodyText">
    <w:name w:val="GD Body Text"/>
    <w:basedOn w:val="BodyText"/>
    <w:link w:val="GDBodyTextChar"/>
    <w:uiPriority w:val="99"/>
    <w:rsid w:val="00A32E7B"/>
    <w:rPr>
      <w:rFonts w:eastAsia="Arial"/>
      <w:color w:val="0000FF"/>
      <w:sz w:val="20"/>
      <w:lang w:eastAsia="en-GB"/>
    </w:rPr>
  </w:style>
  <w:style w:type="character" w:customStyle="1" w:styleId="GDBodyTextChar">
    <w:name w:val="GD Body Text Char"/>
    <w:link w:val="GDBodyText"/>
    <w:uiPriority w:val="99"/>
    <w:locked/>
    <w:rsid w:val="00A32E7B"/>
    <w:rPr>
      <w:rFonts w:ascii="Arial" w:hAnsi="Arial"/>
      <w:color w:val="0000FF"/>
      <w:sz w:val="20"/>
      <w:lang w:eastAsia="en-GB"/>
    </w:rPr>
  </w:style>
  <w:style w:type="paragraph" w:customStyle="1" w:styleId="ListNumeric">
    <w:name w:val="List (Numeric)"/>
    <w:uiPriority w:val="99"/>
    <w:rsid w:val="00A32E7B"/>
    <w:pPr>
      <w:numPr>
        <w:numId w:val="6"/>
      </w:numPr>
      <w:spacing w:after="80"/>
    </w:pPr>
    <w:rPr>
      <w:rFonts w:eastAsia="Times New Roman"/>
      <w:sz w:val="22"/>
    </w:rPr>
  </w:style>
  <w:style w:type="paragraph" w:customStyle="1" w:styleId="Bullet1">
    <w:name w:val="Bullet 1"/>
    <w:uiPriority w:val="99"/>
    <w:rsid w:val="00A32E7B"/>
    <w:pPr>
      <w:numPr>
        <w:numId w:val="2"/>
      </w:numPr>
      <w:spacing w:after="80"/>
    </w:pPr>
    <w:rPr>
      <w:rFonts w:eastAsia="Times New Roman"/>
      <w:sz w:val="22"/>
    </w:rPr>
  </w:style>
  <w:style w:type="paragraph" w:customStyle="1" w:styleId="Bullet2">
    <w:name w:val="Bullet 2"/>
    <w:uiPriority w:val="99"/>
    <w:rsid w:val="00A32E7B"/>
    <w:pPr>
      <w:numPr>
        <w:numId w:val="3"/>
      </w:numPr>
      <w:spacing w:after="80"/>
    </w:pPr>
    <w:rPr>
      <w:rFonts w:eastAsia="Times New Roman"/>
      <w:sz w:val="22"/>
      <w:lang w:eastAsia="en-US"/>
    </w:rPr>
  </w:style>
  <w:style w:type="paragraph" w:customStyle="1" w:styleId="Bullet3">
    <w:name w:val="Bullet 3"/>
    <w:uiPriority w:val="99"/>
    <w:rsid w:val="00A32E7B"/>
    <w:pPr>
      <w:numPr>
        <w:numId w:val="4"/>
      </w:numPr>
      <w:spacing w:after="80"/>
    </w:pPr>
    <w:rPr>
      <w:rFonts w:eastAsia="Times New Roman"/>
      <w:sz w:val="22"/>
    </w:rPr>
  </w:style>
  <w:style w:type="paragraph" w:customStyle="1" w:styleId="ListRoman">
    <w:name w:val="List (Roman)"/>
    <w:uiPriority w:val="99"/>
    <w:rsid w:val="00A32E7B"/>
    <w:pPr>
      <w:numPr>
        <w:numId w:val="7"/>
      </w:numPr>
      <w:spacing w:after="80"/>
    </w:pPr>
    <w:rPr>
      <w:rFonts w:eastAsia="Times New Roman"/>
      <w:sz w:val="22"/>
      <w:lang w:eastAsia="en-US"/>
    </w:rPr>
  </w:style>
  <w:style w:type="paragraph" w:customStyle="1" w:styleId="ListAlpha">
    <w:name w:val="List (Alpha)"/>
    <w:uiPriority w:val="99"/>
    <w:rsid w:val="00A32E7B"/>
    <w:pPr>
      <w:numPr>
        <w:numId w:val="5"/>
      </w:numPr>
      <w:spacing w:after="80"/>
    </w:pPr>
    <w:rPr>
      <w:rFonts w:eastAsia="Times New Roman"/>
      <w:sz w:val="22"/>
    </w:rPr>
  </w:style>
  <w:style w:type="paragraph" w:customStyle="1" w:styleId="GDBullet1">
    <w:name w:val="GD Bullet 1"/>
    <w:basedOn w:val="Bullet1"/>
    <w:uiPriority w:val="99"/>
    <w:rsid w:val="00A32E7B"/>
    <w:rPr>
      <w:color w:val="0000FF"/>
    </w:rPr>
  </w:style>
  <w:style w:type="paragraph" w:customStyle="1" w:styleId="GDBullet2">
    <w:name w:val="GD Bullet 2"/>
    <w:basedOn w:val="Bullet2"/>
    <w:uiPriority w:val="99"/>
    <w:rsid w:val="00A32E7B"/>
    <w:rPr>
      <w:color w:val="0000FF"/>
    </w:rPr>
  </w:style>
  <w:style w:type="paragraph" w:customStyle="1" w:styleId="GDBullet3">
    <w:name w:val="GD Bullet 3"/>
    <w:basedOn w:val="Bullet3"/>
    <w:uiPriority w:val="99"/>
    <w:rsid w:val="00A32E7B"/>
    <w:rPr>
      <w:color w:val="0000FF"/>
    </w:rPr>
  </w:style>
  <w:style w:type="paragraph" w:customStyle="1" w:styleId="GDListNumeric">
    <w:name w:val="GD List (Numeric)"/>
    <w:basedOn w:val="ListNumeric"/>
    <w:uiPriority w:val="99"/>
    <w:rsid w:val="00A32E7B"/>
    <w:rPr>
      <w:color w:val="0000FF"/>
    </w:rPr>
  </w:style>
  <w:style w:type="paragraph" w:customStyle="1" w:styleId="GDListRoman">
    <w:name w:val="GD List (Roman)"/>
    <w:basedOn w:val="ListRoman"/>
    <w:uiPriority w:val="99"/>
    <w:rsid w:val="00A32E7B"/>
    <w:rPr>
      <w:color w:val="0000FF"/>
    </w:rPr>
  </w:style>
  <w:style w:type="paragraph" w:customStyle="1" w:styleId="GDListAlpha">
    <w:name w:val="GD List (Alpha)"/>
    <w:basedOn w:val="ListAlpha"/>
    <w:uiPriority w:val="99"/>
    <w:rsid w:val="00A32E7B"/>
    <w:rPr>
      <w:color w:val="0000FF"/>
    </w:rPr>
  </w:style>
  <w:style w:type="paragraph" w:customStyle="1" w:styleId="GDHeading2">
    <w:name w:val="GD Heading 2"/>
    <w:basedOn w:val="Heading2"/>
    <w:next w:val="GDBodyText"/>
    <w:uiPriority w:val="99"/>
    <w:rsid w:val="00A32E7B"/>
    <w:pPr>
      <w:numPr>
        <w:numId w:val="6"/>
      </w:numPr>
    </w:pPr>
    <w:rPr>
      <w:color w:val="0000FF"/>
    </w:rPr>
  </w:style>
  <w:style w:type="paragraph" w:customStyle="1" w:styleId="GDHeading3">
    <w:name w:val="GD Heading 3"/>
    <w:basedOn w:val="Heading3"/>
    <w:next w:val="GDBodyText"/>
    <w:uiPriority w:val="99"/>
    <w:rsid w:val="00A32E7B"/>
    <w:pPr>
      <w:numPr>
        <w:numId w:val="6"/>
      </w:numPr>
      <w:tabs>
        <w:tab w:val="clear" w:pos="567"/>
      </w:tabs>
    </w:pPr>
    <w:rPr>
      <w:color w:val="0000FF"/>
    </w:rPr>
  </w:style>
  <w:style w:type="character" w:styleId="PageNumber">
    <w:name w:val="page number"/>
    <w:uiPriority w:val="99"/>
    <w:rsid w:val="008867D4"/>
    <w:rPr>
      <w:rFonts w:cs="Times New Roman"/>
    </w:rPr>
  </w:style>
  <w:style w:type="paragraph" w:customStyle="1" w:styleId="AppendixPage">
    <w:name w:val="Appendix Page"/>
    <w:basedOn w:val="Normal"/>
    <w:uiPriority w:val="99"/>
    <w:rsid w:val="008867D4"/>
    <w:pPr>
      <w:pBdr>
        <w:top w:val="single" w:sz="12" w:space="0" w:color="000000"/>
        <w:left w:val="single" w:sz="12" w:space="0" w:color="000000"/>
        <w:bottom w:val="single" w:sz="12" w:space="0" w:color="000000"/>
        <w:right w:val="single" w:sz="12" w:space="0" w:color="000000"/>
      </w:pBdr>
      <w:tabs>
        <w:tab w:val="left" w:pos="284"/>
      </w:tabs>
      <w:spacing w:line="240" w:lineRule="auto"/>
      <w:ind w:left="2665" w:right="57"/>
      <w:jc w:val="right"/>
    </w:pPr>
    <w:rPr>
      <w:rFonts w:eastAsia="Times New Roman"/>
      <w:b/>
      <w:sz w:val="36"/>
      <w:szCs w:val="20"/>
    </w:rPr>
  </w:style>
  <w:style w:type="paragraph" w:customStyle="1" w:styleId="DocumentControlHeading">
    <w:name w:val="Document Control Heading"/>
    <w:basedOn w:val="Normal"/>
    <w:link w:val="DocumentControlHeadingCharChar"/>
    <w:uiPriority w:val="99"/>
    <w:rsid w:val="008867D4"/>
    <w:pPr>
      <w:tabs>
        <w:tab w:val="left" w:pos="720"/>
        <w:tab w:val="right" w:leader="dot" w:pos="9072"/>
      </w:tabs>
      <w:spacing w:before="60" w:after="60" w:line="240" w:lineRule="auto"/>
    </w:pPr>
    <w:rPr>
      <w:b/>
      <w:noProof/>
      <w:sz w:val="24"/>
      <w:szCs w:val="20"/>
      <w:lang w:eastAsia="en-GB"/>
    </w:rPr>
  </w:style>
  <w:style w:type="character" w:customStyle="1" w:styleId="DocumentControlHeadingCharChar">
    <w:name w:val="Document Control Heading Char Char"/>
    <w:link w:val="DocumentControlHeading"/>
    <w:uiPriority w:val="99"/>
    <w:locked/>
    <w:rsid w:val="008867D4"/>
    <w:rPr>
      <w:rFonts w:ascii="Arial" w:hAnsi="Arial"/>
      <w:b/>
      <w:noProof/>
      <w:sz w:val="24"/>
    </w:rPr>
  </w:style>
  <w:style w:type="paragraph" w:customStyle="1" w:styleId="TableText">
    <w:name w:val="Table Text"/>
    <w:rsid w:val="008867D4"/>
    <w:pPr>
      <w:spacing w:before="40" w:after="40"/>
    </w:pPr>
    <w:rPr>
      <w:rFonts w:eastAsia="Times New Roman" w:cs="Arial"/>
      <w:szCs w:val="22"/>
      <w:lang w:eastAsia="en-US"/>
    </w:rPr>
  </w:style>
  <w:style w:type="paragraph" w:customStyle="1" w:styleId="TableHeading">
    <w:name w:val="Table Heading"/>
    <w:uiPriority w:val="99"/>
    <w:rsid w:val="008867D4"/>
    <w:pPr>
      <w:spacing w:before="60" w:after="60"/>
    </w:pPr>
    <w:rPr>
      <w:rFonts w:eastAsia="Times New Roman" w:cs="Arial"/>
      <w:b/>
      <w:sz w:val="22"/>
      <w:szCs w:val="24"/>
      <w:lang w:eastAsia="en-US"/>
    </w:rPr>
  </w:style>
  <w:style w:type="paragraph" w:customStyle="1" w:styleId="GDDCBodyTextBold">
    <w:name w:val="GD DC Body Text Bold"/>
    <w:basedOn w:val="Normal"/>
    <w:uiPriority w:val="99"/>
    <w:rsid w:val="008867D4"/>
    <w:pPr>
      <w:spacing w:after="240" w:line="240" w:lineRule="auto"/>
    </w:pPr>
    <w:rPr>
      <w:rFonts w:eastAsia="Times New Roman"/>
      <w:b/>
      <w:smallCaps/>
      <w:color w:val="0000FF"/>
      <w:lang w:eastAsia="en-GB"/>
    </w:rPr>
  </w:style>
  <w:style w:type="paragraph" w:customStyle="1" w:styleId="PMFooter">
    <w:name w:val="PM Footer"/>
    <w:basedOn w:val="Normal"/>
    <w:uiPriority w:val="99"/>
    <w:rsid w:val="008867D4"/>
    <w:pPr>
      <w:pBdr>
        <w:top w:val="single" w:sz="4" w:space="1" w:color="auto"/>
      </w:pBd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PMHeader">
    <w:name w:val="PM Header"/>
    <w:basedOn w:val="Normal"/>
    <w:uiPriority w:val="99"/>
    <w:rsid w:val="008867D4"/>
    <w:pP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AppendixHeading1">
    <w:name w:val="Appendix Heading 1"/>
    <w:basedOn w:val="Normal"/>
    <w:next w:val="BodyText"/>
    <w:uiPriority w:val="99"/>
    <w:rsid w:val="008867D4"/>
    <w:pPr>
      <w:tabs>
        <w:tab w:val="left" w:pos="1710"/>
      </w:tabs>
      <w:spacing w:after="240" w:line="240" w:lineRule="auto"/>
    </w:pPr>
    <w:rPr>
      <w:rFonts w:eastAsia="Times New Roman"/>
      <w:b/>
      <w:sz w:val="24"/>
      <w:szCs w:val="20"/>
    </w:rPr>
  </w:style>
  <w:style w:type="paragraph" w:customStyle="1" w:styleId="DocumentTitleFirstPage">
    <w:name w:val="Document Title (First Page)"/>
    <w:basedOn w:val="AppendixPage"/>
    <w:uiPriority w:val="99"/>
    <w:rsid w:val="00C76104"/>
  </w:style>
  <w:style w:type="paragraph" w:styleId="NormalWeb">
    <w:name w:val="Normal (Web)"/>
    <w:basedOn w:val="Normal"/>
    <w:uiPriority w:val="99"/>
    <w:semiHidden/>
    <w:rsid w:val="00F53B08"/>
    <w:pPr>
      <w:spacing w:before="100" w:beforeAutospacing="1" w:after="100" w:afterAutospacing="1" w:line="240" w:lineRule="auto"/>
    </w:pPr>
    <w:rPr>
      <w:rFonts w:ascii="Times New Roman" w:eastAsia="Times New Roman" w:hAnsi="Times New Roman"/>
      <w:sz w:val="24"/>
      <w:szCs w:val="24"/>
      <w:lang w:eastAsia="en-GB"/>
    </w:rPr>
  </w:style>
  <w:style w:type="paragraph" w:styleId="ListParagraph">
    <w:name w:val="List Paragraph"/>
    <w:basedOn w:val="Normal"/>
    <w:uiPriority w:val="34"/>
    <w:qFormat/>
    <w:rsid w:val="00F53B08"/>
    <w:pPr>
      <w:spacing w:line="240" w:lineRule="auto"/>
      <w:ind w:left="720"/>
      <w:contextualSpacing/>
    </w:pPr>
    <w:rPr>
      <w:rFonts w:ascii="Times New Roman" w:eastAsia="Times New Roman" w:hAnsi="Times New Roman"/>
      <w:sz w:val="24"/>
      <w:szCs w:val="24"/>
      <w:lang w:eastAsia="en-GB"/>
    </w:rPr>
  </w:style>
  <w:style w:type="paragraph" w:customStyle="1" w:styleId="BaseChar">
    <w:name w:val="Base Char"/>
    <w:link w:val="BaseCharChar"/>
    <w:rsid w:val="007A60FE"/>
    <w:pPr>
      <w:keepLines/>
    </w:pPr>
    <w:rPr>
      <w:rFonts w:eastAsia="Times New Roman"/>
      <w:sz w:val="22"/>
      <w:szCs w:val="22"/>
      <w:lang w:eastAsia="en-US"/>
    </w:rPr>
  </w:style>
  <w:style w:type="character" w:customStyle="1" w:styleId="BaseCharChar">
    <w:name w:val="Base Char Char"/>
    <w:basedOn w:val="DefaultParagraphFont"/>
    <w:link w:val="BaseChar"/>
    <w:rsid w:val="007A60FE"/>
    <w:rPr>
      <w:rFonts w:eastAsia="Times New Roman"/>
      <w:sz w:val="22"/>
      <w:szCs w:val="22"/>
      <w:lang w:eastAsia="en-US"/>
    </w:rPr>
  </w:style>
  <w:style w:type="paragraph" w:customStyle="1" w:styleId="Para">
    <w:name w:val="Para"/>
    <w:basedOn w:val="BaseChar"/>
    <w:link w:val="ParaChar1"/>
    <w:rsid w:val="00742C20"/>
    <w:pPr>
      <w:spacing w:after="120"/>
      <w:ind w:left="964"/>
    </w:pPr>
  </w:style>
  <w:style w:type="character" w:customStyle="1" w:styleId="ParaChar1">
    <w:name w:val="Para Char1"/>
    <w:basedOn w:val="DefaultParagraphFont"/>
    <w:link w:val="Para"/>
    <w:rsid w:val="00742C20"/>
    <w:rPr>
      <w:rFonts w:eastAsia="Times New Roman"/>
      <w:sz w:val="22"/>
      <w:szCs w:val="22"/>
      <w:lang w:eastAsia="en-US"/>
    </w:rPr>
  </w:style>
  <w:style w:type="paragraph" w:customStyle="1" w:styleId="Subpara">
    <w:name w:val="Sub para"/>
    <w:basedOn w:val="Para"/>
    <w:link w:val="SubparaChar"/>
    <w:rsid w:val="00742C20"/>
    <w:pPr>
      <w:ind w:left="1474"/>
    </w:pPr>
  </w:style>
  <w:style w:type="character" w:customStyle="1" w:styleId="SubparaChar">
    <w:name w:val="Sub para Char"/>
    <w:basedOn w:val="ParaChar1"/>
    <w:link w:val="Subpara"/>
    <w:rsid w:val="00742C20"/>
    <w:rPr>
      <w:rFonts w:eastAsia="Times New Roman"/>
      <w:sz w:val="22"/>
      <w:szCs w:val="22"/>
      <w:lang w:eastAsia="en-US"/>
    </w:rPr>
  </w:style>
  <w:style w:type="paragraph" w:customStyle="1" w:styleId="bulletedlist">
    <w:name w:val="bulleted list"/>
    <w:basedOn w:val="Para"/>
    <w:rsid w:val="00742C20"/>
    <w:pPr>
      <w:numPr>
        <w:numId w:val="8"/>
      </w:numPr>
      <w:tabs>
        <w:tab w:val="clear" w:pos="1684"/>
        <w:tab w:val="left" w:pos="1985"/>
      </w:tabs>
      <w:ind w:left="1984" w:hanging="510"/>
    </w:pPr>
  </w:style>
  <w:style w:type="paragraph" w:customStyle="1" w:styleId="bulletedpara">
    <w:name w:val="bulleted para"/>
    <w:basedOn w:val="BaseChar"/>
    <w:link w:val="bulletedparaChar"/>
    <w:rsid w:val="00742C20"/>
    <w:pPr>
      <w:numPr>
        <w:numId w:val="9"/>
      </w:numPr>
      <w:tabs>
        <w:tab w:val="clear" w:pos="851"/>
        <w:tab w:val="left" w:pos="1474"/>
      </w:tabs>
      <w:spacing w:after="120"/>
      <w:ind w:left="1474" w:hanging="510"/>
    </w:pPr>
  </w:style>
  <w:style w:type="character" w:customStyle="1" w:styleId="bulletedparaChar">
    <w:name w:val="bulleted para Char"/>
    <w:basedOn w:val="BaseCharChar"/>
    <w:link w:val="bulletedpara"/>
    <w:rsid w:val="00742C20"/>
    <w:rPr>
      <w:rFonts w:eastAsia="Times New Roman"/>
      <w:sz w:val="22"/>
      <w:szCs w:val="22"/>
      <w:lang w:eastAsia="en-US"/>
    </w:rPr>
  </w:style>
  <w:style w:type="paragraph" w:customStyle="1" w:styleId="bulletedsubpara">
    <w:name w:val="bulleted subpara"/>
    <w:basedOn w:val="BaseChar"/>
    <w:link w:val="bulletedsubparaChar"/>
    <w:rsid w:val="00697EDB"/>
    <w:pPr>
      <w:numPr>
        <w:numId w:val="10"/>
      </w:numPr>
      <w:tabs>
        <w:tab w:val="clear" w:pos="360"/>
        <w:tab w:val="left" w:pos="1985"/>
      </w:tabs>
      <w:spacing w:after="120"/>
      <w:ind w:left="1984" w:hanging="510"/>
    </w:pPr>
  </w:style>
  <w:style w:type="character" w:customStyle="1" w:styleId="bulletedsubparaChar">
    <w:name w:val="bulleted subpara Char"/>
    <w:basedOn w:val="BaseCharChar"/>
    <w:link w:val="bulletedsubpara"/>
    <w:rsid w:val="00697EDB"/>
    <w:rPr>
      <w:rFonts w:eastAsia="Times New Roman"/>
      <w:sz w:val="22"/>
      <w:szCs w:val="22"/>
      <w:lang w:eastAsia="en-US"/>
    </w:rPr>
  </w:style>
  <w:style w:type="paragraph" w:customStyle="1" w:styleId="Subsubpara">
    <w:name w:val="Sub sub para"/>
    <w:basedOn w:val="Subpara"/>
    <w:rsid w:val="00697EDB"/>
    <w:pPr>
      <w:ind w:left="1985"/>
    </w:pPr>
  </w:style>
  <w:style w:type="character" w:customStyle="1" w:styleId="BaseChar1">
    <w:name w:val="Base Char1"/>
    <w:link w:val="Base"/>
    <w:rsid w:val="00F27560"/>
    <w:rPr>
      <w:sz w:val="22"/>
      <w:szCs w:val="22"/>
      <w:lang w:eastAsia="en-US"/>
    </w:rPr>
  </w:style>
  <w:style w:type="paragraph" w:customStyle="1" w:styleId="Base">
    <w:name w:val="Base"/>
    <w:link w:val="BaseChar1"/>
    <w:rsid w:val="00F27560"/>
    <w:pPr>
      <w:keepLines/>
    </w:pPr>
    <w:rPr>
      <w:sz w:val="22"/>
      <w:szCs w:val="22"/>
      <w:lang w:eastAsia="en-US"/>
    </w:rPr>
  </w:style>
  <w:style w:type="paragraph" w:styleId="NormalIndent">
    <w:name w:val="Normal Indent"/>
    <w:basedOn w:val="Normal"/>
    <w:locked/>
    <w:rsid w:val="000A09B0"/>
    <w:pPr>
      <w:keepLines/>
      <w:spacing w:after="120" w:line="240" w:lineRule="auto"/>
      <w:ind w:left="720"/>
    </w:pPr>
    <w:rPr>
      <w:rFonts w:eastAsia="Times New Roman"/>
      <w:szCs w:val="20"/>
    </w:rPr>
  </w:style>
  <w:style w:type="character" w:styleId="CommentReference">
    <w:name w:val="annotation reference"/>
    <w:semiHidden/>
    <w:locked/>
    <w:rsid w:val="000A09B0"/>
    <w:rPr>
      <w:sz w:val="16"/>
    </w:rPr>
  </w:style>
  <w:style w:type="paragraph" w:styleId="CommentText">
    <w:name w:val="annotation text"/>
    <w:basedOn w:val="Normal"/>
    <w:link w:val="CommentTextChar"/>
    <w:semiHidden/>
    <w:locked/>
    <w:rsid w:val="000A09B0"/>
    <w:pPr>
      <w:keepLines/>
      <w:spacing w:after="120" w:line="240" w:lineRule="auto"/>
      <w:ind w:left="964"/>
    </w:pPr>
    <w:rPr>
      <w:rFonts w:eastAsia="Times New Roman"/>
      <w:sz w:val="20"/>
      <w:szCs w:val="20"/>
    </w:rPr>
  </w:style>
  <w:style w:type="character" w:customStyle="1" w:styleId="CommentTextChar">
    <w:name w:val="Comment Text Char"/>
    <w:basedOn w:val="DefaultParagraphFont"/>
    <w:link w:val="CommentText"/>
    <w:semiHidden/>
    <w:rsid w:val="000A09B0"/>
    <w:rPr>
      <w:rFonts w:eastAsia="Times New Roman"/>
      <w:lang w:eastAsia="en-US"/>
    </w:rPr>
  </w:style>
  <w:style w:type="paragraph" w:styleId="TOC7">
    <w:name w:val="toc 7"/>
    <w:basedOn w:val="Normal"/>
    <w:next w:val="Normal"/>
    <w:semiHidden/>
    <w:locked/>
    <w:rsid w:val="000A09B0"/>
    <w:pPr>
      <w:keepLines/>
      <w:tabs>
        <w:tab w:val="left" w:leader="dot" w:pos="8646"/>
        <w:tab w:val="right" w:pos="9027"/>
      </w:tabs>
      <w:spacing w:after="120" w:line="240" w:lineRule="auto"/>
      <w:ind w:left="4253" w:right="850"/>
    </w:pPr>
    <w:rPr>
      <w:rFonts w:eastAsia="Times New Roman"/>
      <w:szCs w:val="20"/>
    </w:rPr>
  </w:style>
  <w:style w:type="paragraph" w:styleId="TOC6">
    <w:name w:val="toc 6"/>
    <w:basedOn w:val="Normal"/>
    <w:next w:val="Normal"/>
    <w:semiHidden/>
    <w:locked/>
    <w:rsid w:val="000A09B0"/>
    <w:pPr>
      <w:keepLines/>
      <w:tabs>
        <w:tab w:val="left" w:leader="dot" w:pos="8646"/>
        <w:tab w:val="right" w:pos="9027"/>
      </w:tabs>
      <w:spacing w:after="120" w:line="240" w:lineRule="auto"/>
      <w:ind w:left="3544" w:right="850"/>
    </w:pPr>
    <w:rPr>
      <w:rFonts w:eastAsia="Times New Roman"/>
      <w:szCs w:val="20"/>
    </w:rPr>
  </w:style>
  <w:style w:type="paragraph" w:styleId="TOC5">
    <w:name w:val="toc 5"/>
    <w:basedOn w:val="Normal"/>
    <w:next w:val="Normal"/>
    <w:semiHidden/>
    <w:locked/>
    <w:rsid w:val="000A09B0"/>
    <w:pPr>
      <w:keepLines/>
      <w:tabs>
        <w:tab w:val="right" w:leader="dot" w:pos="9027"/>
      </w:tabs>
      <w:spacing w:line="240" w:lineRule="auto"/>
      <w:ind w:left="2835" w:right="851"/>
    </w:pPr>
    <w:rPr>
      <w:rFonts w:eastAsia="Times New Roman"/>
      <w:szCs w:val="20"/>
    </w:rPr>
  </w:style>
  <w:style w:type="paragraph" w:styleId="TOC4">
    <w:name w:val="toc 4"/>
    <w:basedOn w:val="TOC3"/>
    <w:next w:val="Normal"/>
    <w:semiHidden/>
    <w:locked/>
    <w:rsid w:val="000A09B0"/>
    <w:pPr>
      <w:keepLines/>
      <w:tabs>
        <w:tab w:val="right" w:leader="dot" w:pos="9639"/>
      </w:tabs>
      <w:spacing w:after="0" w:line="240" w:lineRule="auto"/>
      <w:ind w:left="964" w:hanging="964"/>
    </w:pPr>
    <w:rPr>
      <w:rFonts w:eastAsia="Times New Roman"/>
      <w:szCs w:val="20"/>
    </w:rPr>
  </w:style>
  <w:style w:type="paragraph" w:styleId="Index7">
    <w:name w:val="index 7"/>
    <w:basedOn w:val="Normal"/>
    <w:next w:val="Normal"/>
    <w:semiHidden/>
    <w:locked/>
    <w:rsid w:val="000A09B0"/>
    <w:pPr>
      <w:keepLines/>
      <w:spacing w:after="120" w:line="240" w:lineRule="auto"/>
      <w:ind w:left="1698"/>
    </w:pPr>
    <w:rPr>
      <w:rFonts w:eastAsia="Times New Roman"/>
      <w:szCs w:val="20"/>
    </w:rPr>
  </w:style>
  <w:style w:type="paragraph" w:styleId="Index6">
    <w:name w:val="index 6"/>
    <w:basedOn w:val="Normal"/>
    <w:next w:val="Normal"/>
    <w:semiHidden/>
    <w:locked/>
    <w:rsid w:val="000A09B0"/>
    <w:pPr>
      <w:keepLines/>
      <w:spacing w:after="120" w:line="240" w:lineRule="auto"/>
      <w:ind w:left="1415"/>
    </w:pPr>
    <w:rPr>
      <w:rFonts w:eastAsia="Times New Roman"/>
      <w:szCs w:val="20"/>
    </w:rPr>
  </w:style>
  <w:style w:type="paragraph" w:styleId="Index5">
    <w:name w:val="index 5"/>
    <w:basedOn w:val="Normal"/>
    <w:next w:val="Normal"/>
    <w:semiHidden/>
    <w:locked/>
    <w:rsid w:val="000A09B0"/>
    <w:pPr>
      <w:keepLines/>
      <w:spacing w:after="120" w:line="240" w:lineRule="auto"/>
      <w:ind w:left="1132"/>
    </w:pPr>
    <w:rPr>
      <w:rFonts w:eastAsia="Times New Roman"/>
      <w:szCs w:val="20"/>
    </w:rPr>
  </w:style>
  <w:style w:type="paragraph" w:styleId="Index4">
    <w:name w:val="index 4"/>
    <w:basedOn w:val="Normal"/>
    <w:next w:val="Normal"/>
    <w:semiHidden/>
    <w:locked/>
    <w:rsid w:val="000A09B0"/>
    <w:pPr>
      <w:keepLines/>
      <w:spacing w:after="120" w:line="240" w:lineRule="auto"/>
      <w:ind w:left="849"/>
    </w:pPr>
    <w:rPr>
      <w:rFonts w:eastAsia="Times New Roman"/>
      <w:szCs w:val="20"/>
    </w:rPr>
  </w:style>
  <w:style w:type="paragraph" w:styleId="Index3">
    <w:name w:val="index 3"/>
    <w:basedOn w:val="Normal"/>
    <w:next w:val="Normal"/>
    <w:semiHidden/>
    <w:locked/>
    <w:rsid w:val="000A09B0"/>
    <w:pPr>
      <w:keepLines/>
      <w:spacing w:after="120" w:line="240" w:lineRule="auto"/>
      <w:ind w:left="566"/>
    </w:pPr>
    <w:rPr>
      <w:rFonts w:eastAsia="Times New Roman"/>
      <w:szCs w:val="20"/>
    </w:rPr>
  </w:style>
  <w:style w:type="paragraph" w:styleId="Index2">
    <w:name w:val="index 2"/>
    <w:basedOn w:val="Normal"/>
    <w:next w:val="Normal"/>
    <w:semiHidden/>
    <w:locked/>
    <w:rsid w:val="000A09B0"/>
    <w:pPr>
      <w:keepLines/>
      <w:spacing w:after="120" w:line="240" w:lineRule="auto"/>
      <w:ind w:left="283"/>
    </w:pPr>
    <w:rPr>
      <w:rFonts w:eastAsia="Times New Roman"/>
      <w:szCs w:val="20"/>
    </w:rPr>
  </w:style>
  <w:style w:type="paragraph" w:styleId="Index1">
    <w:name w:val="index 1"/>
    <w:basedOn w:val="Normal"/>
    <w:next w:val="Normal"/>
    <w:semiHidden/>
    <w:locked/>
    <w:rsid w:val="000A09B0"/>
    <w:pPr>
      <w:keepLines/>
      <w:spacing w:after="120" w:line="240" w:lineRule="auto"/>
    </w:pPr>
    <w:rPr>
      <w:rFonts w:eastAsia="Times New Roman"/>
      <w:szCs w:val="20"/>
    </w:rPr>
  </w:style>
  <w:style w:type="character" w:styleId="LineNumber">
    <w:name w:val="line number"/>
    <w:basedOn w:val="DefaultParagraphFont"/>
    <w:locked/>
    <w:rsid w:val="000A09B0"/>
  </w:style>
  <w:style w:type="paragraph" w:styleId="IndexHeading">
    <w:name w:val="index heading"/>
    <w:basedOn w:val="Normal"/>
    <w:next w:val="Index1"/>
    <w:semiHidden/>
    <w:locked/>
    <w:rsid w:val="000A09B0"/>
    <w:pPr>
      <w:keepLines/>
      <w:spacing w:after="120" w:line="240" w:lineRule="auto"/>
      <w:ind w:left="964"/>
    </w:pPr>
    <w:rPr>
      <w:rFonts w:eastAsia="Times New Roman"/>
      <w:szCs w:val="20"/>
    </w:rPr>
  </w:style>
  <w:style w:type="character" w:styleId="FootnoteReference">
    <w:name w:val="footnote reference"/>
    <w:semiHidden/>
    <w:locked/>
    <w:rsid w:val="000A09B0"/>
    <w:rPr>
      <w:position w:val="6"/>
      <w:sz w:val="16"/>
    </w:rPr>
  </w:style>
  <w:style w:type="paragraph" w:styleId="FootnoteText">
    <w:name w:val="footnote text"/>
    <w:basedOn w:val="Normal"/>
    <w:link w:val="FootnoteTextChar"/>
    <w:semiHidden/>
    <w:locked/>
    <w:rsid w:val="000A09B0"/>
    <w:pPr>
      <w:keepLines/>
      <w:spacing w:after="120" w:line="240" w:lineRule="auto"/>
      <w:ind w:left="964"/>
    </w:pPr>
    <w:rPr>
      <w:rFonts w:eastAsia="Times New Roman"/>
      <w:sz w:val="20"/>
      <w:szCs w:val="20"/>
    </w:rPr>
  </w:style>
  <w:style w:type="character" w:customStyle="1" w:styleId="FootnoteTextChar">
    <w:name w:val="Footnote Text Char"/>
    <w:basedOn w:val="DefaultParagraphFont"/>
    <w:link w:val="FootnoteText"/>
    <w:semiHidden/>
    <w:rsid w:val="000A09B0"/>
    <w:rPr>
      <w:rFonts w:eastAsia="Times New Roman"/>
      <w:lang w:eastAsia="en-US"/>
    </w:rPr>
  </w:style>
  <w:style w:type="paragraph" w:customStyle="1" w:styleId="DOCTITLE">
    <w:name w:val="DOC. TITLE"/>
    <w:basedOn w:val="Normal"/>
    <w:rsid w:val="000A09B0"/>
    <w:pPr>
      <w:keepLines/>
      <w:spacing w:before="720" w:after="240" w:line="240" w:lineRule="auto"/>
      <w:jc w:val="center"/>
    </w:pPr>
    <w:rPr>
      <w:rFonts w:eastAsia="Times New Roman"/>
      <w:b/>
      <w:caps/>
      <w:sz w:val="24"/>
      <w:szCs w:val="24"/>
    </w:rPr>
  </w:style>
  <w:style w:type="paragraph" w:customStyle="1" w:styleId="numberedlist">
    <w:name w:val="numbered list"/>
    <w:basedOn w:val="Normal"/>
    <w:next w:val="Normal"/>
    <w:rsid w:val="000A09B0"/>
    <w:pPr>
      <w:keepLines/>
      <w:spacing w:after="120" w:line="240" w:lineRule="auto"/>
      <w:ind w:left="1701" w:hanging="567"/>
    </w:pPr>
    <w:rPr>
      <w:rFonts w:eastAsia="Times New Roman"/>
      <w:szCs w:val="20"/>
    </w:rPr>
  </w:style>
  <w:style w:type="paragraph" w:customStyle="1" w:styleId="FrontPageDetails">
    <w:name w:val="Front Page Details"/>
    <w:basedOn w:val="Normal"/>
    <w:next w:val="Normal"/>
    <w:rsid w:val="000A09B0"/>
    <w:pPr>
      <w:keepLines/>
      <w:framePr w:hSpace="187" w:wrap="notBeside" w:vAnchor="page" w:hAnchor="page" w:xAlign="center" w:y="12961"/>
      <w:spacing w:before="240" w:line="240" w:lineRule="auto"/>
      <w:jc w:val="center"/>
    </w:pPr>
    <w:rPr>
      <w:rFonts w:eastAsia="Times New Roman"/>
      <w:szCs w:val="20"/>
    </w:rPr>
  </w:style>
  <w:style w:type="paragraph" w:customStyle="1" w:styleId="FooterLandscape">
    <w:name w:val="Footer Landscape"/>
    <w:basedOn w:val="Footer"/>
    <w:rsid w:val="000A09B0"/>
    <w:pPr>
      <w:keepLines/>
      <w:pBdr>
        <w:top w:val="single" w:sz="6" w:space="1" w:color="auto"/>
      </w:pBdr>
      <w:tabs>
        <w:tab w:val="clear" w:pos="4513"/>
        <w:tab w:val="clear" w:pos="9026"/>
        <w:tab w:val="right" w:pos="9639"/>
        <w:tab w:val="right" w:pos="15026"/>
      </w:tabs>
      <w:spacing w:before="120"/>
    </w:pPr>
    <w:rPr>
      <w:rFonts w:eastAsia="Times New Roman"/>
      <w:szCs w:val="20"/>
    </w:rPr>
  </w:style>
  <w:style w:type="paragraph" w:customStyle="1" w:styleId="Privacymarking">
    <w:name w:val="Privacy marking"/>
    <w:basedOn w:val="Header"/>
    <w:rsid w:val="000A09B0"/>
    <w:pPr>
      <w:keepLines/>
      <w:tabs>
        <w:tab w:val="clear" w:pos="4513"/>
        <w:tab w:val="clear" w:pos="9026"/>
        <w:tab w:val="left" w:pos="5103"/>
      </w:tabs>
      <w:jc w:val="center"/>
    </w:pPr>
    <w:rPr>
      <w:rFonts w:eastAsia="Times New Roman"/>
      <w:b/>
      <w:caps/>
      <w:szCs w:val="20"/>
    </w:rPr>
  </w:style>
  <w:style w:type="paragraph" w:customStyle="1" w:styleId="Copyright">
    <w:name w:val="Copyright"/>
    <w:basedOn w:val="Normal"/>
    <w:rsid w:val="000A09B0"/>
    <w:pPr>
      <w:keepLines/>
      <w:spacing w:before="480" w:after="480" w:line="240" w:lineRule="auto"/>
      <w:jc w:val="center"/>
    </w:pPr>
    <w:rPr>
      <w:rFonts w:eastAsia="Times New Roman"/>
      <w:caps/>
      <w:szCs w:val="20"/>
    </w:rPr>
  </w:style>
  <w:style w:type="paragraph" w:customStyle="1" w:styleId="HeaderLandscape">
    <w:name w:val="Header Landscape"/>
    <w:basedOn w:val="Header"/>
    <w:rsid w:val="000A09B0"/>
    <w:pPr>
      <w:keepLines/>
      <w:pBdr>
        <w:bottom w:val="single" w:sz="6" w:space="1" w:color="auto"/>
      </w:pBdr>
      <w:tabs>
        <w:tab w:val="clear" w:pos="4513"/>
        <w:tab w:val="clear" w:pos="9026"/>
        <w:tab w:val="left" w:pos="5103"/>
      </w:tabs>
      <w:spacing w:before="240" w:after="240"/>
      <w:ind w:left="7371" w:hanging="7371"/>
    </w:pPr>
    <w:rPr>
      <w:rFonts w:eastAsia="Times New Roman"/>
      <w:b/>
      <w:caps/>
      <w:szCs w:val="20"/>
    </w:rPr>
  </w:style>
  <w:style w:type="paragraph" w:customStyle="1" w:styleId="TableHeadings">
    <w:name w:val="Table Headings"/>
    <w:basedOn w:val="Normal"/>
    <w:rsid w:val="000A09B0"/>
    <w:pPr>
      <w:keepLines/>
      <w:spacing w:line="240" w:lineRule="auto"/>
      <w:jc w:val="center"/>
    </w:pPr>
    <w:rPr>
      <w:rFonts w:eastAsia="Times New Roman"/>
      <w:b/>
      <w:sz w:val="20"/>
      <w:szCs w:val="20"/>
    </w:rPr>
  </w:style>
  <w:style w:type="paragraph" w:customStyle="1" w:styleId="TableCompresChar">
    <w:name w:val="Table Compres Char"/>
    <w:basedOn w:val="BaseChar"/>
    <w:link w:val="TableCompresCharChar"/>
    <w:rsid w:val="000A09B0"/>
    <w:pPr>
      <w:tabs>
        <w:tab w:val="left" w:pos="144"/>
        <w:tab w:val="left" w:pos="432"/>
        <w:tab w:val="left" w:pos="720"/>
      </w:tabs>
    </w:pPr>
    <w:rPr>
      <w:sz w:val="16"/>
    </w:rPr>
  </w:style>
  <w:style w:type="character" w:customStyle="1" w:styleId="TableCompresCharChar">
    <w:name w:val="Table Compres Char Char"/>
    <w:link w:val="TableCompresChar"/>
    <w:rsid w:val="000A09B0"/>
    <w:rPr>
      <w:rFonts w:eastAsia="Times New Roman"/>
      <w:sz w:val="16"/>
      <w:szCs w:val="22"/>
      <w:lang w:eastAsia="en-US"/>
    </w:rPr>
  </w:style>
  <w:style w:type="paragraph" w:customStyle="1" w:styleId="TableC-next">
    <w:name w:val="Table C-next"/>
    <w:basedOn w:val="TableCompresChar"/>
    <w:link w:val="TableC-nextChar"/>
    <w:rsid w:val="000A09B0"/>
    <w:pPr>
      <w:spacing w:before="60"/>
    </w:pPr>
  </w:style>
  <w:style w:type="character" w:customStyle="1" w:styleId="TableC-nextChar">
    <w:name w:val="Table C-next Char"/>
    <w:basedOn w:val="TableCompresCharChar"/>
    <w:link w:val="TableC-next"/>
    <w:rsid w:val="000A09B0"/>
    <w:rPr>
      <w:rFonts w:eastAsia="Times New Roman"/>
      <w:sz w:val="16"/>
      <w:szCs w:val="22"/>
      <w:lang w:eastAsia="en-US"/>
    </w:rPr>
  </w:style>
  <w:style w:type="paragraph" w:styleId="BodyTextIndent2">
    <w:name w:val="Body Text Indent 2"/>
    <w:basedOn w:val="Normal"/>
    <w:link w:val="BodyTextIndent2Char"/>
    <w:locked/>
    <w:rsid w:val="000A09B0"/>
    <w:pPr>
      <w:keepLines/>
      <w:spacing w:after="120" w:line="240" w:lineRule="auto"/>
      <w:ind w:left="2160"/>
    </w:pPr>
    <w:rPr>
      <w:rFonts w:eastAsia="Times New Roman"/>
      <w:sz w:val="20"/>
      <w:szCs w:val="20"/>
    </w:rPr>
  </w:style>
  <w:style w:type="character" w:customStyle="1" w:styleId="BodyTextIndent2Char">
    <w:name w:val="Body Text Indent 2 Char"/>
    <w:basedOn w:val="DefaultParagraphFont"/>
    <w:link w:val="BodyTextIndent2"/>
    <w:rsid w:val="000A09B0"/>
    <w:rPr>
      <w:rFonts w:eastAsia="Times New Roman"/>
      <w:lang w:eastAsia="en-US"/>
    </w:rPr>
  </w:style>
  <w:style w:type="paragraph" w:styleId="BodyTextIndent3">
    <w:name w:val="Body Text Indent 3"/>
    <w:basedOn w:val="Normal"/>
    <w:link w:val="BodyTextIndent3Char"/>
    <w:locked/>
    <w:rsid w:val="000A09B0"/>
    <w:pPr>
      <w:keepLines/>
      <w:spacing w:after="120" w:line="240" w:lineRule="auto"/>
      <w:ind w:left="1440"/>
    </w:pPr>
    <w:rPr>
      <w:rFonts w:eastAsia="Times New Roman"/>
      <w:szCs w:val="20"/>
    </w:rPr>
  </w:style>
  <w:style w:type="character" w:customStyle="1" w:styleId="BodyTextIndent3Char">
    <w:name w:val="Body Text Indent 3 Char"/>
    <w:basedOn w:val="DefaultParagraphFont"/>
    <w:link w:val="BodyTextIndent3"/>
    <w:rsid w:val="000A09B0"/>
    <w:rPr>
      <w:rFonts w:eastAsia="Times New Roman"/>
      <w:sz w:val="22"/>
      <w:lang w:eastAsia="en-US"/>
    </w:rPr>
  </w:style>
  <w:style w:type="paragraph" w:customStyle="1" w:styleId="Special">
    <w:name w:val="Special"/>
    <w:basedOn w:val="Para"/>
    <w:rsid w:val="000A09B0"/>
    <w:pPr>
      <w:tabs>
        <w:tab w:val="left" w:pos="3600"/>
      </w:tabs>
      <w:spacing w:before="120"/>
      <w:ind w:left="2880" w:hanging="2160"/>
    </w:pPr>
  </w:style>
  <w:style w:type="paragraph" w:styleId="BodyText2">
    <w:name w:val="Body Text 2"/>
    <w:basedOn w:val="Normal"/>
    <w:link w:val="BodyText2Char"/>
    <w:locked/>
    <w:rsid w:val="000A09B0"/>
    <w:pPr>
      <w:keepNext/>
      <w:keepLines/>
      <w:pBdr>
        <w:top w:val="single" w:sz="4" w:space="1" w:color="auto"/>
        <w:left w:val="single" w:sz="4" w:space="4" w:color="auto"/>
        <w:bottom w:val="single" w:sz="4" w:space="1" w:color="auto"/>
        <w:right w:val="single" w:sz="4" w:space="4" w:color="auto"/>
      </w:pBdr>
      <w:spacing w:after="60" w:line="240" w:lineRule="auto"/>
    </w:pPr>
    <w:rPr>
      <w:rFonts w:ascii="Courier New" w:eastAsia="Times New Roman" w:hAnsi="Courier New"/>
      <w:snapToGrid w:val="0"/>
      <w:sz w:val="20"/>
      <w:szCs w:val="20"/>
    </w:rPr>
  </w:style>
  <w:style w:type="character" w:customStyle="1" w:styleId="BodyText2Char">
    <w:name w:val="Body Text 2 Char"/>
    <w:basedOn w:val="DefaultParagraphFont"/>
    <w:link w:val="BodyText2"/>
    <w:rsid w:val="000A09B0"/>
    <w:rPr>
      <w:rFonts w:ascii="Courier New" w:eastAsia="Times New Roman" w:hAnsi="Courier New"/>
      <w:snapToGrid w:val="0"/>
      <w:lang w:eastAsia="en-US"/>
    </w:rPr>
  </w:style>
  <w:style w:type="paragraph" w:styleId="BodyText3">
    <w:name w:val="Body Text 3"/>
    <w:basedOn w:val="Normal"/>
    <w:link w:val="BodyText3Char"/>
    <w:locked/>
    <w:rsid w:val="000A09B0"/>
    <w:pPr>
      <w:keepLines/>
      <w:spacing w:after="120" w:line="240" w:lineRule="auto"/>
    </w:pPr>
    <w:rPr>
      <w:rFonts w:eastAsia="Times New Roman"/>
      <w:sz w:val="16"/>
      <w:szCs w:val="20"/>
    </w:rPr>
  </w:style>
  <w:style w:type="character" w:customStyle="1" w:styleId="BodyText3Char">
    <w:name w:val="Body Text 3 Char"/>
    <w:basedOn w:val="DefaultParagraphFont"/>
    <w:link w:val="BodyText3"/>
    <w:rsid w:val="000A09B0"/>
    <w:rPr>
      <w:rFonts w:eastAsia="Times New Roman"/>
      <w:sz w:val="16"/>
      <w:lang w:eastAsia="en-US"/>
    </w:rPr>
  </w:style>
  <w:style w:type="paragraph" w:styleId="BlockText">
    <w:name w:val="Block Text"/>
    <w:basedOn w:val="Normal"/>
    <w:locked/>
    <w:rsid w:val="000A09B0"/>
    <w:pPr>
      <w:keepLines/>
      <w:numPr>
        <w:ilvl w:val="12"/>
      </w:numPr>
      <w:pBdr>
        <w:top w:val="single" w:sz="4" w:space="1" w:color="auto"/>
        <w:left w:val="single" w:sz="4" w:space="4" w:color="auto"/>
        <w:bottom w:val="single" w:sz="4" w:space="1" w:color="auto"/>
        <w:right w:val="single" w:sz="4" w:space="4" w:color="auto"/>
      </w:pBdr>
      <w:spacing w:after="120" w:line="240" w:lineRule="auto"/>
      <w:ind w:left="1701" w:right="1701"/>
    </w:pPr>
    <w:rPr>
      <w:rFonts w:eastAsia="Times New Roman"/>
      <w:b/>
      <w:szCs w:val="20"/>
    </w:rPr>
  </w:style>
  <w:style w:type="paragraph" w:styleId="PlainText">
    <w:name w:val="Plain Text"/>
    <w:basedOn w:val="Normal"/>
    <w:link w:val="PlainTextChar"/>
    <w:locked/>
    <w:rsid w:val="000A09B0"/>
    <w:pPr>
      <w:spacing w:line="240" w:lineRule="auto"/>
    </w:pPr>
    <w:rPr>
      <w:rFonts w:ascii="Courier New" w:eastAsia="Times New Roman" w:hAnsi="Courier New"/>
      <w:sz w:val="20"/>
      <w:szCs w:val="20"/>
    </w:rPr>
  </w:style>
  <w:style w:type="character" w:customStyle="1" w:styleId="PlainTextChar">
    <w:name w:val="Plain Text Char"/>
    <w:basedOn w:val="DefaultParagraphFont"/>
    <w:link w:val="PlainText"/>
    <w:rsid w:val="000A09B0"/>
    <w:rPr>
      <w:rFonts w:ascii="Courier New" w:eastAsia="Times New Roman" w:hAnsi="Courier New"/>
      <w:lang w:eastAsia="en-US"/>
    </w:rPr>
  </w:style>
  <w:style w:type="paragraph" w:customStyle="1" w:styleId="paramLine">
    <w:name w:val="paramLine"/>
    <w:basedOn w:val="BaseChar"/>
    <w:rsid w:val="000A09B0"/>
    <w:pPr>
      <w:tabs>
        <w:tab w:val="left" w:pos="2381"/>
      </w:tabs>
      <w:spacing w:after="120"/>
      <w:ind w:left="2382" w:hanging="1418"/>
    </w:pPr>
  </w:style>
  <w:style w:type="character" w:customStyle="1" w:styleId="screendata">
    <w:name w:val="screen data"/>
    <w:rsid w:val="000A09B0"/>
    <w:rPr>
      <w:rFonts w:ascii="Courier New" w:hAnsi="Courier New"/>
      <w:sz w:val="18"/>
      <w:szCs w:val="18"/>
    </w:rPr>
  </w:style>
  <w:style w:type="paragraph" w:customStyle="1" w:styleId="screenline">
    <w:name w:val="screenline"/>
    <w:basedOn w:val="BaseChar"/>
    <w:rsid w:val="000A09B0"/>
    <w:rPr>
      <w:rFonts w:ascii="Courier New" w:hAnsi="Courier New"/>
      <w:sz w:val="16"/>
    </w:rPr>
  </w:style>
  <w:style w:type="paragraph" w:customStyle="1" w:styleId="tablepara">
    <w:name w:val="table para"/>
    <w:basedOn w:val="BaseChar"/>
    <w:rsid w:val="000A09B0"/>
    <w:pPr>
      <w:spacing w:after="120"/>
    </w:pPr>
  </w:style>
  <w:style w:type="paragraph" w:customStyle="1" w:styleId="Sectionend">
    <w:name w:val="Section end"/>
    <w:basedOn w:val="BaseChar"/>
    <w:rsid w:val="000A09B0"/>
    <w:pPr>
      <w:spacing w:before="720"/>
      <w:jc w:val="center"/>
    </w:pPr>
  </w:style>
  <w:style w:type="paragraph" w:styleId="MessageHeader">
    <w:name w:val="Message Header"/>
    <w:basedOn w:val="Normal"/>
    <w:link w:val="MessageHeaderChar"/>
    <w:locked/>
    <w:rsid w:val="000A09B0"/>
    <w:pPr>
      <w:keepLines/>
      <w:pBdr>
        <w:top w:val="single" w:sz="6" w:space="1" w:color="auto"/>
        <w:left w:val="single" w:sz="6" w:space="1" w:color="auto"/>
        <w:bottom w:val="single" w:sz="6" w:space="1" w:color="auto"/>
        <w:right w:val="single" w:sz="6" w:space="1" w:color="auto"/>
      </w:pBdr>
      <w:shd w:val="pct20" w:color="auto" w:fill="auto"/>
      <w:spacing w:after="120" w:line="240" w:lineRule="auto"/>
      <w:ind w:left="1134" w:hanging="1134"/>
    </w:pPr>
    <w:rPr>
      <w:rFonts w:eastAsia="Times New Roman" w:cs="Arial"/>
      <w:sz w:val="24"/>
      <w:szCs w:val="24"/>
    </w:rPr>
  </w:style>
  <w:style w:type="character" w:customStyle="1" w:styleId="MessageHeaderChar">
    <w:name w:val="Message Header Char"/>
    <w:basedOn w:val="DefaultParagraphFont"/>
    <w:link w:val="MessageHeader"/>
    <w:rsid w:val="000A09B0"/>
    <w:rPr>
      <w:rFonts w:eastAsia="Times New Roman" w:cs="Arial"/>
      <w:sz w:val="24"/>
      <w:szCs w:val="24"/>
      <w:shd w:val="pct20" w:color="auto" w:fill="auto"/>
      <w:lang w:eastAsia="en-US"/>
    </w:rPr>
  </w:style>
  <w:style w:type="paragraph" w:customStyle="1" w:styleId="TableCompres">
    <w:name w:val="Table Compres"/>
    <w:basedOn w:val="Base"/>
    <w:rsid w:val="000A09B0"/>
    <w:pPr>
      <w:tabs>
        <w:tab w:val="left" w:pos="144"/>
        <w:tab w:val="left" w:pos="432"/>
        <w:tab w:val="left" w:pos="720"/>
      </w:tabs>
    </w:pPr>
    <w:rPr>
      <w:rFonts w:eastAsia="Times New Roman"/>
      <w:sz w:val="16"/>
    </w:rPr>
  </w:style>
  <w:style w:type="paragraph" w:styleId="DocumentMap">
    <w:name w:val="Document Map"/>
    <w:basedOn w:val="Normal"/>
    <w:link w:val="DocumentMapChar"/>
    <w:semiHidden/>
    <w:locked/>
    <w:rsid w:val="000A09B0"/>
    <w:pPr>
      <w:keepLines/>
      <w:shd w:val="clear" w:color="auto" w:fill="000080"/>
      <w:spacing w:after="120" w:line="240" w:lineRule="auto"/>
      <w:ind w:left="964"/>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0A09B0"/>
    <w:rPr>
      <w:rFonts w:ascii="Tahoma" w:eastAsia="Times New Roman" w:hAnsi="Tahoma" w:cs="Tahoma"/>
      <w:shd w:val="clear" w:color="auto" w:fill="000080"/>
      <w:lang w:eastAsia="en-US"/>
    </w:rPr>
  </w:style>
  <w:style w:type="paragraph" w:customStyle="1" w:styleId="tabletext0">
    <w:name w:val="tabletext"/>
    <w:basedOn w:val="Normal"/>
    <w:rsid w:val="000A09B0"/>
    <w:pPr>
      <w:spacing w:before="60" w:after="60" w:line="240" w:lineRule="auto"/>
    </w:pPr>
    <w:rPr>
      <w:rFonts w:eastAsia="Times New Roman" w:cs="Arial"/>
      <w:sz w:val="20"/>
      <w:szCs w:val="20"/>
      <w:lang w:eastAsia="en-GB"/>
    </w:rPr>
  </w:style>
  <w:style w:type="paragraph" w:customStyle="1" w:styleId="Parasub">
    <w:name w:val="Para(sub)"/>
    <w:basedOn w:val="Base"/>
    <w:rsid w:val="000A09B0"/>
    <w:pPr>
      <w:spacing w:before="120"/>
      <w:ind w:left="1080"/>
    </w:pPr>
    <w:rPr>
      <w:rFonts w:ascii="Times New Roman" w:eastAsia="Times New Roman" w:hAnsi="Times New Roman"/>
      <w:sz w:val="24"/>
      <w:szCs w:val="20"/>
      <w:lang w:eastAsia="en-GB"/>
    </w:rPr>
  </w:style>
  <w:style w:type="character" w:customStyle="1" w:styleId="SubparaChar1">
    <w:name w:val="Sub para Char1"/>
    <w:basedOn w:val="ParaChar1"/>
    <w:rsid w:val="000A09B0"/>
    <w:rPr>
      <w:rFonts w:ascii="Arial" w:eastAsia="Times New Roman" w:hAnsi="Arial"/>
      <w:sz w:val="22"/>
      <w:szCs w:val="22"/>
      <w:lang w:val="en-GB" w:eastAsia="en-US" w:bidi="ar-SA"/>
    </w:rPr>
  </w:style>
  <w:style w:type="paragraph" w:customStyle="1" w:styleId="StyleLeft">
    <w:name w:val="Style Left"/>
    <w:basedOn w:val="Normal"/>
    <w:rsid w:val="000A09B0"/>
    <w:pPr>
      <w:keepLines/>
      <w:spacing w:after="120" w:line="240" w:lineRule="atLeast"/>
      <w:ind w:left="964"/>
    </w:pPr>
    <w:rPr>
      <w:rFonts w:eastAsia="Times New Roman"/>
      <w:szCs w:val="20"/>
      <w:lang w:eastAsia="en-GB"/>
    </w:rPr>
  </w:style>
  <w:style w:type="character" w:styleId="Hyperlink">
    <w:name w:val="Hyperlink"/>
    <w:uiPriority w:val="99"/>
    <w:locked/>
    <w:rsid w:val="000A09B0"/>
    <w:rPr>
      <w:color w:val="0000FF"/>
      <w:u w:val="single"/>
    </w:rPr>
  </w:style>
  <w:style w:type="character" w:styleId="FollowedHyperlink">
    <w:name w:val="FollowedHyperlink"/>
    <w:basedOn w:val="DefaultParagraphFont"/>
    <w:uiPriority w:val="99"/>
    <w:semiHidden/>
    <w:unhideWhenUsed/>
    <w:locked/>
    <w:rsid w:val="006D4196"/>
    <w:rPr>
      <w:color w:val="800080" w:themeColor="followedHyperlink"/>
      <w:u w:val="single"/>
    </w:rPr>
  </w:style>
  <w:style w:type="paragraph" w:styleId="CommentSubject">
    <w:name w:val="annotation subject"/>
    <w:basedOn w:val="CommentText"/>
    <w:next w:val="CommentText"/>
    <w:link w:val="CommentSubjectChar"/>
    <w:uiPriority w:val="99"/>
    <w:semiHidden/>
    <w:unhideWhenUsed/>
    <w:locked/>
    <w:rsid w:val="003469EE"/>
    <w:pPr>
      <w:keepLines w:val="0"/>
      <w:spacing w:after="200"/>
      <w:ind w:left="0"/>
    </w:pPr>
    <w:rPr>
      <w:rFonts w:eastAsia="Arial"/>
      <w:b/>
      <w:bCs/>
    </w:rPr>
  </w:style>
  <w:style w:type="character" w:customStyle="1" w:styleId="CommentSubjectChar">
    <w:name w:val="Comment Subject Char"/>
    <w:basedOn w:val="CommentTextChar"/>
    <w:link w:val="CommentSubject"/>
    <w:uiPriority w:val="99"/>
    <w:semiHidden/>
    <w:rsid w:val="003469EE"/>
    <w:rPr>
      <w:rFonts w:eastAsia="Times New Roman"/>
      <w:b/>
      <w:bCs/>
      <w:lang w:eastAsia="en-US"/>
    </w:rPr>
  </w:style>
  <w:style w:type="paragraph" w:styleId="Revision">
    <w:name w:val="Revision"/>
    <w:hidden/>
    <w:uiPriority w:val="99"/>
    <w:semiHidden/>
    <w:rsid w:val="001219F3"/>
    <w:rPr>
      <w:sz w:val="22"/>
      <w:szCs w:val="22"/>
      <w:lang w:eastAsia="en-US"/>
    </w:rPr>
  </w:style>
  <w:style w:type="character" w:customStyle="1" w:styleId="apple-converted-space">
    <w:name w:val="apple-converted-space"/>
    <w:basedOn w:val="DefaultParagraphFont"/>
    <w:rsid w:val="00530B12"/>
  </w:style>
  <w:style w:type="character" w:styleId="Emphasis">
    <w:name w:val="Emphasis"/>
    <w:basedOn w:val="DefaultParagraphFont"/>
    <w:uiPriority w:val="20"/>
    <w:qFormat/>
    <w:locked/>
    <w:rsid w:val="00530B12"/>
    <w:rPr>
      <w:i/>
      <w:iCs/>
    </w:rPr>
  </w:style>
  <w:style w:type="character" w:customStyle="1" w:styleId="jira-issue">
    <w:name w:val="jira-issue"/>
    <w:basedOn w:val="DefaultParagraphFont"/>
    <w:rsid w:val="00BD2C0F"/>
  </w:style>
  <w:style w:type="character" w:customStyle="1" w:styleId="summary">
    <w:name w:val="summary"/>
    <w:basedOn w:val="DefaultParagraphFont"/>
    <w:rsid w:val="00BD2C0F"/>
  </w:style>
  <w:style w:type="character" w:customStyle="1" w:styleId="aui-lozenge">
    <w:name w:val="aui-lozenge"/>
    <w:basedOn w:val="DefaultParagraphFont"/>
    <w:rsid w:val="00BD2C0F"/>
  </w:style>
  <w:style w:type="character" w:customStyle="1" w:styleId="inline-comment-marker">
    <w:name w:val="inline-comment-marker"/>
    <w:basedOn w:val="DefaultParagraphFont"/>
    <w:rsid w:val="00037BA6"/>
  </w:style>
  <w:style w:type="table" w:styleId="GridTable5Dark-Accent1">
    <w:name w:val="Grid Table 5 Dark Accent 1"/>
    <w:basedOn w:val="TableNormal"/>
    <w:uiPriority w:val="50"/>
    <w:rsid w:val="00C25D1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13690">
      <w:bodyDiv w:val="1"/>
      <w:marLeft w:val="0"/>
      <w:marRight w:val="0"/>
      <w:marTop w:val="0"/>
      <w:marBottom w:val="0"/>
      <w:divBdr>
        <w:top w:val="none" w:sz="0" w:space="0" w:color="auto"/>
        <w:left w:val="none" w:sz="0" w:space="0" w:color="auto"/>
        <w:bottom w:val="none" w:sz="0" w:space="0" w:color="auto"/>
        <w:right w:val="none" w:sz="0" w:space="0" w:color="auto"/>
      </w:divBdr>
    </w:div>
    <w:div w:id="116536258">
      <w:bodyDiv w:val="1"/>
      <w:marLeft w:val="0"/>
      <w:marRight w:val="0"/>
      <w:marTop w:val="0"/>
      <w:marBottom w:val="0"/>
      <w:divBdr>
        <w:top w:val="none" w:sz="0" w:space="0" w:color="auto"/>
        <w:left w:val="none" w:sz="0" w:space="0" w:color="auto"/>
        <w:bottom w:val="none" w:sz="0" w:space="0" w:color="auto"/>
        <w:right w:val="none" w:sz="0" w:space="0" w:color="auto"/>
      </w:divBdr>
    </w:div>
    <w:div w:id="184097909">
      <w:bodyDiv w:val="1"/>
      <w:marLeft w:val="0"/>
      <w:marRight w:val="0"/>
      <w:marTop w:val="0"/>
      <w:marBottom w:val="0"/>
      <w:divBdr>
        <w:top w:val="none" w:sz="0" w:space="0" w:color="auto"/>
        <w:left w:val="none" w:sz="0" w:space="0" w:color="auto"/>
        <w:bottom w:val="none" w:sz="0" w:space="0" w:color="auto"/>
        <w:right w:val="none" w:sz="0" w:space="0" w:color="auto"/>
      </w:divBdr>
    </w:div>
    <w:div w:id="197277502">
      <w:bodyDiv w:val="1"/>
      <w:marLeft w:val="0"/>
      <w:marRight w:val="0"/>
      <w:marTop w:val="0"/>
      <w:marBottom w:val="0"/>
      <w:divBdr>
        <w:top w:val="none" w:sz="0" w:space="0" w:color="auto"/>
        <w:left w:val="none" w:sz="0" w:space="0" w:color="auto"/>
        <w:bottom w:val="none" w:sz="0" w:space="0" w:color="auto"/>
        <w:right w:val="none" w:sz="0" w:space="0" w:color="auto"/>
      </w:divBdr>
    </w:div>
    <w:div w:id="203835603">
      <w:bodyDiv w:val="1"/>
      <w:marLeft w:val="0"/>
      <w:marRight w:val="0"/>
      <w:marTop w:val="0"/>
      <w:marBottom w:val="0"/>
      <w:divBdr>
        <w:top w:val="none" w:sz="0" w:space="0" w:color="auto"/>
        <w:left w:val="none" w:sz="0" w:space="0" w:color="auto"/>
        <w:bottom w:val="none" w:sz="0" w:space="0" w:color="auto"/>
        <w:right w:val="none" w:sz="0" w:space="0" w:color="auto"/>
      </w:divBdr>
    </w:div>
    <w:div w:id="258100397">
      <w:bodyDiv w:val="1"/>
      <w:marLeft w:val="0"/>
      <w:marRight w:val="0"/>
      <w:marTop w:val="0"/>
      <w:marBottom w:val="0"/>
      <w:divBdr>
        <w:top w:val="none" w:sz="0" w:space="0" w:color="auto"/>
        <w:left w:val="none" w:sz="0" w:space="0" w:color="auto"/>
        <w:bottom w:val="none" w:sz="0" w:space="0" w:color="auto"/>
        <w:right w:val="none" w:sz="0" w:space="0" w:color="auto"/>
      </w:divBdr>
      <w:divsChild>
        <w:div w:id="647440020">
          <w:marLeft w:val="0"/>
          <w:marRight w:val="0"/>
          <w:marTop w:val="150"/>
          <w:marBottom w:val="0"/>
          <w:divBdr>
            <w:top w:val="none" w:sz="0" w:space="0" w:color="auto"/>
            <w:left w:val="none" w:sz="0" w:space="0" w:color="auto"/>
            <w:bottom w:val="none" w:sz="0" w:space="0" w:color="auto"/>
            <w:right w:val="none" w:sz="0" w:space="0" w:color="auto"/>
          </w:divBdr>
          <w:divsChild>
            <w:div w:id="441655087">
              <w:marLeft w:val="0"/>
              <w:marRight w:val="0"/>
              <w:marTop w:val="0"/>
              <w:marBottom w:val="0"/>
              <w:divBdr>
                <w:top w:val="none" w:sz="0" w:space="0" w:color="auto"/>
                <w:left w:val="none" w:sz="0" w:space="0" w:color="auto"/>
                <w:bottom w:val="none" w:sz="0" w:space="0" w:color="auto"/>
                <w:right w:val="none" w:sz="0" w:space="0" w:color="auto"/>
              </w:divBdr>
              <w:divsChild>
                <w:div w:id="413404792">
                  <w:marLeft w:val="0"/>
                  <w:marRight w:val="0"/>
                  <w:marTop w:val="3"/>
                  <w:marBottom w:val="0"/>
                  <w:divBdr>
                    <w:top w:val="none" w:sz="0" w:space="0" w:color="auto"/>
                    <w:left w:val="none" w:sz="0" w:space="0" w:color="auto"/>
                    <w:bottom w:val="none" w:sz="0" w:space="0" w:color="auto"/>
                    <w:right w:val="none" w:sz="0" w:space="0" w:color="auto"/>
                  </w:divBdr>
                </w:div>
              </w:divsChild>
            </w:div>
            <w:div w:id="836111747">
              <w:marLeft w:val="0"/>
              <w:marRight w:val="0"/>
              <w:marTop w:val="0"/>
              <w:marBottom w:val="0"/>
              <w:divBdr>
                <w:top w:val="none" w:sz="0" w:space="0" w:color="auto"/>
                <w:left w:val="none" w:sz="0" w:space="0" w:color="auto"/>
                <w:bottom w:val="none" w:sz="0" w:space="0" w:color="auto"/>
                <w:right w:val="none" w:sz="0" w:space="0" w:color="auto"/>
              </w:divBdr>
              <w:divsChild>
                <w:div w:id="1764960684">
                  <w:marLeft w:val="0"/>
                  <w:marRight w:val="0"/>
                  <w:marTop w:val="3"/>
                  <w:marBottom w:val="0"/>
                  <w:divBdr>
                    <w:top w:val="none" w:sz="0" w:space="0" w:color="auto"/>
                    <w:left w:val="none" w:sz="0" w:space="0" w:color="auto"/>
                    <w:bottom w:val="none" w:sz="0" w:space="0" w:color="auto"/>
                    <w:right w:val="none" w:sz="0" w:space="0" w:color="auto"/>
                  </w:divBdr>
                </w:div>
              </w:divsChild>
            </w:div>
            <w:div w:id="1227298391">
              <w:marLeft w:val="0"/>
              <w:marRight w:val="0"/>
              <w:marTop w:val="0"/>
              <w:marBottom w:val="0"/>
              <w:divBdr>
                <w:top w:val="none" w:sz="0" w:space="0" w:color="auto"/>
                <w:left w:val="none" w:sz="0" w:space="0" w:color="auto"/>
                <w:bottom w:val="none" w:sz="0" w:space="0" w:color="auto"/>
                <w:right w:val="none" w:sz="0" w:space="0" w:color="auto"/>
              </w:divBdr>
              <w:divsChild>
                <w:div w:id="1885022866">
                  <w:marLeft w:val="0"/>
                  <w:marRight w:val="0"/>
                  <w:marTop w:val="3"/>
                  <w:marBottom w:val="0"/>
                  <w:divBdr>
                    <w:top w:val="none" w:sz="0" w:space="0" w:color="auto"/>
                    <w:left w:val="none" w:sz="0" w:space="0" w:color="auto"/>
                    <w:bottom w:val="none" w:sz="0" w:space="0" w:color="auto"/>
                    <w:right w:val="none" w:sz="0" w:space="0" w:color="auto"/>
                  </w:divBdr>
                  <w:divsChild>
                    <w:div w:id="19214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8394">
      <w:bodyDiv w:val="1"/>
      <w:marLeft w:val="0"/>
      <w:marRight w:val="0"/>
      <w:marTop w:val="0"/>
      <w:marBottom w:val="0"/>
      <w:divBdr>
        <w:top w:val="none" w:sz="0" w:space="0" w:color="auto"/>
        <w:left w:val="none" w:sz="0" w:space="0" w:color="auto"/>
        <w:bottom w:val="none" w:sz="0" w:space="0" w:color="auto"/>
        <w:right w:val="none" w:sz="0" w:space="0" w:color="auto"/>
      </w:divBdr>
    </w:div>
    <w:div w:id="418213505">
      <w:bodyDiv w:val="1"/>
      <w:marLeft w:val="0"/>
      <w:marRight w:val="0"/>
      <w:marTop w:val="0"/>
      <w:marBottom w:val="0"/>
      <w:divBdr>
        <w:top w:val="none" w:sz="0" w:space="0" w:color="auto"/>
        <w:left w:val="none" w:sz="0" w:space="0" w:color="auto"/>
        <w:bottom w:val="none" w:sz="0" w:space="0" w:color="auto"/>
        <w:right w:val="none" w:sz="0" w:space="0" w:color="auto"/>
      </w:divBdr>
    </w:div>
    <w:div w:id="514081365">
      <w:bodyDiv w:val="1"/>
      <w:marLeft w:val="0"/>
      <w:marRight w:val="0"/>
      <w:marTop w:val="0"/>
      <w:marBottom w:val="0"/>
      <w:divBdr>
        <w:top w:val="none" w:sz="0" w:space="0" w:color="auto"/>
        <w:left w:val="none" w:sz="0" w:space="0" w:color="auto"/>
        <w:bottom w:val="none" w:sz="0" w:space="0" w:color="auto"/>
        <w:right w:val="none" w:sz="0" w:space="0" w:color="auto"/>
      </w:divBdr>
    </w:div>
    <w:div w:id="579022394">
      <w:bodyDiv w:val="1"/>
      <w:marLeft w:val="0"/>
      <w:marRight w:val="0"/>
      <w:marTop w:val="0"/>
      <w:marBottom w:val="0"/>
      <w:divBdr>
        <w:top w:val="none" w:sz="0" w:space="0" w:color="auto"/>
        <w:left w:val="none" w:sz="0" w:space="0" w:color="auto"/>
        <w:bottom w:val="none" w:sz="0" w:space="0" w:color="auto"/>
        <w:right w:val="none" w:sz="0" w:space="0" w:color="auto"/>
      </w:divBdr>
    </w:div>
    <w:div w:id="587009427">
      <w:bodyDiv w:val="1"/>
      <w:marLeft w:val="0"/>
      <w:marRight w:val="0"/>
      <w:marTop w:val="0"/>
      <w:marBottom w:val="0"/>
      <w:divBdr>
        <w:top w:val="none" w:sz="0" w:space="0" w:color="auto"/>
        <w:left w:val="none" w:sz="0" w:space="0" w:color="auto"/>
        <w:bottom w:val="none" w:sz="0" w:space="0" w:color="auto"/>
        <w:right w:val="none" w:sz="0" w:space="0" w:color="auto"/>
      </w:divBdr>
    </w:div>
    <w:div w:id="649594982">
      <w:bodyDiv w:val="1"/>
      <w:marLeft w:val="0"/>
      <w:marRight w:val="0"/>
      <w:marTop w:val="0"/>
      <w:marBottom w:val="0"/>
      <w:divBdr>
        <w:top w:val="none" w:sz="0" w:space="0" w:color="auto"/>
        <w:left w:val="none" w:sz="0" w:space="0" w:color="auto"/>
        <w:bottom w:val="none" w:sz="0" w:space="0" w:color="auto"/>
        <w:right w:val="none" w:sz="0" w:space="0" w:color="auto"/>
      </w:divBdr>
      <w:divsChild>
        <w:div w:id="1141119175">
          <w:marLeft w:val="-960"/>
          <w:marRight w:val="0"/>
          <w:marTop w:val="0"/>
          <w:marBottom w:val="0"/>
          <w:divBdr>
            <w:top w:val="none" w:sz="0" w:space="0" w:color="auto"/>
            <w:left w:val="none" w:sz="0" w:space="0" w:color="auto"/>
            <w:bottom w:val="none" w:sz="0" w:space="0" w:color="auto"/>
            <w:right w:val="none" w:sz="0" w:space="0" w:color="auto"/>
          </w:divBdr>
        </w:div>
      </w:divsChild>
    </w:div>
    <w:div w:id="659891475">
      <w:bodyDiv w:val="1"/>
      <w:marLeft w:val="0"/>
      <w:marRight w:val="0"/>
      <w:marTop w:val="0"/>
      <w:marBottom w:val="0"/>
      <w:divBdr>
        <w:top w:val="none" w:sz="0" w:space="0" w:color="auto"/>
        <w:left w:val="none" w:sz="0" w:space="0" w:color="auto"/>
        <w:bottom w:val="none" w:sz="0" w:space="0" w:color="auto"/>
        <w:right w:val="none" w:sz="0" w:space="0" w:color="auto"/>
      </w:divBdr>
    </w:div>
    <w:div w:id="671686455">
      <w:bodyDiv w:val="1"/>
      <w:marLeft w:val="0"/>
      <w:marRight w:val="0"/>
      <w:marTop w:val="0"/>
      <w:marBottom w:val="0"/>
      <w:divBdr>
        <w:top w:val="none" w:sz="0" w:space="0" w:color="auto"/>
        <w:left w:val="none" w:sz="0" w:space="0" w:color="auto"/>
        <w:bottom w:val="none" w:sz="0" w:space="0" w:color="auto"/>
        <w:right w:val="none" w:sz="0" w:space="0" w:color="auto"/>
      </w:divBdr>
    </w:div>
    <w:div w:id="686908392">
      <w:bodyDiv w:val="1"/>
      <w:marLeft w:val="0"/>
      <w:marRight w:val="0"/>
      <w:marTop w:val="0"/>
      <w:marBottom w:val="0"/>
      <w:divBdr>
        <w:top w:val="none" w:sz="0" w:space="0" w:color="auto"/>
        <w:left w:val="none" w:sz="0" w:space="0" w:color="auto"/>
        <w:bottom w:val="none" w:sz="0" w:space="0" w:color="auto"/>
        <w:right w:val="none" w:sz="0" w:space="0" w:color="auto"/>
      </w:divBdr>
    </w:div>
    <w:div w:id="717898956">
      <w:bodyDiv w:val="1"/>
      <w:marLeft w:val="0"/>
      <w:marRight w:val="0"/>
      <w:marTop w:val="0"/>
      <w:marBottom w:val="0"/>
      <w:divBdr>
        <w:top w:val="none" w:sz="0" w:space="0" w:color="auto"/>
        <w:left w:val="none" w:sz="0" w:space="0" w:color="auto"/>
        <w:bottom w:val="none" w:sz="0" w:space="0" w:color="auto"/>
        <w:right w:val="none" w:sz="0" w:space="0" w:color="auto"/>
      </w:divBdr>
    </w:div>
    <w:div w:id="750548484">
      <w:bodyDiv w:val="1"/>
      <w:marLeft w:val="0"/>
      <w:marRight w:val="0"/>
      <w:marTop w:val="0"/>
      <w:marBottom w:val="0"/>
      <w:divBdr>
        <w:top w:val="none" w:sz="0" w:space="0" w:color="auto"/>
        <w:left w:val="none" w:sz="0" w:space="0" w:color="auto"/>
        <w:bottom w:val="none" w:sz="0" w:space="0" w:color="auto"/>
        <w:right w:val="none" w:sz="0" w:space="0" w:color="auto"/>
      </w:divBdr>
    </w:div>
    <w:div w:id="788743218">
      <w:bodyDiv w:val="1"/>
      <w:marLeft w:val="0"/>
      <w:marRight w:val="0"/>
      <w:marTop w:val="0"/>
      <w:marBottom w:val="0"/>
      <w:divBdr>
        <w:top w:val="none" w:sz="0" w:space="0" w:color="auto"/>
        <w:left w:val="none" w:sz="0" w:space="0" w:color="auto"/>
        <w:bottom w:val="none" w:sz="0" w:space="0" w:color="auto"/>
        <w:right w:val="none" w:sz="0" w:space="0" w:color="auto"/>
      </w:divBdr>
    </w:div>
    <w:div w:id="808982413">
      <w:bodyDiv w:val="1"/>
      <w:marLeft w:val="0"/>
      <w:marRight w:val="0"/>
      <w:marTop w:val="0"/>
      <w:marBottom w:val="0"/>
      <w:divBdr>
        <w:top w:val="none" w:sz="0" w:space="0" w:color="auto"/>
        <w:left w:val="none" w:sz="0" w:space="0" w:color="auto"/>
        <w:bottom w:val="none" w:sz="0" w:space="0" w:color="auto"/>
        <w:right w:val="none" w:sz="0" w:space="0" w:color="auto"/>
      </w:divBdr>
    </w:div>
    <w:div w:id="829254796">
      <w:bodyDiv w:val="1"/>
      <w:marLeft w:val="0"/>
      <w:marRight w:val="0"/>
      <w:marTop w:val="0"/>
      <w:marBottom w:val="0"/>
      <w:divBdr>
        <w:top w:val="none" w:sz="0" w:space="0" w:color="auto"/>
        <w:left w:val="none" w:sz="0" w:space="0" w:color="auto"/>
        <w:bottom w:val="none" w:sz="0" w:space="0" w:color="auto"/>
        <w:right w:val="none" w:sz="0" w:space="0" w:color="auto"/>
      </w:divBdr>
    </w:div>
    <w:div w:id="841050699">
      <w:bodyDiv w:val="1"/>
      <w:marLeft w:val="0"/>
      <w:marRight w:val="0"/>
      <w:marTop w:val="0"/>
      <w:marBottom w:val="0"/>
      <w:divBdr>
        <w:top w:val="none" w:sz="0" w:space="0" w:color="auto"/>
        <w:left w:val="none" w:sz="0" w:space="0" w:color="auto"/>
        <w:bottom w:val="none" w:sz="0" w:space="0" w:color="auto"/>
        <w:right w:val="none" w:sz="0" w:space="0" w:color="auto"/>
      </w:divBdr>
    </w:div>
    <w:div w:id="852187897">
      <w:bodyDiv w:val="1"/>
      <w:marLeft w:val="0"/>
      <w:marRight w:val="0"/>
      <w:marTop w:val="0"/>
      <w:marBottom w:val="0"/>
      <w:divBdr>
        <w:top w:val="none" w:sz="0" w:space="0" w:color="auto"/>
        <w:left w:val="none" w:sz="0" w:space="0" w:color="auto"/>
        <w:bottom w:val="none" w:sz="0" w:space="0" w:color="auto"/>
        <w:right w:val="none" w:sz="0" w:space="0" w:color="auto"/>
      </w:divBdr>
    </w:div>
    <w:div w:id="854223635">
      <w:bodyDiv w:val="1"/>
      <w:marLeft w:val="0"/>
      <w:marRight w:val="0"/>
      <w:marTop w:val="0"/>
      <w:marBottom w:val="0"/>
      <w:divBdr>
        <w:top w:val="none" w:sz="0" w:space="0" w:color="auto"/>
        <w:left w:val="none" w:sz="0" w:space="0" w:color="auto"/>
        <w:bottom w:val="none" w:sz="0" w:space="0" w:color="auto"/>
        <w:right w:val="none" w:sz="0" w:space="0" w:color="auto"/>
      </w:divBdr>
    </w:div>
    <w:div w:id="867837605">
      <w:bodyDiv w:val="1"/>
      <w:marLeft w:val="0"/>
      <w:marRight w:val="0"/>
      <w:marTop w:val="0"/>
      <w:marBottom w:val="0"/>
      <w:divBdr>
        <w:top w:val="none" w:sz="0" w:space="0" w:color="auto"/>
        <w:left w:val="none" w:sz="0" w:space="0" w:color="auto"/>
        <w:bottom w:val="none" w:sz="0" w:space="0" w:color="auto"/>
        <w:right w:val="none" w:sz="0" w:space="0" w:color="auto"/>
      </w:divBdr>
    </w:div>
    <w:div w:id="896553141">
      <w:bodyDiv w:val="1"/>
      <w:marLeft w:val="0"/>
      <w:marRight w:val="0"/>
      <w:marTop w:val="0"/>
      <w:marBottom w:val="0"/>
      <w:divBdr>
        <w:top w:val="none" w:sz="0" w:space="0" w:color="auto"/>
        <w:left w:val="none" w:sz="0" w:space="0" w:color="auto"/>
        <w:bottom w:val="none" w:sz="0" w:space="0" w:color="auto"/>
        <w:right w:val="none" w:sz="0" w:space="0" w:color="auto"/>
      </w:divBdr>
      <w:divsChild>
        <w:div w:id="1758401702">
          <w:marLeft w:val="-960"/>
          <w:marRight w:val="0"/>
          <w:marTop w:val="0"/>
          <w:marBottom w:val="0"/>
          <w:divBdr>
            <w:top w:val="none" w:sz="0" w:space="0" w:color="auto"/>
            <w:left w:val="none" w:sz="0" w:space="0" w:color="auto"/>
            <w:bottom w:val="none" w:sz="0" w:space="0" w:color="auto"/>
            <w:right w:val="none" w:sz="0" w:space="0" w:color="auto"/>
          </w:divBdr>
        </w:div>
      </w:divsChild>
    </w:div>
    <w:div w:id="905531403">
      <w:bodyDiv w:val="1"/>
      <w:marLeft w:val="0"/>
      <w:marRight w:val="0"/>
      <w:marTop w:val="0"/>
      <w:marBottom w:val="0"/>
      <w:divBdr>
        <w:top w:val="none" w:sz="0" w:space="0" w:color="auto"/>
        <w:left w:val="none" w:sz="0" w:space="0" w:color="auto"/>
        <w:bottom w:val="none" w:sz="0" w:space="0" w:color="auto"/>
        <w:right w:val="none" w:sz="0" w:space="0" w:color="auto"/>
      </w:divBdr>
    </w:div>
    <w:div w:id="948706167">
      <w:bodyDiv w:val="1"/>
      <w:marLeft w:val="0"/>
      <w:marRight w:val="0"/>
      <w:marTop w:val="0"/>
      <w:marBottom w:val="0"/>
      <w:divBdr>
        <w:top w:val="none" w:sz="0" w:space="0" w:color="auto"/>
        <w:left w:val="none" w:sz="0" w:space="0" w:color="auto"/>
        <w:bottom w:val="none" w:sz="0" w:space="0" w:color="auto"/>
        <w:right w:val="none" w:sz="0" w:space="0" w:color="auto"/>
      </w:divBdr>
    </w:div>
    <w:div w:id="963779006">
      <w:bodyDiv w:val="1"/>
      <w:marLeft w:val="0"/>
      <w:marRight w:val="0"/>
      <w:marTop w:val="0"/>
      <w:marBottom w:val="0"/>
      <w:divBdr>
        <w:top w:val="none" w:sz="0" w:space="0" w:color="auto"/>
        <w:left w:val="none" w:sz="0" w:space="0" w:color="auto"/>
        <w:bottom w:val="none" w:sz="0" w:space="0" w:color="auto"/>
        <w:right w:val="none" w:sz="0" w:space="0" w:color="auto"/>
      </w:divBdr>
      <w:divsChild>
        <w:div w:id="1242451518">
          <w:marLeft w:val="0"/>
          <w:marRight w:val="0"/>
          <w:marTop w:val="0"/>
          <w:marBottom w:val="0"/>
          <w:divBdr>
            <w:top w:val="none" w:sz="0" w:space="0" w:color="auto"/>
            <w:left w:val="none" w:sz="0" w:space="0" w:color="auto"/>
            <w:bottom w:val="none" w:sz="0" w:space="0" w:color="auto"/>
            <w:right w:val="none" w:sz="0" w:space="0" w:color="auto"/>
          </w:divBdr>
        </w:div>
      </w:divsChild>
    </w:div>
    <w:div w:id="970288796">
      <w:bodyDiv w:val="1"/>
      <w:marLeft w:val="0"/>
      <w:marRight w:val="0"/>
      <w:marTop w:val="0"/>
      <w:marBottom w:val="0"/>
      <w:divBdr>
        <w:top w:val="none" w:sz="0" w:space="0" w:color="auto"/>
        <w:left w:val="none" w:sz="0" w:space="0" w:color="auto"/>
        <w:bottom w:val="none" w:sz="0" w:space="0" w:color="auto"/>
        <w:right w:val="none" w:sz="0" w:space="0" w:color="auto"/>
      </w:divBdr>
    </w:div>
    <w:div w:id="987902235">
      <w:bodyDiv w:val="1"/>
      <w:marLeft w:val="0"/>
      <w:marRight w:val="0"/>
      <w:marTop w:val="0"/>
      <w:marBottom w:val="0"/>
      <w:divBdr>
        <w:top w:val="none" w:sz="0" w:space="0" w:color="auto"/>
        <w:left w:val="none" w:sz="0" w:space="0" w:color="auto"/>
        <w:bottom w:val="none" w:sz="0" w:space="0" w:color="auto"/>
        <w:right w:val="none" w:sz="0" w:space="0" w:color="auto"/>
      </w:divBdr>
      <w:divsChild>
        <w:div w:id="174464945">
          <w:marLeft w:val="0"/>
          <w:marRight w:val="0"/>
          <w:marTop w:val="0"/>
          <w:marBottom w:val="0"/>
          <w:divBdr>
            <w:top w:val="none" w:sz="0" w:space="0" w:color="auto"/>
            <w:left w:val="none" w:sz="0" w:space="0" w:color="auto"/>
            <w:bottom w:val="none" w:sz="0" w:space="0" w:color="auto"/>
            <w:right w:val="none" w:sz="0" w:space="0" w:color="auto"/>
          </w:divBdr>
        </w:div>
        <w:div w:id="321928578">
          <w:marLeft w:val="0"/>
          <w:marRight w:val="0"/>
          <w:marTop w:val="0"/>
          <w:marBottom w:val="0"/>
          <w:divBdr>
            <w:top w:val="none" w:sz="0" w:space="0" w:color="auto"/>
            <w:left w:val="none" w:sz="0" w:space="0" w:color="auto"/>
            <w:bottom w:val="none" w:sz="0" w:space="0" w:color="auto"/>
            <w:right w:val="none" w:sz="0" w:space="0" w:color="auto"/>
          </w:divBdr>
        </w:div>
        <w:div w:id="413164360">
          <w:marLeft w:val="0"/>
          <w:marRight w:val="0"/>
          <w:marTop w:val="0"/>
          <w:marBottom w:val="0"/>
          <w:divBdr>
            <w:top w:val="none" w:sz="0" w:space="0" w:color="auto"/>
            <w:left w:val="none" w:sz="0" w:space="0" w:color="auto"/>
            <w:bottom w:val="none" w:sz="0" w:space="0" w:color="auto"/>
            <w:right w:val="none" w:sz="0" w:space="0" w:color="auto"/>
          </w:divBdr>
        </w:div>
        <w:div w:id="624891295">
          <w:marLeft w:val="0"/>
          <w:marRight w:val="0"/>
          <w:marTop w:val="0"/>
          <w:marBottom w:val="0"/>
          <w:divBdr>
            <w:top w:val="none" w:sz="0" w:space="0" w:color="auto"/>
            <w:left w:val="none" w:sz="0" w:space="0" w:color="auto"/>
            <w:bottom w:val="none" w:sz="0" w:space="0" w:color="auto"/>
            <w:right w:val="none" w:sz="0" w:space="0" w:color="auto"/>
          </w:divBdr>
        </w:div>
        <w:div w:id="803157767">
          <w:marLeft w:val="0"/>
          <w:marRight w:val="0"/>
          <w:marTop w:val="0"/>
          <w:marBottom w:val="0"/>
          <w:divBdr>
            <w:top w:val="none" w:sz="0" w:space="0" w:color="auto"/>
            <w:left w:val="none" w:sz="0" w:space="0" w:color="auto"/>
            <w:bottom w:val="none" w:sz="0" w:space="0" w:color="auto"/>
            <w:right w:val="none" w:sz="0" w:space="0" w:color="auto"/>
          </w:divBdr>
        </w:div>
        <w:div w:id="1616673261">
          <w:marLeft w:val="0"/>
          <w:marRight w:val="0"/>
          <w:marTop w:val="0"/>
          <w:marBottom w:val="0"/>
          <w:divBdr>
            <w:top w:val="none" w:sz="0" w:space="0" w:color="auto"/>
            <w:left w:val="none" w:sz="0" w:space="0" w:color="auto"/>
            <w:bottom w:val="none" w:sz="0" w:space="0" w:color="auto"/>
            <w:right w:val="none" w:sz="0" w:space="0" w:color="auto"/>
          </w:divBdr>
        </w:div>
        <w:div w:id="1806655309">
          <w:marLeft w:val="0"/>
          <w:marRight w:val="0"/>
          <w:marTop w:val="0"/>
          <w:marBottom w:val="0"/>
          <w:divBdr>
            <w:top w:val="none" w:sz="0" w:space="0" w:color="auto"/>
            <w:left w:val="none" w:sz="0" w:space="0" w:color="auto"/>
            <w:bottom w:val="none" w:sz="0" w:space="0" w:color="auto"/>
            <w:right w:val="none" w:sz="0" w:space="0" w:color="auto"/>
          </w:divBdr>
        </w:div>
      </w:divsChild>
    </w:div>
    <w:div w:id="995576033">
      <w:bodyDiv w:val="1"/>
      <w:marLeft w:val="0"/>
      <w:marRight w:val="0"/>
      <w:marTop w:val="0"/>
      <w:marBottom w:val="0"/>
      <w:divBdr>
        <w:top w:val="none" w:sz="0" w:space="0" w:color="auto"/>
        <w:left w:val="none" w:sz="0" w:space="0" w:color="auto"/>
        <w:bottom w:val="none" w:sz="0" w:space="0" w:color="auto"/>
        <w:right w:val="none" w:sz="0" w:space="0" w:color="auto"/>
      </w:divBdr>
    </w:div>
    <w:div w:id="1019045353">
      <w:bodyDiv w:val="1"/>
      <w:marLeft w:val="0"/>
      <w:marRight w:val="0"/>
      <w:marTop w:val="0"/>
      <w:marBottom w:val="0"/>
      <w:divBdr>
        <w:top w:val="none" w:sz="0" w:space="0" w:color="auto"/>
        <w:left w:val="none" w:sz="0" w:space="0" w:color="auto"/>
        <w:bottom w:val="none" w:sz="0" w:space="0" w:color="auto"/>
        <w:right w:val="none" w:sz="0" w:space="0" w:color="auto"/>
      </w:divBdr>
    </w:div>
    <w:div w:id="1080249312">
      <w:marLeft w:val="0"/>
      <w:marRight w:val="0"/>
      <w:marTop w:val="0"/>
      <w:marBottom w:val="0"/>
      <w:divBdr>
        <w:top w:val="none" w:sz="0" w:space="0" w:color="auto"/>
        <w:left w:val="none" w:sz="0" w:space="0" w:color="auto"/>
        <w:bottom w:val="none" w:sz="0" w:space="0" w:color="auto"/>
        <w:right w:val="none" w:sz="0" w:space="0" w:color="auto"/>
      </w:divBdr>
      <w:divsChild>
        <w:div w:id="1080249310">
          <w:marLeft w:val="1022"/>
          <w:marRight w:val="0"/>
          <w:marTop w:val="0"/>
          <w:marBottom w:val="0"/>
          <w:divBdr>
            <w:top w:val="none" w:sz="0" w:space="0" w:color="auto"/>
            <w:left w:val="none" w:sz="0" w:space="0" w:color="auto"/>
            <w:bottom w:val="none" w:sz="0" w:space="0" w:color="auto"/>
            <w:right w:val="none" w:sz="0" w:space="0" w:color="auto"/>
          </w:divBdr>
        </w:div>
        <w:div w:id="1080249311">
          <w:marLeft w:val="1022"/>
          <w:marRight w:val="0"/>
          <w:marTop w:val="0"/>
          <w:marBottom w:val="0"/>
          <w:divBdr>
            <w:top w:val="none" w:sz="0" w:space="0" w:color="auto"/>
            <w:left w:val="none" w:sz="0" w:space="0" w:color="auto"/>
            <w:bottom w:val="none" w:sz="0" w:space="0" w:color="auto"/>
            <w:right w:val="none" w:sz="0" w:space="0" w:color="auto"/>
          </w:divBdr>
        </w:div>
      </w:divsChild>
    </w:div>
    <w:div w:id="1083334476">
      <w:bodyDiv w:val="1"/>
      <w:marLeft w:val="0"/>
      <w:marRight w:val="0"/>
      <w:marTop w:val="0"/>
      <w:marBottom w:val="0"/>
      <w:divBdr>
        <w:top w:val="none" w:sz="0" w:space="0" w:color="auto"/>
        <w:left w:val="none" w:sz="0" w:space="0" w:color="auto"/>
        <w:bottom w:val="none" w:sz="0" w:space="0" w:color="auto"/>
        <w:right w:val="none" w:sz="0" w:space="0" w:color="auto"/>
      </w:divBdr>
    </w:div>
    <w:div w:id="1134058503">
      <w:bodyDiv w:val="1"/>
      <w:marLeft w:val="0"/>
      <w:marRight w:val="0"/>
      <w:marTop w:val="0"/>
      <w:marBottom w:val="0"/>
      <w:divBdr>
        <w:top w:val="none" w:sz="0" w:space="0" w:color="auto"/>
        <w:left w:val="none" w:sz="0" w:space="0" w:color="auto"/>
        <w:bottom w:val="none" w:sz="0" w:space="0" w:color="auto"/>
        <w:right w:val="none" w:sz="0" w:space="0" w:color="auto"/>
      </w:divBdr>
      <w:divsChild>
        <w:div w:id="27921176">
          <w:marLeft w:val="0"/>
          <w:marRight w:val="0"/>
          <w:marTop w:val="0"/>
          <w:marBottom w:val="0"/>
          <w:divBdr>
            <w:top w:val="none" w:sz="0" w:space="0" w:color="auto"/>
            <w:left w:val="none" w:sz="0" w:space="0" w:color="auto"/>
            <w:bottom w:val="none" w:sz="0" w:space="0" w:color="auto"/>
            <w:right w:val="none" w:sz="0" w:space="0" w:color="auto"/>
          </w:divBdr>
        </w:div>
        <w:div w:id="367028968">
          <w:marLeft w:val="0"/>
          <w:marRight w:val="0"/>
          <w:marTop w:val="0"/>
          <w:marBottom w:val="0"/>
          <w:divBdr>
            <w:top w:val="none" w:sz="0" w:space="0" w:color="auto"/>
            <w:left w:val="none" w:sz="0" w:space="0" w:color="auto"/>
            <w:bottom w:val="none" w:sz="0" w:space="0" w:color="auto"/>
            <w:right w:val="none" w:sz="0" w:space="0" w:color="auto"/>
          </w:divBdr>
        </w:div>
        <w:div w:id="437796094">
          <w:marLeft w:val="0"/>
          <w:marRight w:val="0"/>
          <w:marTop w:val="0"/>
          <w:marBottom w:val="0"/>
          <w:divBdr>
            <w:top w:val="none" w:sz="0" w:space="0" w:color="auto"/>
            <w:left w:val="none" w:sz="0" w:space="0" w:color="auto"/>
            <w:bottom w:val="none" w:sz="0" w:space="0" w:color="auto"/>
            <w:right w:val="none" w:sz="0" w:space="0" w:color="auto"/>
          </w:divBdr>
        </w:div>
        <w:div w:id="1721975516">
          <w:marLeft w:val="0"/>
          <w:marRight w:val="0"/>
          <w:marTop w:val="0"/>
          <w:marBottom w:val="0"/>
          <w:divBdr>
            <w:top w:val="none" w:sz="0" w:space="0" w:color="auto"/>
            <w:left w:val="none" w:sz="0" w:space="0" w:color="auto"/>
            <w:bottom w:val="none" w:sz="0" w:space="0" w:color="auto"/>
            <w:right w:val="none" w:sz="0" w:space="0" w:color="auto"/>
          </w:divBdr>
        </w:div>
        <w:div w:id="1773626393">
          <w:marLeft w:val="0"/>
          <w:marRight w:val="0"/>
          <w:marTop w:val="0"/>
          <w:marBottom w:val="0"/>
          <w:divBdr>
            <w:top w:val="none" w:sz="0" w:space="0" w:color="auto"/>
            <w:left w:val="none" w:sz="0" w:space="0" w:color="auto"/>
            <w:bottom w:val="none" w:sz="0" w:space="0" w:color="auto"/>
            <w:right w:val="none" w:sz="0" w:space="0" w:color="auto"/>
          </w:divBdr>
        </w:div>
      </w:divsChild>
    </w:div>
    <w:div w:id="1158618483">
      <w:bodyDiv w:val="1"/>
      <w:marLeft w:val="0"/>
      <w:marRight w:val="0"/>
      <w:marTop w:val="0"/>
      <w:marBottom w:val="0"/>
      <w:divBdr>
        <w:top w:val="none" w:sz="0" w:space="0" w:color="auto"/>
        <w:left w:val="none" w:sz="0" w:space="0" w:color="auto"/>
        <w:bottom w:val="none" w:sz="0" w:space="0" w:color="auto"/>
        <w:right w:val="none" w:sz="0" w:space="0" w:color="auto"/>
      </w:divBdr>
    </w:div>
    <w:div w:id="1247038381">
      <w:bodyDiv w:val="1"/>
      <w:marLeft w:val="0"/>
      <w:marRight w:val="0"/>
      <w:marTop w:val="0"/>
      <w:marBottom w:val="0"/>
      <w:divBdr>
        <w:top w:val="none" w:sz="0" w:space="0" w:color="auto"/>
        <w:left w:val="none" w:sz="0" w:space="0" w:color="auto"/>
        <w:bottom w:val="none" w:sz="0" w:space="0" w:color="auto"/>
        <w:right w:val="none" w:sz="0" w:space="0" w:color="auto"/>
      </w:divBdr>
    </w:div>
    <w:div w:id="1341159806">
      <w:bodyDiv w:val="1"/>
      <w:marLeft w:val="0"/>
      <w:marRight w:val="0"/>
      <w:marTop w:val="0"/>
      <w:marBottom w:val="0"/>
      <w:divBdr>
        <w:top w:val="none" w:sz="0" w:space="0" w:color="auto"/>
        <w:left w:val="none" w:sz="0" w:space="0" w:color="auto"/>
        <w:bottom w:val="none" w:sz="0" w:space="0" w:color="auto"/>
        <w:right w:val="none" w:sz="0" w:space="0" w:color="auto"/>
      </w:divBdr>
    </w:div>
    <w:div w:id="1344742198">
      <w:bodyDiv w:val="1"/>
      <w:marLeft w:val="0"/>
      <w:marRight w:val="0"/>
      <w:marTop w:val="0"/>
      <w:marBottom w:val="0"/>
      <w:divBdr>
        <w:top w:val="none" w:sz="0" w:space="0" w:color="auto"/>
        <w:left w:val="none" w:sz="0" w:space="0" w:color="auto"/>
        <w:bottom w:val="none" w:sz="0" w:space="0" w:color="auto"/>
        <w:right w:val="none" w:sz="0" w:space="0" w:color="auto"/>
      </w:divBdr>
    </w:div>
    <w:div w:id="1406144257">
      <w:bodyDiv w:val="1"/>
      <w:marLeft w:val="0"/>
      <w:marRight w:val="0"/>
      <w:marTop w:val="0"/>
      <w:marBottom w:val="0"/>
      <w:divBdr>
        <w:top w:val="none" w:sz="0" w:space="0" w:color="auto"/>
        <w:left w:val="none" w:sz="0" w:space="0" w:color="auto"/>
        <w:bottom w:val="none" w:sz="0" w:space="0" w:color="auto"/>
        <w:right w:val="none" w:sz="0" w:space="0" w:color="auto"/>
      </w:divBdr>
    </w:div>
    <w:div w:id="1439255292">
      <w:bodyDiv w:val="1"/>
      <w:marLeft w:val="0"/>
      <w:marRight w:val="0"/>
      <w:marTop w:val="0"/>
      <w:marBottom w:val="0"/>
      <w:divBdr>
        <w:top w:val="none" w:sz="0" w:space="0" w:color="auto"/>
        <w:left w:val="none" w:sz="0" w:space="0" w:color="auto"/>
        <w:bottom w:val="none" w:sz="0" w:space="0" w:color="auto"/>
        <w:right w:val="none" w:sz="0" w:space="0" w:color="auto"/>
      </w:divBdr>
      <w:divsChild>
        <w:div w:id="120659776">
          <w:marLeft w:val="0"/>
          <w:marRight w:val="0"/>
          <w:marTop w:val="0"/>
          <w:marBottom w:val="0"/>
          <w:divBdr>
            <w:top w:val="none" w:sz="0" w:space="0" w:color="auto"/>
            <w:left w:val="none" w:sz="0" w:space="0" w:color="auto"/>
            <w:bottom w:val="none" w:sz="0" w:space="0" w:color="auto"/>
            <w:right w:val="none" w:sz="0" w:space="0" w:color="auto"/>
          </w:divBdr>
        </w:div>
        <w:div w:id="127286859">
          <w:marLeft w:val="0"/>
          <w:marRight w:val="0"/>
          <w:marTop w:val="0"/>
          <w:marBottom w:val="0"/>
          <w:divBdr>
            <w:top w:val="none" w:sz="0" w:space="0" w:color="auto"/>
            <w:left w:val="none" w:sz="0" w:space="0" w:color="auto"/>
            <w:bottom w:val="none" w:sz="0" w:space="0" w:color="auto"/>
            <w:right w:val="none" w:sz="0" w:space="0" w:color="auto"/>
          </w:divBdr>
        </w:div>
        <w:div w:id="139730713">
          <w:marLeft w:val="0"/>
          <w:marRight w:val="0"/>
          <w:marTop w:val="0"/>
          <w:marBottom w:val="0"/>
          <w:divBdr>
            <w:top w:val="none" w:sz="0" w:space="0" w:color="auto"/>
            <w:left w:val="none" w:sz="0" w:space="0" w:color="auto"/>
            <w:bottom w:val="none" w:sz="0" w:space="0" w:color="auto"/>
            <w:right w:val="none" w:sz="0" w:space="0" w:color="auto"/>
          </w:divBdr>
        </w:div>
        <w:div w:id="300623137">
          <w:marLeft w:val="0"/>
          <w:marRight w:val="0"/>
          <w:marTop w:val="0"/>
          <w:marBottom w:val="0"/>
          <w:divBdr>
            <w:top w:val="none" w:sz="0" w:space="0" w:color="auto"/>
            <w:left w:val="none" w:sz="0" w:space="0" w:color="auto"/>
            <w:bottom w:val="none" w:sz="0" w:space="0" w:color="auto"/>
            <w:right w:val="none" w:sz="0" w:space="0" w:color="auto"/>
          </w:divBdr>
        </w:div>
        <w:div w:id="775638811">
          <w:marLeft w:val="0"/>
          <w:marRight w:val="0"/>
          <w:marTop w:val="0"/>
          <w:marBottom w:val="0"/>
          <w:divBdr>
            <w:top w:val="none" w:sz="0" w:space="0" w:color="auto"/>
            <w:left w:val="none" w:sz="0" w:space="0" w:color="auto"/>
            <w:bottom w:val="none" w:sz="0" w:space="0" w:color="auto"/>
            <w:right w:val="none" w:sz="0" w:space="0" w:color="auto"/>
          </w:divBdr>
        </w:div>
        <w:div w:id="1383676515">
          <w:marLeft w:val="0"/>
          <w:marRight w:val="0"/>
          <w:marTop w:val="0"/>
          <w:marBottom w:val="0"/>
          <w:divBdr>
            <w:top w:val="none" w:sz="0" w:space="0" w:color="auto"/>
            <w:left w:val="none" w:sz="0" w:space="0" w:color="auto"/>
            <w:bottom w:val="none" w:sz="0" w:space="0" w:color="auto"/>
            <w:right w:val="none" w:sz="0" w:space="0" w:color="auto"/>
          </w:divBdr>
        </w:div>
        <w:div w:id="1400715405">
          <w:marLeft w:val="0"/>
          <w:marRight w:val="0"/>
          <w:marTop w:val="0"/>
          <w:marBottom w:val="0"/>
          <w:divBdr>
            <w:top w:val="none" w:sz="0" w:space="0" w:color="auto"/>
            <w:left w:val="none" w:sz="0" w:space="0" w:color="auto"/>
            <w:bottom w:val="none" w:sz="0" w:space="0" w:color="auto"/>
            <w:right w:val="none" w:sz="0" w:space="0" w:color="auto"/>
          </w:divBdr>
        </w:div>
        <w:div w:id="1483540085">
          <w:marLeft w:val="0"/>
          <w:marRight w:val="0"/>
          <w:marTop w:val="0"/>
          <w:marBottom w:val="0"/>
          <w:divBdr>
            <w:top w:val="none" w:sz="0" w:space="0" w:color="auto"/>
            <w:left w:val="none" w:sz="0" w:space="0" w:color="auto"/>
            <w:bottom w:val="none" w:sz="0" w:space="0" w:color="auto"/>
            <w:right w:val="none" w:sz="0" w:space="0" w:color="auto"/>
          </w:divBdr>
        </w:div>
        <w:div w:id="1540316826">
          <w:marLeft w:val="0"/>
          <w:marRight w:val="0"/>
          <w:marTop w:val="0"/>
          <w:marBottom w:val="0"/>
          <w:divBdr>
            <w:top w:val="none" w:sz="0" w:space="0" w:color="auto"/>
            <w:left w:val="none" w:sz="0" w:space="0" w:color="auto"/>
            <w:bottom w:val="none" w:sz="0" w:space="0" w:color="auto"/>
            <w:right w:val="none" w:sz="0" w:space="0" w:color="auto"/>
          </w:divBdr>
        </w:div>
        <w:div w:id="1769042565">
          <w:marLeft w:val="0"/>
          <w:marRight w:val="0"/>
          <w:marTop w:val="0"/>
          <w:marBottom w:val="0"/>
          <w:divBdr>
            <w:top w:val="none" w:sz="0" w:space="0" w:color="auto"/>
            <w:left w:val="none" w:sz="0" w:space="0" w:color="auto"/>
            <w:bottom w:val="none" w:sz="0" w:space="0" w:color="auto"/>
            <w:right w:val="none" w:sz="0" w:space="0" w:color="auto"/>
          </w:divBdr>
        </w:div>
        <w:div w:id="2022705062">
          <w:marLeft w:val="0"/>
          <w:marRight w:val="0"/>
          <w:marTop w:val="0"/>
          <w:marBottom w:val="0"/>
          <w:divBdr>
            <w:top w:val="none" w:sz="0" w:space="0" w:color="auto"/>
            <w:left w:val="none" w:sz="0" w:space="0" w:color="auto"/>
            <w:bottom w:val="none" w:sz="0" w:space="0" w:color="auto"/>
            <w:right w:val="none" w:sz="0" w:space="0" w:color="auto"/>
          </w:divBdr>
        </w:div>
        <w:div w:id="2067295556">
          <w:marLeft w:val="0"/>
          <w:marRight w:val="0"/>
          <w:marTop w:val="0"/>
          <w:marBottom w:val="0"/>
          <w:divBdr>
            <w:top w:val="none" w:sz="0" w:space="0" w:color="auto"/>
            <w:left w:val="none" w:sz="0" w:space="0" w:color="auto"/>
            <w:bottom w:val="none" w:sz="0" w:space="0" w:color="auto"/>
            <w:right w:val="none" w:sz="0" w:space="0" w:color="auto"/>
          </w:divBdr>
        </w:div>
      </w:divsChild>
    </w:div>
    <w:div w:id="1474525896">
      <w:bodyDiv w:val="1"/>
      <w:marLeft w:val="0"/>
      <w:marRight w:val="0"/>
      <w:marTop w:val="0"/>
      <w:marBottom w:val="0"/>
      <w:divBdr>
        <w:top w:val="none" w:sz="0" w:space="0" w:color="auto"/>
        <w:left w:val="none" w:sz="0" w:space="0" w:color="auto"/>
        <w:bottom w:val="none" w:sz="0" w:space="0" w:color="auto"/>
        <w:right w:val="none" w:sz="0" w:space="0" w:color="auto"/>
      </w:divBdr>
      <w:divsChild>
        <w:div w:id="210769584">
          <w:marLeft w:val="0"/>
          <w:marRight w:val="0"/>
          <w:marTop w:val="0"/>
          <w:marBottom w:val="0"/>
          <w:divBdr>
            <w:top w:val="none" w:sz="0" w:space="0" w:color="auto"/>
            <w:left w:val="none" w:sz="0" w:space="0" w:color="auto"/>
            <w:bottom w:val="none" w:sz="0" w:space="0" w:color="auto"/>
            <w:right w:val="none" w:sz="0" w:space="0" w:color="auto"/>
          </w:divBdr>
        </w:div>
        <w:div w:id="358895593">
          <w:marLeft w:val="0"/>
          <w:marRight w:val="0"/>
          <w:marTop w:val="0"/>
          <w:marBottom w:val="0"/>
          <w:divBdr>
            <w:top w:val="none" w:sz="0" w:space="0" w:color="auto"/>
            <w:left w:val="none" w:sz="0" w:space="0" w:color="auto"/>
            <w:bottom w:val="none" w:sz="0" w:space="0" w:color="auto"/>
            <w:right w:val="none" w:sz="0" w:space="0" w:color="auto"/>
          </w:divBdr>
        </w:div>
        <w:div w:id="387727358">
          <w:marLeft w:val="0"/>
          <w:marRight w:val="0"/>
          <w:marTop w:val="0"/>
          <w:marBottom w:val="0"/>
          <w:divBdr>
            <w:top w:val="none" w:sz="0" w:space="0" w:color="auto"/>
            <w:left w:val="none" w:sz="0" w:space="0" w:color="auto"/>
            <w:bottom w:val="none" w:sz="0" w:space="0" w:color="auto"/>
            <w:right w:val="none" w:sz="0" w:space="0" w:color="auto"/>
          </w:divBdr>
        </w:div>
        <w:div w:id="702831540">
          <w:marLeft w:val="0"/>
          <w:marRight w:val="0"/>
          <w:marTop w:val="0"/>
          <w:marBottom w:val="0"/>
          <w:divBdr>
            <w:top w:val="none" w:sz="0" w:space="0" w:color="auto"/>
            <w:left w:val="none" w:sz="0" w:space="0" w:color="auto"/>
            <w:bottom w:val="none" w:sz="0" w:space="0" w:color="auto"/>
            <w:right w:val="none" w:sz="0" w:space="0" w:color="auto"/>
          </w:divBdr>
        </w:div>
        <w:div w:id="832843878">
          <w:marLeft w:val="0"/>
          <w:marRight w:val="0"/>
          <w:marTop w:val="0"/>
          <w:marBottom w:val="0"/>
          <w:divBdr>
            <w:top w:val="none" w:sz="0" w:space="0" w:color="auto"/>
            <w:left w:val="none" w:sz="0" w:space="0" w:color="auto"/>
            <w:bottom w:val="none" w:sz="0" w:space="0" w:color="auto"/>
            <w:right w:val="none" w:sz="0" w:space="0" w:color="auto"/>
          </w:divBdr>
        </w:div>
        <w:div w:id="856969243">
          <w:marLeft w:val="0"/>
          <w:marRight w:val="0"/>
          <w:marTop w:val="0"/>
          <w:marBottom w:val="0"/>
          <w:divBdr>
            <w:top w:val="none" w:sz="0" w:space="0" w:color="auto"/>
            <w:left w:val="none" w:sz="0" w:space="0" w:color="auto"/>
            <w:bottom w:val="none" w:sz="0" w:space="0" w:color="auto"/>
            <w:right w:val="none" w:sz="0" w:space="0" w:color="auto"/>
          </w:divBdr>
        </w:div>
        <w:div w:id="867330269">
          <w:marLeft w:val="0"/>
          <w:marRight w:val="0"/>
          <w:marTop w:val="0"/>
          <w:marBottom w:val="0"/>
          <w:divBdr>
            <w:top w:val="none" w:sz="0" w:space="0" w:color="auto"/>
            <w:left w:val="none" w:sz="0" w:space="0" w:color="auto"/>
            <w:bottom w:val="none" w:sz="0" w:space="0" w:color="auto"/>
            <w:right w:val="none" w:sz="0" w:space="0" w:color="auto"/>
          </w:divBdr>
        </w:div>
        <w:div w:id="886603573">
          <w:marLeft w:val="0"/>
          <w:marRight w:val="0"/>
          <w:marTop w:val="0"/>
          <w:marBottom w:val="0"/>
          <w:divBdr>
            <w:top w:val="none" w:sz="0" w:space="0" w:color="auto"/>
            <w:left w:val="none" w:sz="0" w:space="0" w:color="auto"/>
            <w:bottom w:val="none" w:sz="0" w:space="0" w:color="auto"/>
            <w:right w:val="none" w:sz="0" w:space="0" w:color="auto"/>
          </w:divBdr>
        </w:div>
        <w:div w:id="889347285">
          <w:marLeft w:val="0"/>
          <w:marRight w:val="0"/>
          <w:marTop w:val="0"/>
          <w:marBottom w:val="0"/>
          <w:divBdr>
            <w:top w:val="none" w:sz="0" w:space="0" w:color="auto"/>
            <w:left w:val="none" w:sz="0" w:space="0" w:color="auto"/>
            <w:bottom w:val="none" w:sz="0" w:space="0" w:color="auto"/>
            <w:right w:val="none" w:sz="0" w:space="0" w:color="auto"/>
          </w:divBdr>
        </w:div>
        <w:div w:id="1526479095">
          <w:marLeft w:val="0"/>
          <w:marRight w:val="0"/>
          <w:marTop w:val="0"/>
          <w:marBottom w:val="0"/>
          <w:divBdr>
            <w:top w:val="none" w:sz="0" w:space="0" w:color="auto"/>
            <w:left w:val="none" w:sz="0" w:space="0" w:color="auto"/>
            <w:bottom w:val="none" w:sz="0" w:space="0" w:color="auto"/>
            <w:right w:val="none" w:sz="0" w:space="0" w:color="auto"/>
          </w:divBdr>
        </w:div>
        <w:div w:id="1599867252">
          <w:marLeft w:val="0"/>
          <w:marRight w:val="0"/>
          <w:marTop w:val="0"/>
          <w:marBottom w:val="0"/>
          <w:divBdr>
            <w:top w:val="none" w:sz="0" w:space="0" w:color="auto"/>
            <w:left w:val="none" w:sz="0" w:space="0" w:color="auto"/>
            <w:bottom w:val="none" w:sz="0" w:space="0" w:color="auto"/>
            <w:right w:val="none" w:sz="0" w:space="0" w:color="auto"/>
          </w:divBdr>
        </w:div>
        <w:div w:id="1697851622">
          <w:marLeft w:val="0"/>
          <w:marRight w:val="0"/>
          <w:marTop w:val="0"/>
          <w:marBottom w:val="0"/>
          <w:divBdr>
            <w:top w:val="none" w:sz="0" w:space="0" w:color="auto"/>
            <w:left w:val="none" w:sz="0" w:space="0" w:color="auto"/>
            <w:bottom w:val="none" w:sz="0" w:space="0" w:color="auto"/>
            <w:right w:val="none" w:sz="0" w:space="0" w:color="auto"/>
          </w:divBdr>
        </w:div>
      </w:divsChild>
    </w:div>
    <w:div w:id="1490251612">
      <w:bodyDiv w:val="1"/>
      <w:marLeft w:val="0"/>
      <w:marRight w:val="0"/>
      <w:marTop w:val="0"/>
      <w:marBottom w:val="0"/>
      <w:divBdr>
        <w:top w:val="none" w:sz="0" w:space="0" w:color="auto"/>
        <w:left w:val="none" w:sz="0" w:space="0" w:color="auto"/>
        <w:bottom w:val="none" w:sz="0" w:space="0" w:color="auto"/>
        <w:right w:val="none" w:sz="0" w:space="0" w:color="auto"/>
      </w:divBdr>
    </w:div>
    <w:div w:id="1580482936">
      <w:bodyDiv w:val="1"/>
      <w:marLeft w:val="0"/>
      <w:marRight w:val="0"/>
      <w:marTop w:val="0"/>
      <w:marBottom w:val="0"/>
      <w:divBdr>
        <w:top w:val="none" w:sz="0" w:space="0" w:color="auto"/>
        <w:left w:val="none" w:sz="0" w:space="0" w:color="auto"/>
        <w:bottom w:val="none" w:sz="0" w:space="0" w:color="auto"/>
        <w:right w:val="none" w:sz="0" w:space="0" w:color="auto"/>
      </w:divBdr>
      <w:divsChild>
        <w:div w:id="1131554247">
          <w:marLeft w:val="0"/>
          <w:marRight w:val="0"/>
          <w:marTop w:val="0"/>
          <w:marBottom w:val="0"/>
          <w:divBdr>
            <w:top w:val="none" w:sz="0" w:space="0" w:color="auto"/>
            <w:left w:val="none" w:sz="0" w:space="0" w:color="auto"/>
            <w:bottom w:val="none" w:sz="0" w:space="0" w:color="auto"/>
            <w:right w:val="none" w:sz="0" w:space="0" w:color="auto"/>
          </w:divBdr>
        </w:div>
      </w:divsChild>
    </w:div>
    <w:div w:id="1582912629">
      <w:bodyDiv w:val="1"/>
      <w:marLeft w:val="0"/>
      <w:marRight w:val="0"/>
      <w:marTop w:val="0"/>
      <w:marBottom w:val="0"/>
      <w:divBdr>
        <w:top w:val="none" w:sz="0" w:space="0" w:color="auto"/>
        <w:left w:val="none" w:sz="0" w:space="0" w:color="auto"/>
        <w:bottom w:val="none" w:sz="0" w:space="0" w:color="auto"/>
        <w:right w:val="none" w:sz="0" w:space="0" w:color="auto"/>
      </w:divBdr>
    </w:div>
    <w:div w:id="1630017793">
      <w:bodyDiv w:val="1"/>
      <w:marLeft w:val="0"/>
      <w:marRight w:val="0"/>
      <w:marTop w:val="0"/>
      <w:marBottom w:val="0"/>
      <w:divBdr>
        <w:top w:val="none" w:sz="0" w:space="0" w:color="auto"/>
        <w:left w:val="none" w:sz="0" w:space="0" w:color="auto"/>
        <w:bottom w:val="none" w:sz="0" w:space="0" w:color="auto"/>
        <w:right w:val="none" w:sz="0" w:space="0" w:color="auto"/>
      </w:divBdr>
    </w:div>
    <w:div w:id="1638878469">
      <w:bodyDiv w:val="1"/>
      <w:marLeft w:val="0"/>
      <w:marRight w:val="0"/>
      <w:marTop w:val="0"/>
      <w:marBottom w:val="0"/>
      <w:divBdr>
        <w:top w:val="none" w:sz="0" w:space="0" w:color="auto"/>
        <w:left w:val="none" w:sz="0" w:space="0" w:color="auto"/>
        <w:bottom w:val="none" w:sz="0" w:space="0" w:color="auto"/>
        <w:right w:val="none" w:sz="0" w:space="0" w:color="auto"/>
      </w:divBdr>
    </w:div>
    <w:div w:id="1680081737">
      <w:bodyDiv w:val="1"/>
      <w:marLeft w:val="0"/>
      <w:marRight w:val="0"/>
      <w:marTop w:val="0"/>
      <w:marBottom w:val="0"/>
      <w:divBdr>
        <w:top w:val="none" w:sz="0" w:space="0" w:color="auto"/>
        <w:left w:val="none" w:sz="0" w:space="0" w:color="auto"/>
        <w:bottom w:val="none" w:sz="0" w:space="0" w:color="auto"/>
        <w:right w:val="none" w:sz="0" w:space="0" w:color="auto"/>
      </w:divBdr>
    </w:div>
    <w:div w:id="1750230513">
      <w:bodyDiv w:val="1"/>
      <w:marLeft w:val="0"/>
      <w:marRight w:val="0"/>
      <w:marTop w:val="0"/>
      <w:marBottom w:val="0"/>
      <w:divBdr>
        <w:top w:val="none" w:sz="0" w:space="0" w:color="auto"/>
        <w:left w:val="none" w:sz="0" w:space="0" w:color="auto"/>
        <w:bottom w:val="none" w:sz="0" w:space="0" w:color="auto"/>
        <w:right w:val="none" w:sz="0" w:space="0" w:color="auto"/>
      </w:divBdr>
      <w:divsChild>
        <w:div w:id="1401362473">
          <w:marLeft w:val="0"/>
          <w:marRight w:val="0"/>
          <w:marTop w:val="0"/>
          <w:marBottom w:val="0"/>
          <w:divBdr>
            <w:top w:val="none" w:sz="0" w:space="0" w:color="auto"/>
            <w:left w:val="none" w:sz="0" w:space="0" w:color="auto"/>
            <w:bottom w:val="none" w:sz="0" w:space="0" w:color="auto"/>
            <w:right w:val="none" w:sz="0" w:space="0" w:color="auto"/>
          </w:divBdr>
        </w:div>
        <w:div w:id="1404182339">
          <w:marLeft w:val="0"/>
          <w:marRight w:val="0"/>
          <w:marTop w:val="0"/>
          <w:marBottom w:val="0"/>
          <w:divBdr>
            <w:top w:val="none" w:sz="0" w:space="0" w:color="auto"/>
            <w:left w:val="none" w:sz="0" w:space="0" w:color="auto"/>
            <w:bottom w:val="none" w:sz="0" w:space="0" w:color="auto"/>
            <w:right w:val="none" w:sz="0" w:space="0" w:color="auto"/>
          </w:divBdr>
        </w:div>
        <w:div w:id="1497958956">
          <w:marLeft w:val="0"/>
          <w:marRight w:val="0"/>
          <w:marTop w:val="0"/>
          <w:marBottom w:val="0"/>
          <w:divBdr>
            <w:top w:val="none" w:sz="0" w:space="0" w:color="auto"/>
            <w:left w:val="none" w:sz="0" w:space="0" w:color="auto"/>
            <w:bottom w:val="none" w:sz="0" w:space="0" w:color="auto"/>
            <w:right w:val="none" w:sz="0" w:space="0" w:color="auto"/>
          </w:divBdr>
        </w:div>
        <w:div w:id="1626422035">
          <w:marLeft w:val="0"/>
          <w:marRight w:val="0"/>
          <w:marTop w:val="0"/>
          <w:marBottom w:val="0"/>
          <w:divBdr>
            <w:top w:val="none" w:sz="0" w:space="0" w:color="auto"/>
            <w:left w:val="none" w:sz="0" w:space="0" w:color="auto"/>
            <w:bottom w:val="none" w:sz="0" w:space="0" w:color="auto"/>
            <w:right w:val="none" w:sz="0" w:space="0" w:color="auto"/>
          </w:divBdr>
        </w:div>
        <w:div w:id="1765689865">
          <w:marLeft w:val="0"/>
          <w:marRight w:val="0"/>
          <w:marTop w:val="0"/>
          <w:marBottom w:val="0"/>
          <w:divBdr>
            <w:top w:val="none" w:sz="0" w:space="0" w:color="auto"/>
            <w:left w:val="none" w:sz="0" w:space="0" w:color="auto"/>
            <w:bottom w:val="none" w:sz="0" w:space="0" w:color="auto"/>
            <w:right w:val="none" w:sz="0" w:space="0" w:color="auto"/>
          </w:divBdr>
        </w:div>
        <w:div w:id="1773744413">
          <w:marLeft w:val="0"/>
          <w:marRight w:val="0"/>
          <w:marTop w:val="0"/>
          <w:marBottom w:val="0"/>
          <w:divBdr>
            <w:top w:val="none" w:sz="0" w:space="0" w:color="auto"/>
            <w:left w:val="none" w:sz="0" w:space="0" w:color="auto"/>
            <w:bottom w:val="none" w:sz="0" w:space="0" w:color="auto"/>
            <w:right w:val="none" w:sz="0" w:space="0" w:color="auto"/>
          </w:divBdr>
        </w:div>
        <w:div w:id="1858422722">
          <w:marLeft w:val="0"/>
          <w:marRight w:val="0"/>
          <w:marTop w:val="0"/>
          <w:marBottom w:val="0"/>
          <w:divBdr>
            <w:top w:val="none" w:sz="0" w:space="0" w:color="auto"/>
            <w:left w:val="none" w:sz="0" w:space="0" w:color="auto"/>
            <w:bottom w:val="none" w:sz="0" w:space="0" w:color="auto"/>
            <w:right w:val="none" w:sz="0" w:space="0" w:color="auto"/>
          </w:divBdr>
        </w:div>
      </w:divsChild>
    </w:div>
    <w:div w:id="1768966006">
      <w:bodyDiv w:val="1"/>
      <w:marLeft w:val="0"/>
      <w:marRight w:val="0"/>
      <w:marTop w:val="0"/>
      <w:marBottom w:val="0"/>
      <w:divBdr>
        <w:top w:val="none" w:sz="0" w:space="0" w:color="auto"/>
        <w:left w:val="none" w:sz="0" w:space="0" w:color="auto"/>
        <w:bottom w:val="none" w:sz="0" w:space="0" w:color="auto"/>
        <w:right w:val="none" w:sz="0" w:space="0" w:color="auto"/>
      </w:divBdr>
    </w:div>
    <w:div w:id="1827549368">
      <w:bodyDiv w:val="1"/>
      <w:marLeft w:val="0"/>
      <w:marRight w:val="0"/>
      <w:marTop w:val="0"/>
      <w:marBottom w:val="0"/>
      <w:divBdr>
        <w:top w:val="none" w:sz="0" w:space="0" w:color="auto"/>
        <w:left w:val="none" w:sz="0" w:space="0" w:color="auto"/>
        <w:bottom w:val="none" w:sz="0" w:space="0" w:color="auto"/>
        <w:right w:val="none" w:sz="0" w:space="0" w:color="auto"/>
      </w:divBdr>
    </w:div>
    <w:div w:id="1854805183">
      <w:bodyDiv w:val="1"/>
      <w:marLeft w:val="0"/>
      <w:marRight w:val="0"/>
      <w:marTop w:val="0"/>
      <w:marBottom w:val="0"/>
      <w:divBdr>
        <w:top w:val="none" w:sz="0" w:space="0" w:color="auto"/>
        <w:left w:val="none" w:sz="0" w:space="0" w:color="auto"/>
        <w:bottom w:val="none" w:sz="0" w:space="0" w:color="auto"/>
        <w:right w:val="none" w:sz="0" w:space="0" w:color="auto"/>
      </w:divBdr>
    </w:div>
    <w:div w:id="1881165519">
      <w:bodyDiv w:val="1"/>
      <w:marLeft w:val="0"/>
      <w:marRight w:val="0"/>
      <w:marTop w:val="0"/>
      <w:marBottom w:val="0"/>
      <w:divBdr>
        <w:top w:val="none" w:sz="0" w:space="0" w:color="auto"/>
        <w:left w:val="none" w:sz="0" w:space="0" w:color="auto"/>
        <w:bottom w:val="none" w:sz="0" w:space="0" w:color="auto"/>
        <w:right w:val="none" w:sz="0" w:space="0" w:color="auto"/>
      </w:divBdr>
    </w:div>
    <w:div w:id="211609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eloper.service.hmrc.gov.uk/api-documentation/docs/api/service/customs-declarations/1.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CEF807C1E79F4780BA37E65D610758" ma:contentTypeVersion="2" ma:contentTypeDescription="Create a new document." ma:contentTypeScope="" ma:versionID="bab442c392ff2999c5eb03415a62b9b5">
  <xsd:schema xmlns:xsd="http://www.w3.org/2001/XMLSchema" xmlns:xs="http://www.w3.org/2001/XMLSchema" xmlns:p="http://schemas.microsoft.com/office/2006/metadata/properties" xmlns:ns3="5c0ffd5d-991c-44b2-b895-fd3967bb0b2d" targetNamespace="http://schemas.microsoft.com/office/2006/metadata/properties" ma:root="true" ma:fieldsID="3b5afdd7efee9ab9f4d56b4bf2049f2d" ns3:_="">
    <xsd:import namespace="5c0ffd5d-991c-44b2-b895-fd3967bb0b2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ffd5d-991c-44b2-b895-fd3967bb0b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C4AE9D-925E-41E0-852B-A04D0F5B0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ffd5d-991c-44b2-b895-fd3967bb0b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069C98-6FC3-48F4-9EBE-081A1BFA3164}">
  <ds:schemaRefs>
    <ds:schemaRef ds:uri="http://schemas.openxmlformats.org/officeDocument/2006/bibliography"/>
  </ds:schemaRefs>
</ds:datastoreItem>
</file>

<file path=customXml/itemProps3.xml><?xml version="1.0" encoding="utf-8"?>
<ds:datastoreItem xmlns:ds="http://schemas.openxmlformats.org/officeDocument/2006/customXml" ds:itemID="{848CCFCF-C949-4512-A9C1-42B7EEAA1E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C3F50F0-94FE-4D1B-9C1F-57C0CD9531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2022-08-11T11:22:00Z</dcterms:created>
  <dcterms:modified xsi:type="dcterms:W3CDTF">2022-08-11T11:22:00Z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9af038e-07b4-4369-a678-c835687cb272_Enabled">
    <vt:lpwstr>true</vt:lpwstr>
  </property>
  <property fmtid="{D5CDD505-2E9C-101B-9397-08002B2CF9AE}" pid="3" name="MSIP_Label_f9af038e-07b4-4369-a678-c835687cb272_SetDate">
    <vt:lpwstr>2021-07-29T12:01:43Z</vt:lpwstr>
  </property>
  <property fmtid="{D5CDD505-2E9C-101B-9397-08002B2CF9AE}" pid="4" name="MSIP_Label_f9af038e-07b4-4369-a678-c835687cb272_Method">
    <vt:lpwstr>Standard</vt:lpwstr>
  </property>
  <property fmtid="{D5CDD505-2E9C-101B-9397-08002B2CF9AE}" pid="5" name="MSIP_Label_f9af038e-07b4-4369-a678-c835687cb272_Name">
    <vt:lpwstr>OFFICIAL</vt:lpwstr>
  </property>
  <property fmtid="{D5CDD505-2E9C-101B-9397-08002B2CF9AE}" pid="6" name="MSIP_Label_f9af038e-07b4-4369-a678-c835687cb272_SiteId">
    <vt:lpwstr>ac52f73c-fd1a-4a9a-8e7a-4a248f3139e1</vt:lpwstr>
  </property>
  <property fmtid="{D5CDD505-2E9C-101B-9397-08002B2CF9AE}" pid="7" name="MSIP_Label_f9af038e-07b4-4369-a678-c835687cb272_ActionId">
    <vt:lpwstr>119b5830-de5b-48c7-b0db-ed5b4561b780</vt:lpwstr>
  </property>
  <property fmtid="{D5CDD505-2E9C-101B-9397-08002B2CF9AE}" pid="8" name="MSIP_Label_f9af038e-07b4-4369-a678-c835687cb272_ContentBits">
    <vt:lpwstr>2</vt:lpwstr>
  </property>
  <property fmtid="{D5CDD505-2E9C-101B-9397-08002B2CF9AE}" pid="9" name="ContentTypeId">
    <vt:lpwstr>0x01010069CEF807C1E79F4780BA37E65D610758</vt:lpwstr>
  </property>
</Properties>
</file>