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3F0C5" w14:textId="582AC70C" w:rsidR="0049549D" w:rsidRDefault="00652B46" w:rsidP="00652B46">
      <w:r w:rsidRPr="004C3094">
        <w:t xml:space="preserve">The Alcohol Duty Rates and Legacy Relief </w:t>
      </w:r>
      <w:r w:rsidR="002D2452" w:rsidRPr="004C3094">
        <w:t xml:space="preserve">Changes </w:t>
      </w:r>
      <w:r w:rsidRPr="004C3094">
        <w:t>functionality deployed as part of TTM23.1</w:t>
      </w:r>
      <w:r w:rsidR="00950691">
        <w:t>.0</w:t>
      </w:r>
      <w:r w:rsidRPr="004C3094">
        <w:t xml:space="preserve"> will support the delivery of the Alcohol Duty Reform announced as part of the 2021 Autumn Budget, specifically the changes to rates and reliefs which need to be made by the 1st August 2023. </w:t>
      </w:r>
    </w:p>
    <w:p w14:paraId="478CBBD2" w14:textId="77777777" w:rsidR="0049549D" w:rsidRDefault="0049549D" w:rsidP="00652B46"/>
    <w:p w14:paraId="01EBB714" w14:textId="42024CF9" w:rsidR="00652B46" w:rsidRPr="004C3094" w:rsidRDefault="007615AA" w:rsidP="00652B46">
      <w:pPr>
        <w:rPr>
          <w:b/>
          <w:bCs/>
          <w:u w:val="single"/>
        </w:rPr>
      </w:pPr>
      <w:r>
        <w:t>A summary of the</w:t>
      </w:r>
      <w:r w:rsidR="00652B46" w:rsidRPr="004C3094">
        <w:t xml:space="preserve"> main </w:t>
      </w:r>
      <w:r w:rsidR="00FA6B4A">
        <w:t xml:space="preserve">functionality </w:t>
      </w:r>
      <w:r w:rsidR="00652B46" w:rsidRPr="004C3094">
        <w:t xml:space="preserve">changes </w:t>
      </w:r>
      <w:r w:rsidR="00FA6B4A">
        <w:t>are</w:t>
      </w:r>
      <w:r w:rsidR="00FE2ACE">
        <w:t xml:space="preserve"> listed below</w:t>
      </w:r>
      <w:r w:rsidR="00652B46" w:rsidRPr="004C3094">
        <w:t>:</w:t>
      </w:r>
    </w:p>
    <w:p w14:paraId="4ADB2C5B" w14:textId="4C820CDB" w:rsidR="00652B46" w:rsidRPr="004C3094" w:rsidRDefault="00652B46" w:rsidP="004D03D4">
      <w:pPr>
        <w:pStyle w:val="ListParagraph"/>
        <w:numPr>
          <w:ilvl w:val="0"/>
          <w:numId w:val="13"/>
        </w:numPr>
      </w:pPr>
      <w:r w:rsidRPr="004C3094">
        <w:t>All products will be taxed by strength, with a single set of duty bands;</w:t>
      </w:r>
    </w:p>
    <w:p w14:paraId="13D75841" w14:textId="7AD9BDA6" w:rsidR="004D03D4" w:rsidRDefault="00652B46" w:rsidP="004D03D4">
      <w:pPr>
        <w:pStyle w:val="ListParagraph"/>
        <w:numPr>
          <w:ilvl w:val="0"/>
          <w:numId w:val="13"/>
        </w:numPr>
      </w:pPr>
      <w:r w:rsidRPr="004C3094">
        <w:t>There will be separate duty rates for draught products; and</w:t>
      </w:r>
    </w:p>
    <w:p w14:paraId="4B5C2D0B" w14:textId="476182B7" w:rsidR="00652B46" w:rsidRPr="004C3094" w:rsidRDefault="00652B46" w:rsidP="004D03D4">
      <w:pPr>
        <w:pStyle w:val="ListParagraph"/>
        <w:numPr>
          <w:ilvl w:val="0"/>
          <w:numId w:val="13"/>
        </w:numPr>
      </w:pPr>
      <w:r w:rsidRPr="004C3094">
        <w:t>A small producer relief will be introduced, which builds on the current small brewers’ relief.</w:t>
      </w:r>
    </w:p>
    <w:p w14:paraId="6F82A11C" w14:textId="77777777" w:rsidR="00652B46" w:rsidRPr="004C3094" w:rsidRDefault="00652B46" w:rsidP="00E50FA1"/>
    <w:p w14:paraId="37713A76" w14:textId="50AEAD66" w:rsidR="00EF6887" w:rsidRPr="004C3094" w:rsidRDefault="00EF6887" w:rsidP="00EF6887">
      <w:r w:rsidRPr="004C3094">
        <w:t>This functionality change will require new excise ‘</w:t>
      </w:r>
      <w:r w:rsidR="00E26C59">
        <w:t>T</w:t>
      </w:r>
      <w:r w:rsidRPr="004C3094">
        <w:t xml:space="preserve">ax </w:t>
      </w:r>
      <w:r w:rsidR="00E26C59">
        <w:t>T</w:t>
      </w:r>
      <w:r w:rsidRPr="004C3094">
        <w:t>ypes’, and CDS will be updated with the new alcohol excise duty tax codes and rates.</w:t>
      </w:r>
    </w:p>
    <w:p w14:paraId="16B03B9D" w14:textId="77777777" w:rsidR="00652B46" w:rsidRPr="004C3094" w:rsidRDefault="00652B46" w:rsidP="00E50FA1"/>
    <w:p w14:paraId="07CD8BDC" w14:textId="7499489E" w:rsidR="00E50FA1" w:rsidRPr="00E50FA1" w:rsidRDefault="006D108A" w:rsidP="00E50FA1">
      <w:r>
        <w:t xml:space="preserve">The </w:t>
      </w:r>
      <w:r w:rsidR="00E50FA1" w:rsidRPr="00E50FA1">
        <w:t xml:space="preserve">existing series 400 excise codes will be deprecated as of </w:t>
      </w:r>
      <w:r w:rsidR="0014796D" w:rsidRPr="006F49A8">
        <w:t>the</w:t>
      </w:r>
      <w:r w:rsidR="0014796D" w:rsidRPr="004C3094">
        <w:rPr>
          <w:b/>
          <w:bCs/>
        </w:rPr>
        <w:t xml:space="preserve"> 31</w:t>
      </w:r>
      <w:r w:rsidR="0014796D" w:rsidRPr="004C3094">
        <w:rPr>
          <w:b/>
          <w:bCs/>
          <w:vertAlign w:val="superscript"/>
        </w:rPr>
        <w:t>st</w:t>
      </w:r>
      <w:r w:rsidR="0014796D" w:rsidRPr="004C3094">
        <w:rPr>
          <w:b/>
          <w:bCs/>
        </w:rPr>
        <w:t xml:space="preserve"> of July 2023</w:t>
      </w:r>
      <w:r>
        <w:rPr>
          <w:b/>
          <w:bCs/>
        </w:rPr>
        <w:t xml:space="preserve">, </w:t>
      </w:r>
      <w:r>
        <w:t>in line with</w:t>
      </w:r>
      <w:r w:rsidRPr="00E50FA1">
        <w:t xml:space="preserve"> UK Alcohol Reform legislation com</w:t>
      </w:r>
      <w:r>
        <w:t>ing</w:t>
      </w:r>
      <w:r w:rsidRPr="00E50FA1">
        <w:t xml:space="preserve"> into effect</w:t>
      </w:r>
      <w:r w:rsidR="00E50FA1" w:rsidRPr="00E50FA1">
        <w:t xml:space="preserve">. Up to this date, </w:t>
      </w:r>
      <w:r w:rsidR="00563B37" w:rsidRPr="00E50FA1">
        <w:t xml:space="preserve">the series 400 codes can </w:t>
      </w:r>
      <w:r w:rsidR="00563B37">
        <w:t xml:space="preserve">be </w:t>
      </w:r>
      <w:r w:rsidR="00563B37" w:rsidRPr="00E50FA1">
        <w:t>use</w:t>
      </w:r>
      <w:r w:rsidR="00563B37">
        <w:t>d on</w:t>
      </w:r>
      <w:r w:rsidR="00563B37" w:rsidRPr="00E50FA1">
        <w:t xml:space="preserve"> </w:t>
      </w:r>
      <w:r w:rsidR="00E50FA1" w:rsidRPr="00E50FA1">
        <w:t>all declaration types. Following this date, new 300 series codes will apply with a start date of</w:t>
      </w:r>
      <w:r w:rsidR="006F49A8">
        <w:t xml:space="preserve"> the</w:t>
      </w:r>
      <w:r w:rsidR="00E50FA1" w:rsidRPr="00E50FA1">
        <w:t xml:space="preserve"> </w:t>
      </w:r>
      <w:r w:rsidR="006E51DC" w:rsidRPr="004C3094">
        <w:rPr>
          <w:b/>
          <w:bCs/>
        </w:rPr>
        <w:t>1</w:t>
      </w:r>
      <w:r w:rsidR="006E51DC" w:rsidRPr="004C3094">
        <w:rPr>
          <w:b/>
          <w:bCs/>
          <w:vertAlign w:val="superscript"/>
        </w:rPr>
        <w:t>st</w:t>
      </w:r>
      <w:r w:rsidR="006E51DC" w:rsidRPr="004C3094">
        <w:rPr>
          <w:b/>
          <w:bCs/>
        </w:rPr>
        <w:t xml:space="preserve"> of August 20</w:t>
      </w:r>
      <w:r w:rsidR="00E50FA1" w:rsidRPr="00E50FA1">
        <w:rPr>
          <w:b/>
          <w:bCs/>
        </w:rPr>
        <w:t>23</w:t>
      </w:r>
      <w:r w:rsidR="00E50FA1" w:rsidRPr="00E50FA1">
        <w:t>. The UK Trade Tariff will be updated to reflect these changes.</w:t>
      </w:r>
      <w:r w:rsidR="000F0B92" w:rsidRPr="004C3094">
        <w:t xml:space="preserve"> </w:t>
      </w:r>
      <w:r w:rsidR="00E50FA1" w:rsidRPr="00E50FA1">
        <w:t>This functionality is applicable to ROW-GB, ROW-NI (AI Code: NIIMP), and GB-NI (AI Code: NIDOM) journeys, both At Risk and Not At Risk.</w:t>
      </w:r>
    </w:p>
    <w:p w14:paraId="43B0EE9A" w14:textId="77777777" w:rsidR="00814E95" w:rsidRPr="004C3094" w:rsidRDefault="00814E95" w:rsidP="00AE5AD6"/>
    <w:p w14:paraId="4EB74755" w14:textId="26B2E10B" w:rsidR="0075608B" w:rsidRPr="004C3094" w:rsidRDefault="003F26FB" w:rsidP="00AE5AD6">
      <w:r>
        <w:t xml:space="preserve">Please note that there will be a short period of time </w:t>
      </w:r>
      <w:r w:rsidR="00814D70">
        <w:t xml:space="preserve">between the deployments of TTM23.1.0 and TTM23.2.0 </w:t>
      </w:r>
      <w:r>
        <w:t>where the rates available in Trade Test will differ to the rates available in Production. The rates available in Trade Test will be updated to align with the Production rates</w:t>
      </w:r>
      <w:r w:rsidR="003C0B28">
        <w:t xml:space="preserve"> following a Tariff Data Refresh </w:t>
      </w:r>
      <w:r w:rsidR="00D93BE8">
        <w:t xml:space="preserve">(TTM23.2.0) </w:t>
      </w:r>
      <w:r w:rsidR="003C0B28">
        <w:t xml:space="preserve">in early August. </w:t>
      </w:r>
    </w:p>
    <w:p w14:paraId="073EEEB6" w14:textId="0DE8668A" w:rsidR="6C5BB35D" w:rsidRDefault="6C5BB35D" w:rsidP="6C5BB35D"/>
    <w:p w14:paraId="624DCDC2" w14:textId="030EC32A" w:rsidR="00B37584" w:rsidRDefault="3956F3BF" w:rsidP="00AE5AD6">
      <w:r w:rsidRPr="2DF92D35">
        <w:rPr>
          <w:rFonts w:cs="Calibri"/>
        </w:rPr>
        <w:t xml:space="preserve">The TTM23.1 deployment planned for the 12th of July 2023 will use a tariff data cut which has been copied from Production on the 8th of March 2023. This will ensure that the Alcohol Duty Rates and Legacy Relief Changes ‘spoof data' available in the Trade Test environment ahead of the Production release, which is planned for late July 2023. This allows developers to continue with their software testing ahead of the functionality changes being deployed in the Production environment - To simulate the deprecation of the ‘old 400 series excise codes’, the changeover date in Trade Test will be spoofed to end those codes on 31 March 2023, with the ‘new 300 series excise codes’ becoming valid/live in Trade Test on 1 April 2023. </w:t>
      </w:r>
    </w:p>
    <w:p w14:paraId="48A4ABA5" w14:textId="4772AB61" w:rsidR="00B37584" w:rsidRDefault="3956F3BF" w:rsidP="1C6CE07E">
      <w:r w:rsidRPr="2DF92D35">
        <w:rPr>
          <w:rFonts w:cs="Calibri"/>
        </w:rPr>
        <w:t>However</w:t>
      </w:r>
      <w:r w:rsidR="003F5F9C" w:rsidRPr="2DF92D35">
        <w:rPr>
          <w:rFonts w:cs="Calibri"/>
        </w:rPr>
        <w:t xml:space="preserve">, users must reset the </w:t>
      </w:r>
      <w:r w:rsidR="1390FB55" w:rsidRPr="2DF92D35">
        <w:rPr>
          <w:rFonts w:cs="Calibri"/>
        </w:rPr>
        <w:t>O</w:t>
      </w:r>
      <w:r w:rsidR="003F5F9C" w:rsidRPr="2DF92D35">
        <w:rPr>
          <w:rFonts w:cs="Calibri"/>
        </w:rPr>
        <w:t xml:space="preserve">nline </w:t>
      </w:r>
      <w:r w:rsidR="5B5A2FBB" w:rsidRPr="2DF92D35">
        <w:rPr>
          <w:rFonts w:cs="Calibri"/>
        </w:rPr>
        <w:t>T</w:t>
      </w:r>
      <w:r w:rsidR="00935C1E" w:rsidRPr="2DF92D35">
        <w:rPr>
          <w:rFonts w:cs="Calibri"/>
        </w:rPr>
        <w:t xml:space="preserve">ariff to the 8th of March </w:t>
      </w:r>
      <w:r w:rsidR="4EA2820F" w:rsidRPr="2DF92D35">
        <w:rPr>
          <w:rFonts w:cs="Calibri"/>
        </w:rPr>
        <w:t xml:space="preserve">2023 </w:t>
      </w:r>
      <w:r w:rsidR="00935C1E" w:rsidRPr="2DF92D35">
        <w:rPr>
          <w:rFonts w:cs="Calibri"/>
        </w:rPr>
        <w:t xml:space="preserve">to access the measures </w:t>
      </w:r>
      <w:r w:rsidR="05F3EA70" w:rsidRPr="2DF92D35">
        <w:rPr>
          <w:rFonts w:cs="Calibri"/>
        </w:rPr>
        <w:t xml:space="preserve">required to be met on the </w:t>
      </w:r>
      <w:r w:rsidR="00935C1E" w:rsidRPr="2DF92D35">
        <w:rPr>
          <w:rFonts w:cs="Calibri"/>
        </w:rPr>
        <w:t>relevant commodity codes</w:t>
      </w:r>
      <w:r w:rsidR="48BC870C" w:rsidRPr="2DF92D35">
        <w:rPr>
          <w:rFonts w:cs="Calibri"/>
        </w:rPr>
        <w:t xml:space="preserve"> in Trade Test</w:t>
      </w:r>
      <w:r w:rsidR="76E7227C" w:rsidRPr="2DF92D35">
        <w:rPr>
          <w:rFonts w:cs="Calibri"/>
        </w:rPr>
        <w:t>.</w:t>
      </w:r>
      <w:r w:rsidR="45905867" w:rsidRPr="2DF92D35">
        <w:rPr>
          <w:rFonts w:cs="Calibri"/>
        </w:rPr>
        <w:t xml:space="preserve"> This can be completed by selecting the ‘</w:t>
      </w:r>
      <w:r w:rsidR="45905867" w:rsidRPr="2DF92D35">
        <w:rPr>
          <w:rFonts w:cs="Calibri"/>
          <w:u w:val="single"/>
        </w:rPr>
        <w:t>Change</w:t>
      </w:r>
      <w:r w:rsidR="45905867" w:rsidRPr="2DF92D35">
        <w:rPr>
          <w:rFonts w:cs="Calibri"/>
        </w:rPr>
        <w:t>’ link on the ‘Date of Trade’ row under a commodity code</w:t>
      </w:r>
      <w:r w:rsidR="30CAFC81" w:rsidRPr="2DF92D35">
        <w:rPr>
          <w:rFonts w:cs="Calibri"/>
        </w:rPr>
        <w:t xml:space="preserve"> in the Online Tariff</w:t>
      </w:r>
      <w:r w:rsidRPr="2DF92D35">
        <w:rPr>
          <w:rFonts w:cs="Calibri"/>
        </w:rPr>
        <w:t xml:space="preserve"> - </w:t>
      </w:r>
      <w:r w:rsidRPr="7E69B127">
        <w:rPr>
          <w:rFonts w:cs="Calibri"/>
        </w:rPr>
        <w:t>Please note though, that the new excise codes and spoofed changeover will not be displayed in the Online Tariff</w:t>
      </w:r>
      <w:r w:rsidR="30CAFC81">
        <w:t>.</w:t>
      </w:r>
    </w:p>
    <w:p w14:paraId="7D6AEDEA" w14:textId="77777777" w:rsidR="00E21D2F" w:rsidRDefault="00E21D2F" w:rsidP="00AE5AD6"/>
    <w:p w14:paraId="6B6C2BC6" w14:textId="77777777" w:rsidR="00DA288E" w:rsidRDefault="00DA288E" w:rsidP="00AE5AD6"/>
    <w:p w14:paraId="14ADCCCC" w14:textId="16AA1542" w:rsidR="00DA288E" w:rsidRDefault="00DA288E" w:rsidP="00AE5AD6">
      <w:r>
        <w:t xml:space="preserve">The </w:t>
      </w:r>
      <w:r w:rsidR="00706A79">
        <w:t xml:space="preserve">data </w:t>
      </w:r>
      <w:r w:rsidR="002B615E">
        <w:t xml:space="preserve">which will be </w:t>
      </w:r>
      <w:r w:rsidR="00706A79">
        <w:t xml:space="preserve">available in Test Test </w:t>
      </w:r>
      <w:r w:rsidR="00706404">
        <w:t>after</w:t>
      </w:r>
      <w:r w:rsidR="00706A79">
        <w:t xml:space="preserve"> the deployments of TTM23.1.0 and TTM23.2.0 is outlined below:</w:t>
      </w:r>
    </w:p>
    <w:p w14:paraId="2EFAEB3F" w14:textId="77777777" w:rsidR="006A719D" w:rsidRDefault="006A719D" w:rsidP="00AE5AD6"/>
    <w:tbl>
      <w:tblPr>
        <w:tblW w:w="12037" w:type="dxa"/>
        <w:tblCellMar>
          <w:left w:w="0" w:type="dxa"/>
          <w:right w:w="0" w:type="dxa"/>
        </w:tblCellMar>
        <w:tblLook w:val="0420" w:firstRow="1" w:lastRow="0" w:firstColumn="0" w:lastColumn="0" w:noHBand="0" w:noVBand="1"/>
      </w:tblPr>
      <w:tblGrid>
        <w:gridCol w:w="570"/>
        <w:gridCol w:w="843"/>
        <w:gridCol w:w="5617"/>
        <w:gridCol w:w="1664"/>
        <w:gridCol w:w="1709"/>
        <w:gridCol w:w="1634"/>
      </w:tblGrid>
      <w:tr w:rsidR="006A719D" w:rsidRPr="006A719D" w14:paraId="171E4A25" w14:textId="77777777" w:rsidTr="6C5BB35D">
        <w:trPr>
          <w:trHeight w:val="193"/>
        </w:trPr>
        <w:tc>
          <w:tcPr>
            <w:tcW w:w="559" w:type="dxa"/>
            <w:tcBorders>
              <w:top w:val="single" w:sz="8" w:space="0" w:color="FFFFFF" w:themeColor="background1"/>
              <w:left w:val="single" w:sz="8" w:space="0" w:color="FFFFFF" w:themeColor="background1"/>
              <w:bottom w:val="nil"/>
              <w:right w:val="single" w:sz="8" w:space="0" w:color="FFFFFF" w:themeColor="background1"/>
            </w:tcBorders>
            <w:shd w:val="clear" w:color="auto" w:fill="336699"/>
            <w:tcMar>
              <w:top w:w="72" w:type="dxa"/>
              <w:left w:w="144" w:type="dxa"/>
              <w:bottom w:w="72" w:type="dxa"/>
              <w:right w:w="144" w:type="dxa"/>
            </w:tcMar>
            <w:vAlign w:val="center"/>
            <w:hideMark/>
          </w:tcPr>
          <w:p w14:paraId="68935C34" w14:textId="77777777" w:rsidR="006A719D" w:rsidRPr="006A719D" w:rsidRDefault="006A719D" w:rsidP="006A719D"/>
        </w:tc>
        <w:tc>
          <w:tcPr>
            <w:tcW w:w="843" w:type="dxa"/>
            <w:tcBorders>
              <w:top w:val="single" w:sz="8" w:space="0" w:color="FFFFFF" w:themeColor="background1"/>
              <w:left w:val="single" w:sz="8" w:space="0" w:color="FFFFFF" w:themeColor="background1"/>
              <w:bottom w:val="nil"/>
              <w:right w:val="single" w:sz="8" w:space="0" w:color="FFFFFF" w:themeColor="background1"/>
            </w:tcBorders>
            <w:shd w:val="clear" w:color="auto" w:fill="336699"/>
            <w:tcMar>
              <w:top w:w="72" w:type="dxa"/>
              <w:left w:w="144" w:type="dxa"/>
              <w:bottom w:w="72" w:type="dxa"/>
              <w:right w:w="144" w:type="dxa"/>
            </w:tcMar>
            <w:vAlign w:val="center"/>
            <w:hideMark/>
          </w:tcPr>
          <w:p w14:paraId="7845252F" w14:textId="77777777" w:rsidR="006A719D" w:rsidRPr="0044635F" w:rsidRDefault="006A719D" w:rsidP="006A719D">
            <w:pPr>
              <w:rPr>
                <w:color w:val="FFFFFF" w:themeColor="background1"/>
              </w:rPr>
            </w:pPr>
            <w:r w:rsidRPr="0044635F">
              <w:rPr>
                <w:b/>
                <w:bCs/>
                <w:color w:val="FFFFFF" w:themeColor="background1"/>
              </w:rPr>
              <w:t>Tax Type</w:t>
            </w:r>
          </w:p>
        </w:tc>
        <w:tc>
          <w:tcPr>
            <w:tcW w:w="5625" w:type="dxa"/>
            <w:tcBorders>
              <w:top w:val="single" w:sz="8" w:space="0" w:color="FFFFFF" w:themeColor="background1"/>
              <w:left w:val="single" w:sz="8" w:space="0" w:color="FFFFFF" w:themeColor="background1"/>
              <w:bottom w:val="nil"/>
              <w:right w:val="single" w:sz="8" w:space="0" w:color="FFFFFF" w:themeColor="background1"/>
            </w:tcBorders>
            <w:shd w:val="clear" w:color="auto" w:fill="336699"/>
            <w:tcMar>
              <w:top w:w="72" w:type="dxa"/>
              <w:left w:w="144" w:type="dxa"/>
              <w:bottom w:w="72" w:type="dxa"/>
              <w:right w:w="144" w:type="dxa"/>
            </w:tcMar>
            <w:vAlign w:val="center"/>
            <w:hideMark/>
          </w:tcPr>
          <w:p w14:paraId="0FB0644E" w14:textId="77777777" w:rsidR="006A719D" w:rsidRPr="0044635F" w:rsidRDefault="006A719D" w:rsidP="006A719D">
            <w:pPr>
              <w:rPr>
                <w:color w:val="FFFFFF" w:themeColor="background1"/>
              </w:rPr>
            </w:pPr>
            <w:r w:rsidRPr="0044635F">
              <w:rPr>
                <w:b/>
                <w:bCs/>
                <w:color w:val="FFFFFF" w:themeColor="background1"/>
              </w:rPr>
              <w:t>Descriptor</w:t>
            </w:r>
          </w:p>
        </w:tc>
        <w:tc>
          <w:tcPr>
            <w:tcW w:w="1665" w:type="dxa"/>
            <w:tcBorders>
              <w:top w:val="single" w:sz="8" w:space="0" w:color="FFFFFF" w:themeColor="background1"/>
              <w:left w:val="single" w:sz="8" w:space="0" w:color="FFFFFF" w:themeColor="background1"/>
              <w:bottom w:val="nil"/>
              <w:right w:val="single" w:sz="8" w:space="0" w:color="FFFFFF" w:themeColor="background1"/>
            </w:tcBorders>
            <w:shd w:val="clear" w:color="auto" w:fill="336699"/>
            <w:tcMar>
              <w:top w:w="72" w:type="dxa"/>
              <w:left w:w="144" w:type="dxa"/>
              <w:bottom w:w="72" w:type="dxa"/>
              <w:right w:w="144" w:type="dxa"/>
            </w:tcMar>
            <w:vAlign w:val="center"/>
            <w:hideMark/>
          </w:tcPr>
          <w:p w14:paraId="00410C88" w14:textId="20E03BEE" w:rsidR="006A719D" w:rsidRPr="0044635F" w:rsidRDefault="58540BF0" w:rsidP="6C5BB35D">
            <w:pPr>
              <w:rPr>
                <w:color w:val="FFFFFF" w:themeColor="background1"/>
              </w:rPr>
            </w:pPr>
            <w:r w:rsidRPr="6C5BB35D">
              <w:rPr>
                <w:b/>
                <w:bCs/>
                <w:color w:val="FFFFFF" w:themeColor="background1"/>
              </w:rPr>
              <w:t>Chargeable Rate</w:t>
            </w:r>
          </w:p>
          <w:p w14:paraId="7D04AAEC" w14:textId="660DF5CA" w:rsidR="006A719D" w:rsidRPr="0044635F" w:rsidRDefault="0BB023A8" w:rsidP="6C5BB35D">
            <w:pPr>
              <w:rPr>
                <w:b/>
                <w:bCs/>
                <w:color w:val="FFFFFF" w:themeColor="background1"/>
              </w:rPr>
            </w:pPr>
            <w:r w:rsidRPr="6C5BB35D">
              <w:rPr>
                <w:b/>
                <w:bCs/>
                <w:color w:val="FFFFFF" w:themeColor="background1"/>
              </w:rPr>
              <w:t>TTM23.1.0</w:t>
            </w:r>
          </w:p>
        </w:tc>
        <w:tc>
          <w:tcPr>
            <w:tcW w:w="1710" w:type="dxa"/>
            <w:tcBorders>
              <w:top w:val="single" w:sz="8" w:space="0" w:color="FFFFFF" w:themeColor="background1"/>
              <w:left w:val="single" w:sz="8" w:space="0" w:color="FFFFFF" w:themeColor="background1"/>
              <w:bottom w:val="nil"/>
              <w:right w:val="single" w:sz="8" w:space="0" w:color="FFFFFF" w:themeColor="background1"/>
            </w:tcBorders>
            <w:shd w:val="clear" w:color="auto" w:fill="336699"/>
            <w:tcMar>
              <w:top w:w="72" w:type="dxa"/>
              <w:left w:w="144" w:type="dxa"/>
              <w:bottom w:w="72" w:type="dxa"/>
              <w:right w:w="144" w:type="dxa"/>
            </w:tcMar>
            <w:vAlign w:val="center"/>
          </w:tcPr>
          <w:p w14:paraId="47987D01" w14:textId="20E03BEE" w:rsidR="0BB023A8" w:rsidRDefault="0BB023A8" w:rsidP="6C5BB35D">
            <w:pPr>
              <w:rPr>
                <w:color w:val="FFFFFF" w:themeColor="background1"/>
              </w:rPr>
            </w:pPr>
            <w:r w:rsidRPr="6C5BB35D">
              <w:rPr>
                <w:b/>
                <w:bCs/>
                <w:color w:val="FFFFFF" w:themeColor="background1"/>
              </w:rPr>
              <w:t>Chargeable Rate</w:t>
            </w:r>
          </w:p>
          <w:p w14:paraId="65E738EA" w14:textId="227F6EFB" w:rsidR="0BB023A8" w:rsidRDefault="0BB023A8" w:rsidP="6C5BB35D">
            <w:pPr>
              <w:rPr>
                <w:b/>
                <w:bCs/>
                <w:color w:val="FFFFFF" w:themeColor="background1"/>
              </w:rPr>
            </w:pPr>
            <w:r w:rsidRPr="6C5BB35D">
              <w:rPr>
                <w:b/>
                <w:bCs/>
                <w:color w:val="FFFFFF" w:themeColor="background1"/>
              </w:rPr>
              <w:t>TTM23.2.0</w:t>
            </w:r>
          </w:p>
        </w:tc>
        <w:tc>
          <w:tcPr>
            <w:tcW w:w="1635" w:type="dxa"/>
            <w:tcBorders>
              <w:top w:val="single" w:sz="8" w:space="0" w:color="FFFFFF" w:themeColor="background1"/>
              <w:left w:val="single" w:sz="8" w:space="0" w:color="FFFFFF" w:themeColor="background1"/>
              <w:bottom w:val="nil"/>
              <w:right w:val="single" w:sz="8" w:space="0" w:color="FFFFFF" w:themeColor="background1"/>
            </w:tcBorders>
            <w:shd w:val="clear" w:color="auto" w:fill="336699"/>
            <w:tcMar>
              <w:top w:w="72" w:type="dxa"/>
              <w:left w:w="144" w:type="dxa"/>
              <w:bottom w:w="72" w:type="dxa"/>
              <w:right w:w="144" w:type="dxa"/>
            </w:tcMar>
            <w:vAlign w:val="center"/>
            <w:hideMark/>
          </w:tcPr>
          <w:p w14:paraId="371E0E7B" w14:textId="77777777" w:rsidR="006A719D" w:rsidRPr="0044635F" w:rsidRDefault="006A719D" w:rsidP="006A719D">
            <w:pPr>
              <w:rPr>
                <w:color w:val="FFFFFF" w:themeColor="background1"/>
              </w:rPr>
            </w:pPr>
            <w:r w:rsidRPr="0044635F">
              <w:rPr>
                <w:b/>
                <w:bCs/>
                <w:color w:val="FFFFFF" w:themeColor="background1"/>
              </w:rPr>
              <w:t>Formula</w:t>
            </w:r>
          </w:p>
        </w:tc>
      </w:tr>
      <w:tr w:rsidR="006A719D" w:rsidRPr="006A719D" w14:paraId="1E38416C" w14:textId="77777777" w:rsidTr="6C5BB35D">
        <w:trPr>
          <w:trHeight w:val="368"/>
        </w:trPr>
        <w:tc>
          <w:tcPr>
            <w:tcW w:w="559" w:type="dxa"/>
            <w:vMerge w:val="restart"/>
            <w:tcBorders>
              <w:top w:val="nil"/>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textDirection w:val="btLr"/>
            <w:vAlign w:val="center"/>
            <w:hideMark/>
          </w:tcPr>
          <w:p w14:paraId="000F2F88" w14:textId="77777777" w:rsidR="006A719D" w:rsidRPr="006A719D" w:rsidRDefault="006A719D" w:rsidP="0044635F">
            <w:pPr>
              <w:jc w:val="center"/>
            </w:pPr>
            <w:r w:rsidRPr="006A719D">
              <w:rPr>
                <w:b/>
                <w:bCs/>
              </w:rPr>
              <w:t>Core Structure</w:t>
            </w:r>
          </w:p>
        </w:tc>
        <w:tc>
          <w:tcPr>
            <w:tcW w:w="843" w:type="dxa"/>
            <w:tcBorders>
              <w:top w:val="nil"/>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19F2FD3" w14:textId="77777777" w:rsidR="006A719D" w:rsidRPr="006A719D" w:rsidRDefault="006A719D" w:rsidP="006A719D">
            <w:r w:rsidRPr="006A719D">
              <w:t>301</w:t>
            </w:r>
          </w:p>
        </w:tc>
        <w:tc>
          <w:tcPr>
            <w:tcW w:w="5625" w:type="dxa"/>
            <w:tcBorders>
              <w:top w:val="nil"/>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2FA8D11" w14:textId="77777777" w:rsidR="006A719D" w:rsidRPr="006A719D" w:rsidRDefault="006A719D" w:rsidP="006A719D">
            <w:r w:rsidRPr="006A719D">
              <w:t>Low Alcohol – not exceeding 1.2%</w:t>
            </w:r>
          </w:p>
        </w:tc>
        <w:tc>
          <w:tcPr>
            <w:tcW w:w="1665" w:type="dxa"/>
            <w:tcBorders>
              <w:top w:val="nil"/>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51029D5E" w14:textId="77777777" w:rsidR="006A719D" w:rsidRPr="006A719D" w:rsidRDefault="006A719D" w:rsidP="006A719D">
            <w:r w:rsidRPr="006A719D">
              <w:t>Nil</w:t>
            </w:r>
          </w:p>
        </w:tc>
        <w:tc>
          <w:tcPr>
            <w:tcW w:w="1710" w:type="dxa"/>
            <w:tcBorders>
              <w:top w:val="nil"/>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tcPr>
          <w:p w14:paraId="7B9C0331" w14:textId="77777777" w:rsidR="6C5BB35D" w:rsidRDefault="6C5BB35D">
            <w:r>
              <w:t>Nil</w:t>
            </w:r>
          </w:p>
        </w:tc>
        <w:tc>
          <w:tcPr>
            <w:tcW w:w="1635" w:type="dxa"/>
            <w:tcBorders>
              <w:top w:val="nil"/>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C5BF0F8" w14:textId="77777777" w:rsidR="006A719D" w:rsidRPr="006A719D" w:rsidRDefault="006A719D" w:rsidP="006A719D">
            <w:r w:rsidRPr="006A719D">
              <w:t>(litres x ABV%) x rate</w:t>
            </w:r>
          </w:p>
        </w:tc>
      </w:tr>
      <w:tr w:rsidR="006A719D" w:rsidRPr="006A719D" w14:paraId="15B5C200" w14:textId="77777777" w:rsidTr="6C5BB35D">
        <w:trPr>
          <w:trHeight w:val="368"/>
        </w:trPr>
        <w:tc>
          <w:tcPr>
            <w:tcW w:w="559" w:type="dxa"/>
            <w:vMerge/>
            <w:vAlign w:val="center"/>
            <w:hideMark/>
          </w:tcPr>
          <w:p w14:paraId="6F32924A"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2231AB8" w14:textId="77777777" w:rsidR="006A719D" w:rsidRPr="006A719D" w:rsidRDefault="006A719D" w:rsidP="006A719D">
            <w:r w:rsidRPr="006A719D">
              <w:t>311</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7C4C5CF" w14:textId="77777777" w:rsidR="006A719D" w:rsidRPr="006A719D" w:rsidRDefault="006A719D" w:rsidP="006A719D">
            <w:r w:rsidRPr="006A719D">
              <w:t>Beer less than 3.5%</w:t>
            </w:r>
          </w:p>
        </w:tc>
        <w:tc>
          <w:tcPr>
            <w:tcW w:w="166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2E55C2F" w14:textId="77777777" w:rsidR="006A719D" w:rsidRPr="006A719D" w:rsidRDefault="006A719D" w:rsidP="006A719D">
            <w:r w:rsidRPr="006A719D">
              <w:t>£8.42</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tcPr>
          <w:p w14:paraId="485E4D7D" w14:textId="77777777" w:rsidR="6C5BB35D" w:rsidRDefault="6C5BB35D">
            <w:r>
              <w:t>£9.27</w:t>
            </w:r>
          </w:p>
        </w:tc>
        <w:tc>
          <w:tcPr>
            <w:tcW w:w="163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640E5A94" w14:textId="77777777" w:rsidR="006A719D" w:rsidRPr="006A719D" w:rsidRDefault="006A719D" w:rsidP="006A719D">
            <w:r w:rsidRPr="006A719D">
              <w:t>(litres x ABV%) x rate</w:t>
            </w:r>
          </w:p>
        </w:tc>
      </w:tr>
      <w:tr w:rsidR="006A719D" w:rsidRPr="006A719D" w14:paraId="3F4779E2" w14:textId="77777777" w:rsidTr="6C5BB35D">
        <w:trPr>
          <w:trHeight w:val="368"/>
        </w:trPr>
        <w:tc>
          <w:tcPr>
            <w:tcW w:w="559" w:type="dxa"/>
            <w:vMerge/>
            <w:vAlign w:val="center"/>
            <w:hideMark/>
          </w:tcPr>
          <w:p w14:paraId="78E0327E"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BFE0A54" w14:textId="77777777" w:rsidR="006A719D" w:rsidRPr="006A719D" w:rsidRDefault="006A719D" w:rsidP="006A719D">
            <w:r w:rsidRPr="006A719D">
              <w:t>312</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6BDF0A69" w14:textId="77777777" w:rsidR="006A719D" w:rsidRPr="006A719D" w:rsidRDefault="006A719D" w:rsidP="006A719D">
            <w:r w:rsidRPr="006A719D">
              <w:t>Cider less than 3.5%</w:t>
            </w:r>
          </w:p>
        </w:tc>
        <w:tc>
          <w:tcPr>
            <w:tcW w:w="1665" w:type="dxa"/>
            <w:vMerge/>
            <w:vAlign w:val="center"/>
            <w:hideMark/>
          </w:tcPr>
          <w:p w14:paraId="669F4C70" w14:textId="77777777" w:rsidR="006A719D" w:rsidRPr="006A719D" w:rsidRDefault="006A719D" w:rsidP="006A719D"/>
        </w:tc>
        <w:tc>
          <w:tcPr>
            <w:tcW w:w="1710" w:type="dxa"/>
            <w:vMerge/>
          </w:tcPr>
          <w:p w14:paraId="52115286" w14:textId="77777777" w:rsidR="00EF1F67" w:rsidRDefault="00EF1F67"/>
        </w:tc>
        <w:tc>
          <w:tcPr>
            <w:tcW w:w="1635" w:type="dxa"/>
            <w:vMerge/>
            <w:vAlign w:val="center"/>
            <w:hideMark/>
          </w:tcPr>
          <w:p w14:paraId="08444CEB" w14:textId="77777777" w:rsidR="006A719D" w:rsidRPr="006A719D" w:rsidRDefault="006A719D" w:rsidP="006A719D"/>
        </w:tc>
      </w:tr>
      <w:tr w:rsidR="006A719D" w:rsidRPr="006A719D" w14:paraId="4516A8B7" w14:textId="77777777" w:rsidTr="6C5BB35D">
        <w:trPr>
          <w:trHeight w:val="368"/>
        </w:trPr>
        <w:tc>
          <w:tcPr>
            <w:tcW w:w="559" w:type="dxa"/>
            <w:vMerge/>
            <w:vAlign w:val="center"/>
            <w:hideMark/>
          </w:tcPr>
          <w:p w14:paraId="341BBAE1"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26DD132B" w14:textId="77777777" w:rsidR="006A719D" w:rsidRPr="006A719D" w:rsidRDefault="006A719D" w:rsidP="006A719D">
            <w:r w:rsidRPr="006A719D">
              <w:t>313</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A3532C3" w14:textId="77777777" w:rsidR="006A719D" w:rsidRPr="006A719D" w:rsidRDefault="006A719D" w:rsidP="006A719D">
            <w:r w:rsidRPr="006A719D">
              <w:t>Wine less than 3.5%</w:t>
            </w:r>
          </w:p>
        </w:tc>
        <w:tc>
          <w:tcPr>
            <w:tcW w:w="1665" w:type="dxa"/>
            <w:vMerge/>
            <w:vAlign w:val="center"/>
            <w:hideMark/>
          </w:tcPr>
          <w:p w14:paraId="35E92A06" w14:textId="77777777" w:rsidR="006A719D" w:rsidRPr="006A719D" w:rsidRDefault="006A719D" w:rsidP="006A719D"/>
        </w:tc>
        <w:tc>
          <w:tcPr>
            <w:tcW w:w="1710" w:type="dxa"/>
            <w:vMerge/>
          </w:tcPr>
          <w:p w14:paraId="2B974BA2" w14:textId="77777777" w:rsidR="00EF1F67" w:rsidRDefault="00EF1F67"/>
        </w:tc>
        <w:tc>
          <w:tcPr>
            <w:tcW w:w="1635" w:type="dxa"/>
            <w:vMerge/>
            <w:vAlign w:val="center"/>
            <w:hideMark/>
          </w:tcPr>
          <w:p w14:paraId="4CFDF116" w14:textId="77777777" w:rsidR="006A719D" w:rsidRPr="006A719D" w:rsidRDefault="006A719D" w:rsidP="006A719D"/>
        </w:tc>
      </w:tr>
      <w:tr w:rsidR="006A719D" w:rsidRPr="006A719D" w14:paraId="190F3A33" w14:textId="77777777" w:rsidTr="6C5BB35D">
        <w:trPr>
          <w:trHeight w:val="368"/>
        </w:trPr>
        <w:tc>
          <w:tcPr>
            <w:tcW w:w="559" w:type="dxa"/>
            <w:vMerge/>
            <w:vAlign w:val="center"/>
            <w:hideMark/>
          </w:tcPr>
          <w:p w14:paraId="11535883"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5775FDF" w14:textId="77777777" w:rsidR="006A719D" w:rsidRPr="006A719D" w:rsidRDefault="006A719D" w:rsidP="006A719D">
            <w:r w:rsidRPr="006A719D">
              <w:t>314</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FA5D664" w14:textId="77777777" w:rsidR="006A719D" w:rsidRPr="006A719D" w:rsidRDefault="006A719D" w:rsidP="006A719D">
            <w:r w:rsidRPr="006A719D">
              <w:t>Other fermented products less than 3.5%</w:t>
            </w:r>
          </w:p>
        </w:tc>
        <w:tc>
          <w:tcPr>
            <w:tcW w:w="1665" w:type="dxa"/>
            <w:vMerge/>
            <w:vAlign w:val="center"/>
            <w:hideMark/>
          </w:tcPr>
          <w:p w14:paraId="681E6EC7" w14:textId="77777777" w:rsidR="006A719D" w:rsidRPr="006A719D" w:rsidRDefault="006A719D" w:rsidP="006A719D"/>
        </w:tc>
        <w:tc>
          <w:tcPr>
            <w:tcW w:w="1710" w:type="dxa"/>
            <w:vMerge/>
          </w:tcPr>
          <w:p w14:paraId="436C9532" w14:textId="77777777" w:rsidR="00EF1F67" w:rsidRDefault="00EF1F67"/>
        </w:tc>
        <w:tc>
          <w:tcPr>
            <w:tcW w:w="1635" w:type="dxa"/>
            <w:vMerge/>
            <w:vAlign w:val="center"/>
            <w:hideMark/>
          </w:tcPr>
          <w:p w14:paraId="728CA7D3" w14:textId="77777777" w:rsidR="006A719D" w:rsidRPr="006A719D" w:rsidRDefault="006A719D" w:rsidP="006A719D"/>
        </w:tc>
      </w:tr>
      <w:tr w:rsidR="006A719D" w:rsidRPr="006A719D" w14:paraId="088E7493" w14:textId="77777777" w:rsidTr="6C5BB35D">
        <w:trPr>
          <w:trHeight w:val="368"/>
        </w:trPr>
        <w:tc>
          <w:tcPr>
            <w:tcW w:w="559" w:type="dxa"/>
            <w:vMerge/>
            <w:vAlign w:val="center"/>
            <w:hideMark/>
          </w:tcPr>
          <w:p w14:paraId="78386368"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264A856B" w14:textId="77777777" w:rsidR="006A719D" w:rsidRPr="006A719D" w:rsidRDefault="006A719D" w:rsidP="006A719D">
            <w:r w:rsidRPr="006A719D">
              <w:t>315</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3ED1E6F" w14:textId="77777777" w:rsidR="006A719D" w:rsidRPr="006A719D" w:rsidRDefault="006A719D" w:rsidP="006A719D">
            <w:r w:rsidRPr="006A719D">
              <w:t>Spirits less than 3.5%</w:t>
            </w:r>
          </w:p>
        </w:tc>
        <w:tc>
          <w:tcPr>
            <w:tcW w:w="1665" w:type="dxa"/>
            <w:vMerge/>
            <w:vAlign w:val="center"/>
            <w:hideMark/>
          </w:tcPr>
          <w:p w14:paraId="0AB54385" w14:textId="77777777" w:rsidR="006A719D" w:rsidRPr="006A719D" w:rsidRDefault="006A719D" w:rsidP="006A719D"/>
        </w:tc>
        <w:tc>
          <w:tcPr>
            <w:tcW w:w="1710" w:type="dxa"/>
            <w:vMerge/>
          </w:tcPr>
          <w:p w14:paraId="09EAF750" w14:textId="77777777" w:rsidR="00EF1F67" w:rsidRDefault="00EF1F67"/>
        </w:tc>
        <w:tc>
          <w:tcPr>
            <w:tcW w:w="1635" w:type="dxa"/>
            <w:vMerge/>
            <w:vAlign w:val="center"/>
            <w:hideMark/>
          </w:tcPr>
          <w:p w14:paraId="66EC0BD2" w14:textId="77777777" w:rsidR="006A719D" w:rsidRPr="006A719D" w:rsidRDefault="006A719D" w:rsidP="006A719D"/>
        </w:tc>
      </w:tr>
      <w:tr w:rsidR="006A719D" w:rsidRPr="006A719D" w14:paraId="7F1FCD99" w14:textId="77777777" w:rsidTr="6C5BB35D">
        <w:trPr>
          <w:trHeight w:val="368"/>
        </w:trPr>
        <w:tc>
          <w:tcPr>
            <w:tcW w:w="559" w:type="dxa"/>
            <w:vMerge/>
            <w:vAlign w:val="center"/>
            <w:hideMark/>
          </w:tcPr>
          <w:p w14:paraId="5C1AD37D"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C304312" w14:textId="77777777" w:rsidR="006A719D" w:rsidRPr="006A719D" w:rsidRDefault="006A719D" w:rsidP="006A719D">
            <w:r w:rsidRPr="006A719D">
              <w:t>321</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289C928" w14:textId="77777777" w:rsidR="006A719D" w:rsidRPr="006A719D" w:rsidRDefault="006A719D" w:rsidP="006A719D">
            <w:r w:rsidRPr="006A719D">
              <w:t>Beer at least 3.5% but less than 8.5%</w:t>
            </w:r>
          </w:p>
        </w:tc>
        <w:tc>
          <w:tcPr>
            <w:tcW w:w="16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AF6BF2C" w14:textId="77777777" w:rsidR="006A719D" w:rsidRPr="006A719D" w:rsidRDefault="006A719D" w:rsidP="006A719D">
            <w:r w:rsidRPr="006A719D">
              <w:t>£19.08</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tcPr>
          <w:p w14:paraId="692BC14A" w14:textId="7B66E392" w:rsidR="6C5BB35D" w:rsidRDefault="6C5BB35D">
            <w:r>
              <w:t>£</w:t>
            </w:r>
            <w:r w:rsidR="20550498">
              <w:t>21.01</w:t>
            </w:r>
          </w:p>
        </w:tc>
        <w:tc>
          <w:tcPr>
            <w:tcW w:w="16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1710EB4E" w14:textId="77777777" w:rsidR="006A719D" w:rsidRPr="006A719D" w:rsidRDefault="006A719D" w:rsidP="006A719D">
            <w:r w:rsidRPr="006A719D">
              <w:t>(litres x ABV%) x rate</w:t>
            </w:r>
          </w:p>
        </w:tc>
      </w:tr>
      <w:tr w:rsidR="006A719D" w:rsidRPr="006A719D" w14:paraId="53DAEEC8" w14:textId="77777777" w:rsidTr="6C5BB35D">
        <w:trPr>
          <w:trHeight w:val="779"/>
        </w:trPr>
        <w:tc>
          <w:tcPr>
            <w:tcW w:w="559" w:type="dxa"/>
            <w:vMerge/>
            <w:vAlign w:val="center"/>
            <w:hideMark/>
          </w:tcPr>
          <w:p w14:paraId="021F649E" w14:textId="77777777" w:rsidR="006A719D" w:rsidRPr="006A719D" w:rsidRDefault="006A719D" w:rsidP="006A719D"/>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963A298" w14:textId="77777777" w:rsidR="006A719D" w:rsidRPr="006A719D" w:rsidRDefault="006A719D" w:rsidP="006A719D">
            <w:r w:rsidRPr="006A719D">
              <w:t>322</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E61669B" w14:textId="77777777" w:rsidR="006A719D" w:rsidRPr="006A719D" w:rsidRDefault="006A719D" w:rsidP="006A719D">
            <w:r w:rsidRPr="006A719D">
              <w:t>Cider at least 3.5% but less than 8.5% &amp; sparkling cider at least 3.5% but not exceeding 5.5%</w:t>
            </w:r>
          </w:p>
        </w:tc>
        <w:tc>
          <w:tcPr>
            <w:tcW w:w="16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9AA1A6D" w14:textId="77777777" w:rsidR="006A719D" w:rsidRPr="006A719D" w:rsidRDefault="006A719D" w:rsidP="006A719D">
            <w:r w:rsidRPr="006A719D">
              <w:t>£8.78</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tcPr>
          <w:p w14:paraId="0721E657" w14:textId="7A751E46" w:rsidR="6C5BB35D" w:rsidRDefault="6C5BB35D">
            <w:r>
              <w:t>£</w:t>
            </w:r>
            <w:r w:rsidR="1A72A056">
              <w:t>9.67</w:t>
            </w:r>
          </w:p>
        </w:tc>
        <w:tc>
          <w:tcPr>
            <w:tcW w:w="16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DC46EC9" w14:textId="77777777" w:rsidR="006A719D" w:rsidRPr="006A719D" w:rsidRDefault="006A719D" w:rsidP="006A719D">
            <w:r w:rsidRPr="006A719D">
              <w:t>(litres x ABV%) x rate</w:t>
            </w:r>
          </w:p>
        </w:tc>
      </w:tr>
      <w:tr w:rsidR="007F647F" w:rsidRPr="00C150D7" w14:paraId="77CB340C" w14:textId="77777777" w:rsidTr="6C5BB35D">
        <w:trPr>
          <w:trHeight w:val="779"/>
        </w:trPr>
        <w:tc>
          <w:tcPr>
            <w:tcW w:w="559" w:type="dxa"/>
            <w:vMerge/>
            <w:vAlign w:val="center"/>
            <w:hideMark/>
          </w:tcPr>
          <w:p w14:paraId="00E75C8C" w14:textId="77777777" w:rsidR="007F647F" w:rsidRPr="00C150D7" w:rsidRDefault="007F647F" w:rsidP="00C150D7">
            <w:r w:rsidRPr="00C150D7">
              <w:rPr>
                <w:b/>
                <w:bCs/>
              </w:rPr>
              <w:t>Core Structure</w:t>
            </w:r>
          </w:p>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46D61743" w14:textId="77777777" w:rsidR="007F647F" w:rsidRPr="00C150D7" w:rsidRDefault="007F647F" w:rsidP="00C150D7">
            <w:r w:rsidRPr="00C150D7">
              <w:t>323</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1E474C38" w14:textId="77777777" w:rsidR="007F647F" w:rsidRPr="00C150D7" w:rsidRDefault="007F647F" w:rsidP="00C150D7">
            <w:r w:rsidRPr="00C150D7">
              <w:t>Wine at least 3.5% but less than 8.5%</w:t>
            </w:r>
          </w:p>
        </w:tc>
        <w:tc>
          <w:tcPr>
            <w:tcW w:w="1665"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043CE58" w14:textId="77777777" w:rsidR="007F647F" w:rsidRPr="00C150D7" w:rsidRDefault="007F647F" w:rsidP="00C150D7">
            <w:r w:rsidRPr="00C150D7">
              <w:t>£22.50</w:t>
            </w:r>
          </w:p>
        </w:tc>
        <w:tc>
          <w:tcPr>
            <w:tcW w:w="1710"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tcPr>
          <w:p w14:paraId="31EFDD5D" w14:textId="1093AF2B" w:rsidR="6C5BB35D" w:rsidRDefault="6C5BB35D">
            <w:r>
              <w:t>£</w:t>
            </w:r>
            <w:r w:rsidR="0C0A6420">
              <w:t>24.77</w:t>
            </w:r>
          </w:p>
        </w:tc>
        <w:tc>
          <w:tcPr>
            <w:tcW w:w="1635"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44FE32E" w14:textId="77777777" w:rsidR="007F647F" w:rsidRPr="00C150D7" w:rsidRDefault="007F647F" w:rsidP="00C150D7">
            <w:r w:rsidRPr="00C150D7">
              <w:t>(litres x ABV%) x rate</w:t>
            </w:r>
          </w:p>
        </w:tc>
      </w:tr>
      <w:tr w:rsidR="007F647F" w:rsidRPr="00C150D7" w14:paraId="1B83F6F7" w14:textId="77777777" w:rsidTr="6C5BB35D">
        <w:trPr>
          <w:trHeight w:val="779"/>
        </w:trPr>
        <w:tc>
          <w:tcPr>
            <w:tcW w:w="559" w:type="dxa"/>
            <w:vMerge/>
            <w:vAlign w:val="center"/>
            <w:hideMark/>
          </w:tcPr>
          <w:p w14:paraId="4998B67B" w14:textId="77777777" w:rsidR="007F647F" w:rsidRPr="00C150D7" w:rsidRDefault="007F647F"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29D6BEC" w14:textId="77777777" w:rsidR="007F647F" w:rsidRPr="00C150D7" w:rsidRDefault="007F647F" w:rsidP="00C150D7">
            <w:r w:rsidRPr="00C150D7">
              <w:t>324</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C41EB0A" w14:textId="77777777" w:rsidR="007F647F" w:rsidRPr="00C150D7" w:rsidRDefault="007F647F" w:rsidP="00C150D7">
            <w:r w:rsidRPr="00C150D7">
              <w:t>Other fermented products at least 3.5% but less than 8.5% &amp; sparkling cider exceeding 5.5% but less than 8.5%</w:t>
            </w:r>
          </w:p>
        </w:tc>
        <w:tc>
          <w:tcPr>
            <w:tcW w:w="1665" w:type="dxa"/>
            <w:vMerge/>
            <w:tcMar>
              <w:top w:w="72" w:type="dxa"/>
              <w:left w:w="144" w:type="dxa"/>
              <w:bottom w:w="72" w:type="dxa"/>
              <w:right w:w="144" w:type="dxa"/>
            </w:tcMar>
            <w:vAlign w:val="center"/>
            <w:hideMark/>
          </w:tcPr>
          <w:p w14:paraId="37E2C237" w14:textId="77777777" w:rsidR="007F647F" w:rsidRPr="00C150D7" w:rsidRDefault="007F647F" w:rsidP="00C150D7"/>
        </w:tc>
        <w:tc>
          <w:tcPr>
            <w:tcW w:w="1710" w:type="dxa"/>
            <w:vMerge/>
          </w:tcPr>
          <w:p w14:paraId="3F37DAFF" w14:textId="77777777" w:rsidR="00EF1F67" w:rsidRDefault="00EF1F67"/>
        </w:tc>
        <w:tc>
          <w:tcPr>
            <w:tcW w:w="1635" w:type="dxa"/>
            <w:vMerge/>
            <w:tcMar>
              <w:top w:w="72" w:type="dxa"/>
              <w:left w:w="144" w:type="dxa"/>
              <w:bottom w:w="72" w:type="dxa"/>
              <w:right w:w="144" w:type="dxa"/>
            </w:tcMar>
            <w:vAlign w:val="center"/>
            <w:hideMark/>
          </w:tcPr>
          <w:p w14:paraId="114191D3" w14:textId="77777777" w:rsidR="007F647F" w:rsidRPr="00C150D7" w:rsidRDefault="007F647F" w:rsidP="00C150D7"/>
        </w:tc>
      </w:tr>
      <w:tr w:rsidR="007F647F" w:rsidRPr="00C150D7" w14:paraId="799A3B77" w14:textId="77777777" w:rsidTr="6C5BB35D">
        <w:trPr>
          <w:trHeight w:val="779"/>
        </w:trPr>
        <w:tc>
          <w:tcPr>
            <w:tcW w:w="559" w:type="dxa"/>
            <w:vMerge/>
            <w:vAlign w:val="center"/>
            <w:hideMark/>
          </w:tcPr>
          <w:p w14:paraId="30A614C2" w14:textId="77777777" w:rsidR="007F647F" w:rsidRPr="00C150D7" w:rsidRDefault="007F647F"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E7724B3" w14:textId="77777777" w:rsidR="007F647F" w:rsidRPr="00C150D7" w:rsidRDefault="007F647F" w:rsidP="00C150D7">
            <w:r w:rsidRPr="00C150D7">
              <w:t>325</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BC7D924" w14:textId="77777777" w:rsidR="007F647F" w:rsidRPr="00C150D7" w:rsidRDefault="007F647F" w:rsidP="00C150D7">
            <w:r w:rsidRPr="00C150D7">
              <w:t>Spirits at least 3.5% but less than 8.5%</w:t>
            </w:r>
          </w:p>
        </w:tc>
        <w:tc>
          <w:tcPr>
            <w:tcW w:w="1665" w:type="dxa"/>
            <w:vMerge/>
            <w:tcMar>
              <w:top w:w="72" w:type="dxa"/>
              <w:left w:w="144" w:type="dxa"/>
              <w:bottom w:w="72" w:type="dxa"/>
              <w:right w:w="144" w:type="dxa"/>
            </w:tcMar>
            <w:vAlign w:val="center"/>
            <w:hideMark/>
          </w:tcPr>
          <w:p w14:paraId="6CE22C7E" w14:textId="77777777" w:rsidR="007F647F" w:rsidRPr="00C150D7" w:rsidRDefault="007F647F" w:rsidP="00C150D7"/>
        </w:tc>
        <w:tc>
          <w:tcPr>
            <w:tcW w:w="1710" w:type="dxa"/>
            <w:vMerge/>
          </w:tcPr>
          <w:p w14:paraId="4E56F55F" w14:textId="77777777" w:rsidR="00EF1F67" w:rsidRDefault="00EF1F67"/>
        </w:tc>
        <w:tc>
          <w:tcPr>
            <w:tcW w:w="1635" w:type="dxa"/>
            <w:vMerge/>
            <w:tcMar>
              <w:top w:w="72" w:type="dxa"/>
              <w:left w:w="144" w:type="dxa"/>
              <w:bottom w:w="72" w:type="dxa"/>
              <w:right w:w="144" w:type="dxa"/>
            </w:tcMar>
            <w:vAlign w:val="center"/>
            <w:hideMark/>
          </w:tcPr>
          <w:p w14:paraId="3BD1C5B3" w14:textId="77777777" w:rsidR="007F647F" w:rsidRPr="00C150D7" w:rsidRDefault="007F647F" w:rsidP="00C150D7"/>
        </w:tc>
      </w:tr>
      <w:tr w:rsidR="00F90A57" w:rsidRPr="00C150D7" w14:paraId="15271CB9" w14:textId="77777777" w:rsidTr="6C5BB35D">
        <w:trPr>
          <w:trHeight w:val="779"/>
        </w:trPr>
        <w:tc>
          <w:tcPr>
            <w:tcW w:w="559" w:type="dxa"/>
            <w:vMerge/>
            <w:vAlign w:val="center"/>
            <w:hideMark/>
          </w:tcPr>
          <w:p w14:paraId="2CE84376"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6570C9D3" w14:textId="77777777" w:rsidR="00F90A57" w:rsidRPr="00C150D7" w:rsidRDefault="00F90A57" w:rsidP="00C150D7">
            <w:r w:rsidRPr="00C150D7">
              <w:t>331</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2FB9A31" w14:textId="77777777" w:rsidR="00F90A57" w:rsidRPr="00C150D7" w:rsidRDefault="00F90A57" w:rsidP="00C150D7">
            <w:r w:rsidRPr="00C150D7">
              <w:t>Beer at least 8.5% but not exceeding 22%</w:t>
            </w:r>
          </w:p>
        </w:tc>
        <w:tc>
          <w:tcPr>
            <w:tcW w:w="1665"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9570AE9" w14:textId="77777777" w:rsidR="00F90A57" w:rsidRPr="00C150D7" w:rsidRDefault="00F90A57" w:rsidP="00C150D7">
            <w:r w:rsidRPr="00C150D7">
              <w:t>£25.88</w:t>
            </w:r>
          </w:p>
        </w:tc>
        <w:tc>
          <w:tcPr>
            <w:tcW w:w="1710"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tcPr>
          <w:p w14:paraId="2FE57BC4" w14:textId="4AB4E95D" w:rsidR="799BC7EC" w:rsidRDefault="799BC7EC" w:rsidP="6C5BB35D">
            <w:r>
              <w:t>£28.50</w:t>
            </w:r>
          </w:p>
        </w:tc>
        <w:tc>
          <w:tcPr>
            <w:tcW w:w="1635"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B4A86EE" w14:textId="77777777" w:rsidR="00F90A57" w:rsidRPr="00C150D7" w:rsidRDefault="00F90A57" w:rsidP="00C150D7">
            <w:r w:rsidRPr="00C150D7">
              <w:t>(litres x ABV%) x rate</w:t>
            </w:r>
          </w:p>
        </w:tc>
      </w:tr>
      <w:tr w:rsidR="00F90A57" w:rsidRPr="00C150D7" w14:paraId="1C2E5549" w14:textId="77777777" w:rsidTr="6C5BB35D">
        <w:trPr>
          <w:trHeight w:val="779"/>
        </w:trPr>
        <w:tc>
          <w:tcPr>
            <w:tcW w:w="559" w:type="dxa"/>
            <w:vMerge/>
            <w:vAlign w:val="center"/>
            <w:hideMark/>
          </w:tcPr>
          <w:p w14:paraId="1885AAE5"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AF9C3D2" w14:textId="77777777" w:rsidR="00F90A57" w:rsidRPr="00C150D7" w:rsidRDefault="00F90A57" w:rsidP="00C150D7">
            <w:r w:rsidRPr="00C150D7">
              <w:t>333</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ADA24B5" w14:textId="77777777" w:rsidR="00F90A57" w:rsidRPr="00C150D7" w:rsidRDefault="00F90A57" w:rsidP="00C150D7">
            <w:r w:rsidRPr="00C150D7">
              <w:t>Wine at least 8.5% but not exceeding 22%</w:t>
            </w:r>
          </w:p>
        </w:tc>
        <w:tc>
          <w:tcPr>
            <w:tcW w:w="1665" w:type="dxa"/>
            <w:vMerge/>
            <w:tcMar>
              <w:top w:w="72" w:type="dxa"/>
              <w:left w:w="144" w:type="dxa"/>
              <w:bottom w:w="72" w:type="dxa"/>
              <w:right w:w="144" w:type="dxa"/>
            </w:tcMar>
            <w:vAlign w:val="center"/>
            <w:hideMark/>
          </w:tcPr>
          <w:p w14:paraId="5DBF104A" w14:textId="77777777" w:rsidR="00F90A57" w:rsidRPr="00C150D7" w:rsidRDefault="00F90A57" w:rsidP="00C150D7"/>
        </w:tc>
        <w:tc>
          <w:tcPr>
            <w:tcW w:w="1710" w:type="dxa"/>
            <w:vMerge/>
          </w:tcPr>
          <w:p w14:paraId="038AF0ED" w14:textId="77777777" w:rsidR="00EF1F67" w:rsidRDefault="00EF1F67"/>
        </w:tc>
        <w:tc>
          <w:tcPr>
            <w:tcW w:w="1635" w:type="dxa"/>
            <w:vMerge/>
            <w:tcMar>
              <w:top w:w="72" w:type="dxa"/>
              <w:left w:w="144" w:type="dxa"/>
              <w:bottom w:w="72" w:type="dxa"/>
              <w:right w:w="144" w:type="dxa"/>
            </w:tcMar>
            <w:vAlign w:val="center"/>
            <w:hideMark/>
          </w:tcPr>
          <w:p w14:paraId="05E0CD3D" w14:textId="77777777" w:rsidR="00F90A57" w:rsidRPr="00C150D7" w:rsidRDefault="00F90A57" w:rsidP="00C150D7"/>
        </w:tc>
      </w:tr>
      <w:tr w:rsidR="00F90A57" w:rsidRPr="00C150D7" w14:paraId="2595C19D" w14:textId="77777777" w:rsidTr="6C5BB35D">
        <w:trPr>
          <w:trHeight w:val="779"/>
        </w:trPr>
        <w:tc>
          <w:tcPr>
            <w:tcW w:w="559" w:type="dxa"/>
            <w:vMerge/>
            <w:vAlign w:val="center"/>
            <w:hideMark/>
          </w:tcPr>
          <w:p w14:paraId="388A86DF"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564D914" w14:textId="77777777" w:rsidR="00F90A57" w:rsidRPr="00C150D7" w:rsidRDefault="00F90A57" w:rsidP="00C150D7">
            <w:r w:rsidRPr="00C150D7">
              <w:t>334</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8E8935A" w14:textId="77777777" w:rsidR="00F90A57" w:rsidRPr="00C150D7" w:rsidRDefault="00F90A57" w:rsidP="00C150D7">
            <w:r w:rsidRPr="00C150D7">
              <w:t>Other fermented products at least 8.5% but not exceeding 22%</w:t>
            </w:r>
          </w:p>
        </w:tc>
        <w:tc>
          <w:tcPr>
            <w:tcW w:w="1665" w:type="dxa"/>
            <w:vMerge/>
            <w:tcMar>
              <w:top w:w="72" w:type="dxa"/>
              <w:left w:w="144" w:type="dxa"/>
              <w:bottom w:w="72" w:type="dxa"/>
              <w:right w:w="144" w:type="dxa"/>
            </w:tcMar>
            <w:vAlign w:val="center"/>
            <w:hideMark/>
          </w:tcPr>
          <w:p w14:paraId="0D69E1A7" w14:textId="77777777" w:rsidR="00F90A57" w:rsidRPr="00C150D7" w:rsidRDefault="00F90A57" w:rsidP="00C150D7"/>
        </w:tc>
        <w:tc>
          <w:tcPr>
            <w:tcW w:w="1710" w:type="dxa"/>
            <w:vMerge/>
          </w:tcPr>
          <w:p w14:paraId="47D4E2BD" w14:textId="77777777" w:rsidR="00EF1F67" w:rsidRDefault="00EF1F67"/>
        </w:tc>
        <w:tc>
          <w:tcPr>
            <w:tcW w:w="1635" w:type="dxa"/>
            <w:vMerge/>
            <w:tcMar>
              <w:top w:w="72" w:type="dxa"/>
              <w:left w:w="144" w:type="dxa"/>
              <w:bottom w:w="72" w:type="dxa"/>
              <w:right w:w="144" w:type="dxa"/>
            </w:tcMar>
            <w:vAlign w:val="center"/>
            <w:hideMark/>
          </w:tcPr>
          <w:p w14:paraId="3202842F" w14:textId="77777777" w:rsidR="00F90A57" w:rsidRPr="00C150D7" w:rsidRDefault="00F90A57" w:rsidP="00C150D7"/>
        </w:tc>
      </w:tr>
      <w:tr w:rsidR="00F90A57" w:rsidRPr="00C150D7" w14:paraId="41A88777" w14:textId="77777777" w:rsidTr="6C5BB35D">
        <w:trPr>
          <w:trHeight w:val="779"/>
        </w:trPr>
        <w:tc>
          <w:tcPr>
            <w:tcW w:w="559" w:type="dxa"/>
            <w:vMerge/>
            <w:vAlign w:val="center"/>
            <w:hideMark/>
          </w:tcPr>
          <w:p w14:paraId="7D3162E6"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6AABFA9A" w14:textId="77777777" w:rsidR="00F90A57" w:rsidRPr="00C150D7" w:rsidRDefault="00F90A57" w:rsidP="00C150D7">
            <w:r w:rsidRPr="00C150D7">
              <w:t>335</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62B9D942" w14:textId="77777777" w:rsidR="00F90A57" w:rsidRPr="00C150D7" w:rsidRDefault="00F90A57" w:rsidP="00C150D7">
            <w:r w:rsidRPr="00C150D7">
              <w:t>Spirits at least 8.5% but not exceeding 22%</w:t>
            </w:r>
          </w:p>
        </w:tc>
        <w:tc>
          <w:tcPr>
            <w:tcW w:w="1665" w:type="dxa"/>
            <w:vMerge/>
            <w:tcMar>
              <w:top w:w="72" w:type="dxa"/>
              <w:left w:w="144" w:type="dxa"/>
              <w:bottom w:w="72" w:type="dxa"/>
              <w:right w:w="144" w:type="dxa"/>
            </w:tcMar>
            <w:vAlign w:val="center"/>
            <w:hideMark/>
          </w:tcPr>
          <w:p w14:paraId="0ED0A7B9" w14:textId="77777777" w:rsidR="00F90A57" w:rsidRPr="00C150D7" w:rsidRDefault="00F90A57" w:rsidP="00C150D7"/>
        </w:tc>
        <w:tc>
          <w:tcPr>
            <w:tcW w:w="1710" w:type="dxa"/>
            <w:vMerge/>
          </w:tcPr>
          <w:p w14:paraId="015CD79D" w14:textId="77777777" w:rsidR="00EF1F67" w:rsidRDefault="00EF1F67"/>
        </w:tc>
        <w:tc>
          <w:tcPr>
            <w:tcW w:w="1635" w:type="dxa"/>
            <w:vMerge/>
            <w:tcMar>
              <w:top w:w="72" w:type="dxa"/>
              <w:left w:w="144" w:type="dxa"/>
              <w:bottom w:w="72" w:type="dxa"/>
              <w:right w:w="144" w:type="dxa"/>
            </w:tcMar>
            <w:vAlign w:val="center"/>
            <w:hideMark/>
          </w:tcPr>
          <w:p w14:paraId="75BF2983" w14:textId="77777777" w:rsidR="00F90A57" w:rsidRPr="00C150D7" w:rsidRDefault="00F90A57" w:rsidP="00C150D7"/>
        </w:tc>
      </w:tr>
      <w:tr w:rsidR="00F90A57" w:rsidRPr="00C150D7" w14:paraId="28979ADC" w14:textId="77777777" w:rsidTr="6C5BB35D">
        <w:trPr>
          <w:trHeight w:val="779"/>
        </w:trPr>
        <w:tc>
          <w:tcPr>
            <w:tcW w:w="559" w:type="dxa"/>
            <w:vMerge/>
            <w:vAlign w:val="center"/>
            <w:hideMark/>
          </w:tcPr>
          <w:p w14:paraId="7961CA40"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798FA47" w14:textId="77777777" w:rsidR="00F90A57" w:rsidRPr="00C150D7" w:rsidRDefault="00F90A57" w:rsidP="00C150D7">
            <w:r w:rsidRPr="00C150D7">
              <w:t>341</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2C6478B" w14:textId="77777777" w:rsidR="00F90A57" w:rsidRPr="00C150D7" w:rsidRDefault="00F90A57" w:rsidP="00C150D7">
            <w:r w:rsidRPr="00C150D7">
              <w:t>Beer exceeding 22%</w:t>
            </w:r>
          </w:p>
        </w:tc>
        <w:tc>
          <w:tcPr>
            <w:tcW w:w="1665"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BB3597E" w14:textId="77777777" w:rsidR="00F90A57" w:rsidRPr="00C150D7" w:rsidRDefault="00F90A57" w:rsidP="00C150D7">
            <w:r w:rsidRPr="00C150D7">
              <w:t>£28.74</w:t>
            </w:r>
          </w:p>
        </w:tc>
        <w:tc>
          <w:tcPr>
            <w:tcW w:w="1710"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tcPr>
          <w:p w14:paraId="75B0E00C" w14:textId="39A19404" w:rsidR="34745C39" w:rsidRDefault="34745C39" w:rsidP="6C5BB35D">
            <w:r>
              <w:t>£31.64</w:t>
            </w:r>
          </w:p>
        </w:tc>
        <w:tc>
          <w:tcPr>
            <w:tcW w:w="1635"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A7D00E0" w14:textId="77777777" w:rsidR="00F90A57" w:rsidRPr="00C150D7" w:rsidRDefault="00F90A57" w:rsidP="00C150D7">
            <w:r w:rsidRPr="00C150D7">
              <w:t>(litres x ABV%) x rate</w:t>
            </w:r>
          </w:p>
        </w:tc>
      </w:tr>
      <w:tr w:rsidR="00F90A57" w:rsidRPr="00C150D7" w14:paraId="64FD4E8A" w14:textId="77777777" w:rsidTr="6C5BB35D">
        <w:trPr>
          <w:trHeight w:val="779"/>
        </w:trPr>
        <w:tc>
          <w:tcPr>
            <w:tcW w:w="559" w:type="dxa"/>
            <w:vMerge/>
            <w:vAlign w:val="center"/>
            <w:hideMark/>
          </w:tcPr>
          <w:p w14:paraId="5B1CC076"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9106733" w14:textId="77777777" w:rsidR="00F90A57" w:rsidRPr="00C150D7" w:rsidRDefault="00F90A57" w:rsidP="00C150D7">
            <w:r w:rsidRPr="00C150D7">
              <w:t>343</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55404CB" w14:textId="77777777" w:rsidR="00F90A57" w:rsidRPr="00C150D7" w:rsidRDefault="00F90A57" w:rsidP="00C150D7">
            <w:r w:rsidRPr="00C150D7">
              <w:t>Wine exceeding 22%</w:t>
            </w:r>
          </w:p>
        </w:tc>
        <w:tc>
          <w:tcPr>
            <w:tcW w:w="1665" w:type="dxa"/>
            <w:vMerge/>
            <w:tcMar>
              <w:top w:w="72" w:type="dxa"/>
              <w:left w:w="144" w:type="dxa"/>
              <w:bottom w:w="72" w:type="dxa"/>
              <w:right w:w="144" w:type="dxa"/>
            </w:tcMar>
            <w:vAlign w:val="center"/>
            <w:hideMark/>
          </w:tcPr>
          <w:p w14:paraId="03489D91" w14:textId="77777777" w:rsidR="00F90A57" w:rsidRPr="00C150D7" w:rsidRDefault="00F90A57" w:rsidP="00C150D7"/>
        </w:tc>
        <w:tc>
          <w:tcPr>
            <w:tcW w:w="1710" w:type="dxa"/>
            <w:vMerge/>
          </w:tcPr>
          <w:p w14:paraId="7E9F3676" w14:textId="77777777" w:rsidR="00EF1F67" w:rsidRDefault="00EF1F67"/>
        </w:tc>
        <w:tc>
          <w:tcPr>
            <w:tcW w:w="1635" w:type="dxa"/>
            <w:vMerge/>
            <w:tcMar>
              <w:top w:w="72" w:type="dxa"/>
              <w:left w:w="144" w:type="dxa"/>
              <w:bottom w:w="72" w:type="dxa"/>
              <w:right w:w="144" w:type="dxa"/>
            </w:tcMar>
            <w:vAlign w:val="center"/>
            <w:hideMark/>
          </w:tcPr>
          <w:p w14:paraId="13D17189" w14:textId="77777777" w:rsidR="00F90A57" w:rsidRPr="00C150D7" w:rsidRDefault="00F90A57" w:rsidP="00C150D7"/>
        </w:tc>
      </w:tr>
      <w:tr w:rsidR="00F90A57" w:rsidRPr="00C150D7" w14:paraId="33B5108B" w14:textId="77777777" w:rsidTr="6C5BB35D">
        <w:trPr>
          <w:trHeight w:val="779"/>
        </w:trPr>
        <w:tc>
          <w:tcPr>
            <w:tcW w:w="559" w:type="dxa"/>
            <w:vMerge/>
            <w:vAlign w:val="center"/>
            <w:hideMark/>
          </w:tcPr>
          <w:p w14:paraId="64BAF6B2"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3970073" w14:textId="77777777" w:rsidR="00F90A57" w:rsidRPr="00C150D7" w:rsidRDefault="00F90A57" w:rsidP="00C150D7">
            <w:r w:rsidRPr="00C150D7">
              <w:t>344</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2F92A4D" w14:textId="77777777" w:rsidR="00F90A57" w:rsidRPr="00C150D7" w:rsidRDefault="00F90A57" w:rsidP="00C150D7">
            <w:r w:rsidRPr="00C150D7">
              <w:t>Other fermented products exceeding 22%</w:t>
            </w:r>
          </w:p>
        </w:tc>
        <w:tc>
          <w:tcPr>
            <w:tcW w:w="1665" w:type="dxa"/>
            <w:vMerge/>
            <w:tcMar>
              <w:top w:w="72" w:type="dxa"/>
              <w:left w:w="144" w:type="dxa"/>
              <w:bottom w:w="72" w:type="dxa"/>
              <w:right w:w="144" w:type="dxa"/>
            </w:tcMar>
            <w:vAlign w:val="center"/>
            <w:hideMark/>
          </w:tcPr>
          <w:p w14:paraId="2BD87C74" w14:textId="77777777" w:rsidR="00F90A57" w:rsidRPr="00C150D7" w:rsidRDefault="00F90A57" w:rsidP="00C150D7"/>
        </w:tc>
        <w:tc>
          <w:tcPr>
            <w:tcW w:w="1710" w:type="dxa"/>
            <w:vMerge/>
          </w:tcPr>
          <w:p w14:paraId="39B15AB7" w14:textId="77777777" w:rsidR="00EF1F67" w:rsidRDefault="00EF1F67"/>
        </w:tc>
        <w:tc>
          <w:tcPr>
            <w:tcW w:w="1635" w:type="dxa"/>
            <w:vMerge/>
            <w:tcMar>
              <w:top w:w="72" w:type="dxa"/>
              <w:left w:w="144" w:type="dxa"/>
              <w:bottom w:w="72" w:type="dxa"/>
              <w:right w:w="144" w:type="dxa"/>
            </w:tcMar>
            <w:vAlign w:val="center"/>
            <w:hideMark/>
          </w:tcPr>
          <w:p w14:paraId="2B2B35A0" w14:textId="77777777" w:rsidR="00F90A57" w:rsidRPr="00C150D7" w:rsidRDefault="00F90A57" w:rsidP="00C150D7"/>
        </w:tc>
      </w:tr>
      <w:tr w:rsidR="00F90A57" w:rsidRPr="00C150D7" w14:paraId="34157B54" w14:textId="77777777" w:rsidTr="6C5BB35D">
        <w:trPr>
          <w:trHeight w:val="779"/>
        </w:trPr>
        <w:tc>
          <w:tcPr>
            <w:tcW w:w="559" w:type="dxa"/>
            <w:vMerge/>
            <w:vAlign w:val="center"/>
            <w:hideMark/>
          </w:tcPr>
          <w:p w14:paraId="44488108" w14:textId="77777777" w:rsidR="00F90A57" w:rsidRPr="00C150D7" w:rsidRDefault="00F90A57" w:rsidP="00C150D7"/>
        </w:tc>
        <w:tc>
          <w:tcPr>
            <w:tcW w:w="8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2C8AF643" w14:textId="77777777" w:rsidR="00F90A57" w:rsidRPr="00C150D7" w:rsidRDefault="00F90A57" w:rsidP="00C150D7">
            <w:r w:rsidRPr="00C150D7">
              <w:t>345</w:t>
            </w:r>
          </w:p>
        </w:tc>
        <w:tc>
          <w:tcPr>
            <w:tcW w:w="5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6A162075" w14:textId="77777777" w:rsidR="00F90A57" w:rsidRPr="00C150D7" w:rsidRDefault="00F90A57" w:rsidP="00C150D7">
            <w:r w:rsidRPr="00C150D7">
              <w:t>Spirits exceeding 22%</w:t>
            </w:r>
          </w:p>
        </w:tc>
        <w:tc>
          <w:tcPr>
            <w:tcW w:w="1665" w:type="dxa"/>
            <w:vMerge/>
            <w:tcMar>
              <w:top w:w="72" w:type="dxa"/>
              <w:left w:w="144" w:type="dxa"/>
              <w:bottom w:w="72" w:type="dxa"/>
              <w:right w:w="144" w:type="dxa"/>
            </w:tcMar>
            <w:vAlign w:val="center"/>
            <w:hideMark/>
          </w:tcPr>
          <w:p w14:paraId="6DE82A94" w14:textId="77777777" w:rsidR="00F90A57" w:rsidRPr="00C150D7" w:rsidRDefault="00F90A57" w:rsidP="00C150D7"/>
        </w:tc>
        <w:tc>
          <w:tcPr>
            <w:tcW w:w="1710" w:type="dxa"/>
            <w:vMerge/>
          </w:tcPr>
          <w:p w14:paraId="219D11AD" w14:textId="77777777" w:rsidR="00EF1F67" w:rsidRDefault="00EF1F67"/>
        </w:tc>
        <w:tc>
          <w:tcPr>
            <w:tcW w:w="1635" w:type="dxa"/>
            <w:vMerge/>
            <w:tcMar>
              <w:top w:w="72" w:type="dxa"/>
              <w:left w:w="144" w:type="dxa"/>
              <w:bottom w:w="72" w:type="dxa"/>
              <w:right w:w="144" w:type="dxa"/>
            </w:tcMar>
            <w:vAlign w:val="center"/>
            <w:hideMark/>
          </w:tcPr>
          <w:p w14:paraId="7EB65630" w14:textId="77777777" w:rsidR="00F90A57" w:rsidRPr="00C150D7" w:rsidRDefault="00F90A57" w:rsidP="00C150D7"/>
        </w:tc>
      </w:tr>
    </w:tbl>
    <w:p w14:paraId="3632939A" w14:textId="77777777" w:rsidR="006A719D" w:rsidRDefault="006A719D" w:rsidP="00AE5AD6"/>
    <w:p w14:paraId="7C08847F" w14:textId="77777777" w:rsidR="009F7550" w:rsidRDefault="009F7550" w:rsidP="00AE5AD6"/>
    <w:tbl>
      <w:tblPr>
        <w:tblW w:w="12144" w:type="dxa"/>
        <w:tblCellMar>
          <w:left w:w="0" w:type="dxa"/>
          <w:right w:w="0" w:type="dxa"/>
        </w:tblCellMar>
        <w:tblLook w:val="0420" w:firstRow="1" w:lastRow="0" w:firstColumn="0" w:lastColumn="0" w:noHBand="0" w:noVBand="1"/>
      </w:tblPr>
      <w:tblGrid>
        <w:gridCol w:w="570"/>
        <w:gridCol w:w="844"/>
        <w:gridCol w:w="5678"/>
        <w:gridCol w:w="1619"/>
        <w:gridCol w:w="1709"/>
        <w:gridCol w:w="1724"/>
      </w:tblGrid>
      <w:tr w:rsidR="00021D8D" w:rsidRPr="00021D8D" w14:paraId="7C5EAE9E" w14:textId="77777777" w:rsidTr="6C5BB35D">
        <w:trPr>
          <w:trHeight w:val="325"/>
        </w:trPr>
        <w:tc>
          <w:tcPr>
            <w:tcW w:w="5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57E8D207"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19CE3302" w14:textId="77777777" w:rsidR="00021D8D" w:rsidRPr="00021D8D" w:rsidRDefault="00021D8D" w:rsidP="00021D8D">
            <w:pPr>
              <w:rPr>
                <w:color w:val="FFFFFF" w:themeColor="background1"/>
              </w:rPr>
            </w:pPr>
            <w:r w:rsidRPr="00021D8D">
              <w:rPr>
                <w:b/>
                <w:bCs/>
                <w:color w:val="FFFFFF" w:themeColor="background1"/>
              </w:rPr>
              <w:t>Tax Type</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16878CC0" w14:textId="77777777" w:rsidR="00021D8D" w:rsidRPr="00021D8D" w:rsidRDefault="00021D8D" w:rsidP="00021D8D">
            <w:pPr>
              <w:rPr>
                <w:color w:val="FFFFFF" w:themeColor="background1"/>
              </w:rPr>
            </w:pPr>
            <w:r w:rsidRPr="00021D8D">
              <w:rPr>
                <w:b/>
                <w:bCs/>
                <w:color w:val="FFFFFF" w:themeColor="background1"/>
              </w:rPr>
              <w:t>Descriptor</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76E219FB" w14:textId="20E03BEE" w:rsidR="00021D8D" w:rsidRPr="00021D8D" w:rsidRDefault="1E96DB4B" w:rsidP="6C5BB35D">
            <w:pPr>
              <w:rPr>
                <w:color w:val="FFFFFF" w:themeColor="background1"/>
              </w:rPr>
            </w:pPr>
            <w:r w:rsidRPr="6C5BB35D">
              <w:rPr>
                <w:b/>
                <w:bCs/>
                <w:color w:val="FFFFFF" w:themeColor="background1"/>
              </w:rPr>
              <w:t>Chargeable Rate</w:t>
            </w:r>
          </w:p>
          <w:p w14:paraId="58382F41" w14:textId="660DF5CA" w:rsidR="00021D8D" w:rsidRPr="00021D8D" w:rsidRDefault="1E96DB4B" w:rsidP="6C5BB35D">
            <w:pPr>
              <w:rPr>
                <w:b/>
                <w:bCs/>
                <w:color w:val="FFFFFF" w:themeColor="background1"/>
              </w:rPr>
            </w:pPr>
            <w:r w:rsidRPr="6C5BB35D">
              <w:rPr>
                <w:b/>
                <w:bCs/>
                <w:color w:val="FFFFFF" w:themeColor="background1"/>
              </w:rPr>
              <w:t>TTM23.1.0</w:t>
            </w:r>
          </w:p>
          <w:p w14:paraId="692F5DFD" w14:textId="0FF0E823" w:rsidR="00021D8D" w:rsidRPr="00021D8D" w:rsidRDefault="00021D8D" w:rsidP="6C5BB35D">
            <w:pPr>
              <w:rPr>
                <w:b/>
                <w:bCs/>
                <w:color w:val="FFFFFF" w:themeColor="background1"/>
              </w:rPr>
            </w:pP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tcPr>
          <w:p w14:paraId="1B0A4E4D" w14:textId="77777777" w:rsidR="00C55D06" w:rsidRDefault="00C55D06" w:rsidP="6C5BB35D">
            <w:pPr>
              <w:rPr>
                <w:b/>
                <w:bCs/>
                <w:color w:val="FFFFFF" w:themeColor="background1"/>
              </w:rPr>
            </w:pPr>
          </w:p>
          <w:p w14:paraId="72CAD02A" w14:textId="4CE2274B" w:rsidR="1E96DB4B" w:rsidRDefault="1E96DB4B" w:rsidP="6C5BB35D">
            <w:pPr>
              <w:rPr>
                <w:color w:val="FFFFFF" w:themeColor="background1"/>
              </w:rPr>
            </w:pPr>
            <w:r w:rsidRPr="6C5BB35D">
              <w:rPr>
                <w:b/>
                <w:bCs/>
                <w:color w:val="FFFFFF" w:themeColor="background1"/>
              </w:rPr>
              <w:t>Chargeable Rate</w:t>
            </w:r>
          </w:p>
          <w:p w14:paraId="70F683D9" w14:textId="227F6EFB" w:rsidR="1E96DB4B" w:rsidRDefault="1E96DB4B" w:rsidP="6C5BB35D">
            <w:pPr>
              <w:rPr>
                <w:b/>
                <w:bCs/>
                <w:color w:val="FFFFFF" w:themeColor="background1"/>
              </w:rPr>
            </w:pPr>
            <w:r w:rsidRPr="6C5BB35D">
              <w:rPr>
                <w:b/>
                <w:bCs/>
                <w:color w:val="FFFFFF" w:themeColor="background1"/>
              </w:rPr>
              <w:t>TTM23.2.0</w:t>
            </w:r>
          </w:p>
          <w:p w14:paraId="4AFFA2AE" w14:textId="0B073744" w:rsidR="6C5BB35D" w:rsidRDefault="6C5BB35D" w:rsidP="6C5BB35D">
            <w:pPr>
              <w:rPr>
                <w:b/>
                <w:bCs/>
                <w:color w:val="FFFFFF" w:themeColor="background1"/>
              </w:rPr>
            </w:pPr>
          </w:p>
        </w:tc>
        <w:tc>
          <w:tcPr>
            <w:tcW w:w="17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5935B49C" w14:textId="77777777" w:rsidR="00021D8D" w:rsidRPr="00021D8D" w:rsidRDefault="00021D8D" w:rsidP="00021D8D">
            <w:pPr>
              <w:rPr>
                <w:color w:val="FFFFFF" w:themeColor="background1"/>
              </w:rPr>
            </w:pPr>
            <w:r w:rsidRPr="00021D8D">
              <w:rPr>
                <w:b/>
                <w:bCs/>
                <w:color w:val="FFFFFF" w:themeColor="background1"/>
              </w:rPr>
              <w:t>Formula</w:t>
            </w:r>
          </w:p>
        </w:tc>
      </w:tr>
      <w:tr w:rsidR="00021D8D" w:rsidRPr="00021D8D" w14:paraId="54F82B9D" w14:textId="77777777" w:rsidTr="6C5BB35D">
        <w:trPr>
          <w:trHeight w:val="303"/>
        </w:trPr>
        <w:tc>
          <w:tcPr>
            <w:tcW w:w="56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textDirection w:val="btLr"/>
            <w:vAlign w:val="center"/>
            <w:hideMark/>
          </w:tcPr>
          <w:p w14:paraId="575DDD75" w14:textId="77777777" w:rsidR="00021D8D" w:rsidRPr="00021D8D" w:rsidRDefault="00021D8D" w:rsidP="00021D8D">
            <w:pPr>
              <w:jc w:val="center"/>
            </w:pPr>
            <w:r w:rsidRPr="00021D8D">
              <w:rPr>
                <w:b/>
                <w:bCs/>
              </w:rPr>
              <w:t>Draught Relief (DR)</w:t>
            </w:r>
          </w:p>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705A74C" w14:textId="77777777" w:rsidR="00021D8D" w:rsidRPr="00021D8D" w:rsidRDefault="00021D8D" w:rsidP="00021D8D">
            <w:r w:rsidRPr="00021D8D">
              <w:t>351</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EEFE7A0" w14:textId="77777777" w:rsidR="00021D8D" w:rsidRPr="00021D8D" w:rsidRDefault="00021D8D" w:rsidP="00021D8D">
            <w:r w:rsidRPr="00021D8D">
              <w:t>Beer less than 3.5% &amp; eligible for DR</w:t>
            </w:r>
          </w:p>
        </w:tc>
        <w:tc>
          <w:tcPr>
            <w:tcW w:w="162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495B6E0" w14:textId="77777777" w:rsidR="00021D8D" w:rsidRPr="00021D8D" w:rsidRDefault="00021D8D" w:rsidP="00021D8D">
            <w:r w:rsidRPr="00021D8D">
              <w:t>£8.00</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tcPr>
          <w:p w14:paraId="43F53760" w14:textId="3867977F" w:rsidR="79C512EE" w:rsidRDefault="79C512EE" w:rsidP="6C5BB35D">
            <w:r>
              <w:t>£8.42</w:t>
            </w:r>
          </w:p>
        </w:tc>
        <w:tc>
          <w:tcPr>
            <w:tcW w:w="172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E95695E" w14:textId="77777777" w:rsidR="00021D8D" w:rsidRPr="00021D8D" w:rsidRDefault="00021D8D" w:rsidP="00021D8D">
            <w:r w:rsidRPr="00021D8D">
              <w:t>(litres x ABV%) x rate</w:t>
            </w:r>
          </w:p>
        </w:tc>
      </w:tr>
      <w:tr w:rsidR="00021D8D" w:rsidRPr="00021D8D" w14:paraId="3F065399" w14:textId="77777777" w:rsidTr="6C5BB35D">
        <w:trPr>
          <w:trHeight w:val="303"/>
        </w:trPr>
        <w:tc>
          <w:tcPr>
            <w:tcW w:w="560" w:type="dxa"/>
            <w:vMerge/>
            <w:vAlign w:val="center"/>
            <w:hideMark/>
          </w:tcPr>
          <w:p w14:paraId="4FAE1886"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64EFBB7F" w14:textId="77777777" w:rsidR="00021D8D" w:rsidRPr="00021D8D" w:rsidRDefault="00021D8D" w:rsidP="00021D8D">
            <w:r w:rsidRPr="00021D8D">
              <w:t>352</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BF8E9C7" w14:textId="77777777" w:rsidR="00021D8D" w:rsidRPr="00021D8D" w:rsidRDefault="00021D8D" w:rsidP="00021D8D">
            <w:r w:rsidRPr="00021D8D">
              <w:t>Cider less than 3.5% &amp; eligible for DR</w:t>
            </w:r>
          </w:p>
        </w:tc>
        <w:tc>
          <w:tcPr>
            <w:tcW w:w="1620" w:type="dxa"/>
            <w:vMerge/>
            <w:vAlign w:val="center"/>
            <w:hideMark/>
          </w:tcPr>
          <w:p w14:paraId="772D4DAF" w14:textId="77777777" w:rsidR="00021D8D" w:rsidRPr="00021D8D" w:rsidRDefault="00021D8D" w:rsidP="00021D8D"/>
        </w:tc>
        <w:tc>
          <w:tcPr>
            <w:tcW w:w="1710" w:type="dxa"/>
            <w:vMerge/>
          </w:tcPr>
          <w:p w14:paraId="673F4F47" w14:textId="77777777" w:rsidR="00EF1F67" w:rsidRDefault="00EF1F67"/>
        </w:tc>
        <w:tc>
          <w:tcPr>
            <w:tcW w:w="1725" w:type="dxa"/>
            <w:vMerge/>
            <w:vAlign w:val="center"/>
            <w:hideMark/>
          </w:tcPr>
          <w:p w14:paraId="200A1CFA" w14:textId="77777777" w:rsidR="00021D8D" w:rsidRPr="00021D8D" w:rsidRDefault="00021D8D" w:rsidP="00021D8D"/>
        </w:tc>
      </w:tr>
      <w:tr w:rsidR="00021D8D" w:rsidRPr="00021D8D" w14:paraId="136C8050" w14:textId="77777777" w:rsidTr="6C5BB35D">
        <w:trPr>
          <w:trHeight w:val="303"/>
        </w:trPr>
        <w:tc>
          <w:tcPr>
            <w:tcW w:w="560" w:type="dxa"/>
            <w:vMerge/>
            <w:vAlign w:val="center"/>
            <w:hideMark/>
          </w:tcPr>
          <w:p w14:paraId="70C1F7EF"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C51867B" w14:textId="77777777" w:rsidR="00021D8D" w:rsidRPr="00021D8D" w:rsidRDefault="00021D8D" w:rsidP="00021D8D">
            <w:r w:rsidRPr="00021D8D">
              <w:t>353</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EA103DC" w14:textId="77777777" w:rsidR="00021D8D" w:rsidRPr="00021D8D" w:rsidRDefault="00021D8D" w:rsidP="00021D8D">
            <w:r w:rsidRPr="00021D8D">
              <w:t>Wine less than 3.5% &amp; eligible for DR</w:t>
            </w:r>
          </w:p>
        </w:tc>
        <w:tc>
          <w:tcPr>
            <w:tcW w:w="1620" w:type="dxa"/>
            <w:vMerge/>
            <w:vAlign w:val="center"/>
            <w:hideMark/>
          </w:tcPr>
          <w:p w14:paraId="421DED55" w14:textId="77777777" w:rsidR="00021D8D" w:rsidRPr="00021D8D" w:rsidRDefault="00021D8D" w:rsidP="00021D8D"/>
        </w:tc>
        <w:tc>
          <w:tcPr>
            <w:tcW w:w="1710" w:type="dxa"/>
            <w:vMerge/>
          </w:tcPr>
          <w:p w14:paraId="4A30D578" w14:textId="77777777" w:rsidR="00EF1F67" w:rsidRDefault="00EF1F67"/>
        </w:tc>
        <w:tc>
          <w:tcPr>
            <w:tcW w:w="1725" w:type="dxa"/>
            <w:vMerge/>
            <w:vAlign w:val="center"/>
            <w:hideMark/>
          </w:tcPr>
          <w:p w14:paraId="1126AAA0" w14:textId="77777777" w:rsidR="00021D8D" w:rsidRPr="00021D8D" w:rsidRDefault="00021D8D" w:rsidP="00021D8D"/>
        </w:tc>
      </w:tr>
      <w:tr w:rsidR="00021D8D" w:rsidRPr="00021D8D" w14:paraId="0472F1A0" w14:textId="77777777" w:rsidTr="6C5BB35D">
        <w:trPr>
          <w:trHeight w:val="303"/>
        </w:trPr>
        <w:tc>
          <w:tcPr>
            <w:tcW w:w="560" w:type="dxa"/>
            <w:vMerge/>
            <w:vAlign w:val="center"/>
            <w:hideMark/>
          </w:tcPr>
          <w:p w14:paraId="44833BC7"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9991C67" w14:textId="77777777" w:rsidR="00021D8D" w:rsidRPr="00021D8D" w:rsidRDefault="00021D8D" w:rsidP="00021D8D">
            <w:r w:rsidRPr="00021D8D">
              <w:t>354</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1E396D4" w14:textId="77777777" w:rsidR="00021D8D" w:rsidRPr="00021D8D" w:rsidRDefault="00021D8D" w:rsidP="00021D8D">
            <w:r w:rsidRPr="00021D8D">
              <w:t>Other fermented products less than 3.5% &amp; eligible for DR</w:t>
            </w:r>
          </w:p>
        </w:tc>
        <w:tc>
          <w:tcPr>
            <w:tcW w:w="1620" w:type="dxa"/>
            <w:vMerge/>
            <w:vAlign w:val="center"/>
            <w:hideMark/>
          </w:tcPr>
          <w:p w14:paraId="131DFCCA" w14:textId="77777777" w:rsidR="00021D8D" w:rsidRPr="00021D8D" w:rsidRDefault="00021D8D" w:rsidP="00021D8D"/>
        </w:tc>
        <w:tc>
          <w:tcPr>
            <w:tcW w:w="1710" w:type="dxa"/>
            <w:vMerge/>
          </w:tcPr>
          <w:p w14:paraId="64440734" w14:textId="77777777" w:rsidR="00EF1F67" w:rsidRDefault="00EF1F67"/>
        </w:tc>
        <w:tc>
          <w:tcPr>
            <w:tcW w:w="1725" w:type="dxa"/>
            <w:vMerge/>
            <w:vAlign w:val="center"/>
            <w:hideMark/>
          </w:tcPr>
          <w:p w14:paraId="00778697" w14:textId="77777777" w:rsidR="00021D8D" w:rsidRPr="00021D8D" w:rsidRDefault="00021D8D" w:rsidP="00021D8D"/>
        </w:tc>
      </w:tr>
      <w:tr w:rsidR="00021D8D" w:rsidRPr="00021D8D" w14:paraId="1A17DED9" w14:textId="77777777" w:rsidTr="6C5BB35D">
        <w:trPr>
          <w:trHeight w:val="303"/>
        </w:trPr>
        <w:tc>
          <w:tcPr>
            <w:tcW w:w="560" w:type="dxa"/>
            <w:vMerge/>
            <w:vAlign w:val="center"/>
            <w:hideMark/>
          </w:tcPr>
          <w:p w14:paraId="48AC4564"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3EEF07E" w14:textId="77777777" w:rsidR="00021D8D" w:rsidRPr="00021D8D" w:rsidRDefault="00021D8D" w:rsidP="00021D8D">
            <w:r w:rsidRPr="00021D8D">
              <w:t>355</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08CE039" w14:textId="77777777" w:rsidR="00021D8D" w:rsidRPr="00021D8D" w:rsidRDefault="00021D8D" w:rsidP="00021D8D">
            <w:r w:rsidRPr="00021D8D">
              <w:t>Spirits less than 3.5% &amp; eligible for DR</w:t>
            </w:r>
          </w:p>
        </w:tc>
        <w:tc>
          <w:tcPr>
            <w:tcW w:w="1620" w:type="dxa"/>
            <w:vMerge/>
            <w:vAlign w:val="center"/>
            <w:hideMark/>
          </w:tcPr>
          <w:p w14:paraId="4782CB5D" w14:textId="77777777" w:rsidR="00021D8D" w:rsidRPr="00021D8D" w:rsidRDefault="00021D8D" w:rsidP="00021D8D"/>
        </w:tc>
        <w:tc>
          <w:tcPr>
            <w:tcW w:w="1710" w:type="dxa"/>
            <w:vMerge/>
          </w:tcPr>
          <w:p w14:paraId="5742D886" w14:textId="77777777" w:rsidR="00EF1F67" w:rsidRDefault="00EF1F67"/>
        </w:tc>
        <w:tc>
          <w:tcPr>
            <w:tcW w:w="1725" w:type="dxa"/>
            <w:vMerge/>
            <w:vAlign w:val="center"/>
            <w:hideMark/>
          </w:tcPr>
          <w:p w14:paraId="7FC094C2" w14:textId="77777777" w:rsidR="00021D8D" w:rsidRPr="00021D8D" w:rsidRDefault="00021D8D" w:rsidP="00021D8D"/>
        </w:tc>
      </w:tr>
      <w:tr w:rsidR="00021D8D" w:rsidRPr="00021D8D" w14:paraId="1D1979D6" w14:textId="77777777" w:rsidTr="6C5BB35D">
        <w:trPr>
          <w:trHeight w:val="303"/>
        </w:trPr>
        <w:tc>
          <w:tcPr>
            <w:tcW w:w="560" w:type="dxa"/>
            <w:vMerge/>
            <w:vAlign w:val="center"/>
            <w:hideMark/>
          </w:tcPr>
          <w:p w14:paraId="20CCF4CA"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1D7A792" w14:textId="77777777" w:rsidR="00021D8D" w:rsidRPr="00021D8D" w:rsidRDefault="00021D8D" w:rsidP="00021D8D">
            <w:r w:rsidRPr="00021D8D">
              <w:t>356</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9448319" w14:textId="77777777" w:rsidR="00021D8D" w:rsidRPr="00021D8D" w:rsidRDefault="00021D8D" w:rsidP="00021D8D">
            <w:r w:rsidRPr="00021D8D">
              <w:t>Beer at least 3.5% but less than 8.5% &amp; eligible for DR</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5466480C" w14:textId="77777777" w:rsidR="00021D8D" w:rsidRPr="00021D8D" w:rsidRDefault="00021D8D" w:rsidP="00021D8D">
            <w:r w:rsidRPr="00021D8D">
              <w:t>£18.13</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tcPr>
          <w:p w14:paraId="1B00A30B" w14:textId="6397570B" w:rsidR="4E8D4517" w:rsidRDefault="4E8D4517" w:rsidP="6C5BB35D">
            <w:r>
              <w:t>£19.08</w:t>
            </w:r>
          </w:p>
        </w:tc>
        <w:tc>
          <w:tcPr>
            <w:tcW w:w="17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2E6D8D6" w14:textId="77777777" w:rsidR="00021D8D" w:rsidRPr="00021D8D" w:rsidRDefault="00021D8D" w:rsidP="00021D8D">
            <w:r w:rsidRPr="00021D8D">
              <w:t>(litres x ABV%) x rate</w:t>
            </w:r>
          </w:p>
        </w:tc>
      </w:tr>
      <w:tr w:rsidR="00021D8D" w:rsidRPr="00021D8D" w14:paraId="6E4B6026" w14:textId="77777777" w:rsidTr="6C5BB35D">
        <w:trPr>
          <w:trHeight w:val="656"/>
        </w:trPr>
        <w:tc>
          <w:tcPr>
            <w:tcW w:w="560" w:type="dxa"/>
            <w:vMerge/>
            <w:vAlign w:val="center"/>
            <w:hideMark/>
          </w:tcPr>
          <w:p w14:paraId="7563D663"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2249764" w14:textId="77777777" w:rsidR="00021D8D" w:rsidRPr="00021D8D" w:rsidRDefault="00021D8D" w:rsidP="00021D8D">
            <w:r w:rsidRPr="00021D8D">
              <w:t>357</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20D0A1E2" w14:textId="77777777" w:rsidR="00021D8D" w:rsidRPr="00021D8D" w:rsidRDefault="00021D8D" w:rsidP="00021D8D">
            <w:r w:rsidRPr="00021D8D">
              <w:t>Cider at least 3.5% but less than 8.5% &amp; sparkling cider at least 3.5% but not exceeding 5.5% &amp; eligible for DR</w:t>
            </w:r>
          </w:p>
        </w:tc>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EDF2AAC" w14:textId="77777777" w:rsidR="00021D8D" w:rsidRPr="00021D8D" w:rsidRDefault="00021D8D" w:rsidP="00021D8D">
            <w:r w:rsidRPr="00021D8D">
              <w:t>£8.34</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tcPr>
          <w:p w14:paraId="1B331482" w14:textId="6C982970" w:rsidR="5569C206" w:rsidRDefault="5569C206" w:rsidP="6C5BB35D">
            <w:r>
              <w:t>£8.78</w:t>
            </w:r>
          </w:p>
        </w:tc>
        <w:tc>
          <w:tcPr>
            <w:tcW w:w="17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27504F1" w14:textId="77777777" w:rsidR="00021D8D" w:rsidRPr="00021D8D" w:rsidRDefault="00021D8D" w:rsidP="00021D8D">
            <w:r w:rsidRPr="00021D8D">
              <w:t>(litres x ABV%) x rate</w:t>
            </w:r>
          </w:p>
        </w:tc>
      </w:tr>
      <w:tr w:rsidR="00021D8D" w:rsidRPr="00021D8D" w14:paraId="153D2DD8" w14:textId="77777777" w:rsidTr="6C5BB35D">
        <w:trPr>
          <w:trHeight w:val="303"/>
        </w:trPr>
        <w:tc>
          <w:tcPr>
            <w:tcW w:w="560" w:type="dxa"/>
            <w:vMerge/>
            <w:vAlign w:val="center"/>
            <w:hideMark/>
          </w:tcPr>
          <w:p w14:paraId="5CB48066"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13AEA6CB" w14:textId="77777777" w:rsidR="00021D8D" w:rsidRPr="00021D8D" w:rsidRDefault="00021D8D" w:rsidP="00021D8D">
            <w:r w:rsidRPr="00021D8D">
              <w:t>358</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2E417624" w14:textId="77777777" w:rsidR="00021D8D" w:rsidRPr="00021D8D" w:rsidRDefault="00021D8D" w:rsidP="00021D8D">
            <w:r w:rsidRPr="00021D8D">
              <w:t>Wine at least 3.5% but less than 8.5% &amp; eligible for DR</w:t>
            </w:r>
          </w:p>
        </w:tc>
        <w:tc>
          <w:tcPr>
            <w:tcW w:w="162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205E05FE" w14:textId="77777777" w:rsidR="00021D8D" w:rsidRPr="00021D8D" w:rsidRDefault="00021D8D" w:rsidP="00021D8D">
            <w:r w:rsidRPr="00021D8D">
              <w:t>£18.13</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tcPr>
          <w:p w14:paraId="1A0F0550" w14:textId="69484D83" w:rsidR="6B712F84" w:rsidRDefault="6B712F84" w:rsidP="6C5BB35D">
            <w:r>
              <w:t>£19.08</w:t>
            </w:r>
          </w:p>
        </w:tc>
        <w:tc>
          <w:tcPr>
            <w:tcW w:w="172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52189C9E" w14:textId="77777777" w:rsidR="00021D8D" w:rsidRPr="00021D8D" w:rsidRDefault="00021D8D" w:rsidP="00021D8D">
            <w:r w:rsidRPr="00021D8D">
              <w:t>(litres x ABV%) x rate</w:t>
            </w:r>
          </w:p>
        </w:tc>
      </w:tr>
      <w:tr w:rsidR="00021D8D" w:rsidRPr="00021D8D" w14:paraId="15498E3C" w14:textId="77777777" w:rsidTr="6C5BB35D">
        <w:trPr>
          <w:trHeight w:val="303"/>
        </w:trPr>
        <w:tc>
          <w:tcPr>
            <w:tcW w:w="560" w:type="dxa"/>
            <w:vMerge/>
            <w:vAlign w:val="center"/>
            <w:hideMark/>
          </w:tcPr>
          <w:p w14:paraId="67148624"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196B08A5" w14:textId="77777777" w:rsidR="00021D8D" w:rsidRPr="00021D8D" w:rsidRDefault="00021D8D" w:rsidP="00021D8D">
            <w:r w:rsidRPr="00021D8D">
              <w:t>359</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A375531" w14:textId="77777777" w:rsidR="00021D8D" w:rsidRPr="00021D8D" w:rsidRDefault="00021D8D" w:rsidP="00021D8D">
            <w:r w:rsidRPr="00021D8D">
              <w:t>Other fermented products at least 3.5% but less than 8.5% &amp; sparkling cider exceeding 5.5% but less than 8.5% &amp; eligible for DR</w:t>
            </w:r>
          </w:p>
        </w:tc>
        <w:tc>
          <w:tcPr>
            <w:tcW w:w="1620" w:type="dxa"/>
            <w:vMerge/>
            <w:vAlign w:val="center"/>
            <w:hideMark/>
          </w:tcPr>
          <w:p w14:paraId="77CC1BEE" w14:textId="77777777" w:rsidR="00021D8D" w:rsidRPr="00021D8D" w:rsidRDefault="00021D8D" w:rsidP="00021D8D"/>
        </w:tc>
        <w:tc>
          <w:tcPr>
            <w:tcW w:w="1710" w:type="dxa"/>
            <w:vMerge/>
          </w:tcPr>
          <w:p w14:paraId="6CD6BCBB" w14:textId="77777777" w:rsidR="00EF1F67" w:rsidRDefault="00EF1F67"/>
        </w:tc>
        <w:tc>
          <w:tcPr>
            <w:tcW w:w="1725" w:type="dxa"/>
            <w:vMerge/>
            <w:vAlign w:val="center"/>
            <w:hideMark/>
          </w:tcPr>
          <w:p w14:paraId="6C585F36" w14:textId="77777777" w:rsidR="00021D8D" w:rsidRPr="00021D8D" w:rsidRDefault="00021D8D" w:rsidP="00021D8D"/>
        </w:tc>
      </w:tr>
      <w:tr w:rsidR="00021D8D" w:rsidRPr="00021D8D" w14:paraId="57AFEFB6" w14:textId="77777777" w:rsidTr="6C5BB35D">
        <w:trPr>
          <w:trHeight w:val="303"/>
        </w:trPr>
        <w:tc>
          <w:tcPr>
            <w:tcW w:w="560" w:type="dxa"/>
            <w:vMerge/>
            <w:vAlign w:val="center"/>
            <w:hideMark/>
          </w:tcPr>
          <w:p w14:paraId="41E251C3" w14:textId="77777777" w:rsidR="00021D8D" w:rsidRPr="00021D8D" w:rsidRDefault="00021D8D" w:rsidP="00021D8D"/>
        </w:tc>
        <w:tc>
          <w:tcPr>
            <w:tcW w:w="8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226787FF" w14:textId="77777777" w:rsidR="00021D8D" w:rsidRPr="00021D8D" w:rsidRDefault="00021D8D" w:rsidP="00021D8D">
            <w:r w:rsidRPr="00021D8D">
              <w:t>360</w:t>
            </w:r>
          </w:p>
        </w:tc>
        <w:tc>
          <w:tcPr>
            <w:tcW w:w="56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78D91986" w14:textId="77777777" w:rsidR="00021D8D" w:rsidRPr="00021D8D" w:rsidRDefault="00021D8D" w:rsidP="00021D8D">
            <w:r w:rsidRPr="00021D8D">
              <w:t>Spirits at least 3.5% but less than 8.5% &amp; eligible for DR</w:t>
            </w:r>
          </w:p>
        </w:tc>
        <w:tc>
          <w:tcPr>
            <w:tcW w:w="1620" w:type="dxa"/>
            <w:vMerge/>
            <w:vAlign w:val="center"/>
            <w:hideMark/>
          </w:tcPr>
          <w:p w14:paraId="3BB52C5B" w14:textId="77777777" w:rsidR="00021D8D" w:rsidRPr="00021D8D" w:rsidRDefault="00021D8D" w:rsidP="00021D8D"/>
        </w:tc>
        <w:tc>
          <w:tcPr>
            <w:tcW w:w="1710" w:type="dxa"/>
            <w:vMerge/>
          </w:tcPr>
          <w:p w14:paraId="7ED6F77C" w14:textId="77777777" w:rsidR="00EF1F67" w:rsidRDefault="00EF1F67"/>
        </w:tc>
        <w:tc>
          <w:tcPr>
            <w:tcW w:w="1725" w:type="dxa"/>
            <w:vMerge/>
            <w:vAlign w:val="center"/>
            <w:hideMark/>
          </w:tcPr>
          <w:p w14:paraId="30737082" w14:textId="77777777" w:rsidR="00021D8D" w:rsidRPr="00021D8D" w:rsidRDefault="00021D8D" w:rsidP="00021D8D"/>
        </w:tc>
      </w:tr>
    </w:tbl>
    <w:p w14:paraId="5959A163" w14:textId="77777777" w:rsidR="00827076" w:rsidRDefault="00827076" w:rsidP="00AE5AD6"/>
    <w:p w14:paraId="65D9C24A" w14:textId="77777777" w:rsidR="00021D8D" w:rsidRDefault="00021D8D" w:rsidP="00AE5AD6"/>
    <w:tbl>
      <w:tblPr>
        <w:tblpPr w:leftFromText="180" w:rightFromText="180" w:vertAnchor="page" w:horzAnchor="margin" w:tblpXSpec="center" w:tblpY="2333"/>
        <w:tblW w:w="13950" w:type="dxa"/>
        <w:tblCellMar>
          <w:left w:w="0" w:type="dxa"/>
          <w:right w:w="0" w:type="dxa"/>
        </w:tblCellMar>
        <w:tblLook w:val="0420" w:firstRow="1" w:lastRow="0" w:firstColumn="0" w:lastColumn="0" w:noHBand="0" w:noVBand="1"/>
      </w:tblPr>
      <w:tblGrid>
        <w:gridCol w:w="570"/>
        <w:gridCol w:w="1000"/>
        <w:gridCol w:w="5599"/>
        <w:gridCol w:w="1622"/>
        <w:gridCol w:w="1770"/>
        <w:gridCol w:w="1682"/>
        <w:gridCol w:w="1707"/>
      </w:tblGrid>
      <w:tr w:rsidR="00EF47A3" w:rsidRPr="00FC3668" w14:paraId="299331B2" w14:textId="77777777" w:rsidTr="6C5BB35D">
        <w:trPr>
          <w:trHeight w:val="673"/>
        </w:trPr>
        <w:tc>
          <w:tcPr>
            <w:tcW w:w="5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7FC2E8D3" w14:textId="77777777" w:rsidR="00FC3668" w:rsidRPr="00FC3668" w:rsidRDefault="00FC3668"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736AF3AA" w14:textId="77777777" w:rsidR="00FC3668" w:rsidRPr="00FC3668" w:rsidRDefault="00FC3668" w:rsidP="00094479">
            <w:pPr>
              <w:rPr>
                <w:color w:val="FFFFFF" w:themeColor="background1"/>
              </w:rPr>
            </w:pPr>
            <w:r w:rsidRPr="00FC3668">
              <w:rPr>
                <w:b/>
                <w:bCs/>
                <w:color w:val="FFFFFF" w:themeColor="background1"/>
              </w:rPr>
              <w:t>Tax Type</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6912BB43" w14:textId="77777777" w:rsidR="00FC3668" w:rsidRPr="00FC3668" w:rsidRDefault="00FC3668" w:rsidP="00094479">
            <w:pPr>
              <w:rPr>
                <w:color w:val="FFFFFF" w:themeColor="background1"/>
              </w:rPr>
            </w:pPr>
            <w:r w:rsidRPr="00FC3668">
              <w:rPr>
                <w:b/>
                <w:bCs/>
                <w:color w:val="FFFFFF" w:themeColor="background1"/>
              </w:rPr>
              <w:t>Descriptor</w:t>
            </w:r>
          </w:p>
        </w:tc>
        <w:tc>
          <w:tcPr>
            <w:tcW w:w="1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62B15374" w14:textId="20E03BEE" w:rsidR="00FC3668" w:rsidRPr="00FC3668" w:rsidRDefault="66D4FC8D" w:rsidP="6C5BB35D">
            <w:pPr>
              <w:rPr>
                <w:color w:val="FFFFFF" w:themeColor="background1"/>
              </w:rPr>
            </w:pPr>
            <w:r w:rsidRPr="6C5BB35D">
              <w:rPr>
                <w:b/>
                <w:bCs/>
                <w:color w:val="FFFFFF" w:themeColor="background1"/>
              </w:rPr>
              <w:t>Chargeable Rate</w:t>
            </w:r>
          </w:p>
          <w:p w14:paraId="30A42350" w14:textId="660DF5CA" w:rsidR="00FC3668" w:rsidRPr="00FC3668" w:rsidRDefault="66D4FC8D" w:rsidP="6C5BB35D">
            <w:pPr>
              <w:rPr>
                <w:b/>
                <w:bCs/>
                <w:color w:val="FFFFFF" w:themeColor="background1"/>
              </w:rPr>
            </w:pPr>
            <w:r w:rsidRPr="6C5BB35D">
              <w:rPr>
                <w:b/>
                <w:bCs/>
                <w:color w:val="FFFFFF" w:themeColor="background1"/>
              </w:rPr>
              <w:t>TTM23.1.0</w:t>
            </w:r>
          </w:p>
          <w:p w14:paraId="0EA6F8F2" w14:textId="52F1750C" w:rsidR="00FC3668" w:rsidRPr="00FC3668" w:rsidRDefault="00FC3668" w:rsidP="6C5BB35D">
            <w:pPr>
              <w:rPr>
                <w:b/>
                <w:bCs/>
                <w:color w:val="FFFFFF" w:themeColor="background1"/>
              </w:rPr>
            </w:pPr>
          </w:p>
        </w:tc>
        <w:tc>
          <w:tcPr>
            <w:tcW w:w="177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tcPr>
          <w:p w14:paraId="07F5A797" w14:textId="77777777" w:rsidR="00E62CDC" w:rsidRDefault="00E62CDC" w:rsidP="6C5BB35D">
            <w:pPr>
              <w:rPr>
                <w:b/>
                <w:bCs/>
                <w:color w:val="FFFFFF" w:themeColor="background1"/>
              </w:rPr>
            </w:pPr>
          </w:p>
          <w:p w14:paraId="46F16B88" w14:textId="29FDC830" w:rsidR="4A8C2F72" w:rsidRDefault="4A8C2F72" w:rsidP="6C5BB35D">
            <w:pPr>
              <w:rPr>
                <w:color w:val="FFFFFF" w:themeColor="background1"/>
              </w:rPr>
            </w:pPr>
            <w:r w:rsidRPr="6C5BB35D">
              <w:rPr>
                <w:b/>
                <w:bCs/>
                <w:color w:val="FFFFFF" w:themeColor="background1"/>
              </w:rPr>
              <w:t>Chargeable Rate</w:t>
            </w:r>
          </w:p>
          <w:p w14:paraId="51DF2777" w14:textId="227F6EFB" w:rsidR="4A8C2F72" w:rsidRDefault="4A8C2F72" w:rsidP="6C5BB35D">
            <w:pPr>
              <w:rPr>
                <w:b/>
                <w:bCs/>
                <w:color w:val="FFFFFF" w:themeColor="background1"/>
              </w:rPr>
            </w:pPr>
            <w:r w:rsidRPr="6C5BB35D">
              <w:rPr>
                <w:b/>
                <w:bCs/>
                <w:color w:val="FFFFFF" w:themeColor="background1"/>
              </w:rPr>
              <w:t>TTM23.2.0</w:t>
            </w:r>
          </w:p>
          <w:p w14:paraId="3109093E" w14:textId="782F6066" w:rsidR="6C5BB35D" w:rsidRDefault="6C5BB35D" w:rsidP="6C5BB35D">
            <w:pPr>
              <w:rPr>
                <w:b/>
                <w:bCs/>
                <w:color w:val="FFFFFF" w:themeColor="background1"/>
              </w:rPr>
            </w:pPr>
          </w:p>
        </w:tc>
        <w:tc>
          <w:tcPr>
            <w:tcW w:w="1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36A91C34" w14:textId="77777777" w:rsidR="00FC3668" w:rsidRPr="00FC3668" w:rsidRDefault="00FC3668" w:rsidP="00094479">
            <w:pPr>
              <w:rPr>
                <w:color w:val="FFFFFF" w:themeColor="background1"/>
              </w:rPr>
            </w:pPr>
            <w:r w:rsidRPr="00FC3668">
              <w:rPr>
                <w:b/>
                <w:bCs/>
                <w:color w:val="FFFFFF" w:themeColor="background1"/>
              </w:rPr>
              <w:t>Formula</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36699"/>
            <w:tcMar>
              <w:top w:w="72" w:type="dxa"/>
              <w:left w:w="144" w:type="dxa"/>
              <w:bottom w:w="72" w:type="dxa"/>
              <w:right w:w="144" w:type="dxa"/>
            </w:tcMar>
            <w:vAlign w:val="center"/>
            <w:hideMark/>
          </w:tcPr>
          <w:p w14:paraId="10ABCAE3" w14:textId="77777777" w:rsidR="00FC3668" w:rsidRPr="00FC3668" w:rsidRDefault="00FC3668" w:rsidP="00094479">
            <w:pPr>
              <w:rPr>
                <w:color w:val="FFFFFF" w:themeColor="background1"/>
              </w:rPr>
            </w:pPr>
            <w:r w:rsidRPr="00FC3668">
              <w:rPr>
                <w:b/>
                <w:bCs/>
                <w:color w:val="FFFFFF" w:themeColor="background1"/>
              </w:rPr>
              <w:t>Further Notes</w:t>
            </w:r>
          </w:p>
        </w:tc>
      </w:tr>
      <w:tr w:rsidR="0056528C" w:rsidRPr="00FC3668" w14:paraId="2BEBCDCD" w14:textId="77777777" w:rsidTr="6C5BB35D">
        <w:trPr>
          <w:trHeight w:val="506"/>
        </w:trPr>
        <w:tc>
          <w:tcPr>
            <w:tcW w:w="510"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textDirection w:val="btLr"/>
            <w:vAlign w:val="center"/>
            <w:hideMark/>
          </w:tcPr>
          <w:p w14:paraId="0EE63B3B" w14:textId="288543C6" w:rsidR="00EF47A3" w:rsidRPr="00FC3668" w:rsidRDefault="00EF47A3" w:rsidP="00094479">
            <w:pPr>
              <w:jc w:val="center"/>
            </w:pPr>
            <w:r w:rsidRPr="003B7868">
              <w:rPr>
                <w:b/>
                <w:bCs/>
              </w:rPr>
              <w:t>Small Producer Relief (SPR)</w:t>
            </w:r>
          </w:p>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17AF770" w14:textId="77777777" w:rsidR="00EF47A3" w:rsidRPr="00FC3668" w:rsidRDefault="00EF47A3" w:rsidP="00094479">
            <w:r w:rsidRPr="00FC3668">
              <w:t>361</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5735595" w14:textId="77777777" w:rsidR="00EF47A3" w:rsidRPr="00FC3668" w:rsidRDefault="00EF47A3" w:rsidP="00094479">
            <w:r w:rsidRPr="00FC3668">
              <w:t>Beer less than 3.5% &amp; eligible for SPR</w:t>
            </w:r>
          </w:p>
        </w:tc>
        <w:tc>
          <w:tcPr>
            <w:tcW w:w="162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4A7236C" w14:textId="77777777" w:rsidR="00EF47A3" w:rsidRPr="00FC3668" w:rsidRDefault="00EF47A3" w:rsidP="00094479">
            <w:r w:rsidRPr="00FC3668">
              <w:t>Variable (max £8.42)</w:t>
            </w:r>
          </w:p>
        </w:tc>
        <w:tc>
          <w:tcPr>
            <w:tcW w:w="177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tcPr>
          <w:p w14:paraId="3BD61959" w14:textId="77777777" w:rsidR="006D4593" w:rsidRDefault="006D4593" w:rsidP="6C5BB35D"/>
          <w:p w14:paraId="05DBA1FA" w14:textId="77777777" w:rsidR="006D4593" w:rsidRDefault="006D4593" w:rsidP="6C5BB35D"/>
          <w:p w14:paraId="6D3B666A" w14:textId="6742755F" w:rsidR="768AAB2F" w:rsidRDefault="768AAB2F" w:rsidP="6C5BB35D">
            <w:r>
              <w:t xml:space="preserve">Variable (max £9.27) </w:t>
            </w:r>
          </w:p>
          <w:p w14:paraId="23A3DC76" w14:textId="4A3CE50C" w:rsidR="768AAB2F" w:rsidRDefault="768AAB2F" w:rsidP="6C5BB35D">
            <w:r>
              <w:t xml:space="preserve"> </w:t>
            </w:r>
          </w:p>
          <w:p w14:paraId="6F011487" w14:textId="6EB2D1AA" w:rsidR="6C5BB35D" w:rsidRDefault="6C5BB35D" w:rsidP="6C5BB35D"/>
        </w:tc>
        <w:tc>
          <w:tcPr>
            <w:tcW w:w="1688"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B06CE75" w14:textId="77777777" w:rsidR="00EF47A3" w:rsidRPr="00FC3668" w:rsidRDefault="00EF47A3" w:rsidP="00094479">
            <w:r w:rsidRPr="00FC3668">
              <w:t>(litres x ABV%) x rate</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2F2B51BF" w14:textId="77777777" w:rsidR="00EF47A3" w:rsidRPr="00FC3668" w:rsidRDefault="00EF47A3" w:rsidP="00094479">
            <w:r w:rsidRPr="00FC3668">
              <w:t>Rate determined by subtracting SPR rate from the ‘max' rate</w:t>
            </w:r>
          </w:p>
        </w:tc>
      </w:tr>
      <w:tr w:rsidR="00EF47A3" w:rsidRPr="00FC3668" w14:paraId="17F861A4" w14:textId="77777777" w:rsidTr="6C5BB35D">
        <w:trPr>
          <w:trHeight w:val="506"/>
        </w:trPr>
        <w:tc>
          <w:tcPr>
            <w:tcW w:w="510" w:type="dxa"/>
            <w:vMerge/>
            <w:vAlign w:val="center"/>
            <w:hideMark/>
          </w:tcPr>
          <w:p w14:paraId="1042FAE8" w14:textId="222C097E"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4A04A0E" w14:textId="77777777" w:rsidR="00EF47A3" w:rsidRPr="00FC3668" w:rsidRDefault="00EF47A3" w:rsidP="00094479">
            <w:r w:rsidRPr="00FC3668">
              <w:t>362</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445E8A2" w14:textId="77777777" w:rsidR="00EF47A3" w:rsidRPr="00FC3668" w:rsidRDefault="00EF47A3" w:rsidP="00094479">
            <w:r w:rsidRPr="00FC3668">
              <w:t>Cider less than 3.5% &amp; eligible for SPR</w:t>
            </w:r>
          </w:p>
        </w:tc>
        <w:tc>
          <w:tcPr>
            <w:tcW w:w="1625" w:type="dxa"/>
            <w:vMerge/>
            <w:vAlign w:val="center"/>
            <w:hideMark/>
          </w:tcPr>
          <w:p w14:paraId="48FA57E8" w14:textId="77777777" w:rsidR="00EF47A3" w:rsidRPr="00FC3668" w:rsidRDefault="00EF47A3" w:rsidP="00094479"/>
        </w:tc>
        <w:tc>
          <w:tcPr>
            <w:tcW w:w="1774" w:type="dxa"/>
            <w:vMerge/>
          </w:tcPr>
          <w:p w14:paraId="2115C848" w14:textId="77777777" w:rsidR="00EF1F67" w:rsidRDefault="00EF1F67"/>
        </w:tc>
        <w:tc>
          <w:tcPr>
            <w:tcW w:w="1688" w:type="dxa"/>
            <w:vMerge/>
            <w:vAlign w:val="center"/>
            <w:hideMark/>
          </w:tcPr>
          <w:p w14:paraId="470B3CF1" w14:textId="77777777" w:rsidR="00EF47A3" w:rsidRPr="00FC3668" w:rsidRDefault="00EF47A3" w:rsidP="00094479"/>
        </w:tc>
        <w:tc>
          <w:tcPr>
            <w:tcW w:w="1710" w:type="dxa"/>
            <w:vMerge/>
            <w:vAlign w:val="center"/>
            <w:hideMark/>
          </w:tcPr>
          <w:p w14:paraId="152DC557" w14:textId="77777777" w:rsidR="00EF47A3" w:rsidRPr="00FC3668" w:rsidRDefault="00EF47A3" w:rsidP="00094479"/>
        </w:tc>
      </w:tr>
      <w:tr w:rsidR="00EF47A3" w:rsidRPr="00FC3668" w14:paraId="5FE25D0F" w14:textId="77777777" w:rsidTr="6C5BB35D">
        <w:trPr>
          <w:trHeight w:val="547"/>
        </w:trPr>
        <w:tc>
          <w:tcPr>
            <w:tcW w:w="510" w:type="dxa"/>
            <w:vMerge/>
            <w:vAlign w:val="center"/>
            <w:hideMark/>
          </w:tcPr>
          <w:p w14:paraId="2EC68B8C" w14:textId="62024DD0"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1E451D4" w14:textId="77777777" w:rsidR="00EF47A3" w:rsidRPr="00FC3668" w:rsidRDefault="00EF47A3" w:rsidP="00094479">
            <w:r w:rsidRPr="00FC3668">
              <w:t>363</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F23EEEE" w14:textId="77777777" w:rsidR="00EF47A3" w:rsidRPr="00FC3668" w:rsidRDefault="00EF47A3" w:rsidP="00094479">
            <w:r w:rsidRPr="00FC3668">
              <w:t>Wine less than 3.5% &amp; eligible for SPR</w:t>
            </w:r>
          </w:p>
        </w:tc>
        <w:tc>
          <w:tcPr>
            <w:tcW w:w="1625" w:type="dxa"/>
            <w:vMerge/>
            <w:vAlign w:val="center"/>
            <w:hideMark/>
          </w:tcPr>
          <w:p w14:paraId="20921427" w14:textId="77777777" w:rsidR="00EF47A3" w:rsidRPr="00FC3668" w:rsidRDefault="00EF47A3" w:rsidP="00094479"/>
        </w:tc>
        <w:tc>
          <w:tcPr>
            <w:tcW w:w="1774" w:type="dxa"/>
            <w:vMerge/>
          </w:tcPr>
          <w:p w14:paraId="5FB02423" w14:textId="77777777" w:rsidR="00EF1F67" w:rsidRDefault="00EF1F67"/>
        </w:tc>
        <w:tc>
          <w:tcPr>
            <w:tcW w:w="1688" w:type="dxa"/>
            <w:vMerge/>
            <w:vAlign w:val="center"/>
            <w:hideMark/>
          </w:tcPr>
          <w:p w14:paraId="1F1BE108" w14:textId="77777777" w:rsidR="00EF47A3" w:rsidRPr="00FC3668" w:rsidRDefault="00EF47A3" w:rsidP="00094479"/>
        </w:tc>
        <w:tc>
          <w:tcPr>
            <w:tcW w:w="1710" w:type="dxa"/>
            <w:vMerge/>
            <w:vAlign w:val="center"/>
            <w:hideMark/>
          </w:tcPr>
          <w:p w14:paraId="0B94A09D" w14:textId="77777777" w:rsidR="00EF47A3" w:rsidRPr="00FC3668" w:rsidRDefault="00EF47A3" w:rsidP="00094479"/>
        </w:tc>
      </w:tr>
      <w:tr w:rsidR="00EF47A3" w:rsidRPr="00FC3668" w14:paraId="4C9D9EF1" w14:textId="77777777" w:rsidTr="6C5BB35D">
        <w:trPr>
          <w:trHeight w:val="506"/>
        </w:trPr>
        <w:tc>
          <w:tcPr>
            <w:tcW w:w="510" w:type="dxa"/>
            <w:vMerge/>
            <w:vAlign w:val="center"/>
            <w:hideMark/>
          </w:tcPr>
          <w:p w14:paraId="0A18E0DE" w14:textId="4607B971"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7776502" w14:textId="77777777" w:rsidR="00EF47A3" w:rsidRPr="00FC3668" w:rsidRDefault="00EF47A3" w:rsidP="00094479">
            <w:r w:rsidRPr="00FC3668">
              <w:t>364</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A6AFF0E" w14:textId="77777777" w:rsidR="00EF47A3" w:rsidRPr="00FC3668" w:rsidRDefault="00EF47A3" w:rsidP="00094479">
            <w:r w:rsidRPr="00FC3668">
              <w:t>Other fermented products less than 3.5% &amp; eligible for SPR</w:t>
            </w:r>
          </w:p>
        </w:tc>
        <w:tc>
          <w:tcPr>
            <w:tcW w:w="1625" w:type="dxa"/>
            <w:vMerge/>
            <w:vAlign w:val="center"/>
            <w:hideMark/>
          </w:tcPr>
          <w:p w14:paraId="35C78358" w14:textId="77777777" w:rsidR="00EF47A3" w:rsidRPr="00FC3668" w:rsidRDefault="00EF47A3" w:rsidP="00094479"/>
        </w:tc>
        <w:tc>
          <w:tcPr>
            <w:tcW w:w="1774" w:type="dxa"/>
            <w:vMerge/>
          </w:tcPr>
          <w:p w14:paraId="6FF35059" w14:textId="77777777" w:rsidR="00EF1F67" w:rsidRDefault="00EF1F67"/>
        </w:tc>
        <w:tc>
          <w:tcPr>
            <w:tcW w:w="1688" w:type="dxa"/>
            <w:vMerge/>
            <w:vAlign w:val="center"/>
            <w:hideMark/>
          </w:tcPr>
          <w:p w14:paraId="420696D8" w14:textId="77777777" w:rsidR="00EF47A3" w:rsidRPr="00FC3668" w:rsidRDefault="00EF47A3" w:rsidP="00094479"/>
        </w:tc>
        <w:tc>
          <w:tcPr>
            <w:tcW w:w="1710" w:type="dxa"/>
            <w:vMerge/>
            <w:vAlign w:val="center"/>
            <w:hideMark/>
          </w:tcPr>
          <w:p w14:paraId="11D5A813" w14:textId="77777777" w:rsidR="00EF47A3" w:rsidRPr="00FC3668" w:rsidRDefault="00EF47A3" w:rsidP="00094479"/>
        </w:tc>
      </w:tr>
      <w:tr w:rsidR="00EF47A3" w:rsidRPr="00FC3668" w14:paraId="54C98685" w14:textId="77777777" w:rsidTr="6C5BB35D">
        <w:trPr>
          <w:trHeight w:val="1071"/>
        </w:trPr>
        <w:tc>
          <w:tcPr>
            <w:tcW w:w="510" w:type="dxa"/>
            <w:vMerge/>
            <w:vAlign w:val="center"/>
            <w:hideMark/>
          </w:tcPr>
          <w:p w14:paraId="55E76CAD" w14:textId="3FE85F57"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2A40FC9E" w14:textId="77777777" w:rsidR="00EF47A3" w:rsidRPr="00FC3668" w:rsidRDefault="00EF47A3" w:rsidP="00094479">
            <w:r w:rsidRPr="00FC3668">
              <w:t>365</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A281616" w14:textId="77777777" w:rsidR="00EF47A3" w:rsidRPr="00FC3668" w:rsidRDefault="00EF47A3" w:rsidP="00094479">
            <w:r w:rsidRPr="00FC3668">
              <w:t>Spirits less than 3.5% &amp; eligible for SPR</w:t>
            </w:r>
          </w:p>
        </w:tc>
        <w:tc>
          <w:tcPr>
            <w:tcW w:w="1625" w:type="dxa"/>
            <w:vMerge/>
            <w:vAlign w:val="center"/>
            <w:hideMark/>
          </w:tcPr>
          <w:p w14:paraId="0EE417EC" w14:textId="77777777" w:rsidR="00EF47A3" w:rsidRPr="00FC3668" w:rsidRDefault="00EF47A3" w:rsidP="00094479"/>
        </w:tc>
        <w:tc>
          <w:tcPr>
            <w:tcW w:w="1774" w:type="dxa"/>
            <w:vMerge/>
          </w:tcPr>
          <w:p w14:paraId="653C9827" w14:textId="77777777" w:rsidR="00EF1F67" w:rsidRDefault="00EF1F67"/>
        </w:tc>
        <w:tc>
          <w:tcPr>
            <w:tcW w:w="1688" w:type="dxa"/>
            <w:vMerge/>
            <w:vAlign w:val="center"/>
            <w:hideMark/>
          </w:tcPr>
          <w:p w14:paraId="5F76689D" w14:textId="77777777" w:rsidR="00EF47A3" w:rsidRPr="00FC3668" w:rsidRDefault="00EF47A3" w:rsidP="00094479"/>
        </w:tc>
        <w:tc>
          <w:tcPr>
            <w:tcW w:w="1710" w:type="dxa"/>
            <w:vMerge/>
            <w:vAlign w:val="center"/>
            <w:hideMark/>
          </w:tcPr>
          <w:p w14:paraId="5C982B7F" w14:textId="77777777" w:rsidR="00EF47A3" w:rsidRPr="00FC3668" w:rsidRDefault="00EF47A3" w:rsidP="00094479"/>
        </w:tc>
      </w:tr>
      <w:tr w:rsidR="0056528C" w:rsidRPr="00FC3668" w14:paraId="6A09EE51" w14:textId="77777777" w:rsidTr="6C5BB35D">
        <w:trPr>
          <w:trHeight w:val="1071"/>
        </w:trPr>
        <w:tc>
          <w:tcPr>
            <w:tcW w:w="510" w:type="dxa"/>
            <w:vMerge/>
            <w:vAlign w:val="center"/>
            <w:hideMark/>
          </w:tcPr>
          <w:p w14:paraId="6837C165" w14:textId="22C3D8FC"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E033208" w14:textId="77777777" w:rsidR="00EF47A3" w:rsidRPr="00FC3668" w:rsidRDefault="00EF47A3" w:rsidP="00094479">
            <w:r w:rsidRPr="00FC3668">
              <w:t>366</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1BA33DCB" w14:textId="77777777" w:rsidR="00EF47A3" w:rsidRPr="00FC3668" w:rsidRDefault="00EF47A3" w:rsidP="00094479">
            <w:r w:rsidRPr="00FC3668">
              <w:t>Beer at least 3.5% but less than 8.5% &amp; eligible for SPR</w:t>
            </w:r>
          </w:p>
        </w:tc>
        <w:tc>
          <w:tcPr>
            <w:tcW w:w="1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608642E6" w14:textId="77777777" w:rsidR="00EF47A3" w:rsidRPr="00FC3668" w:rsidRDefault="00EF47A3" w:rsidP="00094479">
            <w:r w:rsidRPr="00FC3668">
              <w:t>Variable (max £19.08)</w:t>
            </w:r>
          </w:p>
        </w:tc>
        <w:tc>
          <w:tcPr>
            <w:tcW w:w="177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tcPr>
          <w:p w14:paraId="7FA46A00" w14:textId="77777777" w:rsidR="008D2E95" w:rsidRDefault="008D2E95" w:rsidP="6C5BB35D"/>
          <w:p w14:paraId="078D821B" w14:textId="1DCF7C02" w:rsidR="5836A6B3" w:rsidRDefault="5836A6B3" w:rsidP="6C5BB35D">
            <w:r>
              <w:t>Variable (max £21.01)</w:t>
            </w:r>
          </w:p>
          <w:p w14:paraId="0AE8EBAC" w14:textId="556FC97E" w:rsidR="6C5BB35D" w:rsidRDefault="6C5BB35D" w:rsidP="6C5BB35D"/>
        </w:tc>
        <w:tc>
          <w:tcPr>
            <w:tcW w:w="1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19C16D90" w14:textId="77777777" w:rsidR="00EF47A3" w:rsidRPr="00FC3668" w:rsidRDefault="00EF47A3" w:rsidP="00094479">
            <w:r w:rsidRPr="00FC3668">
              <w:t>(litres x ABV%) x rate</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2C94F864" w14:textId="77777777" w:rsidR="00EF47A3" w:rsidRPr="00FC3668" w:rsidRDefault="00EF47A3" w:rsidP="00094479">
            <w:r w:rsidRPr="00FC3668">
              <w:t>Rate determined by subtracting SPR rate from the ‘max' rate</w:t>
            </w:r>
          </w:p>
        </w:tc>
      </w:tr>
      <w:tr w:rsidR="00094479" w:rsidRPr="00FC3668" w14:paraId="2F51CE14" w14:textId="77777777" w:rsidTr="6C5BB35D">
        <w:trPr>
          <w:trHeight w:val="1071"/>
        </w:trPr>
        <w:tc>
          <w:tcPr>
            <w:tcW w:w="510" w:type="dxa"/>
            <w:vMerge/>
            <w:vAlign w:val="center"/>
            <w:hideMark/>
          </w:tcPr>
          <w:p w14:paraId="1A087909" w14:textId="76DAE5F2"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2181F6B" w14:textId="77777777" w:rsidR="00EF47A3" w:rsidRPr="00FC3668" w:rsidRDefault="00EF47A3" w:rsidP="00094479">
            <w:r w:rsidRPr="00FC3668">
              <w:t>367</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027A1AD9" w14:textId="77777777" w:rsidR="00EF47A3" w:rsidRPr="00FC3668" w:rsidRDefault="00EF47A3" w:rsidP="00094479">
            <w:r w:rsidRPr="00FC3668">
              <w:t>Cider at least 3.5% but less than 8.5% &amp; sparkling cider at least 3.5% but not exceeding 5.5% &amp; eligible for SPR</w:t>
            </w:r>
          </w:p>
        </w:tc>
        <w:tc>
          <w:tcPr>
            <w:tcW w:w="1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2164BB8B" w14:textId="77777777" w:rsidR="00EF47A3" w:rsidRPr="00FC3668" w:rsidRDefault="00EF47A3" w:rsidP="00094479">
            <w:r w:rsidRPr="00FC3668">
              <w:t>Variable (max  £8.78)</w:t>
            </w:r>
          </w:p>
        </w:tc>
        <w:tc>
          <w:tcPr>
            <w:tcW w:w="177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tcPr>
          <w:p w14:paraId="73842A0D" w14:textId="603EE0D7" w:rsidR="4639E1F4" w:rsidRDefault="4639E1F4" w:rsidP="6C5BB35D">
            <w:r>
              <w:t>Variable (max £9.67)</w:t>
            </w:r>
          </w:p>
        </w:tc>
        <w:tc>
          <w:tcPr>
            <w:tcW w:w="1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307B8CA1" w14:textId="77777777" w:rsidR="00EF47A3" w:rsidRPr="00FC3668" w:rsidRDefault="00EF47A3" w:rsidP="00094479">
            <w:r w:rsidRPr="00FC3668">
              <w:t>(litres x ABV%) x rate</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0ECED1C3" w14:textId="77777777" w:rsidR="00EF47A3" w:rsidRPr="00FC3668" w:rsidRDefault="00EF47A3" w:rsidP="00094479">
            <w:r w:rsidRPr="00FC3668">
              <w:t>Rate determined by subtracting SPR rate from the ‘max' rate</w:t>
            </w:r>
          </w:p>
        </w:tc>
      </w:tr>
      <w:tr w:rsidR="00094479" w:rsidRPr="00FC3668" w14:paraId="2AA884F5" w14:textId="77777777" w:rsidTr="6C5BB35D">
        <w:trPr>
          <w:trHeight w:val="1071"/>
        </w:trPr>
        <w:tc>
          <w:tcPr>
            <w:tcW w:w="510" w:type="dxa"/>
            <w:vMerge/>
            <w:vAlign w:val="center"/>
            <w:hideMark/>
          </w:tcPr>
          <w:p w14:paraId="705B9D7E" w14:textId="6A4B3F91"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5B5EEE0" w14:textId="77777777" w:rsidR="00EF47A3" w:rsidRPr="00FC3668" w:rsidRDefault="00EF47A3" w:rsidP="00094479">
            <w:r w:rsidRPr="00FC3668">
              <w:t>368</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2F99C3D8" w14:textId="77777777" w:rsidR="00EF47A3" w:rsidRPr="00FC3668" w:rsidRDefault="00EF47A3" w:rsidP="00094479">
            <w:r w:rsidRPr="00FC3668">
              <w:t>Wine at least 3.5% but less than 8.5% &amp; eligible for SPR</w:t>
            </w:r>
          </w:p>
        </w:tc>
        <w:tc>
          <w:tcPr>
            <w:tcW w:w="162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38FAFF59" w14:textId="77777777" w:rsidR="00EF47A3" w:rsidRPr="00FC3668" w:rsidRDefault="00EF47A3" w:rsidP="00094479">
            <w:r w:rsidRPr="00FC3668">
              <w:t>Variable (max £22.50)</w:t>
            </w:r>
          </w:p>
        </w:tc>
        <w:tc>
          <w:tcPr>
            <w:tcW w:w="177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tcPr>
          <w:p w14:paraId="14E284A2" w14:textId="5226FADB" w:rsidR="1232C615" w:rsidRDefault="1232C615" w:rsidP="6C5BB35D">
            <w:r>
              <w:t>Variable (max £24.77)</w:t>
            </w:r>
          </w:p>
        </w:tc>
        <w:tc>
          <w:tcPr>
            <w:tcW w:w="1688"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1022D6EC" w14:textId="77777777" w:rsidR="00EF47A3" w:rsidRPr="00FC3668" w:rsidRDefault="00EF47A3" w:rsidP="00094479">
            <w:r w:rsidRPr="00FC3668">
              <w:t>(litres x ABV%) x rate</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239BCA31" w14:textId="77777777" w:rsidR="00EF47A3" w:rsidRPr="00FC3668" w:rsidRDefault="00EF47A3" w:rsidP="00094479">
            <w:r w:rsidRPr="00FC3668">
              <w:t>Rate determined by subtracting SPR rate from the ‘max' rate</w:t>
            </w:r>
          </w:p>
        </w:tc>
      </w:tr>
      <w:tr w:rsidR="00094479" w:rsidRPr="00FC3668" w14:paraId="7D5380ED" w14:textId="77777777" w:rsidTr="6C5BB35D">
        <w:trPr>
          <w:trHeight w:val="1071"/>
        </w:trPr>
        <w:tc>
          <w:tcPr>
            <w:tcW w:w="510" w:type="dxa"/>
            <w:vMerge/>
            <w:vAlign w:val="center"/>
            <w:hideMark/>
          </w:tcPr>
          <w:p w14:paraId="1E01659A" w14:textId="0B16BE44"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6A37A12" w14:textId="77777777" w:rsidR="00EF47A3" w:rsidRPr="00FC3668" w:rsidRDefault="00EF47A3" w:rsidP="00094479">
            <w:r w:rsidRPr="00FC3668">
              <w:t>369</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88ED610" w14:textId="77777777" w:rsidR="00EF47A3" w:rsidRPr="00FC3668" w:rsidRDefault="00EF47A3" w:rsidP="00094479">
            <w:r w:rsidRPr="00FC3668">
              <w:t>Other fermented products at least 3.5% but less than 8.5% &amp; sparkling cider exceeding 5.5% but less than 8.5% &amp; eligible for SPR</w:t>
            </w:r>
          </w:p>
        </w:tc>
        <w:tc>
          <w:tcPr>
            <w:tcW w:w="1625" w:type="dxa"/>
            <w:vMerge/>
            <w:vAlign w:val="center"/>
            <w:hideMark/>
          </w:tcPr>
          <w:p w14:paraId="5AB6EF44" w14:textId="77777777" w:rsidR="00EF47A3" w:rsidRPr="00FC3668" w:rsidRDefault="00EF47A3" w:rsidP="00094479"/>
        </w:tc>
        <w:tc>
          <w:tcPr>
            <w:tcW w:w="1774" w:type="dxa"/>
            <w:vMerge/>
          </w:tcPr>
          <w:p w14:paraId="31BAB043" w14:textId="77777777" w:rsidR="00EF1F67" w:rsidRDefault="00EF1F67"/>
        </w:tc>
        <w:tc>
          <w:tcPr>
            <w:tcW w:w="1688" w:type="dxa"/>
            <w:vMerge/>
            <w:vAlign w:val="center"/>
            <w:hideMark/>
          </w:tcPr>
          <w:p w14:paraId="3705DA2C" w14:textId="77777777" w:rsidR="00EF47A3" w:rsidRPr="00FC3668" w:rsidRDefault="00EF47A3" w:rsidP="00094479"/>
        </w:tc>
        <w:tc>
          <w:tcPr>
            <w:tcW w:w="1710" w:type="dxa"/>
            <w:vMerge/>
            <w:vAlign w:val="center"/>
            <w:hideMark/>
          </w:tcPr>
          <w:p w14:paraId="768F94FC" w14:textId="77777777" w:rsidR="00EF47A3" w:rsidRPr="00FC3668" w:rsidRDefault="00EF47A3" w:rsidP="00094479"/>
        </w:tc>
      </w:tr>
      <w:tr w:rsidR="00094479" w:rsidRPr="00FC3668" w14:paraId="22825B10" w14:textId="77777777" w:rsidTr="6C5BB35D">
        <w:trPr>
          <w:trHeight w:val="1071"/>
        </w:trPr>
        <w:tc>
          <w:tcPr>
            <w:tcW w:w="510" w:type="dxa"/>
            <w:vMerge/>
            <w:vAlign w:val="center"/>
            <w:hideMark/>
          </w:tcPr>
          <w:p w14:paraId="07860E32" w14:textId="3CA3681E" w:rsidR="00EF47A3" w:rsidRPr="00FC36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CDB3EA6" w14:textId="77777777" w:rsidR="00EF47A3" w:rsidRPr="00FC3668" w:rsidRDefault="00EF47A3" w:rsidP="00094479">
            <w:r w:rsidRPr="00FC3668">
              <w:t>370</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41FF3FC5" w14:textId="77777777" w:rsidR="00EF47A3" w:rsidRPr="00FC3668" w:rsidRDefault="00EF47A3" w:rsidP="00094479">
            <w:r w:rsidRPr="00FC3668">
              <w:t>Spirits at least 3.5% but less than 8.5% &amp; eligible for SPR</w:t>
            </w:r>
          </w:p>
        </w:tc>
        <w:tc>
          <w:tcPr>
            <w:tcW w:w="1625" w:type="dxa"/>
            <w:vMerge/>
            <w:vAlign w:val="center"/>
            <w:hideMark/>
          </w:tcPr>
          <w:p w14:paraId="783E3DC2" w14:textId="77777777" w:rsidR="00EF47A3" w:rsidRPr="00FC3668" w:rsidRDefault="00EF47A3" w:rsidP="00094479"/>
        </w:tc>
        <w:tc>
          <w:tcPr>
            <w:tcW w:w="1774" w:type="dxa"/>
            <w:vMerge/>
          </w:tcPr>
          <w:p w14:paraId="00099558" w14:textId="77777777" w:rsidR="00EF1F67" w:rsidRDefault="00EF1F67"/>
        </w:tc>
        <w:tc>
          <w:tcPr>
            <w:tcW w:w="1688" w:type="dxa"/>
            <w:vMerge/>
            <w:vAlign w:val="center"/>
            <w:hideMark/>
          </w:tcPr>
          <w:p w14:paraId="06D4297A" w14:textId="77777777" w:rsidR="00EF47A3" w:rsidRPr="00FC3668" w:rsidRDefault="00EF47A3" w:rsidP="00094479"/>
        </w:tc>
        <w:tc>
          <w:tcPr>
            <w:tcW w:w="1710" w:type="dxa"/>
            <w:vMerge/>
            <w:vAlign w:val="center"/>
            <w:hideMark/>
          </w:tcPr>
          <w:p w14:paraId="1447D350" w14:textId="77777777" w:rsidR="00EF47A3" w:rsidRPr="00FC3668" w:rsidRDefault="00EF47A3" w:rsidP="00094479"/>
        </w:tc>
      </w:tr>
      <w:tr w:rsidR="00094479" w:rsidRPr="003B7868" w14:paraId="29535611" w14:textId="77777777" w:rsidTr="007C27EE">
        <w:trPr>
          <w:trHeight w:val="1071"/>
        </w:trPr>
        <w:tc>
          <w:tcPr>
            <w:tcW w:w="510" w:type="dxa"/>
            <w:vMerge/>
            <w:vAlign w:val="center"/>
            <w:hideMark/>
          </w:tcPr>
          <w:p w14:paraId="1FF38F57" w14:textId="191B997B" w:rsidR="00EF47A3" w:rsidRPr="003B78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DCEB10E" w14:textId="77777777" w:rsidR="00EF47A3" w:rsidRPr="003B7868" w:rsidRDefault="00EF47A3" w:rsidP="00094479">
            <w:r w:rsidRPr="003B7868">
              <w:t>371</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D6B459E" w14:textId="77777777" w:rsidR="00EF47A3" w:rsidRPr="003B7868" w:rsidRDefault="00EF47A3" w:rsidP="00094479">
            <w:r w:rsidRPr="003B7868">
              <w:t>Beer less than 3.5% &amp; eligible for SPR and DR</w:t>
            </w:r>
          </w:p>
        </w:tc>
        <w:tc>
          <w:tcPr>
            <w:tcW w:w="162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775AAEF0" w14:textId="77777777" w:rsidR="00EF47A3" w:rsidRPr="003B7868" w:rsidRDefault="00EF47A3" w:rsidP="00094479">
            <w:r w:rsidRPr="003B7868">
              <w:t>Variable (max</w:t>
            </w:r>
          </w:p>
          <w:p w14:paraId="6CF626A5" w14:textId="77777777" w:rsidR="00EF47A3" w:rsidRPr="003B7868" w:rsidRDefault="00EF47A3" w:rsidP="00094479">
            <w:r w:rsidRPr="003B7868">
              <w:t>£8.00)</w:t>
            </w:r>
          </w:p>
        </w:tc>
        <w:tc>
          <w:tcPr>
            <w:tcW w:w="177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tcPr>
          <w:p w14:paraId="227A5932" w14:textId="0945FB7B" w:rsidR="5DCC62F5" w:rsidRDefault="5DCC62F5" w:rsidP="6C5BB35D">
            <w:pPr>
              <w:rPr>
                <w:rFonts w:cs="Calibri"/>
              </w:rPr>
            </w:pPr>
            <w:r w:rsidRPr="6C5BB35D">
              <w:rPr>
                <w:rFonts w:cs="Calibri"/>
                <w:color w:val="000000" w:themeColor="text1"/>
              </w:rPr>
              <w:t>Variable (max £8.42)</w:t>
            </w:r>
          </w:p>
        </w:tc>
        <w:tc>
          <w:tcPr>
            <w:tcW w:w="1688"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3A3572B7" w14:textId="77777777" w:rsidR="00EF47A3" w:rsidRPr="003B7868" w:rsidRDefault="00EF47A3" w:rsidP="00094479">
            <w:r w:rsidRPr="003B7868">
              <w:t>(litres x ABV%) x rate</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2F7EAA2D" w14:textId="77777777" w:rsidR="00EF47A3" w:rsidRPr="003B7868" w:rsidRDefault="00EF47A3" w:rsidP="00094479">
            <w:r w:rsidRPr="003B7868">
              <w:t>Rate determined by subtracting SPR rate from the ‘max' rate</w:t>
            </w:r>
          </w:p>
        </w:tc>
      </w:tr>
      <w:tr w:rsidR="00094479" w:rsidRPr="003B7868" w14:paraId="2B7EEB50" w14:textId="77777777" w:rsidTr="007C27EE">
        <w:trPr>
          <w:trHeight w:val="1071"/>
        </w:trPr>
        <w:tc>
          <w:tcPr>
            <w:tcW w:w="510" w:type="dxa"/>
            <w:vMerge/>
            <w:vAlign w:val="center"/>
            <w:hideMark/>
          </w:tcPr>
          <w:p w14:paraId="7D199C38" w14:textId="77777777" w:rsidR="00EF47A3" w:rsidRPr="003B78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A8B0C93" w14:textId="77777777" w:rsidR="00EF47A3" w:rsidRPr="003B7868" w:rsidRDefault="00EF47A3" w:rsidP="00094479">
            <w:r w:rsidRPr="003B7868">
              <w:t>372</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236E438A" w14:textId="77777777" w:rsidR="00EF47A3" w:rsidRPr="003B7868" w:rsidRDefault="00EF47A3" w:rsidP="00094479">
            <w:r w:rsidRPr="003B7868">
              <w:t>Cider less than 3.5% &amp; eligible for SPR and DR</w:t>
            </w:r>
          </w:p>
        </w:tc>
        <w:tc>
          <w:tcPr>
            <w:tcW w:w="1625" w:type="dxa"/>
            <w:vMerge/>
            <w:shd w:val="clear" w:color="auto" w:fill="E8EAEF"/>
            <w:vAlign w:val="center"/>
            <w:hideMark/>
          </w:tcPr>
          <w:p w14:paraId="5821BA55" w14:textId="77777777" w:rsidR="00EF47A3" w:rsidRPr="003B7868" w:rsidRDefault="00EF47A3" w:rsidP="00094479"/>
        </w:tc>
        <w:tc>
          <w:tcPr>
            <w:tcW w:w="1774" w:type="dxa"/>
            <w:vMerge/>
            <w:shd w:val="clear" w:color="auto" w:fill="E8EAEF"/>
          </w:tcPr>
          <w:p w14:paraId="64F06A94" w14:textId="77777777" w:rsidR="00EF1F67" w:rsidRDefault="00EF1F67"/>
        </w:tc>
        <w:tc>
          <w:tcPr>
            <w:tcW w:w="1688" w:type="dxa"/>
            <w:vMerge/>
            <w:shd w:val="clear" w:color="auto" w:fill="E8EAEF"/>
            <w:vAlign w:val="center"/>
            <w:hideMark/>
          </w:tcPr>
          <w:p w14:paraId="20F6275F" w14:textId="77777777" w:rsidR="00EF47A3" w:rsidRPr="003B7868" w:rsidRDefault="00EF47A3" w:rsidP="00094479"/>
        </w:tc>
        <w:tc>
          <w:tcPr>
            <w:tcW w:w="1710" w:type="dxa"/>
            <w:vMerge/>
            <w:shd w:val="clear" w:color="auto" w:fill="E8EAEF"/>
            <w:vAlign w:val="center"/>
            <w:hideMark/>
          </w:tcPr>
          <w:p w14:paraId="1E512ED9" w14:textId="77777777" w:rsidR="00EF47A3" w:rsidRPr="003B7868" w:rsidRDefault="00EF47A3" w:rsidP="00094479"/>
        </w:tc>
      </w:tr>
      <w:tr w:rsidR="00094479" w:rsidRPr="003B7868" w14:paraId="19377FDB" w14:textId="77777777" w:rsidTr="007C27EE">
        <w:trPr>
          <w:trHeight w:val="1071"/>
        </w:trPr>
        <w:tc>
          <w:tcPr>
            <w:tcW w:w="510" w:type="dxa"/>
            <w:vMerge/>
            <w:vAlign w:val="center"/>
            <w:hideMark/>
          </w:tcPr>
          <w:p w14:paraId="3F16238B" w14:textId="77777777" w:rsidR="00EF47A3" w:rsidRPr="003B78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F5E7046" w14:textId="77777777" w:rsidR="00EF47A3" w:rsidRPr="003B7868" w:rsidRDefault="00EF47A3" w:rsidP="00094479">
            <w:r w:rsidRPr="003B7868">
              <w:t>373</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75061308" w14:textId="77777777" w:rsidR="00EF47A3" w:rsidRPr="003B7868" w:rsidRDefault="00EF47A3" w:rsidP="00094479">
            <w:r w:rsidRPr="003B7868">
              <w:t>Wine less than 3.5% &amp; eligible for SPR and DR</w:t>
            </w:r>
          </w:p>
        </w:tc>
        <w:tc>
          <w:tcPr>
            <w:tcW w:w="1625" w:type="dxa"/>
            <w:vMerge/>
            <w:shd w:val="clear" w:color="auto" w:fill="E8EAEF"/>
            <w:vAlign w:val="center"/>
            <w:hideMark/>
          </w:tcPr>
          <w:p w14:paraId="0514FF70" w14:textId="77777777" w:rsidR="00EF47A3" w:rsidRPr="003B7868" w:rsidRDefault="00EF47A3" w:rsidP="00094479"/>
        </w:tc>
        <w:tc>
          <w:tcPr>
            <w:tcW w:w="1774" w:type="dxa"/>
            <w:vMerge/>
            <w:shd w:val="clear" w:color="auto" w:fill="E8EAEF"/>
          </w:tcPr>
          <w:p w14:paraId="1F46E9B8" w14:textId="77777777" w:rsidR="00EF1F67" w:rsidRDefault="00EF1F67"/>
        </w:tc>
        <w:tc>
          <w:tcPr>
            <w:tcW w:w="1688" w:type="dxa"/>
            <w:vMerge/>
            <w:shd w:val="clear" w:color="auto" w:fill="E8EAEF"/>
            <w:vAlign w:val="center"/>
            <w:hideMark/>
          </w:tcPr>
          <w:p w14:paraId="119823F6" w14:textId="77777777" w:rsidR="00EF47A3" w:rsidRPr="003B7868" w:rsidRDefault="00EF47A3" w:rsidP="00094479"/>
        </w:tc>
        <w:tc>
          <w:tcPr>
            <w:tcW w:w="1710" w:type="dxa"/>
            <w:vMerge/>
            <w:shd w:val="clear" w:color="auto" w:fill="E8EAEF"/>
            <w:vAlign w:val="center"/>
            <w:hideMark/>
          </w:tcPr>
          <w:p w14:paraId="14A857A8" w14:textId="77777777" w:rsidR="00EF47A3" w:rsidRPr="003B7868" w:rsidRDefault="00EF47A3" w:rsidP="00094479"/>
        </w:tc>
      </w:tr>
      <w:tr w:rsidR="00094479" w:rsidRPr="003B7868" w14:paraId="17C66982" w14:textId="77777777" w:rsidTr="007C27EE">
        <w:trPr>
          <w:trHeight w:val="1071"/>
        </w:trPr>
        <w:tc>
          <w:tcPr>
            <w:tcW w:w="510" w:type="dxa"/>
            <w:vMerge/>
            <w:vAlign w:val="center"/>
            <w:hideMark/>
          </w:tcPr>
          <w:p w14:paraId="0130B467" w14:textId="77777777" w:rsidR="00EF47A3" w:rsidRPr="003B78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44857D9A" w14:textId="77777777" w:rsidR="00EF47A3" w:rsidRPr="003B7868" w:rsidRDefault="00EF47A3" w:rsidP="00094479">
            <w:r w:rsidRPr="003B7868">
              <w:t>374</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503060E6" w14:textId="77777777" w:rsidR="00EF47A3" w:rsidRPr="003B7868" w:rsidRDefault="00EF47A3" w:rsidP="00094479">
            <w:r w:rsidRPr="003B7868">
              <w:t>Other fermented products less than 3.5% &amp; eligible for SPR and DR</w:t>
            </w:r>
          </w:p>
        </w:tc>
        <w:tc>
          <w:tcPr>
            <w:tcW w:w="1625" w:type="dxa"/>
            <w:vMerge/>
            <w:shd w:val="clear" w:color="auto" w:fill="E8EAEF"/>
            <w:vAlign w:val="center"/>
            <w:hideMark/>
          </w:tcPr>
          <w:p w14:paraId="6B0248B2" w14:textId="77777777" w:rsidR="00EF47A3" w:rsidRPr="003B7868" w:rsidRDefault="00EF47A3" w:rsidP="00094479"/>
        </w:tc>
        <w:tc>
          <w:tcPr>
            <w:tcW w:w="1774" w:type="dxa"/>
            <w:vMerge/>
            <w:shd w:val="clear" w:color="auto" w:fill="E8EAEF"/>
          </w:tcPr>
          <w:p w14:paraId="70920A36" w14:textId="77777777" w:rsidR="00EF1F67" w:rsidRDefault="00EF1F67"/>
        </w:tc>
        <w:tc>
          <w:tcPr>
            <w:tcW w:w="1688" w:type="dxa"/>
            <w:vMerge/>
            <w:shd w:val="clear" w:color="auto" w:fill="E8EAEF"/>
            <w:vAlign w:val="center"/>
            <w:hideMark/>
          </w:tcPr>
          <w:p w14:paraId="51ABB924" w14:textId="77777777" w:rsidR="00EF47A3" w:rsidRPr="003B7868" w:rsidRDefault="00EF47A3" w:rsidP="00094479"/>
        </w:tc>
        <w:tc>
          <w:tcPr>
            <w:tcW w:w="1710" w:type="dxa"/>
            <w:vMerge/>
            <w:shd w:val="clear" w:color="auto" w:fill="E8EAEF"/>
            <w:vAlign w:val="center"/>
            <w:hideMark/>
          </w:tcPr>
          <w:p w14:paraId="43EA8A3F" w14:textId="77777777" w:rsidR="00EF47A3" w:rsidRPr="003B7868" w:rsidRDefault="00EF47A3" w:rsidP="00094479"/>
        </w:tc>
      </w:tr>
      <w:tr w:rsidR="00094479" w:rsidRPr="003B7868" w14:paraId="142272F9" w14:textId="77777777" w:rsidTr="007C27EE">
        <w:trPr>
          <w:trHeight w:val="1071"/>
        </w:trPr>
        <w:tc>
          <w:tcPr>
            <w:tcW w:w="510" w:type="dxa"/>
            <w:vMerge/>
            <w:vAlign w:val="center"/>
            <w:hideMark/>
          </w:tcPr>
          <w:p w14:paraId="31CA52CE" w14:textId="77777777" w:rsidR="00EF47A3" w:rsidRPr="003B7868" w:rsidRDefault="00EF47A3" w:rsidP="00094479"/>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9D7739D" w14:textId="77777777" w:rsidR="00EF47A3" w:rsidRPr="003B7868" w:rsidRDefault="00EF47A3" w:rsidP="00094479">
            <w:r w:rsidRPr="003B7868">
              <w:t>375</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97B3284" w14:textId="77777777" w:rsidR="00EF47A3" w:rsidRPr="003B7868" w:rsidRDefault="00EF47A3" w:rsidP="00094479">
            <w:r w:rsidRPr="003B7868">
              <w:t>Spirits less than 3.5% &amp; eligible for SPR and DR</w:t>
            </w:r>
          </w:p>
        </w:tc>
        <w:tc>
          <w:tcPr>
            <w:tcW w:w="1625" w:type="dxa"/>
            <w:vMerge/>
            <w:shd w:val="clear" w:color="auto" w:fill="E8EAEF"/>
            <w:vAlign w:val="center"/>
            <w:hideMark/>
          </w:tcPr>
          <w:p w14:paraId="264DBBAF" w14:textId="77777777" w:rsidR="00EF47A3" w:rsidRPr="003B7868" w:rsidRDefault="00EF47A3" w:rsidP="00094479"/>
        </w:tc>
        <w:tc>
          <w:tcPr>
            <w:tcW w:w="1774" w:type="dxa"/>
            <w:vMerge/>
            <w:shd w:val="clear" w:color="auto" w:fill="E8EAEF"/>
          </w:tcPr>
          <w:p w14:paraId="61816D17" w14:textId="77777777" w:rsidR="00EF1F67" w:rsidRDefault="00EF1F67"/>
        </w:tc>
        <w:tc>
          <w:tcPr>
            <w:tcW w:w="1688" w:type="dxa"/>
            <w:vMerge/>
            <w:shd w:val="clear" w:color="auto" w:fill="E8EAEF"/>
            <w:vAlign w:val="center"/>
            <w:hideMark/>
          </w:tcPr>
          <w:p w14:paraId="0F25F83A" w14:textId="77777777" w:rsidR="00EF47A3" w:rsidRPr="003B7868" w:rsidRDefault="00EF47A3" w:rsidP="00094479"/>
        </w:tc>
        <w:tc>
          <w:tcPr>
            <w:tcW w:w="1710" w:type="dxa"/>
            <w:vMerge/>
            <w:shd w:val="clear" w:color="auto" w:fill="E8EAEF"/>
            <w:vAlign w:val="center"/>
            <w:hideMark/>
          </w:tcPr>
          <w:p w14:paraId="3EB07FC5" w14:textId="77777777" w:rsidR="00EF47A3" w:rsidRPr="003B7868" w:rsidRDefault="00EF47A3" w:rsidP="00094479"/>
        </w:tc>
      </w:tr>
      <w:tr w:rsidR="6C5BB35D" w14:paraId="2313FF4B" w14:textId="77777777" w:rsidTr="6C5BB35D">
        <w:trPr>
          <w:trHeight w:val="1071"/>
        </w:trPr>
        <w:tc>
          <w:tcPr>
            <w:tcW w:w="510" w:type="dxa"/>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textDirection w:val="btLr"/>
            <w:vAlign w:val="center"/>
            <w:hideMark/>
          </w:tcPr>
          <w:p w14:paraId="25DECE84" w14:textId="1A0B953A" w:rsidR="6C5BB35D" w:rsidRDefault="6C5BB35D" w:rsidP="6C5BB35D">
            <w:pPr>
              <w:jc w:val="center"/>
              <w:rPr>
                <w:b/>
                <w:bCs/>
              </w:rPr>
            </w:pPr>
          </w:p>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FBE6F6E" w14:textId="77777777" w:rsidR="6C5BB35D" w:rsidRDefault="6C5BB35D">
            <w:r>
              <w:t>376</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1A2373CF" w14:textId="77777777" w:rsidR="6C5BB35D" w:rsidRDefault="6C5BB35D">
            <w:r>
              <w:t>Beer at least 3.5% but less than 8.5% &amp; eligible for SPR and DR</w:t>
            </w:r>
          </w:p>
        </w:tc>
        <w:tc>
          <w:tcPr>
            <w:tcW w:w="1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33E0EFD4" w14:textId="77777777" w:rsidR="6C5BB35D" w:rsidRDefault="6C5BB35D">
            <w:r>
              <w:t>Variable (max £18.13)</w:t>
            </w:r>
          </w:p>
        </w:tc>
        <w:tc>
          <w:tcPr>
            <w:tcW w:w="177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tcPr>
          <w:p w14:paraId="53F8C4D2" w14:textId="77777777" w:rsidR="004545A7" w:rsidRDefault="004545A7"/>
          <w:p w14:paraId="7E2961B5" w14:textId="5DF325AA" w:rsidR="4F443B27" w:rsidRDefault="4F443B27">
            <w:r>
              <w:t>Variable (max £19.08)</w:t>
            </w:r>
          </w:p>
          <w:p w14:paraId="6F7839B6" w14:textId="47113835" w:rsidR="6C5BB35D" w:rsidRDefault="6C5BB35D" w:rsidP="6C5BB35D"/>
        </w:tc>
        <w:tc>
          <w:tcPr>
            <w:tcW w:w="1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602ED718" w14:textId="77777777" w:rsidR="6C5BB35D" w:rsidRDefault="6C5BB35D">
            <w:r>
              <w:t>(litres x ABV%) x rate</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3362FB12" w14:textId="77777777" w:rsidR="6C5BB35D" w:rsidRDefault="6C5BB35D">
            <w:r>
              <w:t>Rate determined by subtracting SPR rate from the ‘max' rate</w:t>
            </w:r>
          </w:p>
        </w:tc>
      </w:tr>
      <w:tr w:rsidR="6C5BB35D" w14:paraId="4926E3F1" w14:textId="77777777" w:rsidTr="00E52F17">
        <w:trPr>
          <w:trHeight w:val="1071"/>
        </w:trPr>
        <w:tc>
          <w:tcPr>
            <w:tcW w:w="510" w:type="dxa"/>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textDirection w:val="btLr"/>
            <w:vAlign w:val="center"/>
            <w:hideMark/>
          </w:tcPr>
          <w:p w14:paraId="63BFC628" w14:textId="774425BB" w:rsidR="6C5BB35D" w:rsidRDefault="6C5BB35D" w:rsidP="6C5BB35D">
            <w:pPr>
              <w:jc w:val="center"/>
              <w:rPr>
                <w:b/>
                <w:bCs/>
              </w:rPr>
            </w:pPr>
          </w:p>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38504EE5" w14:textId="77777777" w:rsidR="6C5BB35D" w:rsidRDefault="6C5BB35D">
            <w:r>
              <w:t>377</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tcMar>
              <w:top w:w="72" w:type="dxa"/>
              <w:left w:w="144" w:type="dxa"/>
              <w:bottom w:w="72" w:type="dxa"/>
              <w:right w:w="144" w:type="dxa"/>
            </w:tcMar>
            <w:vAlign w:val="center"/>
            <w:hideMark/>
          </w:tcPr>
          <w:p w14:paraId="1E2B3F84" w14:textId="77777777" w:rsidR="6C5BB35D" w:rsidRDefault="6C5BB35D">
            <w:r>
              <w:t>Cider at least 3.5% but less than 8.5% &amp; sparkling cider at least 3.5% but not exceeding 5.5% &amp; eligible for SPR and DR</w:t>
            </w:r>
          </w:p>
        </w:tc>
        <w:tc>
          <w:tcPr>
            <w:tcW w:w="16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1B9D189C" w14:textId="77777777" w:rsidR="6C5BB35D" w:rsidRDefault="6C5BB35D">
            <w:r>
              <w:t>Variable (max £8.34)</w:t>
            </w:r>
          </w:p>
        </w:tc>
        <w:tc>
          <w:tcPr>
            <w:tcW w:w="177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tcPr>
          <w:p w14:paraId="63461BAC" w14:textId="77777777" w:rsidR="004545A7" w:rsidRDefault="004545A7"/>
          <w:p w14:paraId="0702B793" w14:textId="09A392DF" w:rsidR="75E65DB8" w:rsidRDefault="75E65DB8">
            <w:r>
              <w:t>Variable (max £8.78)</w:t>
            </w:r>
          </w:p>
          <w:p w14:paraId="6408E210" w14:textId="0044D014" w:rsidR="6C5BB35D" w:rsidRDefault="6C5BB35D" w:rsidP="6C5BB35D"/>
        </w:tc>
        <w:tc>
          <w:tcPr>
            <w:tcW w:w="1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343004A9" w14:textId="77777777" w:rsidR="6C5BB35D" w:rsidRDefault="6C5BB35D">
            <w:r>
              <w:t>(litres x ABV%) x rate</w:t>
            </w:r>
          </w:p>
        </w:tc>
        <w:tc>
          <w:tcPr>
            <w:tcW w:w="17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AEF"/>
            <w:vAlign w:val="center"/>
            <w:hideMark/>
          </w:tcPr>
          <w:p w14:paraId="0E945D09" w14:textId="77777777" w:rsidR="6C5BB35D" w:rsidRDefault="6C5BB35D">
            <w:r>
              <w:t>Rate determined by subtracting SPR rate from the ‘max' rate</w:t>
            </w:r>
          </w:p>
        </w:tc>
      </w:tr>
      <w:tr w:rsidR="6C5BB35D" w14:paraId="0724F266" w14:textId="77777777" w:rsidTr="6C5BB35D">
        <w:trPr>
          <w:trHeight w:val="1071"/>
        </w:trPr>
        <w:tc>
          <w:tcPr>
            <w:tcW w:w="510" w:type="dxa"/>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textDirection w:val="btLr"/>
            <w:vAlign w:val="center"/>
            <w:hideMark/>
          </w:tcPr>
          <w:p w14:paraId="4ED12AED" w14:textId="4985E601" w:rsidR="6C5BB35D" w:rsidRDefault="6C5BB35D" w:rsidP="6C5BB35D">
            <w:pPr>
              <w:jc w:val="center"/>
              <w:rPr>
                <w:b/>
                <w:bCs/>
              </w:rPr>
            </w:pPr>
          </w:p>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510CE47E" w14:textId="77777777" w:rsidR="6C5BB35D" w:rsidRDefault="6C5BB35D">
            <w:r>
              <w:t>378</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054D8A1A" w14:textId="77777777" w:rsidR="6C5BB35D" w:rsidRDefault="6C5BB35D">
            <w:r>
              <w:t>Wine at least 3.5% but less than 8.5% &amp; eligible for SPR and DR</w:t>
            </w:r>
          </w:p>
        </w:tc>
        <w:tc>
          <w:tcPr>
            <w:tcW w:w="1625"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3B928F85" w14:textId="77777777" w:rsidR="6C5BB35D" w:rsidRDefault="6C5BB35D">
            <w:r>
              <w:t>Variable (max 18.13)</w:t>
            </w:r>
          </w:p>
        </w:tc>
        <w:tc>
          <w:tcPr>
            <w:tcW w:w="1774"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tcPr>
          <w:p w14:paraId="1108E4B8" w14:textId="77777777" w:rsidR="004545A7" w:rsidRDefault="004545A7"/>
          <w:p w14:paraId="5D59FC3C" w14:textId="13A08B33" w:rsidR="3ADFA866" w:rsidRDefault="3ADFA866">
            <w:r>
              <w:t>Variable (max 19.08)</w:t>
            </w:r>
          </w:p>
          <w:p w14:paraId="43A18A1B" w14:textId="48014672" w:rsidR="6C5BB35D" w:rsidRDefault="6C5BB35D" w:rsidP="6C5BB35D"/>
        </w:tc>
        <w:tc>
          <w:tcPr>
            <w:tcW w:w="1688"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7F4094D2" w14:textId="77777777" w:rsidR="6C5BB35D" w:rsidRDefault="6C5BB35D">
            <w:r>
              <w:t>(litres x ABV%) x rate</w:t>
            </w:r>
          </w:p>
        </w:tc>
        <w:tc>
          <w:tcPr>
            <w:tcW w:w="171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4066CF65" w14:textId="77777777" w:rsidR="6C5BB35D" w:rsidRDefault="6C5BB35D">
            <w:r>
              <w:t>Rate determined by subtracting SPR rate from the ‘max' rate</w:t>
            </w:r>
          </w:p>
        </w:tc>
      </w:tr>
      <w:tr w:rsidR="6C5BB35D" w14:paraId="1987E2EF" w14:textId="77777777" w:rsidTr="6C5BB35D">
        <w:trPr>
          <w:trHeight w:val="1071"/>
        </w:trPr>
        <w:tc>
          <w:tcPr>
            <w:tcW w:w="510" w:type="dxa"/>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textDirection w:val="btLr"/>
            <w:vAlign w:val="center"/>
            <w:hideMark/>
          </w:tcPr>
          <w:p w14:paraId="6634AC31" w14:textId="5B7AA849" w:rsidR="6C5BB35D" w:rsidRDefault="6C5BB35D" w:rsidP="6C5BB35D">
            <w:pPr>
              <w:jc w:val="center"/>
              <w:rPr>
                <w:b/>
                <w:bCs/>
              </w:rPr>
            </w:pPr>
          </w:p>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2BF97EF2" w14:textId="77777777" w:rsidR="6C5BB35D" w:rsidRDefault="6C5BB35D">
            <w:r>
              <w:t>379</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A36B389" w14:textId="77777777" w:rsidR="6C5BB35D" w:rsidRDefault="6C5BB35D">
            <w:r>
              <w:t>Other fermented products at least 3.5% but less than 8.5% &amp; sparkling cider exceeding 5.5% but less than 8.5% &amp; eligible for SPR and DR</w:t>
            </w:r>
          </w:p>
        </w:tc>
        <w:tc>
          <w:tcPr>
            <w:tcW w:w="1625" w:type="dxa"/>
            <w:vMerge/>
            <w:tcBorders>
              <w:left w:val="single" w:sz="8" w:space="0" w:color="FFFFFF" w:themeColor="background1"/>
              <w:right w:val="single" w:sz="8" w:space="0" w:color="FFFFFF" w:themeColor="background1"/>
            </w:tcBorders>
            <w:shd w:val="clear" w:color="auto" w:fill="CDD3DE"/>
            <w:vAlign w:val="center"/>
            <w:hideMark/>
          </w:tcPr>
          <w:p w14:paraId="41AEF2EA" w14:textId="77777777" w:rsidR="00EF1F67" w:rsidRDefault="00EF1F67"/>
        </w:tc>
        <w:tc>
          <w:tcPr>
            <w:tcW w:w="1774" w:type="dxa"/>
            <w:vMerge/>
            <w:tcBorders>
              <w:left w:val="single" w:sz="8" w:space="0" w:color="FFFFFF" w:themeColor="background1"/>
              <w:right w:val="single" w:sz="8" w:space="0" w:color="FFFFFF" w:themeColor="background1"/>
            </w:tcBorders>
            <w:shd w:val="clear" w:color="auto" w:fill="CDD3DE"/>
            <w:vAlign w:val="center"/>
          </w:tcPr>
          <w:p w14:paraId="331CE045" w14:textId="77777777" w:rsidR="00EF1F67" w:rsidRDefault="00EF1F67"/>
        </w:tc>
        <w:tc>
          <w:tcPr>
            <w:tcW w:w="1688" w:type="dxa"/>
            <w:vMerge/>
            <w:tcBorders>
              <w:left w:val="single" w:sz="8" w:space="0" w:color="FFFFFF" w:themeColor="background1"/>
              <w:right w:val="single" w:sz="8" w:space="0" w:color="FFFFFF" w:themeColor="background1"/>
            </w:tcBorders>
            <w:shd w:val="clear" w:color="auto" w:fill="CDD3DE"/>
            <w:vAlign w:val="center"/>
            <w:hideMark/>
          </w:tcPr>
          <w:p w14:paraId="19BC9A5B" w14:textId="77777777" w:rsidR="00EF1F67" w:rsidRDefault="00EF1F67"/>
        </w:tc>
        <w:tc>
          <w:tcPr>
            <w:tcW w:w="1710" w:type="dxa"/>
            <w:vMerge/>
            <w:tcBorders>
              <w:left w:val="single" w:sz="8" w:space="0" w:color="FFFFFF" w:themeColor="background1"/>
              <w:right w:val="single" w:sz="8" w:space="0" w:color="FFFFFF" w:themeColor="background1"/>
            </w:tcBorders>
            <w:shd w:val="clear" w:color="auto" w:fill="CDD3DE"/>
            <w:vAlign w:val="center"/>
            <w:hideMark/>
          </w:tcPr>
          <w:p w14:paraId="1D226199" w14:textId="77777777" w:rsidR="00EF1F67" w:rsidRDefault="00EF1F67"/>
        </w:tc>
      </w:tr>
      <w:tr w:rsidR="6C5BB35D" w14:paraId="4E558590" w14:textId="77777777" w:rsidTr="6C5BB35D">
        <w:trPr>
          <w:trHeight w:val="1071"/>
        </w:trPr>
        <w:tc>
          <w:tcPr>
            <w:tcW w:w="510" w:type="dxa"/>
            <w:tcBorders>
              <w:top w:val="single" w:sz="8" w:space="0" w:color="FFFFFF" w:themeColor="background1"/>
              <w:left w:val="single" w:sz="8" w:space="0" w:color="FFFFFF" w:themeColor="background1"/>
              <w:right w:val="single" w:sz="8" w:space="0" w:color="FFFFFF" w:themeColor="background1"/>
            </w:tcBorders>
            <w:shd w:val="clear" w:color="auto" w:fill="E8EAEF"/>
            <w:tcMar>
              <w:top w:w="72" w:type="dxa"/>
              <w:left w:w="144" w:type="dxa"/>
              <w:bottom w:w="72" w:type="dxa"/>
              <w:right w:w="144" w:type="dxa"/>
            </w:tcMar>
            <w:textDirection w:val="btLr"/>
            <w:vAlign w:val="center"/>
            <w:hideMark/>
          </w:tcPr>
          <w:p w14:paraId="2E32005F" w14:textId="5E04AC7D" w:rsidR="6C5BB35D" w:rsidRDefault="6C5BB35D" w:rsidP="6C5BB35D">
            <w:pPr>
              <w:jc w:val="center"/>
              <w:rPr>
                <w:b/>
                <w:bCs/>
              </w:rPr>
            </w:pPr>
          </w:p>
        </w:tc>
        <w:tc>
          <w:tcPr>
            <w:tcW w:w="100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53278D8D" w14:textId="77777777" w:rsidR="6C5BB35D" w:rsidRDefault="6C5BB35D">
            <w:r>
              <w:t>380</w:t>
            </w:r>
          </w:p>
        </w:tc>
        <w:tc>
          <w:tcPr>
            <w:tcW w:w="56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3DE"/>
            <w:tcMar>
              <w:top w:w="72" w:type="dxa"/>
              <w:left w:w="144" w:type="dxa"/>
              <w:bottom w:w="72" w:type="dxa"/>
              <w:right w:w="144" w:type="dxa"/>
            </w:tcMar>
            <w:vAlign w:val="center"/>
            <w:hideMark/>
          </w:tcPr>
          <w:p w14:paraId="3A7564D9" w14:textId="77777777" w:rsidR="6C5BB35D" w:rsidRDefault="6C5BB35D">
            <w:r>
              <w:t>Spirits at least 3.5% but less than 8.5% &amp; eligible for SPR and DR</w:t>
            </w:r>
          </w:p>
        </w:tc>
        <w:tc>
          <w:tcPr>
            <w:tcW w:w="1625" w:type="dxa"/>
            <w:vMerge/>
            <w:tcBorders>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24D38AA8" w14:textId="77777777" w:rsidR="00EF1F67" w:rsidRDefault="00EF1F67"/>
        </w:tc>
        <w:tc>
          <w:tcPr>
            <w:tcW w:w="1774" w:type="dxa"/>
            <w:vMerge/>
            <w:tcBorders>
              <w:left w:val="single" w:sz="8" w:space="0" w:color="FFFFFF" w:themeColor="background1"/>
              <w:bottom w:val="single" w:sz="8" w:space="0" w:color="FFFFFF" w:themeColor="background1"/>
              <w:right w:val="single" w:sz="8" w:space="0" w:color="FFFFFF" w:themeColor="background1"/>
            </w:tcBorders>
            <w:shd w:val="clear" w:color="auto" w:fill="CDD3DE"/>
            <w:vAlign w:val="center"/>
          </w:tcPr>
          <w:p w14:paraId="7D8D4603" w14:textId="77777777" w:rsidR="00EF1F67" w:rsidRDefault="00EF1F67"/>
        </w:tc>
        <w:tc>
          <w:tcPr>
            <w:tcW w:w="1688" w:type="dxa"/>
            <w:vMerge/>
            <w:tcBorders>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33C4B33E" w14:textId="77777777" w:rsidR="00EF1F67" w:rsidRDefault="00EF1F67"/>
        </w:tc>
        <w:tc>
          <w:tcPr>
            <w:tcW w:w="1710" w:type="dxa"/>
            <w:vMerge/>
            <w:tcBorders>
              <w:left w:val="single" w:sz="8" w:space="0" w:color="FFFFFF" w:themeColor="background1"/>
              <w:bottom w:val="single" w:sz="8" w:space="0" w:color="FFFFFF" w:themeColor="background1"/>
              <w:right w:val="single" w:sz="8" w:space="0" w:color="FFFFFF" w:themeColor="background1"/>
            </w:tcBorders>
            <w:shd w:val="clear" w:color="auto" w:fill="CDD3DE"/>
            <w:vAlign w:val="center"/>
            <w:hideMark/>
          </w:tcPr>
          <w:p w14:paraId="524FED89" w14:textId="77777777" w:rsidR="00EF1F67" w:rsidRDefault="00EF1F67"/>
        </w:tc>
      </w:tr>
    </w:tbl>
    <w:p w14:paraId="7F541756" w14:textId="77777777" w:rsidR="00021D8D" w:rsidRDefault="00021D8D" w:rsidP="00AE5AD6"/>
    <w:p w14:paraId="4C57CC49" w14:textId="77777777" w:rsidR="002B615E" w:rsidRDefault="002B615E" w:rsidP="00AE5AD6"/>
    <w:p w14:paraId="57E7AEDA" w14:textId="77777777" w:rsidR="00E21D2F" w:rsidRDefault="00E21D2F" w:rsidP="002B615E"/>
    <w:sectPr w:rsidR="00E21D2F">
      <w:headerReference w:type="even" r:id="rId7"/>
      <w:headerReference w:type="default" r:id="rId8"/>
      <w:footerReference w:type="even" r:id="rId9"/>
      <w:footerReference w:type="default" r:id="rId10"/>
      <w:headerReference w:type="first" r:id="rId11"/>
      <w:footerReference w:type="first" r:id="rId12"/>
      <w:pgSz w:w="16839" w:h="2381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20AA2" w14:textId="77777777" w:rsidR="00956C11" w:rsidRDefault="00956C11">
      <w:r>
        <w:separator/>
      </w:r>
    </w:p>
  </w:endnote>
  <w:endnote w:type="continuationSeparator" w:id="0">
    <w:p w14:paraId="774841D2" w14:textId="77777777" w:rsidR="00956C11" w:rsidRDefault="00956C11">
      <w:r>
        <w:continuationSeparator/>
      </w:r>
    </w:p>
  </w:endnote>
  <w:endnote w:type="continuationNotice" w:id="1">
    <w:p w14:paraId="1148661D" w14:textId="77777777" w:rsidR="00956C11" w:rsidRDefault="00956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1B89D" w14:textId="77777777" w:rsidR="00C875CF" w:rsidRDefault="00C875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405F3" w14:textId="4DBBF97A" w:rsidR="00B43D4B" w:rsidRDefault="00C875CF">
    <w:pPr>
      <w:pStyle w:val="Footer"/>
      <w:pBdr>
        <w:bottom w:val="single" w:sz="6" w:space="1" w:color="000000"/>
      </w:pBdr>
    </w:pPr>
    <w:r>
      <w:rPr>
        <w:noProof/>
      </w:rPr>
      <mc:AlternateContent>
        <mc:Choice Requires="wps">
          <w:drawing>
            <wp:anchor distT="0" distB="0" distL="114300" distR="114300" simplePos="0" relativeHeight="251659267" behindDoc="0" locked="0" layoutInCell="0" allowOverlap="1" wp14:anchorId="3F5E9C54" wp14:editId="5F50AB37">
              <wp:simplePos x="0" y="0"/>
              <wp:positionH relativeFrom="page">
                <wp:posOffset>0</wp:posOffset>
              </wp:positionH>
              <wp:positionV relativeFrom="page">
                <wp:posOffset>14657705</wp:posOffset>
              </wp:positionV>
              <wp:extent cx="10692765" cy="273050"/>
              <wp:effectExtent l="0" t="0" r="0" b="12700"/>
              <wp:wrapNone/>
              <wp:docPr id="1" name="MSIPCM31b74063b8067ff9bc7b2fca" descr="{&quot;HashCode&quot;:-1264847310,&quot;Height&quot;:1190.0,&quot;Width&quot;:841.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F7AD564" w14:textId="3C265252" w:rsidR="00C875CF" w:rsidRPr="00C875CF" w:rsidRDefault="00C875CF" w:rsidP="00C875CF">
                          <w:pPr>
                            <w:jc w:val="center"/>
                            <w:rPr>
                              <w:rFonts w:cs="Calibri"/>
                              <w:color w:val="000000"/>
                              <w:sz w:val="20"/>
                            </w:rPr>
                          </w:pPr>
                          <w:r w:rsidRPr="00C875CF">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F5E9C54" id="_x0000_t202" coordsize="21600,21600" o:spt="202" path="m,l,21600r21600,l21600,xe">
              <v:stroke joinstyle="miter"/>
              <v:path gradientshapeok="t" o:connecttype="rect"/>
            </v:shapetype>
            <v:shape id="MSIPCM31b74063b8067ff9bc7b2fca" o:spid="_x0000_s1026" type="#_x0000_t202" alt="{&quot;HashCode&quot;:-1264847310,&quot;Height&quot;:1190.0,&quot;Width&quot;:841.0,&quot;Placement&quot;:&quot;Footer&quot;,&quot;Index&quot;:&quot;Primary&quot;,&quot;Section&quot;:1,&quot;Top&quot;:0.0,&quot;Left&quot;:0.0}" style="position:absolute;margin-left:0;margin-top:1154.15pt;width:841.95pt;height:21.5pt;z-index:251659267;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" o:allowincell="f" filled="f" stroked="f" strokeweight=".5pt">
              <v:fill o:detectmouseclick="t"/>
              <v:textbox inset=",0,,0">
                <w:txbxContent>
                  <w:p w14:paraId="5F7AD564" w14:textId="3C265252" w:rsidR="00C875CF" w:rsidRPr="00C875CF" w:rsidRDefault="00C875CF" w:rsidP="00C875CF">
                    <w:pPr>
                      <w:jc w:val="center"/>
                      <w:rPr>
                        <w:rFonts w:cs="Calibri"/>
                        <w:color w:val="000000"/>
                        <w:sz w:val="20"/>
                      </w:rPr>
                    </w:pPr>
                    <w:r w:rsidRPr="00C875CF">
                      <w:rPr>
                        <w:rFonts w:cs="Calibri"/>
                        <w:color w:val="000000"/>
                        <w:sz w:val="20"/>
                      </w:rPr>
                      <w:t>OFFICIAL</w:t>
                    </w:r>
                  </w:p>
                </w:txbxContent>
              </v:textbox>
              <w10:wrap anchorx="page" anchory="page"/>
            </v:shape>
          </w:pict>
        </mc:Fallback>
      </mc:AlternateContent>
    </w:r>
    <w:r w:rsidR="00AE5AD6">
      <w:rPr>
        <w:noProof/>
      </w:rPr>
      <mc:AlternateContent>
        <mc:Choice Requires="wps">
          <w:drawing>
            <wp:anchor distT="0" distB="0" distL="114300" distR="114300" simplePos="0" relativeHeight="251658243" behindDoc="0" locked="0" layoutInCell="0" allowOverlap="1" wp14:anchorId="0233F597" wp14:editId="21EE2227">
              <wp:simplePos x="0" y="0"/>
              <wp:positionH relativeFrom="page">
                <wp:posOffset>0</wp:posOffset>
              </wp:positionH>
              <wp:positionV relativeFrom="page">
                <wp:posOffset>14657705</wp:posOffset>
              </wp:positionV>
              <wp:extent cx="10692765" cy="273050"/>
              <wp:effectExtent l="0" t="0" r="0" b="12700"/>
              <wp:wrapNone/>
              <wp:docPr id="10" name="Text Box 10" descr="{&quot;HashCode&quot;:-1264847310,&quot;Height&quot;:1190.0,&quot;Width&quot;:841.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A2FD94" w14:textId="61DADCA7" w:rsidR="00AE5AD6" w:rsidRPr="00AE5AD6" w:rsidRDefault="00AE5AD6" w:rsidP="00AE5AD6">
                          <w:pPr>
                            <w:jc w:val="center"/>
                            <w:rPr>
                              <w:rFonts w:cs="Calibri"/>
                              <w:color w:val="000000"/>
                              <w:sz w:val="20"/>
                            </w:rPr>
                          </w:pPr>
                          <w:r w:rsidRPr="00AE5AD6">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type w14:anchorId="0233F597" id="_x0000_t202" coordsize="21600,21600" o:spt="202" path="m,l,21600r21600,l21600,xe">
              <v:stroke joinstyle="miter"/>
              <v:path gradientshapeok="t" o:connecttype="rect"/>
            </v:shapetype>
            <v:shape id="Text Box 10" o:spid="_x0000_s1026" type="#_x0000_t202" alt="{&quot;HashCode&quot;:-1264847310,&quot;Height&quot;:1190.0,&quot;Width&quot;:841.0,&quot;Placement&quot;:&quot;Footer&quot;,&quot;Index&quot;:&quot;Primary&quot;,&quot;Section&quot;:1,&quot;Top&quot;:0.0,&quot;Left&quot;:0.0}" style="position:absolute;margin-left:0;margin-top:1154.15pt;width:841.95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" o:allowincell="f" filled="f" stroked="f" strokeweight=".5pt">
              <v:textbox inset=",0,,0">
                <w:txbxContent>
                  <w:p w14:paraId="18A2FD94" w14:textId="61DADCA7" w:rsidR="00AE5AD6" w:rsidRPr="00AE5AD6" w:rsidRDefault="00AE5AD6" w:rsidP="00AE5AD6">
                    <w:pPr>
                      <w:jc w:val="center"/>
                      <w:rPr>
                        <w:rFonts w:cs="Calibri"/>
                        <w:color w:val="000000"/>
                        <w:sz w:val="20"/>
                      </w:rPr>
                    </w:pPr>
                    <w:r w:rsidRPr="00AE5AD6">
                      <w:rPr>
                        <w:rFonts w:cs="Calibri"/>
                        <w:color w:val="000000"/>
                        <w:sz w:val="20"/>
                      </w:rPr>
                      <w:t>OFFICIAL</w:t>
                    </w:r>
                  </w:p>
                </w:txbxContent>
              </v:textbox>
              <w10:wrap anchorx="page" anchory="page"/>
            </v:shape>
          </w:pict>
        </mc:Fallback>
      </mc:AlternateContent>
    </w:r>
    <w:r w:rsidR="00FD77F7">
      <w:rPr>
        <w:noProof/>
      </w:rPr>
      <mc:AlternateContent>
        <mc:Choice Requires="wps">
          <w:drawing>
            <wp:anchor distT="0" distB="0" distL="114300" distR="114300" simplePos="0" relativeHeight="251658242" behindDoc="0" locked="0" layoutInCell="0" allowOverlap="1" wp14:anchorId="4A282FDA" wp14:editId="5CD7A24B">
              <wp:simplePos x="0" y="0"/>
              <wp:positionH relativeFrom="page">
                <wp:posOffset>0</wp:posOffset>
              </wp:positionH>
              <wp:positionV relativeFrom="page">
                <wp:posOffset>14657705</wp:posOffset>
              </wp:positionV>
              <wp:extent cx="10692765" cy="273050"/>
              <wp:effectExtent l="0" t="0" r="0" b="12700"/>
              <wp:wrapNone/>
              <wp:docPr id="9" name="Text Box 9" descr="{&quot;HashCode&quot;:-1264847310,&quot;Height&quot;:1190.0,&quot;Width&quot;:841.0,&quot;Placement&quot;:&quot;Foot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645C88" w14:textId="417615F3" w:rsidR="00FD77F7" w:rsidRPr="00FD77F7" w:rsidRDefault="00FD77F7" w:rsidP="00FD77F7">
                          <w:pPr>
                            <w:jc w:val="center"/>
                            <w:rPr>
                              <w:rFonts w:cs="Calibri"/>
                              <w:color w:val="000000"/>
                              <w:sz w:val="20"/>
                            </w:rPr>
                          </w:pPr>
                          <w:r w:rsidRPr="00FD77F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4A282FDA" id="Text Box 9" o:spid="_x0000_s1027" type="#_x0000_t202" alt="{&quot;HashCode&quot;:-1264847310,&quot;Height&quot;:1190.0,&quot;Width&quot;:841.0,&quot;Placement&quot;:&quot;Footer&quot;,&quot;Index&quot;:&quot;Primary&quot;,&quot;Section&quot;:4,&quot;Top&quot;:0.0,&quot;Left&quot;:0.0}" style="position:absolute;margin-left:0;margin-top:1154.15pt;width:841.95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" o:allowincell="f" filled="f" stroked="f" strokeweight=".5pt">
              <v:textbox inset=",0,,0">
                <w:txbxContent>
                  <w:p w14:paraId="19645C88" w14:textId="417615F3" w:rsidR="00FD77F7" w:rsidRPr="00FD77F7" w:rsidRDefault="00FD77F7" w:rsidP="00FD77F7">
                    <w:pPr>
                      <w:jc w:val="center"/>
                      <w:rPr>
                        <w:rFonts w:cs="Calibri"/>
                        <w:color w:val="000000"/>
                        <w:sz w:val="20"/>
                      </w:rPr>
                    </w:pPr>
                    <w:r w:rsidRPr="00FD77F7">
                      <w:rPr>
                        <w:rFonts w:cs="Calibri"/>
                        <w:color w:val="000000"/>
                        <w:sz w:val="20"/>
                      </w:rPr>
                      <w:t>OFFICIAL</w:t>
                    </w:r>
                  </w:p>
                </w:txbxContent>
              </v:textbox>
              <w10:wrap anchorx="page" anchory="page"/>
            </v:shape>
          </w:pict>
        </mc:Fallback>
      </mc:AlternateContent>
    </w:r>
    <w:r w:rsidR="008E1D87">
      <w:rPr>
        <w:noProof/>
      </w:rPr>
      <mc:AlternateContent>
        <mc:Choice Requires="wps">
          <w:drawing>
            <wp:anchor distT="0" distB="0" distL="114300" distR="114300" simplePos="0" relativeHeight="251658240" behindDoc="0" locked="0" layoutInCell="0" allowOverlap="1" wp14:anchorId="2DA4CC73" wp14:editId="052B9039">
              <wp:simplePos x="0" y="0"/>
              <wp:positionH relativeFrom="page">
                <wp:posOffset>0</wp:posOffset>
              </wp:positionH>
              <wp:positionV relativeFrom="page">
                <wp:posOffset>14657705</wp:posOffset>
              </wp:positionV>
              <wp:extent cx="10692765" cy="273050"/>
              <wp:effectExtent l="0" t="0" r="0" b="12700"/>
              <wp:wrapNone/>
              <wp:docPr id="8" name="Text Box 8" descr="{&quot;HashCode&quot;:-1264847310,&quot;Height&quot;:1190.0,&quot;Width&quot;:841.0,&quot;Placement&quot;:&quot;Foot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1069276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956A14" w14:textId="568907B2" w:rsidR="008E1D87" w:rsidRPr="008E1D87" w:rsidRDefault="008E1D87" w:rsidP="008E1D87">
                          <w:pPr>
                            <w:jc w:val="center"/>
                            <w:rPr>
                              <w:rFonts w:cs="Calibri"/>
                              <w:color w:val="000000"/>
                              <w:sz w:val="20"/>
                            </w:rPr>
                          </w:pPr>
                          <w:r w:rsidRPr="008E1D87">
                            <w:rPr>
                              <w:rFonts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2DA4CC73" id="Text Box 8" o:spid="_x0000_s1028" type="#_x0000_t202" alt="{&quot;HashCode&quot;:-1264847310,&quot;Height&quot;:1190.0,&quot;Width&quot;:841.0,&quot;Placement&quot;:&quot;Footer&quot;,&quot;Index&quot;:&quot;Primary&quot;,&quot;Section&quot;:4,&quot;Top&quot;:0.0,&quot;Left&quot;:0.0}" style="position:absolute;margin-left:0;margin-top:1154.15pt;width:841.9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" o:allowincell="f" filled="f" stroked="f" strokeweight=".5pt">
              <v:textbox inset=",0,,0">
                <w:txbxContent>
                  <w:p w14:paraId="1E956A14" w14:textId="568907B2" w:rsidR="008E1D87" w:rsidRPr="008E1D87" w:rsidRDefault="008E1D87" w:rsidP="008E1D87">
                    <w:pPr>
                      <w:jc w:val="center"/>
                      <w:rPr>
                        <w:rFonts w:cs="Calibri"/>
                        <w:color w:val="000000"/>
                        <w:sz w:val="20"/>
                      </w:rPr>
                    </w:pPr>
                    <w:r w:rsidRPr="008E1D87">
                      <w:rPr>
                        <w:rFonts w:cs="Calibri"/>
                        <w:color w:val="000000"/>
                        <w:sz w:val="20"/>
                      </w:rPr>
                      <w:t>OFFICIAL</w:t>
                    </w:r>
                  </w:p>
                </w:txbxContent>
              </v:textbox>
              <w10:wrap anchorx="page" anchory="page"/>
            </v:shape>
          </w:pict>
        </mc:Fallback>
      </mc:AlternateContent>
    </w:r>
  </w:p>
  <w:p w14:paraId="4D352826" w14:textId="77777777" w:rsidR="00B43D4B" w:rsidRDefault="00B43D4B">
    <w:pPr>
      <w:pStyle w:val="Footer"/>
      <w:pBdr>
        <w:bottom w:val="single" w:sz="6" w:space="1" w:color="000000"/>
      </w:pBdr>
    </w:pPr>
  </w:p>
  <w:p w14:paraId="0B5210BA" w14:textId="77777777" w:rsidR="00B43D4B" w:rsidRDefault="00B43D4B">
    <w:pPr>
      <w:pStyle w:val="Footer"/>
      <w:rPr>
        <w:rFonts w:ascii="Arial" w:hAnsi="Arial" w:cs="Arial"/>
        <w:sz w:val="20"/>
        <w:szCs w:val="20"/>
      </w:rPr>
    </w:pPr>
  </w:p>
  <w:p w14:paraId="6627A8B0" w14:textId="3CA27DF9" w:rsidR="00B43D4B" w:rsidRDefault="00443285" w:rsidP="006D1F0E">
    <w:pPr>
      <w:pStyle w:val="Footer"/>
      <w:tabs>
        <w:tab w:val="left" w:pos="450"/>
        <w:tab w:val="right" w:pos="13959"/>
      </w:tabs>
      <w:jc w:val="right"/>
    </w:pPr>
    <w:r>
      <w:rPr>
        <w:rFonts w:ascii="Arial" w:hAnsi="Arial" w:cs="Arial"/>
        <w:sz w:val="20"/>
        <w:szCs w:val="20"/>
      </w:rPr>
      <w:tab/>
    </w:r>
    <w:r>
      <w:rPr>
        <w:rFonts w:ascii="Arial" w:hAnsi="Arial" w:cs="Arial"/>
        <w:sz w:val="20"/>
        <w:szCs w:val="20"/>
      </w:rPr>
      <w:tab/>
      <w:t xml:space="preserve">Page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r>
      <w:rPr>
        <w:rFonts w:ascii="Arial" w:hAnsi="Arial" w:cs="Arial"/>
        <w:sz w:val="20"/>
        <w:szCs w:val="20"/>
      </w:rPr>
      <w:t xml:space="preserve"> of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Pr>
        <w:rFonts w:ascii="Arial" w:hAnsi="Arial" w:cs="Arial"/>
        <w:bCs/>
        <w:sz w:val="20"/>
        <w:szCs w:val="20"/>
      </w:rPr>
      <w:t>2</w:t>
    </w:r>
    <w:r>
      <w:rPr>
        <w:rFonts w:ascii="Arial" w:hAnsi="Arial" w:cs="Arial"/>
        <w:bCs/>
        <w:sz w:val="20"/>
        <w:szCs w:val="20"/>
      </w:rPr>
      <w:fldChar w:fldCharType="end"/>
    </w:r>
  </w:p>
  <w:p w14:paraId="1A7F4DEB" w14:textId="77777777" w:rsidR="00B43D4B" w:rsidRDefault="00B43D4B">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6234F" w14:textId="77777777" w:rsidR="00C875CF" w:rsidRDefault="00C87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C4E01" w14:textId="77777777" w:rsidR="00956C11" w:rsidRDefault="00956C11">
      <w:r>
        <w:rPr>
          <w:color w:val="000000"/>
        </w:rPr>
        <w:separator/>
      </w:r>
    </w:p>
  </w:footnote>
  <w:footnote w:type="continuationSeparator" w:id="0">
    <w:p w14:paraId="0D36E4E9" w14:textId="77777777" w:rsidR="00956C11" w:rsidRDefault="00956C11">
      <w:r>
        <w:continuationSeparator/>
      </w:r>
    </w:p>
  </w:footnote>
  <w:footnote w:type="continuationNotice" w:id="1">
    <w:p w14:paraId="12977A66" w14:textId="77777777" w:rsidR="00956C11" w:rsidRDefault="00956C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2D94C" w14:textId="77777777" w:rsidR="00C875CF" w:rsidRDefault="00C87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C3767" w14:textId="77777777" w:rsidR="00B43D4B" w:rsidRDefault="00443285">
    <w:pPr>
      <w:pStyle w:val="Header"/>
      <w:jc w:val="center"/>
    </w:pPr>
    <w:r>
      <w:rPr>
        <w:rFonts w:ascii="Arial" w:hAnsi="Arial" w:cs="Arial"/>
        <w:noProof/>
        <w:lang w:eastAsia="en-GB"/>
      </w:rPr>
      <w:drawing>
        <wp:anchor distT="0" distB="0" distL="114300" distR="114300" simplePos="0" relativeHeight="251658241" behindDoc="0" locked="0" layoutInCell="1" allowOverlap="1" wp14:anchorId="1C389F83" wp14:editId="434C2C4C">
          <wp:simplePos x="0" y="0"/>
          <wp:positionH relativeFrom="column">
            <wp:posOffset>8572500</wp:posOffset>
          </wp:positionH>
          <wp:positionV relativeFrom="paragraph">
            <wp:posOffset>-204468</wp:posOffset>
          </wp:positionV>
          <wp:extent cx="838203" cy="514350"/>
          <wp:effectExtent l="0" t="0" r="0" b="0"/>
          <wp:wrapTight wrapText="bothSides">
            <wp:wrapPolygon edited="0">
              <wp:start x="0" y="0"/>
              <wp:lineTo x="0" y="20800"/>
              <wp:lineTo x="19145" y="20800"/>
              <wp:lineTo x="21109" y="14400"/>
              <wp:lineTo x="21109" y="12000"/>
              <wp:lineTo x="6382" y="0"/>
              <wp:lineTo x="0" y="0"/>
            </wp:wrapPolygon>
          </wp:wrapTight>
          <wp:docPr id="5" name="Picture 5" descr="HMRC New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38203" cy="514350"/>
                  </a:xfrm>
                  <a:prstGeom prst="rect">
                    <a:avLst/>
                  </a:prstGeom>
                  <a:noFill/>
                  <a:ln>
                    <a:noFill/>
                    <a:prstDash/>
                  </a:ln>
                </pic:spPr>
              </pic:pic>
            </a:graphicData>
          </a:graphic>
        </wp:anchor>
      </w:drawing>
    </w:r>
  </w:p>
  <w:p w14:paraId="59766560" w14:textId="77777777" w:rsidR="00B43D4B" w:rsidRDefault="00B43D4B">
    <w:pPr>
      <w:pStyle w:val="Header"/>
      <w:jc w:val="center"/>
      <w:rPr>
        <w:rFonts w:ascii="Arial" w:hAnsi="Arial" w:cs="Arial"/>
        <w:b/>
      </w:rPr>
    </w:pPr>
  </w:p>
  <w:p w14:paraId="2E1BF090" w14:textId="379B74CF" w:rsidR="00B43D4B" w:rsidRDefault="00443285">
    <w:pPr>
      <w:pStyle w:val="Header"/>
      <w:pBdr>
        <w:bottom w:val="single" w:sz="6" w:space="1" w:color="000000"/>
      </w:pBdr>
      <w:jc w:val="center"/>
      <w:rPr>
        <w:rFonts w:ascii="Arial" w:hAnsi="Arial" w:cs="Arial"/>
        <w:b/>
      </w:rPr>
    </w:pPr>
    <w:r>
      <w:rPr>
        <w:rFonts w:ascii="Arial" w:hAnsi="Arial" w:cs="Arial"/>
        <w:b/>
      </w:rPr>
      <w:t xml:space="preserve">CDS Guidance for Software Developers – </w:t>
    </w:r>
    <w:r w:rsidR="00AE6C6D">
      <w:rPr>
        <w:rFonts w:ascii="Arial" w:hAnsi="Arial" w:cs="Arial"/>
        <w:b/>
      </w:rPr>
      <w:t>Alcohol Duty Rates and Legacy Relief Changes</w:t>
    </w:r>
  </w:p>
  <w:p w14:paraId="00E8923E" w14:textId="77777777" w:rsidR="00B43D4B" w:rsidRDefault="00B43D4B">
    <w:pPr>
      <w:pStyle w:val="Header"/>
      <w:pBdr>
        <w:bottom w:val="single" w:sz="6" w:space="1" w:color="000000"/>
      </w:pBdr>
      <w:jc w:val="center"/>
      <w:rPr>
        <w:rFonts w:ascii="Arial" w:hAnsi="Arial" w:cs="Arial"/>
      </w:rPr>
    </w:pPr>
  </w:p>
  <w:p w14:paraId="753F0466" w14:textId="77777777" w:rsidR="00B43D4B" w:rsidRDefault="00B43D4B">
    <w:pPr>
      <w:pStyle w:val="Header"/>
    </w:pPr>
  </w:p>
  <w:p w14:paraId="0D98BFE2" w14:textId="77777777" w:rsidR="00B43D4B" w:rsidRDefault="00B43D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49E05" w14:textId="77777777" w:rsidR="00C875CF" w:rsidRDefault="00C87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A6F56"/>
    <w:multiLevelType w:val="hybridMultilevel"/>
    <w:tmpl w:val="253493DC"/>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4C277A"/>
    <w:multiLevelType w:val="hybridMultilevel"/>
    <w:tmpl w:val="5186E1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03208D"/>
    <w:multiLevelType w:val="multilevel"/>
    <w:tmpl w:val="CC846CF0"/>
    <w:lvl w:ilvl="0">
      <w:start w:val="1"/>
      <w:numFmt w:val="decimal"/>
      <w:lvlText w:val="%1."/>
      <w:lvlJc w:val="left"/>
      <w:pPr>
        <w:ind w:left="360" w:hanging="360"/>
      </w:p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211264B3"/>
    <w:multiLevelType w:val="hybridMultilevel"/>
    <w:tmpl w:val="D4A8AA32"/>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4812E8"/>
    <w:multiLevelType w:val="hybridMultilevel"/>
    <w:tmpl w:val="124AF604"/>
    <w:lvl w:ilvl="0" w:tplc="DF56AABA">
      <w:numFmt w:val="bullet"/>
      <w:lvlText w:val="-"/>
      <w:lvlJc w:val="left"/>
      <w:pPr>
        <w:ind w:left="1260" w:hanging="360"/>
      </w:pPr>
      <w:rPr>
        <w:rFonts w:ascii="Arial" w:eastAsia="Calibri" w:hAnsi="Arial" w:cs="Arial" w:hint="default"/>
        <w:color w:val="000000" w:themeColor="text1"/>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5" w15:restartNumberingAfterBreak="0">
    <w:nsid w:val="343348D5"/>
    <w:multiLevelType w:val="hybridMultilevel"/>
    <w:tmpl w:val="C61CB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3D38E9"/>
    <w:multiLevelType w:val="hybridMultilevel"/>
    <w:tmpl w:val="E3BAD328"/>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A52841"/>
    <w:multiLevelType w:val="hybridMultilevel"/>
    <w:tmpl w:val="FDC4EEE0"/>
    <w:lvl w:ilvl="0" w:tplc="08090011">
      <w:start w:val="1"/>
      <w:numFmt w:val="decimal"/>
      <w:lvlText w:val="%1)"/>
      <w:lvlJc w:val="left"/>
      <w:pPr>
        <w:ind w:left="770" w:hanging="360"/>
      </w:pPr>
    </w:lvl>
    <w:lvl w:ilvl="1" w:tplc="08090019">
      <w:start w:val="1"/>
      <w:numFmt w:val="lowerLetter"/>
      <w:lvlText w:val="%2."/>
      <w:lvlJc w:val="left"/>
      <w:pPr>
        <w:ind w:left="1490" w:hanging="360"/>
      </w:pPr>
    </w:lvl>
    <w:lvl w:ilvl="2" w:tplc="0809001B">
      <w:start w:val="1"/>
      <w:numFmt w:val="lowerRoman"/>
      <w:lvlText w:val="%3."/>
      <w:lvlJc w:val="right"/>
      <w:pPr>
        <w:ind w:left="2210" w:hanging="180"/>
      </w:pPr>
    </w:lvl>
    <w:lvl w:ilvl="3" w:tplc="0809000F">
      <w:start w:val="1"/>
      <w:numFmt w:val="decimal"/>
      <w:lvlText w:val="%4."/>
      <w:lvlJc w:val="left"/>
      <w:pPr>
        <w:ind w:left="2930" w:hanging="360"/>
      </w:pPr>
    </w:lvl>
    <w:lvl w:ilvl="4" w:tplc="08090019">
      <w:start w:val="1"/>
      <w:numFmt w:val="lowerLetter"/>
      <w:lvlText w:val="%5."/>
      <w:lvlJc w:val="left"/>
      <w:pPr>
        <w:ind w:left="3650" w:hanging="360"/>
      </w:pPr>
    </w:lvl>
    <w:lvl w:ilvl="5" w:tplc="0809001B">
      <w:start w:val="1"/>
      <w:numFmt w:val="lowerRoman"/>
      <w:lvlText w:val="%6."/>
      <w:lvlJc w:val="right"/>
      <w:pPr>
        <w:ind w:left="4370" w:hanging="180"/>
      </w:pPr>
    </w:lvl>
    <w:lvl w:ilvl="6" w:tplc="0809000F">
      <w:start w:val="1"/>
      <w:numFmt w:val="decimal"/>
      <w:lvlText w:val="%7."/>
      <w:lvlJc w:val="left"/>
      <w:pPr>
        <w:ind w:left="5090" w:hanging="360"/>
      </w:pPr>
    </w:lvl>
    <w:lvl w:ilvl="7" w:tplc="08090019">
      <w:start w:val="1"/>
      <w:numFmt w:val="lowerLetter"/>
      <w:lvlText w:val="%8."/>
      <w:lvlJc w:val="left"/>
      <w:pPr>
        <w:ind w:left="5810" w:hanging="360"/>
      </w:pPr>
    </w:lvl>
    <w:lvl w:ilvl="8" w:tplc="0809001B">
      <w:start w:val="1"/>
      <w:numFmt w:val="lowerRoman"/>
      <w:lvlText w:val="%9."/>
      <w:lvlJc w:val="right"/>
      <w:pPr>
        <w:ind w:left="6530" w:hanging="180"/>
      </w:pPr>
    </w:lvl>
  </w:abstractNum>
  <w:abstractNum w:abstractNumId="8" w15:restartNumberingAfterBreak="0">
    <w:nsid w:val="41005FBA"/>
    <w:multiLevelType w:val="hybridMultilevel"/>
    <w:tmpl w:val="37D204BC"/>
    <w:lvl w:ilvl="0" w:tplc="BEB818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4163F8F"/>
    <w:multiLevelType w:val="hybridMultilevel"/>
    <w:tmpl w:val="362C8478"/>
    <w:lvl w:ilvl="0" w:tplc="B9186ADE">
      <w:numFmt w:val="bullet"/>
      <w:lvlText w:val="-"/>
      <w:lvlJc w:val="left"/>
      <w:pPr>
        <w:ind w:left="1210" w:hanging="360"/>
      </w:pPr>
      <w:rPr>
        <w:rFonts w:ascii="Arial" w:eastAsia="Calibri" w:hAnsi="Arial" w:cs="Arial" w:hint="default"/>
        <w:color w:val="000000" w:themeColor="text1"/>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0" w15:restartNumberingAfterBreak="0">
    <w:nsid w:val="5D635D98"/>
    <w:multiLevelType w:val="hybridMultilevel"/>
    <w:tmpl w:val="7F96455C"/>
    <w:lvl w:ilvl="0" w:tplc="3DD8DEA8">
      <w:numFmt w:val="bullet"/>
      <w:lvlText w:val="-"/>
      <w:lvlJc w:val="left"/>
      <w:pPr>
        <w:ind w:left="1210" w:hanging="360"/>
      </w:pPr>
      <w:rPr>
        <w:rFonts w:ascii="Arial" w:eastAsia="Calibri" w:hAnsi="Arial" w:cs="Arial" w:hint="default"/>
        <w:color w:val="000000" w:themeColor="text1"/>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11" w15:restartNumberingAfterBreak="0">
    <w:nsid w:val="5F2E7AE2"/>
    <w:multiLevelType w:val="hybridMultilevel"/>
    <w:tmpl w:val="FFFFFFFF"/>
    <w:lvl w:ilvl="0" w:tplc="746AA3E2">
      <w:start w:val="1"/>
      <w:numFmt w:val="bullet"/>
      <w:lvlText w:val=""/>
      <w:lvlJc w:val="left"/>
      <w:pPr>
        <w:ind w:left="720" w:hanging="360"/>
      </w:pPr>
      <w:rPr>
        <w:rFonts w:ascii="Symbol" w:hAnsi="Symbol" w:hint="default"/>
      </w:rPr>
    </w:lvl>
    <w:lvl w:ilvl="1" w:tplc="8532487A">
      <w:start w:val="1"/>
      <w:numFmt w:val="bullet"/>
      <w:lvlText w:val="o"/>
      <w:lvlJc w:val="left"/>
      <w:pPr>
        <w:ind w:left="1440" w:hanging="360"/>
      </w:pPr>
      <w:rPr>
        <w:rFonts w:ascii="Courier New" w:hAnsi="Courier New" w:hint="default"/>
      </w:rPr>
    </w:lvl>
    <w:lvl w:ilvl="2" w:tplc="FF9C8F9A">
      <w:start w:val="1"/>
      <w:numFmt w:val="bullet"/>
      <w:lvlText w:val=""/>
      <w:lvlJc w:val="left"/>
      <w:pPr>
        <w:ind w:left="2160" w:hanging="360"/>
      </w:pPr>
      <w:rPr>
        <w:rFonts w:ascii="Wingdings" w:hAnsi="Wingdings" w:hint="default"/>
      </w:rPr>
    </w:lvl>
    <w:lvl w:ilvl="3" w:tplc="6AA822B4">
      <w:start w:val="1"/>
      <w:numFmt w:val="bullet"/>
      <w:lvlText w:val=""/>
      <w:lvlJc w:val="left"/>
      <w:pPr>
        <w:ind w:left="2880" w:hanging="360"/>
      </w:pPr>
      <w:rPr>
        <w:rFonts w:ascii="Symbol" w:hAnsi="Symbol" w:hint="default"/>
      </w:rPr>
    </w:lvl>
    <w:lvl w:ilvl="4" w:tplc="A5A67D30">
      <w:start w:val="1"/>
      <w:numFmt w:val="bullet"/>
      <w:lvlText w:val="o"/>
      <w:lvlJc w:val="left"/>
      <w:pPr>
        <w:ind w:left="3600" w:hanging="360"/>
      </w:pPr>
      <w:rPr>
        <w:rFonts w:ascii="Courier New" w:hAnsi="Courier New" w:hint="default"/>
      </w:rPr>
    </w:lvl>
    <w:lvl w:ilvl="5" w:tplc="0840BF42">
      <w:start w:val="1"/>
      <w:numFmt w:val="bullet"/>
      <w:lvlText w:val=""/>
      <w:lvlJc w:val="left"/>
      <w:pPr>
        <w:ind w:left="4320" w:hanging="360"/>
      </w:pPr>
      <w:rPr>
        <w:rFonts w:ascii="Wingdings" w:hAnsi="Wingdings" w:hint="default"/>
      </w:rPr>
    </w:lvl>
    <w:lvl w:ilvl="6" w:tplc="E222D40A">
      <w:start w:val="1"/>
      <w:numFmt w:val="bullet"/>
      <w:lvlText w:val=""/>
      <w:lvlJc w:val="left"/>
      <w:pPr>
        <w:ind w:left="5040" w:hanging="360"/>
      </w:pPr>
      <w:rPr>
        <w:rFonts w:ascii="Symbol" w:hAnsi="Symbol" w:hint="default"/>
      </w:rPr>
    </w:lvl>
    <w:lvl w:ilvl="7" w:tplc="1546677C">
      <w:start w:val="1"/>
      <w:numFmt w:val="bullet"/>
      <w:lvlText w:val="o"/>
      <w:lvlJc w:val="left"/>
      <w:pPr>
        <w:ind w:left="5760" w:hanging="360"/>
      </w:pPr>
      <w:rPr>
        <w:rFonts w:ascii="Courier New" w:hAnsi="Courier New" w:hint="default"/>
      </w:rPr>
    </w:lvl>
    <w:lvl w:ilvl="8" w:tplc="92265D94">
      <w:start w:val="1"/>
      <w:numFmt w:val="bullet"/>
      <w:lvlText w:val=""/>
      <w:lvlJc w:val="left"/>
      <w:pPr>
        <w:ind w:left="6480" w:hanging="360"/>
      </w:pPr>
      <w:rPr>
        <w:rFonts w:ascii="Wingdings" w:hAnsi="Wingdings" w:hint="default"/>
      </w:rPr>
    </w:lvl>
  </w:abstractNum>
  <w:abstractNum w:abstractNumId="12" w15:restartNumberingAfterBreak="0">
    <w:nsid w:val="6CAA0083"/>
    <w:multiLevelType w:val="hybridMultilevel"/>
    <w:tmpl w:val="5DDA0384"/>
    <w:lvl w:ilvl="0" w:tplc="07E4045A">
      <w:start w:val="1"/>
      <w:numFmt w:val="bullet"/>
      <w:lvlText w:val="-"/>
      <w:lvlJc w:val="left"/>
      <w:pPr>
        <w:ind w:left="430" w:hanging="360"/>
      </w:pPr>
      <w:rPr>
        <w:rFonts w:ascii="Arial" w:eastAsia="Calibri" w:hAnsi="Arial" w:cs="Aria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3"/>
  </w:num>
  <w:num w:numId="5">
    <w:abstractNumId w:val="4"/>
  </w:num>
  <w:num w:numId="6">
    <w:abstractNumId w:val="8"/>
  </w:num>
  <w:num w:numId="7">
    <w:abstractNumId w:val="1"/>
  </w:num>
  <w:num w:numId="8">
    <w:abstractNumId w:val="12"/>
  </w:num>
  <w:num w:numId="9">
    <w:abstractNumId w:val="6"/>
  </w:num>
  <w:num w:numId="10">
    <w:abstractNumId w:val="9"/>
  </w:num>
  <w:num w:numId="11">
    <w:abstractNumId w:val="0"/>
  </w:num>
  <w:num w:numId="12">
    <w:abstractNumId w:val="10"/>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95"/>
    <w:rsid w:val="00003A27"/>
    <w:rsid w:val="0000501C"/>
    <w:rsid w:val="00021D8D"/>
    <w:rsid w:val="0003401B"/>
    <w:rsid w:val="00084B9B"/>
    <w:rsid w:val="0008595A"/>
    <w:rsid w:val="00094479"/>
    <w:rsid w:val="00096601"/>
    <w:rsid w:val="000A4410"/>
    <w:rsid w:val="000B1132"/>
    <w:rsid w:val="000B74EC"/>
    <w:rsid w:val="000C4B75"/>
    <w:rsid w:val="000D3325"/>
    <w:rsid w:val="000E7DDB"/>
    <w:rsid w:val="000F0B92"/>
    <w:rsid w:val="000F2D8D"/>
    <w:rsid w:val="001129B6"/>
    <w:rsid w:val="00113E60"/>
    <w:rsid w:val="00141136"/>
    <w:rsid w:val="0014796D"/>
    <w:rsid w:val="00154483"/>
    <w:rsid w:val="001B25D8"/>
    <w:rsid w:val="001B4DE2"/>
    <w:rsid w:val="00206E84"/>
    <w:rsid w:val="0021118D"/>
    <w:rsid w:val="002169CF"/>
    <w:rsid w:val="002322BA"/>
    <w:rsid w:val="002519DF"/>
    <w:rsid w:val="00255763"/>
    <w:rsid w:val="0026490D"/>
    <w:rsid w:val="00266E05"/>
    <w:rsid w:val="00267FCB"/>
    <w:rsid w:val="00273D39"/>
    <w:rsid w:val="002869AB"/>
    <w:rsid w:val="0029046F"/>
    <w:rsid w:val="002946A1"/>
    <w:rsid w:val="00295E8D"/>
    <w:rsid w:val="002B4A56"/>
    <w:rsid w:val="002B6144"/>
    <w:rsid w:val="002B615E"/>
    <w:rsid w:val="002D2452"/>
    <w:rsid w:val="00327FF5"/>
    <w:rsid w:val="00340CA5"/>
    <w:rsid w:val="00357A31"/>
    <w:rsid w:val="00364ED9"/>
    <w:rsid w:val="003669D5"/>
    <w:rsid w:val="0037036C"/>
    <w:rsid w:val="00396E00"/>
    <w:rsid w:val="003B6854"/>
    <w:rsid w:val="003B7868"/>
    <w:rsid w:val="003B7A18"/>
    <w:rsid w:val="003C0B28"/>
    <w:rsid w:val="003E673E"/>
    <w:rsid w:val="003F26FB"/>
    <w:rsid w:val="003F566F"/>
    <w:rsid w:val="003F5F9C"/>
    <w:rsid w:val="00401F46"/>
    <w:rsid w:val="00427A5C"/>
    <w:rsid w:val="00443285"/>
    <w:rsid w:val="0044635F"/>
    <w:rsid w:val="004545A7"/>
    <w:rsid w:val="004932BB"/>
    <w:rsid w:val="0049549D"/>
    <w:rsid w:val="004B7CC3"/>
    <w:rsid w:val="004C3094"/>
    <w:rsid w:val="004D03D4"/>
    <w:rsid w:val="004D612C"/>
    <w:rsid w:val="004E0539"/>
    <w:rsid w:val="004F55C2"/>
    <w:rsid w:val="00502314"/>
    <w:rsid w:val="00517BC8"/>
    <w:rsid w:val="00525BA9"/>
    <w:rsid w:val="00537639"/>
    <w:rsid w:val="005409BF"/>
    <w:rsid w:val="005635AE"/>
    <w:rsid w:val="00563B37"/>
    <w:rsid w:val="0056528C"/>
    <w:rsid w:val="00575A7C"/>
    <w:rsid w:val="00584D3E"/>
    <w:rsid w:val="00592C9B"/>
    <w:rsid w:val="005C1E83"/>
    <w:rsid w:val="005C36FD"/>
    <w:rsid w:val="005C51FE"/>
    <w:rsid w:val="005E0613"/>
    <w:rsid w:val="005E5E42"/>
    <w:rsid w:val="005F2AB0"/>
    <w:rsid w:val="005F5227"/>
    <w:rsid w:val="005F6FCD"/>
    <w:rsid w:val="00614C57"/>
    <w:rsid w:val="00652B46"/>
    <w:rsid w:val="00672E45"/>
    <w:rsid w:val="00695F0F"/>
    <w:rsid w:val="006A719D"/>
    <w:rsid w:val="006D0ABC"/>
    <w:rsid w:val="006D108A"/>
    <w:rsid w:val="006D1F0E"/>
    <w:rsid w:val="006D4593"/>
    <w:rsid w:val="006D4C1E"/>
    <w:rsid w:val="006E51DC"/>
    <w:rsid w:val="006E5CB8"/>
    <w:rsid w:val="006F402C"/>
    <w:rsid w:val="006F49A8"/>
    <w:rsid w:val="00706404"/>
    <w:rsid w:val="00706A79"/>
    <w:rsid w:val="007209DD"/>
    <w:rsid w:val="00723CEA"/>
    <w:rsid w:val="007553DB"/>
    <w:rsid w:val="0075608B"/>
    <w:rsid w:val="007615AA"/>
    <w:rsid w:val="007638B8"/>
    <w:rsid w:val="00765E08"/>
    <w:rsid w:val="007B1B45"/>
    <w:rsid w:val="007B7800"/>
    <w:rsid w:val="007BC14E"/>
    <w:rsid w:val="007C27EE"/>
    <w:rsid w:val="007E037F"/>
    <w:rsid w:val="007F647F"/>
    <w:rsid w:val="00811048"/>
    <w:rsid w:val="00814D70"/>
    <w:rsid w:val="00814E95"/>
    <w:rsid w:val="00827076"/>
    <w:rsid w:val="00850114"/>
    <w:rsid w:val="008520B2"/>
    <w:rsid w:val="00857FAB"/>
    <w:rsid w:val="00863BC9"/>
    <w:rsid w:val="0086440E"/>
    <w:rsid w:val="00873022"/>
    <w:rsid w:val="008737AC"/>
    <w:rsid w:val="00883F6B"/>
    <w:rsid w:val="00886028"/>
    <w:rsid w:val="0089083C"/>
    <w:rsid w:val="008A47F3"/>
    <w:rsid w:val="008C1451"/>
    <w:rsid w:val="008D2E95"/>
    <w:rsid w:val="008D2EF6"/>
    <w:rsid w:val="008E0FEF"/>
    <w:rsid w:val="008E1D87"/>
    <w:rsid w:val="008F2669"/>
    <w:rsid w:val="008F768C"/>
    <w:rsid w:val="00902CBE"/>
    <w:rsid w:val="00935C1E"/>
    <w:rsid w:val="00950691"/>
    <w:rsid w:val="009551BD"/>
    <w:rsid w:val="00956C11"/>
    <w:rsid w:val="00973780"/>
    <w:rsid w:val="009751D4"/>
    <w:rsid w:val="009830F1"/>
    <w:rsid w:val="009900C1"/>
    <w:rsid w:val="009C6830"/>
    <w:rsid w:val="009D3410"/>
    <w:rsid w:val="009E1181"/>
    <w:rsid w:val="009F7550"/>
    <w:rsid w:val="00A4716A"/>
    <w:rsid w:val="00A502C3"/>
    <w:rsid w:val="00A70815"/>
    <w:rsid w:val="00A80A53"/>
    <w:rsid w:val="00A87373"/>
    <w:rsid w:val="00A917FA"/>
    <w:rsid w:val="00A97734"/>
    <w:rsid w:val="00A97FD7"/>
    <w:rsid w:val="00AC3B00"/>
    <w:rsid w:val="00AD6FB9"/>
    <w:rsid w:val="00AE1D3F"/>
    <w:rsid w:val="00AE5AD6"/>
    <w:rsid w:val="00AE6AD7"/>
    <w:rsid w:val="00AE6C6D"/>
    <w:rsid w:val="00AF44F5"/>
    <w:rsid w:val="00B0399F"/>
    <w:rsid w:val="00B36247"/>
    <w:rsid w:val="00B37584"/>
    <w:rsid w:val="00B43D4B"/>
    <w:rsid w:val="00BA0045"/>
    <w:rsid w:val="00BA3A1B"/>
    <w:rsid w:val="00BA4E75"/>
    <w:rsid w:val="00BC7E51"/>
    <w:rsid w:val="00BE2CC3"/>
    <w:rsid w:val="00C11E69"/>
    <w:rsid w:val="00C150D7"/>
    <w:rsid w:val="00C2272F"/>
    <w:rsid w:val="00C35482"/>
    <w:rsid w:val="00C51500"/>
    <w:rsid w:val="00C55D06"/>
    <w:rsid w:val="00C67D1A"/>
    <w:rsid w:val="00C76284"/>
    <w:rsid w:val="00C77E84"/>
    <w:rsid w:val="00C875CF"/>
    <w:rsid w:val="00C94761"/>
    <w:rsid w:val="00CA0613"/>
    <w:rsid w:val="00CA70B7"/>
    <w:rsid w:val="00CE2B4F"/>
    <w:rsid w:val="00CE5386"/>
    <w:rsid w:val="00CE6B9D"/>
    <w:rsid w:val="00D150CC"/>
    <w:rsid w:val="00D21E33"/>
    <w:rsid w:val="00D31972"/>
    <w:rsid w:val="00D324A8"/>
    <w:rsid w:val="00D376A3"/>
    <w:rsid w:val="00D43182"/>
    <w:rsid w:val="00D51A95"/>
    <w:rsid w:val="00D7457C"/>
    <w:rsid w:val="00D93BE8"/>
    <w:rsid w:val="00DA288E"/>
    <w:rsid w:val="00DE5658"/>
    <w:rsid w:val="00E04719"/>
    <w:rsid w:val="00E21D2F"/>
    <w:rsid w:val="00E26C59"/>
    <w:rsid w:val="00E3410B"/>
    <w:rsid w:val="00E50FA1"/>
    <w:rsid w:val="00E52F17"/>
    <w:rsid w:val="00E62CDC"/>
    <w:rsid w:val="00E7209E"/>
    <w:rsid w:val="00E73978"/>
    <w:rsid w:val="00E811A4"/>
    <w:rsid w:val="00EA712B"/>
    <w:rsid w:val="00EB5DF1"/>
    <w:rsid w:val="00EB75CF"/>
    <w:rsid w:val="00EC3AF9"/>
    <w:rsid w:val="00EE23BB"/>
    <w:rsid w:val="00EF0B2A"/>
    <w:rsid w:val="00EF1F67"/>
    <w:rsid w:val="00EF47A3"/>
    <w:rsid w:val="00EF6887"/>
    <w:rsid w:val="00F24ECD"/>
    <w:rsid w:val="00F34546"/>
    <w:rsid w:val="00F36047"/>
    <w:rsid w:val="00F36B68"/>
    <w:rsid w:val="00F40A51"/>
    <w:rsid w:val="00F45C9D"/>
    <w:rsid w:val="00F90A57"/>
    <w:rsid w:val="00FA26C1"/>
    <w:rsid w:val="00FA6B4A"/>
    <w:rsid w:val="00FB502C"/>
    <w:rsid w:val="00FC3668"/>
    <w:rsid w:val="00FC5254"/>
    <w:rsid w:val="00FD77F7"/>
    <w:rsid w:val="00FE0494"/>
    <w:rsid w:val="00FE2730"/>
    <w:rsid w:val="00FE2ACE"/>
    <w:rsid w:val="05F3EA70"/>
    <w:rsid w:val="06879201"/>
    <w:rsid w:val="0AFF6A32"/>
    <w:rsid w:val="0BB023A8"/>
    <w:rsid w:val="0C0A6420"/>
    <w:rsid w:val="0F01A2FF"/>
    <w:rsid w:val="1232C615"/>
    <w:rsid w:val="123943C1"/>
    <w:rsid w:val="1273110F"/>
    <w:rsid w:val="1390FB55"/>
    <w:rsid w:val="13D18CCF"/>
    <w:rsid w:val="1716C229"/>
    <w:rsid w:val="19735F97"/>
    <w:rsid w:val="1A72A056"/>
    <w:rsid w:val="1C6CE07E"/>
    <w:rsid w:val="1E96DB4B"/>
    <w:rsid w:val="20550498"/>
    <w:rsid w:val="226650C9"/>
    <w:rsid w:val="231F847A"/>
    <w:rsid w:val="23D6F2D0"/>
    <w:rsid w:val="26623911"/>
    <w:rsid w:val="28C69695"/>
    <w:rsid w:val="2D0AB1B5"/>
    <w:rsid w:val="2D9A07B8"/>
    <w:rsid w:val="2DF92D35"/>
    <w:rsid w:val="2F3FE55E"/>
    <w:rsid w:val="30CAFC81"/>
    <w:rsid w:val="31C114C9"/>
    <w:rsid w:val="32B8F03F"/>
    <w:rsid w:val="3454C0A0"/>
    <w:rsid w:val="34745C39"/>
    <w:rsid w:val="37925C0A"/>
    <w:rsid w:val="37B69079"/>
    <w:rsid w:val="3956F3BF"/>
    <w:rsid w:val="3A6445A4"/>
    <w:rsid w:val="3ADFA866"/>
    <w:rsid w:val="3B3893C2"/>
    <w:rsid w:val="3D7118D9"/>
    <w:rsid w:val="3ECD69CB"/>
    <w:rsid w:val="3F3A1393"/>
    <w:rsid w:val="3F80A8CA"/>
    <w:rsid w:val="43980489"/>
    <w:rsid w:val="43AD0B32"/>
    <w:rsid w:val="45905867"/>
    <w:rsid w:val="4639E1F4"/>
    <w:rsid w:val="48BC870C"/>
    <w:rsid w:val="49A44F63"/>
    <w:rsid w:val="4A8C2F72"/>
    <w:rsid w:val="4E8D4517"/>
    <w:rsid w:val="4EA2820F"/>
    <w:rsid w:val="4F443B27"/>
    <w:rsid w:val="52442621"/>
    <w:rsid w:val="5569C206"/>
    <w:rsid w:val="5836A6B3"/>
    <w:rsid w:val="58540BF0"/>
    <w:rsid w:val="586EDF6F"/>
    <w:rsid w:val="5A360FA9"/>
    <w:rsid w:val="5B5A2FBB"/>
    <w:rsid w:val="5B6E3213"/>
    <w:rsid w:val="5DCC62F5"/>
    <w:rsid w:val="63EC5349"/>
    <w:rsid w:val="66D4FC8D"/>
    <w:rsid w:val="68B154DC"/>
    <w:rsid w:val="691BC169"/>
    <w:rsid w:val="6B712F84"/>
    <w:rsid w:val="6C5BB35D"/>
    <w:rsid w:val="6CA84792"/>
    <w:rsid w:val="6F076E03"/>
    <w:rsid w:val="6F98BC44"/>
    <w:rsid w:val="70A33E64"/>
    <w:rsid w:val="723F0EC5"/>
    <w:rsid w:val="72E75A54"/>
    <w:rsid w:val="74CDB04F"/>
    <w:rsid w:val="7599A38A"/>
    <w:rsid w:val="75E65DB8"/>
    <w:rsid w:val="768AAB2F"/>
    <w:rsid w:val="76E7227C"/>
    <w:rsid w:val="77A1A31A"/>
    <w:rsid w:val="799BC7EC"/>
    <w:rsid w:val="79C512EE"/>
    <w:rsid w:val="7C0039EE"/>
    <w:rsid w:val="7C75143D"/>
    <w:rsid w:val="7E69B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3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style>
  <w:style w:type="paragraph" w:styleId="Heading1">
    <w:name w:val="heading 1"/>
    <w:basedOn w:val="Normal"/>
    <w:next w:val="Normal"/>
    <w:uiPriority w:val="9"/>
    <w:qFormat/>
    <w:pPr>
      <w:keepNext/>
      <w:keepLines/>
      <w:spacing w:before="240"/>
      <w:outlineLvl w:val="0"/>
    </w:pPr>
    <w:rPr>
      <w:rFonts w:ascii="Calibri Light" w:eastAsia="Times New Roman" w:hAnsi="Calibri Light"/>
      <w:color w:val="2E74B5"/>
      <w:sz w:val="32"/>
      <w:szCs w:val="32"/>
    </w:rPr>
  </w:style>
  <w:style w:type="paragraph" w:styleId="Heading2">
    <w:name w:val="heading 2"/>
    <w:basedOn w:val="Normal"/>
    <w:next w:val="Normal"/>
    <w:uiPriority w:val="9"/>
    <w:unhideWhenUsed/>
    <w:qFormat/>
    <w:pPr>
      <w:keepNext/>
      <w:keepLines/>
      <w:spacing w:before="4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pPr>
  </w:style>
  <w:style w:type="paragraph" w:styleId="Header">
    <w:name w:val="header"/>
    <w:basedOn w:val="Normal"/>
    <w:pPr>
      <w:tabs>
        <w:tab w:val="center" w:pos="4513"/>
        <w:tab w:val="right" w:pos="9026"/>
      </w:tabs>
    </w:pPr>
  </w:style>
  <w:style w:type="character" w:customStyle="1" w:styleId="HeaderChar">
    <w:name w:val="Header Char"/>
    <w:basedOn w:val="DefaultParagraphFont"/>
    <w:rPr>
      <w:rFonts w:ascii="Calibri" w:hAnsi="Calibri" w:cs="Times New Roman"/>
    </w:rPr>
  </w:style>
  <w:style w:type="paragraph" w:styleId="Footer">
    <w:name w:val="footer"/>
    <w:basedOn w:val="Normal"/>
    <w:pPr>
      <w:tabs>
        <w:tab w:val="center" w:pos="4513"/>
        <w:tab w:val="right" w:pos="9026"/>
      </w:tabs>
    </w:pPr>
  </w:style>
  <w:style w:type="character" w:customStyle="1" w:styleId="FooterChar">
    <w:name w:val="Footer Char"/>
    <w:basedOn w:val="DefaultParagraphFont"/>
    <w:rPr>
      <w:rFonts w:ascii="Calibri" w:hAnsi="Calibri" w:cs="Times New Roman"/>
    </w:rPr>
  </w:style>
  <w:style w:type="paragraph" w:styleId="BodyText">
    <w:name w:val="Body Text"/>
    <w:basedOn w:val="Normal"/>
    <w:rPr>
      <w:rFonts w:ascii="Arial" w:eastAsia="Times New Roman" w:hAnsi="Arial"/>
      <w:szCs w:val="20"/>
    </w:rPr>
  </w:style>
  <w:style w:type="character" w:customStyle="1" w:styleId="BodyTextChar">
    <w:name w:val="Body Text Char"/>
    <w:basedOn w:val="DefaultParagraphFont"/>
    <w:rPr>
      <w:rFonts w:ascii="Arial" w:eastAsia="Times New Roman" w:hAnsi="Arial" w:cs="Times New Roman"/>
      <w:szCs w:val="20"/>
    </w:rPr>
  </w:style>
  <w:style w:type="paragraph" w:customStyle="1" w:styleId="DocumentControlHeading">
    <w:name w:val="Document Control Heading"/>
    <w:basedOn w:val="Normal"/>
    <w:pPr>
      <w:tabs>
        <w:tab w:val="left" w:pos="720"/>
        <w:tab w:val="right" w:leader="dot" w:pos="9072"/>
      </w:tabs>
      <w:spacing w:before="60" w:after="60"/>
    </w:pPr>
    <w:rPr>
      <w:rFonts w:ascii="Arial" w:eastAsia="Arial" w:hAnsi="Arial"/>
      <w:b/>
      <w:sz w:val="24"/>
      <w:szCs w:val="20"/>
      <w:lang w:eastAsia="en-GB"/>
    </w:rPr>
  </w:style>
  <w:style w:type="character" w:customStyle="1" w:styleId="DocumentControlHeadingCharChar">
    <w:name w:val="Document Control Heading Char Char"/>
    <w:rPr>
      <w:rFonts w:ascii="Arial" w:eastAsia="Arial" w:hAnsi="Arial" w:cs="Times New Roman"/>
      <w:b/>
      <w:sz w:val="24"/>
      <w:szCs w:val="20"/>
      <w:lang w:eastAsia="en-GB"/>
    </w:rPr>
  </w:style>
  <w:style w:type="paragraph" w:customStyle="1" w:styleId="TableText">
    <w:name w:val="Table Text"/>
    <w:pPr>
      <w:suppressAutoHyphens/>
      <w:spacing w:before="40" w:after="40" w:line="240" w:lineRule="auto"/>
    </w:pPr>
    <w:rPr>
      <w:rFonts w:ascii="Arial" w:eastAsia="Times New Roman" w:hAnsi="Arial" w:cs="Arial"/>
      <w:sz w:val="20"/>
    </w:rPr>
  </w:style>
  <w:style w:type="paragraph" w:customStyle="1" w:styleId="TableHeading">
    <w:name w:val="Table Heading"/>
    <w:pPr>
      <w:suppressAutoHyphens/>
      <w:spacing w:before="60" w:after="60" w:line="240" w:lineRule="auto"/>
    </w:pPr>
    <w:rPr>
      <w:rFonts w:ascii="Arial" w:eastAsia="Times New Roman" w:hAnsi="Arial" w:cs="Arial"/>
      <w:b/>
      <w:szCs w:val="24"/>
    </w:rPr>
  </w:style>
  <w:style w:type="paragraph" w:customStyle="1" w:styleId="AppendixHeading1">
    <w:name w:val="Appendix Heading 1"/>
    <w:basedOn w:val="Normal"/>
    <w:next w:val="BodyText"/>
    <w:pPr>
      <w:tabs>
        <w:tab w:val="left" w:pos="1710"/>
      </w:tabs>
      <w:spacing w:after="240"/>
    </w:pPr>
    <w:rPr>
      <w:rFonts w:ascii="Arial" w:eastAsia="Times New Roman" w:hAnsi="Arial"/>
      <w:b/>
      <w:sz w:val="24"/>
      <w:szCs w:val="20"/>
    </w:rPr>
  </w:style>
  <w:style w:type="paragraph" w:styleId="BodyTextIndent">
    <w:name w:val="Body Text Indent"/>
    <w:basedOn w:val="Normal"/>
    <w:pPr>
      <w:spacing w:after="120" w:line="276" w:lineRule="auto"/>
      <w:ind w:left="283"/>
    </w:pPr>
    <w:rPr>
      <w:rFonts w:ascii="Arial" w:eastAsia="Arial" w:hAnsi="Arial"/>
    </w:rPr>
  </w:style>
  <w:style w:type="character" w:customStyle="1" w:styleId="BodyTextIndentChar">
    <w:name w:val="Body Text Indent Char"/>
    <w:basedOn w:val="DefaultParagraphFont"/>
    <w:rPr>
      <w:rFonts w:ascii="Arial" w:eastAsia="Arial" w:hAnsi="Arial" w:cs="Times New Roman"/>
    </w:rPr>
  </w:style>
  <w:style w:type="paragraph" w:customStyle="1" w:styleId="DocumentTitleFirstPage">
    <w:name w:val="Document Title (First Page)"/>
    <w:basedOn w:val="Normal"/>
    <w:pPr>
      <w:pBdr>
        <w:top w:val="single" w:sz="12" w:space="0" w:color="000000"/>
        <w:left w:val="single" w:sz="12" w:space="0" w:color="000000"/>
        <w:bottom w:val="single" w:sz="12" w:space="0" w:color="000000"/>
        <w:right w:val="single" w:sz="12" w:space="0" w:color="000000"/>
      </w:pBdr>
      <w:tabs>
        <w:tab w:val="left" w:pos="284"/>
      </w:tabs>
      <w:ind w:left="2665" w:right="57"/>
      <w:jc w:val="right"/>
    </w:pPr>
    <w:rPr>
      <w:rFonts w:ascii="Arial" w:eastAsia="Times New Roman" w:hAnsi="Arial"/>
      <w:b/>
      <w:sz w:val="36"/>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rFonts w:ascii="Calibri" w:hAnsi="Calibri" w:cs="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ascii="Calibri" w:hAnsi="Calibri" w:cs="Times New Roman"/>
      <w:b/>
      <w:bCs/>
      <w:sz w:val="20"/>
      <w:szCs w:val="20"/>
    </w:rPr>
  </w:style>
  <w:style w:type="character" w:customStyle="1" w:styleId="Heading1Char">
    <w:name w:val="Heading 1 Char"/>
    <w:basedOn w:val="DefaultParagraphFont"/>
    <w:rPr>
      <w:rFonts w:ascii="Calibri Light" w:eastAsia="Times New Roman" w:hAnsi="Calibri Light" w:cs="Times New Roman"/>
      <w:color w:val="2E74B5"/>
      <w:sz w:val="32"/>
      <w:szCs w:val="32"/>
    </w:rPr>
  </w:style>
  <w:style w:type="paragraph" w:styleId="TOCHeading">
    <w:name w:val="TOC Heading"/>
    <w:basedOn w:val="Heading1"/>
    <w:next w:val="Normal"/>
    <w:pPr>
      <w:spacing w:line="256" w:lineRule="auto"/>
    </w:pPr>
    <w:rPr>
      <w:lang w:val="en-US"/>
    </w:rPr>
  </w:style>
  <w:style w:type="paragraph" w:styleId="TOC1">
    <w:name w:val="toc 1"/>
    <w:basedOn w:val="Normal"/>
    <w:next w:val="Normal"/>
    <w:autoRedefine/>
    <w:uiPriority w:val="39"/>
    <w:rsid w:val="009900C1"/>
    <w:pPr>
      <w:tabs>
        <w:tab w:val="left" w:pos="440"/>
        <w:tab w:val="right" w:leader="dot" w:pos="13949"/>
      </w:tabs>
      <w:spacing w:after="240" w:line="259" w:lineRule="auto"/>
    </w:pPr>
  </w:style>
  <w:style w:type="character" w:styleId="Hyperlink">
    <w:name w:val="Hyperlink"/>
    <w:basedOn w:val="DefaultParagraphFont"/>
    <w:uiPriority w:val="99"/>
    <w:rPr>
      <w:color w:val="0563C1"/>
      <w:u w:val="single"/>
    </w:rPr>
  </w:style>
  <w:style w:type="character" w:customStyle="1" w:styleId="Heading2Char">
    <w:name w:val="Heading 2 Char"/>
    <w:basedOn w:val="DefaultParagraphFont"/>
    <w:uiPriority w:val="9"/>
    <w:rPr>
      <w:rFonts w:ascii="Calibri Light" w:eastAsia="Times New Roman" w:hAnsi="Calibri Light" w:cs="Times New Roman"/>
      <w:color w:val="2E74B5"/>
      <w:sz w:val="26"/>
      <w:szCs w:val="26"/>
    </w:rPr>
  </w:style>
  <w:style w:type="paragraph" w:styleId="TOC2">
    <w:name w:val="toc 2"/>
    <w:basedOn w:val="Normal"/>
    <w:next w:val="Normal"/>
    <w:autoRedefine/>
    <w:uiPriority w:val="39"/>
    <w:pPr>
      <w:spacing w:after="100"/>
      <w:ind w:left="220"/>
    </w:pPr>
  </w:style>
  <w:style w:type="paragraph" w:styleId="Revision">
    <w:name w:val="Revision"/>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2883">
      <w:bodyDiv w:val="1"/>
      <w:marLeft w:val="0"/>
      <w:marRight w:val="0"/>
      <w:marTop w:val="0"/>
      <w:marBottom w:val="0"/>
      <w:divBdr>
        <w:top w:val="none" w:sz="0" w:space="0" w:color="auto"/>
        <w:left w:val="none" w:sz="0" w:space="0" w:color="auto"/>
        <w:bottom w:val="none" w:sz="0" w:space="0" w:color="auto"/>
        <w:right w:val="none" w:sz="0" w:space="0" w:color="auto"/>
      </w:divBdr>
    </w:div>
    <w:div w:id="196822328">
      <w:bodyDiv w:val="1"/>
      <w:marLeft w:val="0"/>
      <w:marRight w:val="0"/>
      <w:marTop w:val="0"/>
      <w:marBottom w:val="0"/>
      <w:divBdr>
        <w:top w:val="none" w:sz="0" w:space="0" w:color="auto"/>
        <w:left w:val="none" w:sz="0" w:space="0" w:color="auto"/>
        <w:bottom w:val="none" w:sz="0" w:space="0" w:color="auto"/>
        <w:right w:val="none" w:sz="0" w:space="0" w:color="auto"/>
      </w:divBdr>
    </w:div>
    <w:div w:id="202792690">
      <w:bodyDiv w:val="1"/>
      <w:marLeft w:val="0"/>
      <w:marRight w:val="0"/>
      <w:marTop w:val="0"/>
      <w:marBottom w:val="0"/>
      <w:divBdr>
        <w:top w:val="none" w:sz="0" w:space="0" w:color="auto"/>
        <w:left w:val="none" w:sz="0" w:space="0" w:color="auto"/>
        <w:bottom w:val="none" w:sz="0" w:space="0" w:color="auto"/>
        <w:right w:val="none" w:sz="0" w:space="0" w:color="auto"/>
      </w:divBdr>
    </w:div>
    <w:div w:id="274946055">
      <w:bodyDiv w:val="1"/>
      <w:marLeft w:val="0"/>
      <w:marRight w:val="0"/>
      <w:marTop w:val="0"/>
      <w:marBottom w:val="0"/>
      <w:divBdr>
        <w:top w:val="none" w:sz="0" w:space="0" w:color="auto"/>
        <w:left w:val="none" w:sz="0" w:space="0" w:color="auto"/>
        <w:bottom w:val="none" w:sz="0" w:space="0" w:color="auto"/>
        <w:right w:val="none" w:sz="0" w:space="0" w:color="auto"/>
      </w:divBdr>
    </w:div>
    <w:div w:id="534581693">
      <w:bodyDiv w:val="1"/>
      <w:marLeft w:val="0"/>
      <w:marRight w:val="0"/>
      <w:marTop w:val="0"/>
      <w:marBottom w:val="0"/>
      <w:divBdr>
        <w:top w:val="none" w:sz="0" w:space="0" w:color="auto"/>
        <w:left w:val="none" w:sz="0" w:space="0" w:color="auto"/>
        <w:bottom w:val="none" w:sz="0" w:space="0" w:color="auto"/>
        <w:right w:val="none" w:sz="0" w:space="0" w:color="auto"/>
      </w:divBdr>
    </w:div>
    <w:div w:id="564143820">
      <w:bodyDiv w:val="1"/>
      <w:marLeft w:val="0"/>
      <w:marRight w:val="0"/>
      <w:marTop w:val="0"/>
      <w:marBottom w:val="0"/>
      <w:divBdr>
        <w:top w:val="none" w:sz="0" w:space="0" w:color="auto"/>
        <w:left w:val="none" w:sz="0" w:space="0" w:color="auto"/>
        <w:bottom w:val="none" w:sz="0" w:space="0" w:color="auto"/>
        <w:right w:val="none" w:sz="0" w:space="0" w:color="auto"/>
      </w:divBdr>
    </w:div>
    <w:div w:id="611010131">
      <w:bodyDiv w:val="1"/>
      <w:marLeft w:val="0"/>
      <w:marRight w:val="0"/>
      <w:marTop w:val="0"/>
      <w:marBottom w:val="0"/>
      <w:divBdr>
        <w:top w:val="none" w:sz="0" w:space="0" w:color="auto"/>
        <w:left w:val="none" w:sz="0" w:space="0" w:color="auto"/>
        <w:bottom w:val="none" w:sz="0" w:space="0" w:color="auto"/>
        <w:right w:val="none" w:sz="0" w:space="0" w:color="auto"/>
      </w:divBdr>
    </w:div>
    <w:div w:id="876965489">
      <w:bodyDiv w:val="1"/>
      <w:marLeft w:val="0"/>
      <w:marRight w:val="0"/>
      <w:marTop w:val="0"/>
      <w:marBottom w:val="0"/>
      <w:divBdr>
        <w:top w:val="none" w:sz="0" w:space="0" w:color="auto"/>
        <w:left w:val="none" w:sz="0" w:space="0" w:color="auto"/>
        <w:bottom w:val="none" w:sz="0" w:space="0" w:color="auto"/>
        <w:right w:val="none" w:sz="0" w:space="0" w:color="auto"/>
      </w:divBdr>
    </w:div>
    <w:div w:id="1043166251">
      <w:bodyDiv w:val="1"/>
      <w:marLeft w:val="0"/>
      <w:marRight w:val="0"/>
      <w:marTop w:val="0"/>
      <w:marBottom w:val="0"/>
      <w:divBdr>
        <w:top w:val="none" w:sz="0" w:space="0" w:color="auto"/>
        <w:left w:val="none" w:sz="0" w:space="0" w:color="auto"/>
        <w:bottom w:val="none" w:sz="0" w:space="0" w:color="auto"/>
        <w:right w:val="none" w:sz="0" w:space="0" w:color="auto"/>
      </w:divBdr>
    </w:div>
    <w:div w:id="1221750487">
      <w:bodyDiv w:val="1"/>
      <w:marLeft w:val="0"/>
      <w:marRight w:val="0"/>
      <w:marTop w:val="0"/>
      <w:marBottom w:val="0"/>
      <w:divBdr>
        <w:top w:val="none" w:sz="0" w:space="0" w:color="auto"/>
        <w:left w:val="none" w:sz="0" w:space="0" w:color="auto"/>
        <w:bottom w:val="none" w:sz="0" w:space="0" w:color="auto"/>
        <w:right w:val="none" w:sz="0" w:space="0" w:color="auto"/>
      </w:divBdr>
    </w:div>
    <w:div w:id="1358972090">
      <w:bodyDiv w:val="1"/>
      <w:marLeft w:val="0"/>
      <w:marRight w:val="0"/>
      <w:marTop w:val="0"/>
      <w:marBottom w:val="0"/>
      <w:divBdr>
        <w:top w:val="none" w:sz="0" w:space="0" w:color="auto"/>
        <w:left w:val="none" w:sz="0" w:space="0" w:color="auto"/>
        <w:bottom w:val="none" w:sz="0" w:space="0" w:color="auto"/>
        <w:right w:val="none" w:sz="0" w:space="0" w:color="auto"/>
      </w:divBdr>
    </w:div>
    <w:div w:id="1361055565">
      <w:bodyDiv w:val="1"/>
      <w:marLeft w:val="0"/>
      <w:marRight w:val="0"/>
      <w:marTop w:val="0"/>
      <w:marBottom w:val="0"/>
      <w:divBdr>
        <w:top w:val="none" w:sz="0" w:space="0" w:color="auto"/>
        <w:left w:val="none" w:sz="0" w:space="0" w:color="auto"/>
        <w:bottom w:val="none" w:sz="0" w:space="0" w:color="auto"/>
        <w:right w:val="none" w:sz="0" w:space="0" w:color="auto"/>
      </w:divBdr>
    </w:div>
    <w:div w:id="1422723339">
      <w:bodyDiv w:val="1"/>
      <w:marLeft w:val="0"/>
      <w:marRight w:val="0"/>
      <w:marTop w:val="0"/>
      <w:marBottom w:val="0"/>
      <w:divBdr>
        <w:top w:val="none" w:sz="0" w:space="0" w:color="auto"/>
        <w:left w:val="none" w:sz="0" w:space="0" w:color="auto"/>
        <w:bottom w:val="none" w:sz="0" w:space="0" w:color="auto"/>
        <w:right w:val="none" w:sz="0" w:space="0" w:color="auto"/>
      </w:divBdr>
    </w:div>
    <w:div w:id="1480030950">
      <w:bodyDiv w:val="1"/>
      <w:marLeft w:val="0"/>
      <w:marRight w:val="0"/>
      <w:marTop w:val="0"/>
      <w:marBottom w:val="0"/>
      <w:divBdr>
        <w:top w:val="none" w:sz="0" w:space="0" w:color="auto"/>
        <w:left w:val="none" w:sz="0" w:space="0" w:color="auto"/>
        <w:bottom w:val="none" w:sz="0" w:space="0" w:color="auto"/>
        <w:right w:val="none" w:sz="0" w:space="0" w:color="auto"/>
      </w:divBdr>
    </w:div>
    <w:div w:id="1542863855">
      <w:bodyDiv w:val="1"/>
      <w:marLeft w:val="0"/>
      <w:marRight w:val="0"/>
      <w:marTop w:val="0"/>
      <w:marBottom w:val="0"/>
      <w:divBdr>
        <w:top w:val="none" w:sz="0" w:space="0" w:color="auto"/>
        <w:left w:val="none" w:sz="0" w:space="0" w:color="auto"/>
        <w:bottom w:val="none" w:sz="0" w:space="0" w:color="auto"/>
        <w:right w:val="none" w:sz="0" w:space="0" w:color="auto"/>
      </w:divBdr>
    </w:div>
    <w:div w:id="1584992188">
      <w:bodyDiv w:val="1"/>
      <w:marLeft w:val="0"/>
      <w:marRight w:val="0"/>
      <w:marTop w:val="0"/>
      <w:marBottom w:val="0"/>
      <w:divBdr>
        <w:top w:val="none" w:sz="0" w:space="0" w:color="auto"/>
        <w:left w:val="none" w:sz="0" w:space="0" w:color="auto"/>
        <w:bottom w:val="none" w:sz="0" w:space="0" w:color="auto"/>
        <w:right w:val="none" w:sz="0" w:space="0" w:color="auto"/>
      </w:divBdr>
    </w:div>
    <w:div w:id="1735274236">
      <w:bodyDiv w:val="1"/>
      <w:marLeft w:val="0"/>
      <w:marRight w:val="0"/>
      <w:marTop w:val="0"/>
      <w:marBottom w:val="0"/>
      <w:divBdr>
        <w:top w:val="none" w:sz="0" w:space="0" w:color="auto"/>
        <w:left w:val="none" w:sz="0" w:space="0" w:color="auto"/>
        <w:bottom w:val="none" w:sz="0" w:space="0" w:color="auto"/>
        <w:right w:val="none" w:sz="0" w:space="0" w:color="auto"/>
      </w:divBdr>
    </w:div>
    <w:div w:id="1844662718">
      <w:bodyDiv w:val="1"/>
      <w:marLeft w:val="0"/>
      <w:marRight w:val="0"/>
      <w:marTop w:val="0"/>
      <w:marBottom w:val="0"/>
      <w:divBdr>
        <w:top w:val="none" w:sz="0" w:space="0" w:color="auto"/>
        <w:left w:val="none" w:sz="0" w:space="0" w:color="auto"/>
        <w:bottom w:val="none" w:sz="0" w:space="0" w:color="auto"/>
        <w:right w:val="none" w:sz="0" w:space="0" w:color="auto"/>
      </w:divBdr>
    </w:div>
    <w:div w:id="1871456918">
      <w:bodyDiv w:val="1"/>
      <w:marLeft w:val="0"/>
      <w:marRight w:val="0"/>
      <w:marTop w:val="0"/>
      <w:marBottom w:val="0"/>
      <w:divBdr>
        <w:top w:val="none" w:sz="0" w:space="0" w:color="auto"/>
        <w:left w:val="none" w:sz="0" w:space="0" w:color="auto"/>
        <w:bottom w:val="none" w:sz="0" w:space="0" w:color="auto"/>
        <w:right w:val="none" w:sz="0" w:space="0" w:color="auto"/>
      </w:divBdr>
    </w:div>
    <w:div w:id="1873227883">
      <w:bodyDiv w:val="1"/>
      <w:marLeft w:val="0"/>
      <w:marRight w:val="0"/>
      <w:marTop w:val="0"/>
      <w:marBottom w:val="0"/>
      <w:divBdr>
        <w:top w:val="none" w:sz="0" w:space="0" w:color="auto"/>
        <w:left w:val="none" w:sz="0" w:space="0" w:color="auto"/>
        <w:bottom w:val="none" w:sz="0" w:space="0" w:color="auto"/>
        <w:right w:val="none" w:sz="0" w:space="0" w:color="auto"/>
      </w:divBdr>
    </w:div>
    <w:div w:id="1933657760">
      <w:bodyDiv w:val="1"/>
      <w:marLeft w:val="0"/>
      <w:marRight w:val="0"/>
      <w:marTop w:val="0"/>
      <w:marBottom w:val="0"/>
      <w:divBdr>
        <w:top w:val="none" w:sz="0" w:space="0" w:color="auto"/>
        <w:left w:val="none" w:sz="0" w:space="0" w:color="auto"/>
        <w:bottom w:val="none" w:sz="0" w:space="0" w:color="auto"/>
        <w:right w:val="none" w:sz="0" w:space="0" w:color="auto"/>
      </w:divBdr>
    </w:div>
    <w:div w:id="2016568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2023-07-06T11:16:00Z</dcterms:created>
  <dcterms:modified xsi:type="dcterms:W3CDTF">2023-07-06T11:16:00Z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2023-07-06T11:16:57Z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849adf7c-0e66-403d-b1c5-f78436293465</vt:lpwstr>
  </property>
  <property fmtid="{D5CDD505-2E9C-101B-9397-08002B2CF9AE}" pid="8" name="MSIP_Label_f9af038e-07b4-4369-a678-c835687cb272_ContentBits">
    <vt:lpwstr>2</vt:lpwstr>
  </property>
</Properties>
</file>