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40C82861"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3</w:t>
            </w:r>
            <w:r w:rsidR="00321696" w:rsidRPr="00321696">
              <w:rPr>
                <w:rFonts w:ascii="Times New Roman" w:hAnsi="Times New Roman" w:cs="Times New Roman"/>
                <w:noProof/>
                <w:webHidden/>
                <w:sz w:val="24"/>
                <w:szCs w:val="24"/>
              </w:rPr>
              <w:fldChar w:fldCharType="end"/>
            </w:r>
          </w:hyperlink>
        </w:p>
        <w:p w14:paraId="7038EA2E" w14:textId="7E759A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527CE5F0" w14:textId="365C7250"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1C8E1283" w14:textId="1D827489"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6BA58970"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4E44E9D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3CBBF907"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3B280240"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406B0854"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8</w:t>
            </w:r>
            <w:r w:rsidRPr="00321696">
              <w:rPr>
                <w:rFonts w:ascii="Times New Roman" w:hAnsi="Times New Roman" w:cs="Times New Roman"/>
                <w:noProof/>
                <w:webHidden/>
                <w:sz w:val="24"/>
                <w:szCs w:val="24"/>
              </w:rPr>
              <w:fldChar w:fldCharType="end"/>
            </w:r>
          </w:hyperlink>
        </w:p>
        <w:p w14:paraId="3ECF0CE9" w14:textId="4D2B32BC"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5AF9062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5C841D7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3691476A"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4B7B0C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1EEEC88" w14:textId="3C07A22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55F4EF3A" w14:textId="4E84BD0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18</w:t>
            </w:r>
            <w:r w:rsidRPr="00321696">
              <w:rPr>
                <w:rFonts w:ascii="Times New Roman" w:hAnsi="Times New Roman" w:cs="Times New Roman"/>
                <w:noProof/>
                <w:webHidden/>
                <w:sz w:val="24"/>
                <w:szCs w:val="24"/>
              </w:rPr>
              <w:fldChar w:fldCharType="end"/>
            </w:r>
          </w:hyperlink>
        </w:p>
        <w:p w14:paraId="308A6B66" w14:textId="19971AD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4946EE0A" w14:textId="3EAB135A"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21</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0F0EBBC7"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w:t>
      </w:r>
      <w:r w:rsidR="00FA5528" w:rsidRPr="0020093F">
        <w:rPr>
          <w:rFonts w:ascii="Times New Roman" w:hAnsi="Times New Roman" w:cs="Times New Roman"/>
          <w:i/>
          <w:iCs/>
          <w:sz w:val="24"/>
          <w:szCs w:val="24"/>
        </w:rPr>
        <w:t>Strava</w:t>
      </w:r>
      <w:r w:rsidR="0020093F">
        <w:rPr>
          <w:rFonts w:ascii="Times New Roman" w:hAnsi="Times New Roman" w:cs="Times New Roman"/>
          <w:i/>
          <w:iCs/>
          <w:sz w:val="24"/>
          <w:szCs w:val="24"/>
        </w:rPr>
        <w:t xml:space="preserve"> </w:t>
      </w:r>
      <w:r w:rsidR="00625D8A" w:rsidRPr="0020093F">
        <w:rPr>
          <w:rFonts w:ascii="Times New Roman" w:hAnsi="Times New Roman" w:cs="Times New Roman"/>
          <w:i/>
          <w:iCs/>
          <w:sz w:val="24"/>
          <w:szCs w:val="24"/>
        </w:rPr>
        <w:t>(</w:t>
      </w:r>
      <w:r w:rsidR="0020093F" w:rsidRPr="0020093F">
        <w:rPr>
          <w:rFonts w:ascii="Times New Roman" w:hAnsi="Times New Roman" w:cs="Times New Roman"/>
          <w:i/>
          <w:iCs/>
          <w:sz w:val="24"/>
          <w:szCs w:val="24"/>
        </w:rPr>
        <w:t>2025</w:t>
      </w:r>
      <w:r w:rsidR="00625D8A" w:rsidRPr="0020093F">
        <w:rPr>
          <w:rFonts w:ascii="Times New Roman" w:hAnsi="Times New Roman" w:cs="Times New Roman"/>
          <w:i/>
          <w:iCs/>
          <w:sz w:val="24"/>
          <w:szCs w:val="24"/>
        </w:rPr>
        <w:t>)</w:t>
      </w:r>
      <w:r w:rsidR="00F3626C" w:rsidRPr="0020093F">
        <w:rPr>
          <w:rFonts w:ascii="Times New Roman" w:hAnsi="Times New Roman" w:cs="Times New Roman"/>
          <w:i/>
          <w:iCs/>
          <w:sz w:val="24"/>
          <w:szCs w:val="24"/>
        </w:rPr>
        <w:t>.</w:t>
      </w:r>
      <w:r w:rsidR="00F3626C" w:rsidRPr="009468C2">
        <w:rPr>
          <w:rFonts w:ascii="Times New Roman" w:hAnsi="Times New Roman" w:cs="Times New Roman"/>
          <w:sz w:val="24"/>
          <w:szCs w:val="24"/>
        </w:rPr>
        <w:t xml:space="preserve">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22BE6D20"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intended to be a web-based application</w:t>
      </w:r>
      <w:r w:rsidR="0020093F">
        <w:rPr>
          <w:rFonts w:ascii="Times New Roman" w:hAnsi="Times New Roman" w:cs="Times New Roman"/>
          <w:sz w:val="24"/>
          <w:szCs w:val="24"/>
        </w:rPr>
        <w:t xml:space="preserve"> with mobile device access,</w:t>
      </w:r>
      <w:r w:rsidR="003B75BA" w:rsidRPr="009468C2">
        <w:rPr>
          <w:rFonts w:ascii="Times New Roman" w:hAnsi="Times New Roman" w:cs="Times New Roman"/>
          <w:sz w:val="24"/>
          <w:szCs w:val="24"/>
        </w:rPr>
        <w:t xml:space="preserve">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w:t>
      </w:r>
      <w:r w:rsidR="009625E4" w:rsidRPr="009468C2">
        <w:rPr>
          <w:rFonts w:ascii="Times New Roman" w:hAnsi="Times New Roman" w:cs="Times New Roman"/>
          <w:sz w:val="24"/>
          <w:szCs w:val="24"/>
        </w:rPr>
        <w:lastRenderedPageBreak/>
        <w:t xml:space="preserve">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2D79E4">
        <w:tc>
          <w:tcPr>
            <w:tcW w:w="3325" w:type="dxa"/>
            <w:shd w:val="clear" w:color="auto" w:fill="4C94D8" w:themeFill="text2" w:themeFillTint="8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4C94D8" w:themeFill="text2" w:themeFillTint="8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4C94D8" w:themeFill="text2" w:themeFillTint="8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2D79E4">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2D79E4">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2D79E4">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2D79E4">
        <w:trPr>
          <w:trHeight w:val="20"/>
        </w:trPr>
        <w:tc>
          <w:tcPr>
            <w:tcW w:w="3325" w:type="dxa"/>
            <w:shd w:val="clear" w:color="auto" w:fill="4C94D8" w:themeFill="text2" w:themeFillTint="8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4C94D8" w:themeFill="text2" w:themeFillTint="8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4C94D8" w:themeFill="text2" w:themeFillTint="8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30F35B3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w:t>
      </w:r>
      <w:r w:rsidR="009469DF">
        <w:rPr>
          <w:rFonts w:ascii="Times New Roman" w:hAnsi="Times New Roman" w:cs="Times New Roman"/>
          <w:sz w:val="24"/>
          <w:szCs w:val="24"/>
        </w:rPr>
        <w:t xml:space="preserve"> with mobile device access </w:t>
      </w:r>
      <w:r w:rsidR="00317C59" w:rsidRPr="009468C2">
        <w:rPr>
          <w:rFonts w:ascii="Times New Roman" w:hAnsi="Times New Roman" w:cs="Times New Roman"/>
          <w:sz w:val="24"/>
          <w:szCs w:val="24"/>
        </w:rPr>
        <w:t xml:space="preserve">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9469DF">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w:t>
      </w:r>
      <w:r w:rsidR="004A7CC9" w:rsidRPr="009468C2">
        <w:rPr>
          <w:rFonts w:ascii="Times New Roman" w:hAnsi="Times New Roman" w:cs="Times New Roman"/>
          <w:sz w:val="24"/>
          <w:szCs w:val="24"/>
        </w:rPr>
        <w:lastRenderedPageBreak/>
        <w:t>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proofErr w:type="gramStart"/>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e</w:t>
      </w:r>
      <w:proofErr w:type="gramEnd"/>
      <w:r w:rsidR="00210B5A" w:rsidRPr="009468C2">
        <w:rPr>
          <w:rFonts w:ascii="Times New Roman" w:hAnsi="Times New Roman" w:cs="Times New Roman"/>
          <w:sz w:val="24"/>
          <w:szCs w:val="24"/>
        </w:rPr>
        <w:t xml:space="preserv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6F558839">
            <wp:extent cx="6147573" cy="3571332"/>
            <wp:effectExtent l="19050" t="19050" r="24765" b="10160"/>
            <wp:docPr id="51287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pic:cNvPicPr/>
                  </pic:nvPicPr>
                  <pic:blipFill>
                    <a:blip r:embed="rId8">
                      <a:extLst>
                        <a:ext uri="{28A0092B-C50C-407E-A947-70E740481C1C}">
                          <a14:useLocalDpi xmlns:a14="http://schemas.microsoft.com/office/drawing/2010/main" val="0"/>
                        </a:ext>
                      </a:extLst>
                    </a:blip>
                    <a:srcRect l="631" r="631"/>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79F268E9">
            <wp:extent cx="5935469" cy="3766566"/>
            <wp:effectExtent l="19050" t="19050" r="27305" b="24765"/>
            <wp:docPr id="83808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pic:cNvPicPr/>
                  </pic:nvPicPr>
                  <pic:blipFill rotWithShape="1">
                    <a:blip r:embed="rId9">
                      <a:extLst>
                        <a:ext uri="{28A0092B-C50C-407E-A947-70E740481C1C}">
                          <a14:useLocalDpi xmlns:a14="http://schemas.microsoft.com/office/drawing/2010/main" val="0"/>
                        </a:ext>
                      </a:extLst>
                    </a:blip>
                    <a:srcRect t="1141" b="1658"/>
                    <a:stretch>
                      <a:fillRect/>
                    </a:stretch>
                  </pic:blipFill>
                  <pic:spPr bwMode="auto">
                    <a:xfrm>
                      <a:off x="0" y="0"/>
                      <a:ext cx="5954192" cy="377844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423AE6E6">
            <wp:extent cx="6078200" cy="3394721"/>
            <wp:effectExtent l="19050" t="19050" r="18415" b="15240"/>
            <wp:docPr id="13674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pic:cNvPicPr/>
                  </pic:nvPicPr>
                  <pic:blipFill>
                    <a:blip r:embed="rId10">
                      <a:extLst>
                        <a:ext uri="{28A0092B-C50C-407E-A947-70E740481C1C}">
                          <a14:useLocalDpi xmlns:a14="http://schemas.microsoft.com/office/drawing/2010/main" val="0"/>
                        </a:ext>
                      </a:extLst>
                    </a:blip>
                    <a:srcRect l="1375" r="1375"/>
                    <a:stretch>
                      <a:fillRect/>
                    </a:stretch>
                  </pic:blipFill>
                  <pic:spPr bwMode="auto">
                    <a:xfrm>
                      <a:off x="0" y="0"/>
                      <a:ext cx="6078200" cy="339472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01DFA221"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r w:rsidR="00FA7CE1" w:rsidRPr="009468C2">
        <w:rPr>
          <w:rFonts w:ascii="Times New Roman" w:hAnsi="Times New Roman" w:cs="Times New Roman"/>
          <w:sz w:val="24"/>
          <w:szCs w:val="24"/>
        </w:rPr>
        <w:t>users</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3DF5D29B">
            <wp:extent cx="6073251" cy="2154988"/>
            <wp:effectExtent l="19050" t="19050" r="22860" b="17145"/>
            <wp:docPr id="202403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pic:cNvPicPr/>
                  </pic:nvPicPr>
                  <pic:blipFill rotWithShape="1">
                    <a:blip r:embed="rId11" cstate="print">
                      <a:extLst>
                        <a:ext uri="{28A0092B-C50C-407E-A947-70E740481C1C}">
                          <a14:useLocalDpi xmlns:a14="http://schemas.microsoft.com/office/drawing/2010/main" val="0"/>
                        </a:ext>
                      </a:extLst>
                    </a:blip>
                    <a:srcRect l="113" r="-304"/>
                    <a:stretch>
                      <a:fillRect/>
                    </a:stretch>
                  </pic:blipFill>
                  <pic:spPr bwMode="auto">
                    <a:xfrm>
                      <a:off x="0" y="0"/>
                      <a:ext cx="6091235" cy="216136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w:t>
      </w:r>
      <w:r w:rsidR="00E33E26" w:rsidRPr="009468C2">
        <w:rPr>
          <w:rFonts w:ascii="Times New Roman" w:hAnsi="Times New Roman" w:cs="Times New Roman"/>
          <w:sz w:val="24"/>
          <w:szCs w:val="24"/>
        </w:rPr>
        <w:lastRenderedPageBreak/>
        <w:t>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xml:space="preserve">, which can then lead to </w:t>
      </w:r>
      <w:proofErr w:type="gramStart"/>
      <w:r w:rsidR="00274733" w:rsidRPr="009468C2">
        <w:rPr>
          <w:rFonts w:ascii="Times New Roman" w:hAnsi="Times New Roman" w:cs="Times New Roman"/>
          <w:sz w:val="24"/>
          <w:szCs w:val="24"/>
        </w:rPr>
        <w:t>the accurate</w:t>
      </w:r>
      <w:proofErr w:type="gramEnd"/>
      <w:r w:rsidR="00274733" w:rsidRPr="009468C2">
        <w:rPr>
          <w:rFonts w:ascii="Times New Roman" w:hAnsi="Times New Roman" w:cs="Times New Roman"/>
          <w:sz w:val="24"/>
          <w:szCs w:val="24"/>
        </w:rPr>
        <w:t xml:space="preserve"> data being displayed for </w:t>
      </w:r>
      <w:proofErr w:type="gramStart"/>
      <w:r w:rsidR="00274733" w:rsidRPr="009468C2">
        <w:rPr>
          <w:rFonts w:ascii="Times New Roman" w:hAnsi="Times New Roman" w:cs="Times New Roman"/>
          <w:sz w:val="24"/>
          <w:szCs w:val="24"/>
        </w:rPr>
        <w:t>all of</w:t>
      </w:r>
      <w:proofErr w:type="gramEnd"/>
      <w:r w:rsidR="00274733" w:rsidRPr="009468C2">
        <w:rPr>
          <w:rFonts w:ascii="Times New Roman" w:hAnsi="Times New Roman" w:cs="Times New Roman"/>
          <w:sz w:val="24"/>
          <w:szCs w:val="24"/>
        </w:rPr>
        <w:t xml:space="preserve">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t>
      </w:r>
      <w:r w:rsidR="0047364A" w:rsidRPr="009468C2">
        <w:rPr>
          <w:rFonts w:ascii="Times New Roman" w:hAnsi="Times New Roman" w:cs="Times New Roman"/>
          <w:sz w:val="24"/>
          <w:szCs w:val="24"/>
        </w:rPr>
        <w:lastRenderedPageBreak/>
        <w:t xml:space="preserve">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Default="008C5D8C" w:rsidP="009468C2">
      <w:pPr>
        <w:spacing w:line="480" w:lineRule="auto"/>
        <w:rPr>
          <w:rFonts w:ascii="Times New Roman" w:hAnsi="Times New Roman" w:cs="Times New Roman"/>
          <w:sz w:val="24"/>
          <w:szCs w:val="24"/>
        </w:rPr>
      </w:pPr>
    </w:p>
    <w:p w14:paraId="6D7F075E" w14:textId="77777777" w:rsidR="006A7191" w:rsidRDefault="006A7191" w:rsidP="009468C2">
      <w:pPr>
        <w:spacing w:line="480" w:lineRule="auto"/>
        <w:rPr>
          <w:rFonts w:ascii="Times New Roman" w:hAnsi="Times New Roman" w:cs="Times New Roman"/>
          <w:sz w:val="24"/>
          <w:szCs w:val="24"/>
        </w:rPr>
      </w:pPr>
    </w:p>
    <w:p w14:paraId="71707EC9" w14:textId="77777777" w:rsidR="006A7191" w:rsidRPr="009468C2" w:rsidRDefault="006A7191"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w:t>
      </w:r>
      <w:proofErr w:type="gramStart"/>
      <w:r w:rsidR="00E16B6B" w:rsidRPr="009468C2">
        <w:rPr>
          <w:rFonts w:ascii="Times New Roman" w:hAnsi="Times New Roman" w:cs="Times New Roman"/>
          <w:sz w:val="24"/>
          <w:szCs w:val="24"/>
        </w:rPr>
        <w:t xml:space="preserve">hold </w:t>
      </w:r>
      <w:r w:rsidR="009C430A" w:rsidRPr="009468C2">
        <w:rPr>
          <w:rFonts w:ascii="Times New Roman" w:hAnsi="Times New Roman" w:cs="Times New Roman"/>
          <w:sz w:val="24"/>
          <w:szCs w:val="24"/>
        </w:rPr>
        <w:t>a working deliverable project at all times</w:t>
      </w:r>
      <w:proofErr w:type="gramEnd"/>
      <w:r w:rsidR="009C430A" w:rsidRPr="009468C2">
        <w:rPr>
          <w:rFonts w:ascii="Times New Roman" w:hAnsi="Times New Roman" w:cs="Times New Roman"/>
          <w:sz w:val="24"/>
          <w:szCs w:val="24"/>
        </w:rPr>
        <w:t xml:space="preserve">.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115056C6"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API – </w:t>
      </w:r>
      <w:r w:rsidRPr="009468C2">
        <w:rPr>
          <w:rFonts w:ascii="Times New Roman" w:hAnsi="Times New Roman" w:cs="Times New Roman"/>
          <w:sz w:val="24"/>
          <w:szCs w:val="24"/>
        </w:rPr>
        <w:t xml:space="preserve">Short for Application Programming Interface, a connection between computers or computer programs that offer services to other pieces of software. (site for citation -  </w:t>
      </w:r>
      <w:hyperlink r:id="rId18" w:history="1">
        <w:r w:rsidRPr="009468C2">
          <w:rPr>
            <w:rStyle w:val="Hyperlink"/>
            <w:rFonts w:ascii="Times New Roman" w:hAnsi="Times New Roman" w:cs="Times New Roman"/>
            <w:sz w:val="24"/>
            <w:szCs w:val="24"/>
          </w:rPr>
          <w:t>API - Wikipedia</w:t>
        </w:r>
      </w:hyperlink>
      <w:r w:rsidRPr="009468C2">
        <w:rPr>
          <w:rFonts w:ascii="Times New Roman" w:hAnsi="Times New Roman" w:cs="Times New Roman"/>
          <w:sz w:val="24"/>
          <w:szCs w:val="24"/>
        </w:rPr>
        <w:t>)</w:t>
      </w:r>
    </w:p>
    <w:p w14:paraId="521DAA98"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Back-End –</w:t>
      </w:r>
      <w:r w:rsidRPr="009468C2">
        <w:rPr>
          <w:rFonts w:ascii="Times New Roman" w:hAnsi="Times New Roman" w:cs="Times New Roman"/>
          <w:sz w:val="24"/>
          <w:szCs w:val="24"/>
        </w:rPr>
        <w:t xml:space="preserve"> In software development, back-end refers to the data management and processing behind the scenes. Back-end developers focus on the server side of websites. They use technical skills to perform the behind-the-scenes work that creates a website’s structure and overall functionality, allowing a site’s front-end to exist.</w:t>
      </w:r>
    </w:p>
    <w:p w14:paraId="572659B1"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Branch – </w:t>
      </w:r>
      <w:r>
        <w:rPr>
          <w:rFonts w:ascii="Times New Roman" w:hAnsi="Times New Roman" w:cs="Times New Roman"/>
          <w:sz w:val="24"/>
          <w:szCs w:val="24"/>
        </w:rPr>
        <w:t xml:space="preserve">instruction in a computer program that can cause a computer to begin executing a different instruction sequence and thus deviate from its default behavior of executing instruction in order. May also refer to act of switching execution to a different instruction sequence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executing a branch instruction.</w:t>
      </w:r>
    </w:p>
    <w:p w14:paraId="754BB849"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74E9B251"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Deliverable – </w:t>
      </w:r>
      <w:r>
        <w:rPr>
          <w:rFonts w:ascii="Times New Roman" w:hAnsi="Times New Roman" w:cs="Times New Roman"/>
          <w:sz w:val="24"/>
          <w:szCs w:val="24"/>
        </w:rPr>
        <w:t>means result or software product, designed document, or asset of project plan that can be submitted to customers, clients, or end-users.</w:t>
      </w:r>
    </w:p>
    <w:p w14:paraId="704CDC45" w14:textId="4FAB345B"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Front-End –</w:t>
      </w:r>
      <w:r w:rsidRPr="009468C2">
        <w:rPr>
          <w:rFonts w:ascii="Times New Roman" w:hAnsi="Times New Roman" w:cs="Times New Roman"/>
          <w:sz w:val="24"/>
          <w:szCs w:val="24"/>
        </w:rPr>
        <w:t xml:space="preserve"> In software development, front-end refers to the presentation layer that users interact with. Front-end developers ensure that visitors can easily interact with and navigate sites by using programming languages, design skills, and other tools</w:t>
      </w:r>
    </w:p>
    <w:p w14:paraId="446AB98C"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Git – </w:t>
      </w:r>
      <w:r w:rsidRPr="009468C2">
        <w:rPr>
          <w:rFonts w:ascii="Times New Roman" w:hAnsi="Times New Roman" w:cs="Times New Roman"/>
          <w:sz w:val="24"/>
          <w:szCs w:val="24"/>
        </w:rPr>
        <w:t xml:space="preserve">A distributed version control software system that </w:t>
      </w:r>
      <w:proofErr w:type="gramStart"/>
      <w:r w:rsidRPr="009468C2">
        <w:rPr>
          <w:rFonts w:ascii="Times New Roman" w:hAnsi="Times New Roman" w:cs="Times New Roman"/>
          <w:sz w:val="24"/>
          <w:szCs w:val="24"/>
        </w:rPr>
        <w:t>is capable of managing</w:t>
      </w:r>
      <w:proofErr w:type="gramEnd"/>
      <w:r w:rsidRPr="009468C2">
        <w:rPr>
          <w:rFonts w:ascii="Times New Roman" w:hAnsi="Times New Roman" w:cs="Times New Roman"/>
          <w:sz w:val="24"/>
          <w:szCs w:val="24"/>
        </w:rPr>
        <w:t xml:space="preserve"> versions of source code or data. It is often used to control source code by programmers who are developing software collaboratively. (site for citation - </w:t>
      </w:r>
      <w:hyperlink r:id="rId19" w:history="1">
        <w:r w:rsidRPr="009468C2">
          <w:rPr>
            <w:rStyle w:val="Hyperlink"/>
            <w:rFonts w:ascii="Times New Roman" w:hAnsi="Times New Roman" w:cs="Times New Roman"/>
            <w:sz w:val="24"/>
            <w:szCs w:val="24"/>
          </w:rPr>
          <w:t>Git - Wikipedia</w:t>
        </w:r>
      </w:hyperlink>
      <w:r w:rsidRPr="009468C2">
        <w:rPr>
          <w:rFonts w:ascii="Times New Roman" w:hAnsi="Times New Roman" w:cs="Times New Roman"/>
          <w:sz w:val="24"/>
          <w:szCs w:val="24"/>
        </w:rPr>
        <w:t>)</w:t>
      </w:r>
    </w:p>
    <w:p w14:paraId="4D5D0DE5"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GitHub – </w:t>
      </w:r>
      <w:r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0" w:history="1">
        <w:r w:rsidRPr="009468C2">
          <w:rPr>
            <w:rStyle w:val="Hyperlink"/>
            <w:rFonts w:ascii="Times New Roman" w:hAnsi="Times New Roman" w:cs="Times New Roman"/>
            <w:sz w:val="24"/>
            <w:szCs w:val="24"/>
          </w:rPr>
          <w:t>GitHub - Wikipedia</w:t>
        </w:r>
      </w:hyperlink>
      <w:r w:rsidRPr="009468C2">
        <w:rPr>
          <w:rFonts w:ascii="Times New Roman" w:hAnsi="Times New Roman" w:cs="Times New Roman"/>
          <w:sz w:val="24"/>
          <w:szCs w:val="24"/>
        </w:rPr>
        <w:t>)</w:t>
      </w:r>
    </w:p>
    <w:p w14:paraId="05EAE276"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Maintainability – </w:t>
      </w:r>
      <w:r>
        <w:rPr>
          <w:rFonts w:ascii="Times New Roman" w:hAnsi="Times New Roman" w:cs="Times New Roman"/>
          <w:sz w:val="24"/>
          <w:szCs w:val="24"/>
        </w:rPr>
        <w:t>determines how easy and profitable it will be to maintain, update, and do upgrades in that software system.</w:t>
      </w:r>
    </w:p>
    <w:p w14:paraId="1EFE7B4C" w14:textId="77777777" w:rsidR="00757C05" w:rsidRPr="009468C2"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Pull Request (</w:t>
      </w:r>
      <w:r w:rsidRPr="009468C2">
        <w:rPr>
          <w:rFonts w:ascii="Times New Roman" w:hAnsi="Times New Roman" w:cs="Times New Roman"/>
          <w:b/>
          <w:bCs/>
          <w:sz w:val="24"/>
          <w:szCs w:val="24"/>
        </w:rPr>
        <w:t>PR</w:t>
      </w:r>
      <w:r>
        <w:rPr>
          <w:rFonts w:ascii="Times New Roman" w:hAnsi="Times New Roman" w:cs="Times New Roman"/>
          <w:b/>
          <w:bCs/>
          <w:sz w:val="24"/>
          <w:szCs w:val="24"/>
        </w:rPr>
        <w:t>)</w:t>
      </w:r>
      <w:r w:rsidRPr="009468C2">
        <w:rPr>
          <w:rFonts w:ascii="Times New Roman" w:hAnsi="Times New Roman" w:cs="Times New Roman"/>
          <w:b/>
          <w:bCs/>
          <w:sz w:val="24"/>
          <w:szCs w:val="24"/>
        </w:rPr>
        <w:t xml:space="preserve"> – </w:t>
      </w:r>
      <w:r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21" w:anchor="what-is-a-git-pull-request" w:history="1">
        <w:r w:rsidRPr="009468C2">
          <w:rPr>
            <w:rStyle w:val="Hyperlink"/>
            <w:rFonts w:ascii="Times New Roman" w:hAnsi="Times New Roman" w:cs="Times New Roman"/>
            <w:sz w:val="24"/>
            <w:szCs w:val="24"/>
          </w:rPr>
          <w:t xml:space="preserve">Git Pull Request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p>
    <w:p w14:paraId="23CCCF74"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Repository – </w:t>
      </w:r>
      <w:r>
        <w:rPr>
          <w:rFonts w:ascii="Times New Roman" w:hAnsi="Times New Roman" w:cs="Times New Roman"/>
          <w:sz w:val="24"/>
          <w:szCs w:val="24"/>
        </w:rPr>
        <w:t>specialized storage systems designed to manage source code and other software development assets. They are active, intelligent systems that track every change, coordinate collaboration between developers, and maintain the entire history of your project.</w:t>
      </w:r>
    </w:p>
    <w:p w14:paraId="3FB3C763" w14:textId="6738CBE8" w:rsidR="003E5E35" w:rsidRDefault="003E5E35"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S</w:t>
      </w:r>
      <w:r>
        <w:rPr>
          <w:rFonts w:ascii="Times New Roman" w:hAnsi="Times New Roman" w:cs="Times New Roman"/>
          <w:b/>
          <w:bCs/>
          <w:sz w:val="24"/>
          <w:szCs w:val="24"/>
        </w:rPr>
        <w:t>chema</w:t>
      </w:r>
      <w:r w:rsidRPr="009468C2">
        <w:rPr>
          <w:rFonts w:ascii="Times New Roman" w:hAnsi="Times New Roman" w:cs="Times New Roman"/>
          <w:b/>
          <w:bCs/>
          <w:sz w:val="24"/>
          <w:szCs w:val="24"/>
        </w:rPr>
        <w:t xml:space="preserve"> – </w:t>
      </w:r>
      <w:r w:rsidR="00B8089D" w:rsidRPr="0035099E">
        <w:rPr>
          <w:rFonts w:ascii="Times New Roman" w:hAnsi="Times New Roman" w:cs="Times New Roman"/>
          <w:sz w:val="24"/>
          <w:szCs w:val="24"/>
        </w:rPr>
        <w:t xml:space="preserve">A blueprint for </w:t>
      </w:r>
      <w:r w:rsidR="0035099E" w:rsidRPr="0035099E">
        <w:rPr>
          <w:rFonts w:ascii="Times New Roman" w:hAnsi="Times New Roman" w:cs="Times New Roman"/>
          <w:sz w:val="24"/>
          <w:szCs w:val="24"/>
        </w:rPr>
        <w:t xml:space="preserve">how data is organized </w:t>
      </w:r>
      <w:r w:rsidR="00312B9D">
        <w:rPr>
          <w:rFonts w:ascii="Times New Roman" w:hAnsi="Times New Roman" w:cs="Times New Roman"/>
          <w:sz w:val="24"/>
          <w:szCs w:val="24"/>
        </w:rPr>
        <w:t xml:space="preserve">and stored </w:t>
      </w:r>
      <w:r w:rsidR="0035099E" w:rsidRPr="0035099E">
        <w:rPr>
          <w:rFonts w:ascii="Times New Roman" w:hAnsi="Times New Roman" w:cs="Times New Roman"/>
          <w:sz w:val="24"/>
          <w:szCs w:val="24"/>
        </w:rPr>
        <w:t>in a database</w:t>
      </w:r>
      <w:r w:rsidR="0035099E">
        <w:rPr>
          <w:rFonts w:ascii="Times New Roman" w:hAnsi="Times New Roman" w:cs="Times New Roman"/>
          <w:sz w:val="24"/>
          <w:szCs w:val="24"/>
        </w:rPr>
        <w:t>. Outlines fields, tables, relationships, indexes, and data types.</w:t>
      </w:r>
    </w:p>
    <w:p w14:paraId="033F5B81" w14:textId="46FBA9F4"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Pr="009468C2">
        <w:rPr>
          <w:rFonts w:ascii="Times New Roman" w:hAnsi="Times New Roman" w:cs="Times New Roman"/>
          <w:sz w:val="24"/>
          <w:szCs w:val="24"/>
        </w:rPr>
        <w:t>A computer that provides information to other computers called “clients” on a computer network. Servers can provide various functionalities, often called “services</w:t>
      </w:r>
      <w:r>
        <w:rPr>
          <w:rFonts w:ascii="Times New Roman" w:hAnsi="Times New Roman" w:cs="Times New Roman"/>
          <w:sz w:val="24"/>
          <w:szCs w:val="24"/>
        </w:rPr>
        <w:t>,</w:t>
      </w:r>
      <w:r w:rsidRPr="009468C2">
        <w:rPr>
          <w:rFonts w:ascii="Times New Roman" w:hAnsi="Times New Roman" w:cs="Times New Roman"/>
          <w:sz w:val="24"/>
          <w:szCs w:val="24"/>
        </w:rPr>
        <w:t xml:space="preserve">” such as sharing data or resources among multiple clients of performing computations for a client. </w:t>
      </w:r>
    </w:p>
    <w:p w14:paraId="30A6067B"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 – </w:t>
      </w:r>
      <w:r>
        <w:rPr>
          <w:rFonts w:ascii="Times New Roman" w:hAnsi="Times New Roman" w:cs="Times New Roman"/>
          <w:sz w:val="24"/>
          <w:szCs w:val="24"/>
        </w:rPr>
        <w:t>A ticket is a special document or record that represents an incident, alert, request, or event that requires action</w:t>
      </w:r>
    </w:p>
    <w:p w14:paraId="6C537360"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Ticketing System (Ticketing Party) – </w:t>
      </w:r>
      <w:r>
        <w:rPr>
          <w:rFonts w:ascii="Times New Roman" w:hAnsi="Times New Roman" w:cs="Times New Roman"/>
          <w:sz w:val="24"/>
          <w:szCs w:val="24"/>
        </w:rPr>
        <w:t>a tool that organizes requests and automates service requests.</w:t>
      </w:r>
    </w:p>
    <w:p w14:paraId="64BC16EC" w14:textId="4CFFA30A" w:rsidR="00F24FCC" w:rsidRPr="001D4B1E" w:rsidRDefault="00757C05" w:rsidP="001D4B1E">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UML – </w:t>
      </w:r>
      <w:r w:rsidRPr="009468C2">
        <w:rPr>
          <w:rFonts w:ascii="Times New Roman" w:hAnsi="Times New Roman" w:cs="Times New Roman"/>
          <w:sz w:val="24"/>
          <w:szCs w:val="24"/>
        </w:rPr>
        <w:t xml:space="preserve">Unified Model Language (UML) is a general-purpose modeling language with the main aim to define a standard way to visualize the way a system has been designed. (site - </w:t>
      </w:r>
      <w:hyperlink r:id="rId22" w:history="1">
        <w:r w:rsidRPr="009468C2">
          <w:rPr>
            <w:rStyle w:val="Hyperlink"/>
            <w:rFonts w:ascii="Times New Roman" w:hAnsi="Times New Roman" w:cs="Times New Roman"/>
            <w:sz w:val="24"/>
            <w:szCs w:val="24"/>
          </w:rPr>
          <w:t xml:space="preserve">Unified Modeling Language (UML) Diagrams - </w:t>
        </w:r>
        <w:proofErr w:type="spellStart"/>
        <w:r w:rsidRPr="009468C2">
          <w:rPr>
            <w:rStyle w:val="Hyperlink"/>
            <w:rFonts w:ascii="Times New Roman" w:hAnsi="Times New Roman" w:cs="Times New Roman"/>
            <w:sz w:val="24"/>
            <w:szCs w:val="24"/>
          </w:rPr>
          <w:t>GeeksforGeeks</w:t>
        </w:r>
        <w:proofErr w:type="spellEnd"/>
      </w:hyperlink>
      <w:r w:rsidRPr="009468C2">
        <w:rPr>
          <w:rFonts w:ascii="Times New Roman" w:hAnsi="Times New Roman" w:cs="Times New Roman"/>
          <w:sz w:val="24"/>
          <w:szCs w:val="24"/>
        </w:rPr>
        <w:t>)</w:t>
      </w:r>
      <w:bookmarkStart w:id="16" w:name="_Toc211512524"/>
    </w:p>
    <w:p w14:paraId="0F026D58" w14:textId="74B60D9F" w:rsidR="006E2AD5" w:rsidRPr="009468C2" w:rsidRDefault="006E2AD5" w:rsidP="009468C2">
      <w:pPr>
        <w:pStyle w:val="Heading1"/>
        <w:spacing w:line="480" w:lineRule="auto"/>
        <w:rPr>
          <w:rFonts w:ascii="Times New Roman" w:hAnsi="Times New Roman" w:cs="Times New Roman"/>
          <w:b/>
          <w:bCs/>
          <w:color w:val="auto"/>
          <w:sz w:val="24"/>
          <w:szCs w:val="24"/>
          <w:u w:val="single"/>
        </w:rPr>
      </w:pPr>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41F9FE58"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r w:rsidR="00991C82">
        <w:rPr>
          <w:rFonts w:ascii="Times New Roman" w:hAnsi="Times New Roman" w:cs="Times New Roman"/>
        </w:rPr>
        <w:t xml:space="preserve">, </w:t>
      </w:r>
      <w:r w:rsidR="00C70B6B">
        <w:rPr>
          <w:rFonts w:ascii="Times New Roman" w:hAnsi="Times New Roman" w:cs="Times New Roman"/>
        </w:rPr>
        <w:t xml:space="preserve">Team Details, Workflow Authentication </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w:t>
      </w:r>
      <w:r w:rsidR="007B737C" w:rsidRPr="009468C2">
        <w:rPr>
          <w:rFonts w:ascii="Times New Roman" w:hAnsi="Times New Roman" w:cs="Times New Roman"/>
          <w:sz w:val="24"/>
          <w:szCs w:val="24"/>
        </w:rPr>
        <w:lastRenderedPageBreak/>
        <w:t xml:space="preserve">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7C186D49"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and well</w:t>
      </w:r>
      <w:r w:rsidR="00B90EE9">
        <w:rPr>
          <w:rFonts w:ascii="Times New Roman" w:hAnsi="Times New Roman" w:cs="Times New Roman"/>
          <w:sz w:val="24"/>
          <w:szCs w:val="24"/>
        </w:rPr>
        <w:t>-</w:t>
      </w:r>
      <w:r w:rsidR="00FE6BEC" w:rsidRPr="009468C2">
        <w:rPr>
          <w:rFonts w:ascii="Times New Roman" w:hAnsi="Times New Roman" w:cs="Times New Roman"/>
          <w:sz w:val="24"/>
          <w:szCs w:val="24"/>
        </w:rPr>
        <w:t>organized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70C1B06A"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005296" w:rsidRPr="00005296">
        <w:rPr>
          <w:rFonts w:ascii="Times New Roman" w:hAnsi="Times New Roman" w:cs="Times New Roman"/>
          <w:noProof/>
          <w:sz w:val="24"/>
          <w:szCs w:val="24"/>
        </w:rPr>
        <w:drawing>
          <wp:inline distT="0" distB="0" distL="0" distR="0" wp14:anchorId="0FAC4909" wp14:editId="27ECE59C">
            <wp:extent cx="1573152" cy="518160"/>
            <wp:effectExtent l="0" t="0" r="8255" b="0"/>
            <wp:docPr id="24746487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64871" name="Picture 1" descr="A black text on a white background&#10;&#10;AI-generated content may be incorrect."/>
                    <pic:cNvPicPr/>
                  </pic:nvPicPr>
                  <pic:blipFill>
                    <a:blip r:embed="rId26"/>
                    <a:stretch>
                      <a:fillRect/>
                    </a:stretch>
                  </pic:blipFill>
                  <pic:spPr>
                    <a:xfrm>
                      <a:off x="0" y="0"/>
                      <a:ext cx="1584903" cy="522030"/>
                    </a:xfrm>
                    <a:prstGeom prst="rect">
                      <a:avLst/>
                    </a:prstGeom>
                  </pic:spPr>
                </pic:pic>
              </a:graphicData>
            </a:graphic>
          </wp:inline>
        </w:drawing>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I, Luke Ruffing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7"/>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EC4362D" w14:textId="77777777" w:rsidR="00F24FCC" w:rsidRDefault="00F24FCC" w:rsidP="00F96B30">
      <w:pPr>
        <w:spacing w:line="480" w:lineRule="auto"/>
        <w:rPr>
          <w:rFonts w:ascii="Times New Roman" w:hAnsi="Times New Roman" w:cs="Times New Roman"/>
          <w:sz w:val="24"/>
          <w:szCs w:val="24"/>
        </w:rPr>
      </w:pP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lastRenderedPageBreak/>
        <w:t xml:space="preserve">You asked about if your names should be on the paper and I would say yes, you might want to include your group number too (I believe I read that you are group two); if you are 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are in agreement).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7EE67C0E"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w:t>
      </w:r>
      <w:r w:rsidRPr="00621D7E">
        <w:rPr>
          <w:rFonts w:ascii="Times New Roman" w:hAnsi="Times New Roman" w:cs="Times New Roman"/>
          <w:sz w:val="24"/>
          <w:szCs w:val="24"/>
        </w:rPr>
        <w:lastRenderedPageBreak/>
        <w:t xml:space="preserve">text citation, make sure there is a matching citation on the list of references. Also, on the references page, check if those citations should be bolded, because I don't think they need to be -- also please make sure your citations are in APA format and are consistent with one another (such as </w:t>
      </w:r>
      <w:r w:rsidR="00B90EE9" w:rsidRPr="00621D7E">
        <w:rPr>
          <w:rFonts w:ascii="Times New Roman" w:hAnsi="Times New Roman" w:cs="Times New Roman"/>
          <w:sz w:val="24"/>
          <w:szCs w:val="24"/>
        </w:rPr>
        <w:t>.5-inch</w:t>
      </w:r>
      <w:r w:rsidRPr="00621D7E">
        <w:rPr>
          <w:rFonts w:ascii="Times New Roman" w:hAnsi="Times New Roman" w:cs="Times New Roman"/>
          <w:sz w:val="24"/>
          <w:szCs w:val="24"/>
        </w:rPr>
        <w:t xml:space="preserve"> indent for the hanging indent). If you have any following questions, please feel free to email me at </w:t>
      </w:r>
      <w:hyperlink r:id="rId28"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68799" w14:textId="77777777" w:rsidR="00C50439" w:rsidRDefault="00C50439" w:rsidP="00523F26">
      <w:pPr>
        <w:spacing w:after="0" w:line="240" w:lineRule="auto"/>
      </w:pPr>
      <w:r>
        <w:separator/>
      </w:r>
    </w:p>
  </w:endnote>
  <w:endnote w:type="continuationSeparator" w:id="0">
    <w:p w14:paraId="64077679" w14:textId="77777777" w:rsidR="00C50439" w:rsidRDefault="00C50439"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D574" w14:textId="77777777" w:rsidR="00C50439" w:rsidRDefault="00C50439" w:rsidP="00523F26">
      <w:pPr>
        <w:spacing w:after="0" w:line="240" w:lineRule="auto"/>
      </w:pPr>
      <w:r>
        <w:separator/>
      </w:r>
    </w:p>
  </w:footnote>
  <w:footnote w:type="continuationSeparator" w:id="0">
    <w:p w14:paraId="2F140301" w14:textId="77777777" w:rsidR="00C50439" w:rsidRDefault="00C50439"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5296"/>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676AA"/>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B74"/>
    <w:rsid w:val="00152D1A"/>
    <w:rsid w:val="00154F73"/>
    <w:rsid w:val="001551B0"/>
    <w:rsid w:val="00156227"/>
    <w:rsid w:val="00157434"/>
    <w:rsid w:val="00165527"/>
    <w:rsid w:val="00170E22"/>
    <w:rsid w:val="00171C2F"/>
    <w:rsid w:val="001744CA"/>
    <w:rsid w:val="0017792C"/>
    <w:rsid w:val="00177E2F"/>
    <w:rsid w:val="00182DFB"/>
    <w:rsid w:val="0018498D"/>
    <w:rsid w:val="001859EA"/>
    <w:rsid w:val="001869AE"/>
    <w:rsid w:val="00194D8E"/>
    <w:rsid w:val="00195566"/>
    <w:rsid w:val="00195877"/>
    <w:rsid w:val="001976D5"/>
    <w:rsid w:val="001B1864"/>
    <w:rsid w:val="001B3CF1"/>
    <w:rsid w:val="001B621D"/>
    <w:rsid w:val="001C0999"/>
    <w:rsid w:val="001C3413"/>
    <w:rsid w:val="001C36DA"/>
    <w:rsid w:val="001D4960"/>
    <w:rsid w:val="001D4B1E"/>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093F"/>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66B6E"/>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23C2"/>
    <w:rsid w:val="002B77AB"/>
    <w:rsid w:val="002C12F5"/>
    <w:rsid w:val="002D248C"/>
    <w:rsid w:val="002D680E"/>
    <w:rsid w:val="002D6DE6"/>
    <w:rsid w:val="002D79E4"/>
    <w:rsid w:val="002E63C3"/>
    <w:rsid w:val="002F0AD1"/>
    <w:rsid w:val="002F3A92"/>
    <w:rsid w:val="00300581"/>
    <w:rsid w:val="0031050E"/>
    <w:rsid w:val="003120BE"/>
    <w:rsid w:val="00312660"/>
    <w:rsid w:val="00312B9D"/>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099E"/>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5E35"/>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59B"/>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4F6D6D"/>
    <w:rsid w:val="0050085F"/>
    <w:rsid w:val="005122B6"/>
    <w:rsid w:val="00514BD7"/>
    <w:rsid w:val="00516538"/>
    <w:rsid w:val="00517357"/>
    <w:rsid w:val="005176C2"/>
    <w:rsid w:val="00521BF4"/>
    <w:rsid w:val="0052345D"/>
    <w:rsid w:val="00523F26"/>
    <w:rsid w:val="005273D6"/>
    <w:rsid w:val="00530658"/>
    <w:rsid w:val="00532229"/>
    <w:rsid w:val="0054025F"/>
    <w:rsid w:val="00540428"/>
    <w:rsid w:val="00540EF2"/>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C7F04"/>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25D8A"/>
    <w:rsid w:val="00630DA2"/>
    <w:rsid w:val="0063342E"/>
    <w:rsid w:val="00634835"/>
    <w:rsid w:val="00641969"/>
    <w:rsid w:val="0064197C"/>
    <w:rsid w:val="0064234C"/>
    <w:rsid w:val="006428F4"/>
    <w:rsid w:val="00645B89"/>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A7191"/>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08CF"/>
    <w:rsid w:val="00721497"/>
    <w:rsid w:val="0072152C"/>
    <w:rsid w:val="00722BF7"/>
    <w:rsid w:val="00732CB2"/>
    <w:rsid w:val="007335D1"/>
    <w:rsid w:val="00736A67"/>
    <w:rsid w:val="00756E79"/>
    <w:rsid w:val="007578D5"/>
    <w:rsid w:val="00757C0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DB7"/>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24690"/>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3E17"/>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469DF"/>
    <w:rsid w:val="00953A43"/>
    <w:rsid w:val="009571BE"/>
    <w:rsid w:val="009621FE"/>
    <w:rsid w:val="009625E4"/>
    <w:rsid w:val="0097240B"/>
    <w:rsid w:val="00975454"/>
    <w:rsid w:val="009765D4"/>
    <w:rsid w:val="0098188A"/>
    <w:rsid w:val="00981AD7"/>
    <w:rsid w:val="00983B99"/>
    <w:rsid w:val="00985ED8"/>
    <w:rsid w:val="00991308"/>
    <w:rsid w:val="00991C82"/>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089D"/>
    <w:rsid w:val="00B85825"/>
    <w:rsid w:val="00B86497"/>
    <w:rsid w:val="00B906B4"/>
    <w:rsid w:val="00B90EE9"/>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15810"/>
    <w:rsid w:val="00C20358"/>
    <w:rsid w:val="00C203E2"/>
    <w:rsid w:val="00C2271D"/>
    <w:rsid w:val="00C23686"/>
    <w:rsid w:val="00C26FD3"/>
    <w:rsid w:val="00C3497F"/>
    <w:rsid w:val="00C35AE6"/>
    <w:rsid w:val="00C37E3C"/>
    <w:rsid w:val="00C423E2"/>
    <w:rsid w:val="00C47E6F"/>
    <w:rsid w:val="00C50439"/>
    <w:rsid w:val="00C55A5C"/>
    <w:rsid w:val="00C6318F"/>
    <w:rsid w:val="00C6377A"/>
    <w:rsid w:val="00C64BF1"/>
    <w:rsid w:val="00C65676"/>
    <w:rsid w:val="00C707AD"/>
    <w:rsid w:val="00C70B6B"/>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CF691C"/>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505D"/>
    <w:rsid w:val="00E368FE"/>
    <w:rsid w:val="00E404D9"/>
    <w:rsid w:val="00E4263F"/>
    <w:rsid w:val="00E47FAE"/>
    <w:rsid w:val="00E55C25"/>
    <w:rsid w:val="00E600D4"/>
    <w:rsid w:val="00E60629"/>
    <w:rsid w:val="00E744C8"/>
    <w:rsid w:val="00E77568"/>
    <w:rsid w:val="00E775EF"/>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D7C71"/>
    <w:rsid w:val="00EE26E5"/>
    <w:rsid w:val="00EE3FA3"/>
    <w:rsid w:val="00EF1B7B"/>
    <w:rsid w:val="00EF21C8"/>
    <w:rsid w:val="00EF238E"/>
    <w:rsid w:val="00EF26A4"/>
    <w:rsid w:val="00EF5146"/>
    <w:rsid w:val="00F013C7"/>
    <w:rsid w:val="00F03FE6"/>
    <w:rsid w:val="00F10EC2"/>
    <w:rsid w:val="00F11C38"/>
    <w:rsid w:val="00F17365"/>
    <w:rsid w:val="00F21600"/>
    <w:rsid w:val="00F24FCC"/>
    <w:rsid w:val="00F3626C"/>
    <w:rsid w:val="00F37332"/>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491"/>
    <w:rsid w:val="00F90A58"/>
    <w:rsid w:val="00F9357C"/>
    <w:rsid w:val="00F94CBD"/>
    <w:rsid w:val="00F95540"/>
    <w:rsid w:val="00F9681A"/>
    <w:rsid w:val="00F96B30"/>
    <w:rsid w:val="00FA2FEA"/>
    <w:rsid w:val="00FA4AC0"/>
    <w:rsid w:val="00FA5528"/>
    <w:rsid w:val="00FA5E85"/>
    <w:rsid w:val="00FA7CE1"/>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git/git-pull-request/"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Hu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hyperlink" Target="mailto:liz58193@pennwest.edu" TargetMode="External"/><Relationship Id="rId10" Type="http://schemas.openxmlformats.org/officeDocument/2006/relationships/image" Target="media/image3.png"/><Relationship Id="rId19" Type="http://schemas.openxmlformats.org/officeDocument/2006/relationships/hyperlink" Target="https://en.wikipedia.org/wiki/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25</Pages>
  <Words>4695</Words>
  <Characters>28233</Characters>
  <Application>Microsoft Office Word</Application>
  <DocSecurity>0</DocSecurity>
  <Lines>532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32731</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Margo Bonal</cp:lastModifiedBy>
  <cp:revision>803</cp:revision>
  <dcterms:created xsi:type="dcterms:W3CDTF">2025-09-23T05:07:00Z</dcterms:created>
  <dcterms:modified xsi:type="dcterms:W3CDTF">2025-10-19T14:18:00Z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