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F33F" w14:textId="278DCBD0" w:rsidR="00CD44CE" w:rsidRPr="003B5845" w:rsidRDefault="00CD44CE">
      <w:pPr>
        <w:rPr>
          <w:b/>
          <w:bCs/>
          <w:sz w:val="28"/>
          <w:szCs w:val="28"/>
        </w:rPr>
      </w:pPr>
      <w:r w:rsidRPr="003B5845">
        <w:rPr>
          <w:b/>
          <w:bCs/>
          <w:sz w:val="28"/>
          <w:szCs w:val="28"/>
        </w:rPr>
        <w:t xml:space="preserve">Kap. 3.9.2 Speisung </w:t>
      </w:r>
    </w:p>
    <w:p w14:paraId="36F7D49A" w14:textId="50686CF6" w:rsidR="007F6E7C" w:rsidRDefault="003B5845">
      <w:r>
        <w:t>Für eine flexibel Handhabung des Demogerätes, soll es durch einen Lithium-Polymer (LiPo) Akku gespiesen werden. Der DC Motor benötigt eine Spannung von mindestens 12V, somit wird ein LiPo mit 4 Zellen und einer Spannung von 14.8V verwendet.</w:t>
      </w:r>
      <w:r w:rsidR="002848EB">
        <w:t xml:space="preserve"> </w:t>
      </w:r>
      <w:bookmarkStart w:id="0" w:name="_GoBack"/>
      <w:bookmarkEnd w:id="0"/>
      <w:r>
        <w:t>Der Hallsensor und der Mikrokontroller werden mit 3.3V gespiesen, alle anderen Komponenten sind</w:t>
      </w:r>
      <w:r w:rsidR="0093008E">
        <w:t xml:space="preserve"> mit 5V versorgt. Somit wird eine DC/DC Wandler von 14.8V auf 5V sowie ein linearer Spannungsregler von 5V auf 3.3V benötigt.</w:t>
      </w:r>
      <w:r w:rsidR="006C4F30">
        <w:t xml:space="preserve"> Gemäss Absolut Maximum Rating benötigt der Mikrocontroller 150mA, der lineare Spannungsregler sollte somit ca. 300mA an Strom liefern können. Für die Dimensionierung des DC/DC Wandlers wird der maximale Stromverbrauch der RGB-LED’s betrachtet. Gemäss Datenblatt wird pro LED 20mA benötigt, dies macht 60mA pro RGB-LED und für 100 RGB-LED’s führt dies zu einem maximalen Stromverbrauch von 6A. Bis auf </w:t>
      </w:r>
      <w:r w:rsidR="005D12D2">
        <w:t xml:space="preserve">die Last </w:t>
      </w:r>
      <w:r w:rsidR="006C4F30">
        <w:t>des linearen Spannungsreglers fallen die</w:t>
      </w:r>
      <w:r w:rsidR="00E33614">
        <w:t xml:space="preserve"> </w:t>
      </w:r>
      <w:r w:rsidR="006C4F30">
        <w:t>restlichen 5V Komponenten nicht</w:t>
      </w:r>
      <w:r w:rsidR="003634C4">
        <w:t xml:space="preserve"> sehr stark ins Gewicht.</w:t>
      </w:r>
      <w:r w:rsidR="005D12D2">
        <w:t xml:space="preserve"> Somit wird ein DC/DC Wandler mit einem maximalen Ausgangsstrom von ca. 8A gesucht.</w:t>
      </w:r>
    </w:p>
    <w:p w14:paraId="3BECDE99" w14:textId="77777777" w:rsidR="007F6E7C" w:rsidRDefault="007F6E7C">
      <w:r>
        <w:br w:type="page"/>
      </w:r>
    </w:p>
    <w:p w14:paraId="44C027E4" w14:textId="137EF615" w:rsidR="007744FD" w:rsidRPr="00CD29E2" w:rsidRDefault="008611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Schnittstellen / Interkation / </w:t>
      </w:r>
      <w:r w:rsidR="007744FD" w:rsidRPr="00CD29E2">
        <w:rPr>
          <w:b/>
          <w:bCs/>
          <w:sz w:val="28"/>
          <w:szCs w:val="28"/>
        </w:rPr>
        <w:t>Bedienung</w:t>
      </w:r>
    </w:p>
    <w:p w14:paraId="7E91EBD3" w14:textId="728117D0" w:rsidR="00CD44CE" w:rsidRDefault="005A17B1">
      <w:r>
        <w:t>D</w:t>
      </w:r>
      <w:r w:rsidR="00CD29E2">
        <w:t>as Gerät selber besitzt lediglich einen Schalter um die Spannungsversorgung ein- bzw. auszuschalten</w:t>
      </w:r>
      <w:r>
        <w:t>, nach der Betätigung dieses Schalters beginnt die Kugel zu drehen. Anschliessend kann via Handy-App die Projektion eines Bildes gestartet werden, es werden unterschiedliche Bilder zur Verfügung stehen. Ebenfalls via Handy-App kann in den Interaktiven-Modus gewechselt werden, dies macht es möglich das Spiel «Flappy-Bird» in einer reduzierten Version zu spielen</w:t>
      </w:r>
      <w:r w:rsidR="004D3842">
        <w:t>. D</w:t>
      </w:r>
      <w:r>
        <w:t>abei wird der Vogel durch das zusammen Klatschen der Hände gesteuert.</w:t>
      </w:r>
      <w:r w:rsidR="001C32D8">
        <w:t xml:space="preserve"> Die Kommunikation zwischen Handy und Gerät erfolgt über Bluetooth.</w:t>
      </w:r>
    </w:p>
    <w:p w14:paraId="4E8EF0A2" w14:textId="5CB26751" w:rsidR="00CD44CE" w:rsidRDefault="00CD44CE"/>
    <w:p w14:paraId="433280EB" w14:textId="77777777" w:rsidR="00CD44CE" w:rsidRDefault="00CD44CE"/>
    <w:p w14:paraId="55647E7F" w14:textId="77777777" w:rsidR="00CD44CE" w:rsidRDefault="00CD44CE">
      <w:r>
        <w:br w:type="page"/>
      </w:r>
    </w:p>
    <w:p w14:paraId="75646177" w14:textId="1F7A604D" w:rsidR="00971897" w:rsidRPr="00CD29E2" w:rsidRDefault="00971897">
      <w:pPr>
        <w:rPr>
          <w:b/>
          <w:bCs/>
          <w:sz w:val="28"/>
          <w:szCs w:val="28"/>
        </w:rPr>
      </w:pPr>
      <w:r w:rsidRPr="00CD29E2">
        <w:rPr>
          <w:b/>
          <w:bCs/>
          <w:sz w:val="28"/>
          <w:szCs w:val="28"/>
        </w:rPr>
        <w:lastRenderedPageBreak/>
        <w:t>Testkonzept</w:t>
      </w:r>
    </w:p>
    <w:p w14:paraId="30D7BBC4" w14:textId="575E5442" w:rsidR="004C1155" w:rsidRDefault="00184A8B">
      <w:r>
        <w:t>Nachfolgend ist das Testkonzept in einer Tabelle aufgeführt. Anhand dieses Konzepts werden die einzelnen Teilsysteme auf Ihre Funktion überprüft, so können die Spezifikationen des Gerätes nach und nach validiert werden.</w:t>
      </w:r>
    </w:p>
    <w:p w14:paraId="5F82F43B" w14:textId="78D1B014" w:rsidR="004C1155" w:rsidRDefault="0093008E" w:rsidP="0093008E">
      <w:pPr>
        <w:jc w:val="center"/>
      </w:pPr>
      <w:r w:rsidRPr="0093008E">
        <w:drawing>
          <wp:inline distT="0" distB="0" distL="0" distR="0" wp14:anchorId="043C2327" wp14:editId="05030EC9">
            <wp:extent cx="8012462" cy="4060990"/>
            <wp:effectExtent l="0" t="5398" r="2223" b="2222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9294" cy="40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A"/>
    <w:rsid w:val="00003680"/>
    <w:rsid w:val="00184A8B"/>
    <w:rsid w:val="001C32D8"/>
    <w:rsid w:val="001C7F68"/>
    <w:rsid w:val="0022416D"/>
    <w:rsid w:val="002848EB"/>
    <w:rsid w:val="002E7179"/>
    <w:rsid w:val="003634C4"/>
    <w:rsid w:val="003B5845"/>
    <w:rsid w:val="004C1155"/>
    <w:rsid w:val="004D3842"/>
    <w:rsid w:val="005A17B1"/>
    <w:rsid w:val="005D12D2"/>
    <w:rsid w:val="006C4F30"/>
    <w:rsid w:val="0076164D"/>
    <w:rsid w:val="00763CBA"/>
    <w:rsid w:val="007744FD"/>
    <w:rsid w:val="007E62AF"/>
    <w:rsid w:val="007F6E7C"/>
    <w:rsid w:val="007F778A"/>
    <w:rsid w:val="00861141"/>
    <w:rsid w:val="008C5F41"/>
    <w:rsid w:val="0093008E"/>
    <w:rsid w:val="00971897"/>
    <w:rsid w:val="009D4F49"/>
    <w:rsid w:val="00A70740"/>
    <w:rsid w:val="00B818B3"/>
    <w:rsid w:val="00C6524D"/>
    <w:rsid w:val="00CD29E2"/>
    <w:rsid w:val="00CD44CE"/>
    <w:rsid w:val="00E3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D994"/>
  <w15:chartTrackingRefBased/>
  <w15:docId w15:val="{18A53295-6EB8-469C-BB63-7DBB6763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Gärtner</dc:creator>
  <cp:keywords/>
  <dc:description/>
  <cp:lastModifiedBy>Reto Gärtner</cp:lastModifiedBy>
  <cp:revision>23</cp:revision>
  <dcterms:created xsi:type="dcterms:W3CDTF">2020-03-03T16:11:00Z</dcterms:created>
  <dcterms:modified xsi:type="dcterms:W3CDTF">2020-03-10T16:22:00Z</dcterms:modified>
</cp:coreProperties>
</file>