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slgzzfew8aa6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I. Fundamentos de Pandas y Estructuras de Datos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qcj9qbyz8g8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Explica conceptualmente la diferencia entre un objeto Pandas Series y un objeto Pandas DataFrame. ¿Cómo se relacionan?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Pandas Series:</w:t>
      </w:r>
      <w:r w:rsidDel="00000000" w:rsidR="00000000" w:rsidRPr="00000000">
        <w:rPr>
          <w:rtl w:val="0"/>
        </w:rPr>
        <w:t xml:space="preserve"> Es la estructura de datos fundamental de Pandas. Es un </w:t>
      </w:r>
      <w:r w:rsidDel="00000000" w:rsidR="00000000" w:rsidRPr="00000000">
        <w:rPr>
          <w:b w:val="1"/>
          <w:rtl w:val="0"/>
        </w:rPr>
        <w:t xml:space="preserve">array unidimensional etiquetado</w:t>
      </w:r>
      <w:r w:rsidDel="00000000" w:rsidR="00000000" w:rsidRPr="00000000">
        <w:rPr>
          <w:rtl w:val="0"/>
        </w:rPr>
        <w:t xml:space="preserve"> capaz de contener cualquier tipo de dato (entero, cadena, flotante, objetos, etc.). Conceptualmente, es como una </w:t>
      </w:r>
      <w:r w:rsidDel="00000000" w:rsidR="00000000" w:rsidRPr="00000000">
        <w:rPr>
          <w:b w:val="1"/>
          <w:rtl w:val="0"/>
        </w:rPr>
        <w:t xml:space="preserve">columna</w:t>
      </w:r>
      <w:r w:rsidDel="00000000" w:rsidR="00000000" w:rsidRPr="00000000">
        <w:rPr>
          <w:rtl w:val="0"/>
        </w:rPr>
        <w:t xml:space="preserve"> de una tabla o una hoja de cálculo.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Pandas DataFrame:</w:t>
      </w:r>
      <w:r w:rsidDel="00000000" w:rsidR="00000000" w:rsidRPr="00000000">
        <w:rPr>
          <w:rtl w:val="0"/>
        </w:rPr>
        <w:t xml:space="preserve"> Es una estructura de datos bidimensional y tabular etiquetada. Está formada por una </w:t>
      </w:r>
      <w:r w:rsidDel="00000000" w:rsidR="00000000" w:rsidRPr="00000000">
        <w:rPr>
          <w:b w:val="1"/>
          <w:rtl w:val="0"/>
        </w:rPr>
        <w:t xml:space="preserve">colección de objetos Series</w:t>
      </w:r>
      <w:r w:rsidDel="00000000" w:rsidR="00000000" w:rsidRPr="00000000">
        <w:rPr>
          <w:rtl w:val="0"/>
        </w:rPr>
        <w:t xml:space="preserve">, donde cada Serie comparte el mismo índice, formando filas. Conceptualmente, es como una </w:t>
      </w:r>
      <w:r w:rsidDel="00000000" w:rsidR="00000000" w:rsidRPr="00000000">
        <w:rPr>
          <w:b w:val="1"/>
          <w:rtl w:val="0"/>
        </w:rPr>
        <w:t xml:space="preserve">tabla completa</w:t>
      </w:r>
      <w:r w:rsidDel="00000000" w:rsidR="00000000" w:rsidRPr="00000000">
        <w:rPr>
          <w:rtl w:val="0"/>
        </w:rPr>
        <w:t xml:space="preserve"> o una hoja de cálculo, con filas y columnas nombradas.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Relación: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b w:val="1"/>
          <w:rtl w:val="0"/>
        </w:rPr>
        <w:t xml:space="preserve">DataFrame es un diccionario de objetos Series</w:t>
      </w:r>
      <w:r w:rsidDel="00000000" w:rsidR="00000000" w:rsidRPr="00000000">
        <w:rPr>
          <w:rtl w:val="0"/>
        </w:rPr>
        <w:t xml:space="preserve"> que comparten un mismo índice común, lo que permite que las Series se alineen como columnas.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7oby2rroh3x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Qué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es el índice (Index) de un DataFrame y por qué es crucial para las operaciones de análisis y manipulación de datos?</w:t>
      </w:r>
    </w:p>
    <w:p w:rsidR="00000000" w:rsidDel="00000000" w:rsidP="00000000" w:rsidRDefault="00000000" w:rsidRPr="00000000" w14:paraId="00000007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Índice (Index)</w:t>
      </w:r>
      <w:r w:rsidDel="00000000" w:rsidR="00000000" w:rsidRPr="00000000">
        <w:rPr>
          <w:rtl w:val="0"/>
        </w:rPr>
        <w:t xml:space="preserve"> es el conjunto de </w:t>
      </w:r>
      <w:r w:rsidDel="00000000" w:rsidR="00000000" w:rsidRPr="00000000">
        <w:rPr>
          <w:b w:val="1"/>
          <w:rtl w:val="0"/>
        </w:rPr>
        <w:t xml:space="preserve">etiquetas inmutables</w:t>
      </w:r>
      <w:r w:rsidDel="00000000" w:rsidR="00000000" w:rsidRPr="00000000">
        <w:rPr>
          <w:rtl w:val="0"/>
        </w:rPr>
        <w:t xml:space="preserve"> que se utilizan para nombrar y acceder a las </w:t>
      </w:r>
      <w:r w:rsidDel="00000000" w:rsidR="00000000" w:rsidRPr="00000000">
        <w:rPr>
          <w:b w:val="1"/>
          <w:rtl w:val="0"/>
        </w:rPr>
        <w:t xml:space="preserve">filas</w:t>
      </w:r>
      <w:r w:rsidDel="00000000" w:rsidR="00000000" w:rsidRPr="00000000">
        <w:rPr>
          <w:rtl w:val="0"/>
        </w:rPr>
        <w:t xml:space="preserve"> de un DataFrame o a los elementos de una Serie.</w:t>
      </w:r>
    </w:p>
    <w:p w:rsidR="00000000" w:rsidDel="00000000" w:rsidP="00000000" w:rsidRDefault="00000000" w:rsidRPr="00000000" w14:paraId="00000009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Crucialidad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Acceso y Selección:</w:t>
      </w:r>
      <w:r w:rsidDel="00000000" w:rsidR="00000000" w:rsidRPr="00000000">
        <w:rPr>
          <w:rtl w:val="0"/>
        </w:rPr>
        <w:t xml:space="preserve"> Permite la selección rápida y eficiente de datos basada en etiquetas (con </w:t>
      </w:r>
      <w:r w:rsidDel="00000000" w:rsidR="00000000" w:rsidRPr="00000000">
        <w:rPr>
          <w:color w:val="188038"/>
          <w:rtl w:val="0"/>
        </w:rPr>
        <w:t xml:space="preserve">.</w:t>
      </w:r>
      <w:r w:rsidDel="00000000" w:rsidR="00000000" w:rsidRPr="00000000">
        <w:rPr>
          <w:color w:val="188038"/>
          <w:rtl w:val="0"/>
        </w:rPr>
        <w:t xml:space="preserve">loc</w:t>
      </w:r>
      <w:r w:rsidDel="00000000" w:rsidR="00000000" w:rsidRPr="00000000">
        <w:rPr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Alineación Automática:</w:t>
      </w:r>
      <w:r w:rsidDel="00000000" w:rsidR="00000000" w:rsidRPr="00000000">
        <w:rPr>
          <w:rtl w:val="0"/>
        </w:rPr>
        <w:t xml:space="preserve"> Es esencial para la </w:t>
      </w:r>
      <w:r w:rsidDel="00000000" w:rsidR="00000000" w:rsidRPr="00000000">
        <w:rPr>
          <w:b w:val="1"/>
          <w:rtl w:val="0"/>
        </w:rPr>
        <w:t xml:space="preserve">alineación de datos</w:t>
      </w:r>
      <w:r w:rsidDel="00000000" w:rsidR="00000000" w:rsidRPr="00000000">
        <w:rPr>
          <w:rtl w:val="0"/>
        </w:rPr>
        <w:t xml:space="preserve"> durante operaciones aritméticas (sumas, restas) o fusiones (</w:t>
      </w:r>
      <w:r w:rsidDel="00000000" w:rsidR="00000000" w:rsidRPr="00000000">
        <w:rPr>
          <w:color w:val="188038"/>
          <w:rtl w:val="0"/>
        </w:rPr>
        <w:t xml:space="preserve">merge</w:t>
      </w:r>
      <w:r w:rsidDel="00000000" w:rsidR="00000000" w:rsidRPr="00000000">
        <w:rPr>
          <w:rtl w:val="0"/>
        </w:rPr>
        <w:t xml:space="preserve">). Si intentas sumar dos DataFrames, Pandas asegura que las filas y columnas con la misma etiqueta de índice se alineen correctamente, facilitando uniones y cálculos sin importar el orden de las filas.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7j0edu19qph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Describe la diferencia y el caso de uso principal de los métodos de indexación .loc[] y .iloc[] en Pandas.</w:t>
      </w:r>
    </w:p>
    <w:p w:rsidR="00000000" w:rsidDel="00000000" w:rsidP="00000000" w:rsidRDefault="00000000" w:rsidRPr="00000000" w14:paraId="0000000D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1.7194535986516"/>
        <w:gridCol w:w="3897.59855097985"/>
        <w:gridCol w:w="4056.193806445121"/>
        <w:tblGridChange w:id="0">
          <w:tblGrid>
            <w:gridCol w:w="1071.7194535986516"/>
            <w:gridCol w:w="3897.59855097985"/>
            <w:gridCol w:w="4056.19380644512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de Uso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.loc[]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Indexación basada en </w:t>
            </w:r>
            <w:r w:rsidDel="00000000" w:rsidR="00000000" w:rsidRPr="00000000">
              <w:rPr>
                <w:b w:val="1"/>
                <w:rtl w:val="0"/>
              </w:rPr>
              <w:t xml:space="preserve">Etiquetas</w:t>
            </w:r>
            <w:r w:rsidDel="00000000" w:rsidR="00000000" w:rsidRPr="00000000">
              <w:rPr>
                <w:rtl w:val="0"/>
              </w:rPr>
              <w:t xml:space="preserve"> (Labels). Requiere los nombres de las filas (índices) y los nombres de las columnas.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Seleccionar filas o columnas específicas por su </w:t>
            </w:r>
            <w:r w:rsidDel="00000000" w:rsidR="00000000" w:rsidRPr="00000000">
              <w:rPr>
                <w:b w:val="1"/>
                <w:rtl w:val="0"/>
              </w:rPr>
              <w:t xml:space="preserve">nombre o etiqueta</w:t>
            </w:r>
            <w:r w:rsidDel="00000000" w:rsidR="00000000" w:rsidRPr="00000000">
              <w:rPr>
                <w:rtl w:val="0"/>
              </w:rPr>
              <w:t xml:space="preserve">, o trabajar con índices de fecha/hora. Ideal para un código más legible.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.iloc[]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Indexación basada en </w:t>
            </w:r>
            <w:r w:rsidDel="00000000" w:rsidR="00000000" w:rsidRPr="00000000">
              <w:rPr>
                <w:b w:val="1"/>
                <w:rtl w:val="0"/>
              </w:rPr>
              <w:t xml:space="preserve">Posición entera</w:t>
            </w:r>
            <w:r w:rsidDel="00000000" w:rsidR="00000000" w:rsidRPr="00000000">
              <w:rPr>
                <w:rtl w:val="0"/>
              </w:rPr>
              <w:t xml:space="preserve"> (Integer Location). Requiere los números de posición enteros (empezando desde 0) de las filas y columnas.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Seleccionar datos basándose en su </w:t>
            </w:r>
            <w:r w:rsidDel="00000000" w:rsidR="00000000" w:rsidRPr="00000000">
              <w:rPr>
                <w:b w:val="1"/>
                <w:rtl w:val="0"/>
              </w:rPr>
              <w:t xml:space="preserve">posición absoluta</w:t>
            </w:r>
            <w:r w:rsidDel="00000000" w:rsidR="00000000" w:rsidRPr="00000000">
              <w:rPr>
                <w:rtl w:val="0"/>
              </w:rPr>
              <w:t xml:space="preserve"> en el </w:t>
            </w:r>
            <w:r w:rsidDel="00000000" w:rsidR="00000000" w:rsidRPr="00000000">
              <w:rPr>
                <w:rtl w:val="0"/>
              </w:rPr>
              <w:t xml:space="preserve">DataFrame</w:t>
            </w:r>
            <w:r w:rsidDel="00000000" w:rsidR="00000000" w:rsidRPr="00000000">
              <w:rPr>
                <w:rtl w:val="0"/>
              </w:rPr>
              <w:t xml:space="preserve"> (ej. la primera fila, las últimas 5 columnas). Útil para bucles o cuando la posición es fija.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qreo6cwv7ls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Cuál es la función principal de NumPy dentro del ecosistema de Pandas, y qué estructura de datos de NumPy está detrás de las columnas de un DataFrame?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Función principal de NumPy:</w:t>
      </w:r>
      <w:r w:rsidDel="00000000" w:rsidR="00000000" w:rsidRPr="00000000">
        <w:rPr>
          <w:rtl w:val="0"/>
        </w:rPr>
        <w:t xml:space="preserve"> Pandas fue construido sobre NumPy. La función principal de NumPy es proporcionar la base para la </w:t>
      </w:r>
      <w:r w:rsidDel="00000000" w:rsidR="00000000" w:rsidRPr="00000000">
        <w:rPr>
          <w:b w:val="1"/>
          <w:rtl w:val="0"/>
        </w:rPr>
        <w:t xml:space="preserve">computación numérica eficiente</w:t>
      </w:r>
      <w:r w:rsidDel="00000000" w:rsidR="00000000" w:rsidRPr="00000000">
        <w:rPr>
          <w:rtl w:val="0"/>
        </w:rPr>
        <w:t xml:space="preserve"> en Python. NumPy permite que Pandas almacene datos de forma compacta y que realice operaciones vectorizadas rápidas.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Estructura de datos subyacente:</w:t>
      </w:r>
      <w:r w:rsidDel="00000000" w:rsidR="00000000" w:rsidRPr="00000000">
        <w:rPr>
          <w:rtl w:val="0"/>
        </w:rPr>
        <w:t xml:space="preserve"> La estructura de datos de NumPy que está detrás de las columnas de un DataFrame (es decir, de los objetos Series) es el </w:t>
      </w:r>
      <w:r w:rsidDel="00000000" w:rsidR="00000000" w:rsidRPr="00000000">
        <w:rPr>
          <w:b w:val="1"/>
          <w:rtl w:val="0"/>
        </w:rPr>
        <w:t xml:space="preserve">ndarray</w:t>
      </w:r>
      <w:r w:rsidDel="00000000" w:rsidR="00000000" w:rsidRPr="00000000">
        <w:rPr>
          <w:rtl w:val="0"/>
        </w:rPr>
        <w:t xml:space="preserve"> (N-dimensional Array).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fpibxnk7uii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Explica qué significa que una operación en Pandas sea vectorizada. ¿Por qué esto es importante para la eficiencia y el rendimiento?</w:t>
      </w:r>
    </w:p>
    <w:p w:rsidR="00000000" w:rsidDel="00000000" w:rsidP="00000000" w:rsidRDefault="00000000" w:rsidRPr="00000000" w14:paraId="0000001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Una operación </w:t>
      </w:r>
      <w:r w:rsidDel="00000000" w:rsidR="00000000" w:rsidRPr="00000000">
        <w:rPr>
          <w:b w:val="1"/>
          <w:rtl w:val="0"/>
        </w:rPr>
        <w:t xml:space="preserve">vectorizada</w:t>
      </w:r>
      <w:r w:rsidDel="00000000" w:rsidR="00000000" w:rsidRPr="00000000">
        <w:rPr>
          <w:rtl w:val="0"/>
        </w:rPr>
        <w:t xml:space="preserve"> significa que la operación (suma, resta, multiplicación, etc.) Se aplica a </w:t>
      </w:r>
      <w:r w:rsidDel="00000000" w:rsidR="00000000" w:rsidRPr="00000000">
        <w:rPr>
          <w:b w:val="1"/>
          <w:rtl w:val="0"/>
        </w:rPr>
        <w:t xml:space="preserve">todos los elementos de un array o </w:t>
      </w:r>
      <w:r w:rsidDel="00000000" w:rsidR="00000000" w:rsidRPr="00000000">
        <w:rPr>
          <w:b w:val="1"/>
          <w:rtl w:val="0"/>
        </w:rPr>
        <w:t xml:space="preserve">Serie</w:t>
      </w:r>
      <w:r w:rsidDel="00000000" w:rsidR="00000000" w:rsidRPr="00000000">
        <w:rPr>
          <w:b w:val="1"/>
          <w:rtl w:val="0"/>
        </w:rPr>
        <w:t xml:space="preserve"> a la vez</w:t>
      </w:r>
      <w:r w:rsidDel="00000000" w:rsidR="00000000" w:rsidRPr="00000000">
        <w:rPr>
          <w:rtl w:val="0"/>
        </w:rPr>
        <w:t xml:space="preserve">, sin la necesidad de escribir explícitamente un bucle </w:t>
      </w:r>
      <w:r w:rsidDel="00000000" w:rsidR="00000000" w:rsidRPr="00000000">
        <w:rPr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de Python. Estas operaciones se ejecutan a nivel de código C/Fortran de NumPy.</w:t>
      </w:r>
    </w:p>
    <w:p w:rsidR="00000000" w:rsidDel="00000000" w:rsidP="00000000" w:rsidRDefault="00000000" w:rsidRPr="00000000" w14:paraId="0000001C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Importancia para la eficiencia:</w:t>
      </w:r>
    </w:p>
    <w:p w:rsidR="00000000" w:rsidDel="00000000" w:rsidP="00000000" w:rsidRDefault="00000000" w:rsidRPr="00000000" w14:paraId="0000001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Las operaciones vectorizadas son cruciales para el rendimiento porque: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Velocidad:</w:t>
      </w:r>
      <w:r w:rsidDel="00000000" w:rsidR="00000000" w:rsidRPr="00000000">
        <w:rPr>
          <w:rtl w:val="0"/>
        </w:rPr>
        <w:t xml:space="preserve"> Evitan la sobrecarga de los intérpretes de Python (el famoso </w:t>
      </w:r>
      <w:r w:rsidDel="00000000" w:rsidR="00000000" w:rsidRPr="00000000">
        <w:rPr>
          <w:i w:val="1"/>
          <w:rtl w:val="0"/>
        </w:rPr>
        <w:t xml:space="preserve">looping</w:t>
      </w:r>
      <w:r w:rsidDel="00000000" w:rsidR="00000000" w:rsidRPr="00000000">
        <w:rPr>
          <w:rtl w:val="0"/>
        </w:rPr>
        <w:t xml:space="preserve"> lento), ya que las operaciones se delegan al código compilado de bajo nivel de NumPy, que es mucho más rápido.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Eficiencia:</w:t>
      </w:r>
      <w:r w:rsidDel="00000000" w:rsidR="00000000" w:rsidRPr="00000000">
        <w:rPr>
          <w:rtl w:val="0"/>
        </w:rPr>
        <w:t xml:space="preserve"> Permiten procesar grandes conjuntos de datos en fracciones de tiempo comparado con el uso de bucles o los métodos nativos de listas de Python.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h872dmi7rpo9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II. Limpieza y Preprocesamiento de Datos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dsjz47zgmqqu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Define el concepto de valor faltante (Missing Value). Menciona tres estrategias comunes en Pandas para manejar estos valores y cuándo aplicarías cada una (ej. .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dropna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(), .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fillna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()).</w:t>
      </w:r>
    </w:p>
    <w:p w:rsidR="00000000" w:rsidDel="00000000" w:rsidP="00000000" w:rsidRDefault="00000000" w:rsidRPr="00000000" w14:paraId="00000023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rtl w:val="0"/>
        </w:rPr>
        <w:t xml:space="preserve">Valor Faltante (Missing Value)</w:t>
      </w:r>
      <w:r w:rsidDel="00000000" w:rsidR="00000000" w:rsidRPr="00000000">
        <w:rPr>
          <w:rtl w:val="0"/>
        </w:rPr>
        <w:t xml:space="preserve"> es un espacio vacío o un marcador especial (como </w:t>
      </w:r>
      <w:r w:rsidDel="00000000" w:rsidR="00000000" w:rsidRPr="00000000">
        <w:rPr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 en Pandas) en el conjunto de datos que indica que no hay un valor disponible o registrado para esa observación en particular.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1.886241855551"/>
        <w:gridCol w:w="2614.418756760836"/>
        <w:gridCol w:w="4229.206812407236"/>
        <w:tblGridChange w:id="0">
          <w:tblGrid>
            <w:gridCol w:w="2181.886241855551"/>
            <w:gridCol w:w="2614.418756760836"/>
            <w:gridCol w:w="4229.20681240723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Estrategia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Método 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de Uso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Eliminación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.dropna()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 aplica cuando la cantidad de valores faltantes es pequeña o cuando se tienen suficientes datos y es crucial mantener </w:t>
            </w:r>
            <w:r w:rsidDel="00000000" w:rsidR="00000000" w:rsidRPr="00000000">
              <w:rPr>
                <w:rtl w:val="0"/>
              </w:rPr>
              <w:t xml:space="preserve">solo</w:t>
            </w:r>
            <w:r w:rsidDel="00000000" w:rsidR="00000000" w:rsidRPr="00000000">
              <w:rPr>
                <w:rtl w:val="0"/>
              </w:rPr>
              <w:t xml:space="preserve"> las observaciones completas para el análisis.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Imputación por media/mediana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.fillna(df['col'].mean())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 usa en </w:t>
            </w:r>
            <w:r w:rsidDel="00000000" w:rsidR="00000000" w:rsidRPr="00000000">
              <w:rPr>
                <w:b w:val="1"/>
                <w:rtl w:val="0"/>
              </w:rPr>
              <w:t xml:space="preserve">variables numéricas</w:t>
            </w:r>
            <w:r w:rsidDel="00000000" w:rsidR="00000000" w:rsidRPr="00000000">
              <w:rPr>
                <w:rtl w:val="0"/>
              </w:rPr>
              <w:t xml:space="preserve"> para no perder observaciones, especialmente si la distribución es normal (media) o si hay </w:t>
            </w:r>
            <w:r w:rsidDel="00000000" w:rsidR="00000000" w:rsidRPr="00000000">
              <w:rPr>
                <w:i w:val="1"/>
                <w:rtl w:val="0"/>
              </w:rPr>
              <w:t xml:space="preserve">outliers</w:t>
            </w:r>
            <w:r w:rsidDel="00000000" w:rsidR="00000000" w:rsidRPr="00000000">
              <w:rPr>
                <w:rtl w:val="0"/>
              </w:rPr>
              <w:t xml:space="preserve"> (mediana).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Imputación Categórica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color w:val="188038"/>
                <w:rtl w:val="0"/>
              </w:rPr>
              <w:t xml:space="preserve">fillna</w:t>
            </w:r>
            <w:r w:rsidDel="00000000" w:rsidR="00000000" w:rsidRPr="00000000">
              <w:rPr>
                <w:color w:val="188038"/>
                <w:rtl w:val="0"/>
              </w:rPr>
              <w:t xml:space="preserve">('Desconocido')</w:t>
            </w:r>
            <w:r w:rsidDel="00000000" w:rsidR="00000000" w:rsidRPr="00000000">
              <w:rPr>
                <w:rtl w:val="0"/>
              </w:rPr>
              <w:t xml:space="preserve"> o por moda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 aplica en </w:t>
            </w:r>
            <w:r w:rsidDel="00000000" w:rsidR="00000000" w:rsidRPr="00000000">
              <w:rPr>
                <w:b w:val="1"/>
                <w:rtl w:val="0"/>
              </w:rPr>
              <w:t xml:space="preserve">variables categóricas</w:t>
            </w:r>
            <w:r w:rsidDel="00000000" w:rsidR="00000000" w:rsidRPr="00000000">
              <w:rPr>
                <w:rtl w:val="0"/>
              </w:rPr>
              <w:t xml:space="preserve">. Reemplazar con la moda o una etiqueta "Desconocido" mantiene el tamaño del dataset y permite el uso de la columna.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nazggwcz89o5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¿Cómo se utiliza el método .groupby() en Pandas? Explica el flujo de trabajo conceptual de "Split-Apply-Combine" que describe esta operación.</w:t>
      </w:r>
    </w:p>
    <w:p w:rsidR="00000000" w:rsidDel="00000000" w:rsidP="00000000" w:rsidRDefault="00000000" w:rsidRPr="00000000" w14:paraId="00000032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El método </w:t>
      </w:r>
      <w:r w:rsidDel="00000000" w:rsidR="00000000" w:rsidRPr="00000000">
        <w:rPr>
          <w:b w:val="1"/>
          <w:rtl w:val="0"/>
        </w:rPr>
        <w:t xml:space="preserve">.groupby()</w:t>
      </w:r>
      <w:r w:rsidDel="00000000" w:rsidR="00000000" w:rsidRPr="00000000">
        <w:rPr>
          <w:rtl w:val="0"/>
        </w:rPr>
        <w:t xml:space="preserve"> se utiliza para dividir un DataFrame en grupos basados en los valores únicos de una o más columnas, permitiendo realizar cálculos agregados (sumas, promedios, conteos) dentro de cada grupo.</w:t>
      </w:r>
    </w:p>
    <w:p w:rsidR="00000000" w:rsidDel="00000000" w:rsidP="00000000" w:rsidRDefault="00000000" w:rsidRPr="00000000" w14:paraId="00000034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Flujo de trabajo "Split-Apply-Combine":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Split (Dividir):</w:t>
      </w:r>
      <w:r w:rsidDel="00000000" w:rsidR="00000000" w:rsidRPr="00000000">
        <w:rPr>
          <w:rtl w:val="0"/>
        </w:rPr>
        <w:t xml:space="preserve"> Pandas divide los datos en grupos separados según la clave de la columna especificada en </w:t>
      </w:r>
      <w:r w:rsidDel="00000000" w:rsidR="00000000" w:rsidRPr="00000000">
        <w:rPr>
          <w:color w:val="188038"/>
          <w:rtl w:val="0"/>
        </w:rPr>
        <w:t xml:space="preserve">groupby()</w:t>
      </w:r>
      <w:r w:rsidDel="00000000" w:rsidR="00000000" w:rsidRPr="00000000">
        <w:rPr>
          <w:rtl w:val="0"/>
        </w:rPr>
        <w:t xml:space="preserve">. (Ej. Agrupar por </w:t>
      </w:r>
      <w:r w:rsidDel="00000000" w:rsidR="00000000" w:rsidRPr="00000000">
        <w:rPr>
          <w:color w:val="188038"/>
          <w:rtl w:val="0"/>
        </w:rPr>
        <w:t xml:space="preserve">Región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Apply (Aplicar):</w:t>
      </w:r>
      <w:r w:rsidDel="00000000" w:rsidR="00000000" w:rsidRPr="00000000">
        <w:rPr>
          <w:rtl w:val="0"/>
        </w:rPr>
        <w:t xml:space="preserve"> Se aplica una función estadística (agregación) a cada grupo individual. (Ej. Calcular la </w:t>
      </w:r>
      <w:r w:rsidDel="00000000" w:rsidR="00000000" w:rsidRPr="00000000">
        <w:rPr>
          <w:color w:val="188038"/>
          <w:rtl w:val="0"/>
        </w:rPr>
        <w:t xml:space="preserve">media()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color w:val="188038"/>
          <w:rtl w:val="0"/>
        </w:rPr>
        <w:t xml:space="preserve">Precio</w:t>
      </w:r>
      <w:r w:rsidDel="00000000" w:rsidR="00000000" w:rsidRPr="00000000">
        <w:rPr>
          <w:rtl w:val="0"/>
        </w:rPr>
        <w:t xml:space="preserve"> dentro de cada </w:t>
      </w:r>
      <w:r w:rsidDel="00000000" w:rsidR="00000000" w:rsidRPr="00000000">
        <w:rPr>
          <w:color w:val="188038"/>
          <w:rtl w:val="0"/>
        </w:rPr>
        <w:t xml:space="preserve">Región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Combine (Combinar):</w:t>
      </w:r>
      <w:r w:rsidDel="00000000" w:rsidR="00000000" w:rsidRPr="00000000">
        <w:rPr>
          <w:rtl w:val="0"/>
        </w:rPr>
        <w:t xml:space="preserve"> Los resultados de todos los grupos se combinan en un único objeto Pandas (generalmente una nueva Serie o un nuevo </w:t>
      </w:r>
      <w:r w:rsidDel="00000000" w:rsidR="00000000" w:rsidRPr="00000000">
        <w:rPr>
          <w:rtl w:val="0"/>
        </w:rPr>
        <w:t xml:space="preserve">DataFrame</w:t>
      </w:r>
      <w:r w:rsidDel="00000000" w:rsidR="00000000" w:rsidRPr="00000000">
        <w:rPr>
          <w:rtl w:val="0"/>
        </w:rPr>
        <w:t xml:space="preserve">), donde la columna de agrupación se convierte en el índice.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ywmdii4gwbal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En el contexto de Pandas, ¿qué es un valor atípico (Outlier) y qué impacto puede tener en los resultados de un análisis estadístico (ej. en la media)?</w:t>
      </w:r>
    </w:p>
    <w:p w:rsidR="00000000" w:rsidDel="00000000" w:rsidP="00000000" w:rsidRDefault="00000000" w:rsidRPr="00000000" w14:paraId="0000003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rtl w:val="0"/>
        </w:rPr>
        <w:t xml:space="preserve">Valor Atípico (Outlier)</w:t>
      </w:r>
      <w:r w:rsidDel="00000000" w:rsidR="00000000" w:rsidRPr="00000000">
        <w:rPr>
          <w:rtl w:val="0"/>
        </w:rPr>
        <w:t xml:space="preserve"> es un punto de datos que difiere significativamente de otras observaciones. Es un valor que se encuentra fuera del rango normal de los demás datos de la distribución.</w:t>
      </w:r>
    </w:p>
    <w:p w:rsidR="00000000" w:rsidDel="00000000" w:rsidP="00000000" w:rsidRDefault="00000000" w:rsidRPr="00000000" w14:paraId="0000003A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Impacto en la media:</w:t>
      </w:r>
    </w:p>
    <w:p w:rsidR="00000000" w:rsidDel="00000000" w:rsidP="00000000" w:rsidRDefault="00000000" w:rsidRPr="00000000" w14:paraId="0000003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La media aritmética (x) es </w:t>
      </w:r>
      <w:r w:rsidDel="00000000" w:rsidR="00000000" w:rsidRPr="00000000">
        <w:rPr>
          <w:b w:val="1"/>
          <w:rtl w:val="0"/>
        </w:rPr>
        <w:t xml:space="preserve">extremadamente sensible</w:t>
      </w:r>
      <w:r w:rsidDel="00000000" w:rsidR="00000000" w:rsidRPr="00000000">
        <w:rPr>
          <w:rtl w:val="0"/>
        </w:rPr>
        <w:t xml:space="preserve"> a los </w:t>
      </w:r>
      <w:r w:rsidDel="00000000" w:rsidR="00000000" w:rsidRPr="00000000">
        <w:rPr>
          <w:i w:val="1"/>
          <w:rtl w:val="0"/>
        </w:rPr>
        <w:t xml:space="preserve">outliers</w:t>
      </w:r>
      <w:r w:rsidDel="00000000" w:rsidR="00000000" w:rsidRPr="00000000">
        <w:rPr>
          <w:rtl w:val="0"/>
        </w:rPr>
        <w:t xml:space="preserve">. Un solo valor atípico muy grande o muy pequeño puede </w:t>
      </w:r>
      <w:r w:rsidDel="00000000" w:rsidR="00000000" w:rsidRPr="00000000">
        <w:rPr>
          <w:b w:val="1"/>
          <w:rtl w:val="0"/>
        </w:rPr>
        <w:t xml:space="preserve">distorsionar</w:t>
      </w:r>
      <w:r w:rsidDel="00000000" w:rsidR="00000000" w:rsidRPr="00000000">
        <w:rPr>
          <w:rtl w:val="0"/>
        </w:rPr>
        <w:t xml:space="preserve"> significativamente la media, "</w:t>
      </w:r>
      <w:r w:rsidDel="00000000" w:rsidR="00000000" w:rsidRPr="00000000">
        <w:rPr>
          <w:rtl w:val="0"/>
        </w:rPr>
        <w:t xml:space="preserve">arrastrándola</w:t>
      </w:r>
      <w:r w:rsidDel="00000000" w:rsidR="00000000" w:rsidRPr="00000000">
        <w:rPr>
          <w:rtl w:val="0"/>
        </w:rPr>
        <w:t xml:space="preserve">" hacia el valor extremo. Por ejemplo, en un conjunto de datos con un </w:t>
      </w:r>
      <w:r w:rsidDel="00000000" w:rsidR="00000000" w:rsidRPr="00000000">
        <w:rPr>
          <w:i w:val="1"/>
          <w:rtl w:val="0"/>
        </w:rPr>
        <w:t xml:space="preserve">outlier</w:t>
      </w:r>
      <w:r w:rsidDel="00000000" w:rsidR="00000000" w:rsidRPr="00000000">
        <w:rPr>
          <w:rtl w:val="0"/>
        </w:rPr>
        <w:t xml:space="preserve"> alto, la media será mucho mayor que la mayoría de los puntos de datos, haciéndola una medida de tendencia central </w:t>
      </w:r>
      <w:r w:rsidDel="00000000" w:rsidR="00000000" w:rsidRPr="00000000">
        <w:rPr>
          <w:rtl w:val="0"/>
        </w:rPr>
        <w:t xml:space="preserve">menos</w:t>
      </w:r>
      <w:r w:rsidDel="00000000" w:rsidR="00000000" w:rsidRPr="00000000">
        <w:rPr>
          <w:rtl w:val="0"/>
        </w:rPr>
        <w:t xml:space="preserve"> representativa.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7eqak5xgwse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¿Cuál es el propósito del método .merge()? Describe brevemente las diferencias entre los tipos de joins más comunes (inner, left, right).</w:t>
      </w:r>
    </w:p>
    <w:p w:rsidR="00000000" w:rsidDel="00000000" w:rsidP="00000000" w:rsidRDefault="00000000" w:rsidRPr="00000000" w14:paraId="0000003D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Respuesta:</w:t>
      </w:r>
    </w:p>
    <w:p w:rsidR="00000000" w:rsidDel="00000000" w:rsidP="00000000" w:rsidRDefault="00000000" w:rsidRPr="00000000" w14:paraId="0000003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El propósito principal del método </w:t>
      </w:r>
      <w:r w:rsidDel="00000000" w:rsidR="00000000" w:rsidRPr="00000000">
        <w:rPr>
          <w:b w:val="1"/>
          <w:rtl w:val="0"/>
        </w:rPr>
        <w:t xml:space="preserve">.merge()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b w:val="1"/>
          <w:rtl w:val="0"/>
        </w:rPr>
        <w:t xml:space="preserve">combinar </w:t>
      </w:r>
      <w:r w:rsidDel="00000000" w:rsidR="00000000" w:rsidRPr="00000000">
        <w:rPr>
          <w:b w:val="1"/>
          <w:rtl w:val="0"/>
        </w:rPr>
        <w:t xml:space="preserve">DataFrames</w:t>
      </w:r>
      <w:r w:rsidDel="00000000" w:rsidR="00000000" w:rsidRPr="00000000">
        <w:rPr>
          <w:b w:val="1"/>
          <w:rtl w:val="0"/>
        </w:rPr>
        <w:t xml:space="preserve"> o Series</w:t>
      </w:r>
      <w:r w:rsidDel="00000000" w:rsidR="00000000" w:rsidRPr="00000000">
        <w:rPr>
          <w:rtl w:val="0"/>
        </w:rPr>
        <w:t xml:space="preserve"> uniendo filas basándose en valores comunes de una o más columnas clave (ej. </w:t>
      </w:r>
      <w:r w:rsidDel="00000000" w:rsidR="00000000" w:rsidRPr="00000000">
        <w:rPr>
          <w:color w:val="188038"/>
          <w:rtl w:val="0"/>
        </w:rPr>
        <w:t xml:space="preserve">ID_Cliente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Fecha</w:t>
      </w:r>
      <w:r w:rsidDel="00000000" w:rsidR="00000000" w:rsidRPr="00000000">
        <w:rPr>
          <w:rtl w:val="0"/>
        </w:rPr>
        <w:t xml:space="preserve">).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6.038396501956"/>
        <w:gridCol w:w="7449.473414521667"/>
        <w:tblGridChange w:id="0">
          <w:tblGrid>
            <w:gridCol w:w="1576.038396501956"/>
            <w:gridCol w:w="7449.47341452166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 (Resultado)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Inner</w:t>
            </w:r>
            <w:r w:rsidDel="00000000" w:rsidR="00000000" w:rsidRPr="00000000">
              <w:rPr>
                <w:rtl w:val="0"/>
              </w:rPr>
              <w:t xml:space="preserve"> (Interna)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Devuelve </w:t>
            </w:r>
            <w:r w:rsidDel="00000000" w:rsidR="00000000" w:rsidRPr="00000000">
              <w:rPr>
                <w:b w:val="1"/>
                <w:rtl w:val="0"/>
              </w:rPr>
              <w:t xml:space="preserve">solo</w:t>
            </w:r>
            <w:r w:rsidDel="00000000" w:rsidR="00000000" w:rsidRPr="00000000">
              <w:rPr>
                <w:b w:val="1"/>
                <w:rtl w:val="0"/>
              </w:rPr>
              <w:t xml:space="preserve"> las filas</w:t>
            </w:r>
            <w:r w:rsidDel="00000000" w:rsidR="00000000" w:rsidRPr="00000000">
              <w:rPr>
                <w:rtl w:val="0"/>
              </w:rPr>
              <w:t xml:space="preserve"> que tienen valores coincidentes en </w:t>
            </w:r>
            <w:r w:rsidDel="00000000" w:rsidR="00000000" w:rsidRPr="00000000">
              <w:rPr>
                <w:b w:val="1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  <w:t xml:space="preserve"> DataFrames (la intersección).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Left</w:t>
            </w:r>
            <w:r w:rsidDel="00000000" w:rsidR="00000000" w:rsidRPr="00000000">
              <w:rPr>
                <w:rtl w:val="0"/>
              </w:rPr>
              <w:t xml:space="preserve"> (Izquierda)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Devuelve </w:t>
            </w:r>
            <w:r w:rsidDel="00000000" w:rsidR="00000000" w:rsidRPr="00000000">
              <w:rPr>
                <w:b w:val="1"/>
                <w:rtl w:val="0"/>
              </w:rPr>
              <w:t xml:space="preserve">todas las filas</w:t>
            </w:r>
            <w:r w:rsidDel="00000000" w:rsidR="00000000" w:rsidRPr="00000000">
              <w:rPr>
                <w:rtl w:val="0"/>
              </w:rPr>
              <w:t xml:space="preserve"> del DataFrame de la izquierda (</w:t>
            </w:r>
            <w:r w:rsidDel="00000000" w:rsidR="00000000" w:rsidRPr="00000000">
              <w:rPr>
                <w:color w:val="188038"/>
                <w:rtl w:val="0"/>
              </w:rPr>
              <w:t xml:space="preserve">df_left</w:t>
            </w:r>
            <w:r w:rsidDel="00000000" w:rsidR="00000000" w:rsidRPr="00000000">
              <w:rPr>
                <w:rtl w:val="0"/>
              </w:rPr>
              <w:t xml:space="preserve">) y las filas coincidentes del DataFrame de la derecha. Los datos no coincidentes en la derecha se rellenan con </w:t>
            </w:r>
            <w:r w:rsidDel="00000000" w:rsidR="00000000" w:rsidRPr="00000000">
              <w:rPr>
                <w:color w:val="188038"/>
                <w:rtl w:val="0"/>
              </w:rPr>
              <w:t xml:space="preserve">NaN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  <w:t xml:space="preserve"> (Derecha)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Devuelve </w:t>
            </w:r>
            <w:r w:rsidDel="00000000" w:rsidR="00000000" w:rsidRPr="00000000">
              <w:rPr>
                <w:b w:val="1"/>
                <w:rtl w:val="0"/>
              </w:rPr>
              <w:t xml:space="preserve">todas las filas</w:t>
            </w:r>
            <w:r w:rsidDel="00000000" w:rsidR="00000000" w:rsidRPr="00000000">
              <w:rPr>
                <w:rtl w:val="0"/>
              </w:rPr>
              <w:t xml:space="preserve"> del DataFrame de la derecha (</w:t>
            </w:r>
            <w:r w:rsidDel="00000000" w:rsidR="00000000" w:rsidRPr="00000000">
              <w:rPr>
                <w:color w:val="188038"/>
                <w:rtl w:val="0"/>
              </w:rPr>
              <w:t xml:space="preserve">df_right</w:t>
            </w:r>
            <w:r w:rsidDel="00000000" w:rsidR="00000000" w:rsidRPr="00000000">
              <w:rPr>
                <w:rtl w:val="0"/>
              </w:rPr>
              <w:t xml:space="preserve">) y las filas coincidentes del DataFrame de la izquierda. Los datos no coincidentes en la izquierda se rellenan con </w:t>
            </w:r>
            <w:r w:rsidDel="00000000" w:rsidR="00000000" w:rsidRPr="00000000">
              <w:rPr>
                <w:color w:val="188038"/>
                <w:rtl w:val="0"/>
              </w:rPr>
              <w:t xml:space="preserve">NaN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zid3vb706iw2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¿Qué es la Ingeniería de Características (Feature Engineering) y cómo puede implementarse con Pandas para mejorar un modelo predictivo?</w:t>
      </w:r>
    </w:p>
    <w:p w:rsidR="00000000" w:rsidDel="00000000" w:rsidP="00000000" w:rsidRDefault="00000000" w:rsidRPr="00000000" w14:paraId="00000048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Respuesta:</w:t>
      </w:r>
    </w:p>
    <w:p w:rsidR="00000000" w:rsidDel="00000000" w:rsidP="00000000" w:rsidRDefault="00000000" w:rsidRPr="00000000" w14:paraId="0000004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Ingeniería de Características (Feature Engineering)</w:t>
      </w:r>
      <w:r w:rsidDel="00000000" w:rsidR="00000000" w:rsidRPr="00000000">
        <w:rPr>
          <w:rtl w:val="0"/>
        </w:rPr>
        <w:t xml:space="preserve"> es el proceso de transformar las variables sin procesar (raw data) en </w:t>
      </w:r>
      <w:r w:rsidDel="00000000" w:rsidR="00000000" w:rsidRPr="00000000">
        <w:rPr>
          <w:b w:val="1"/>
          <w:rtl w:val="0"/>
        </w:rPr>
        <w:t xml:space="preserve">características (features)</w:t>
      </w:r>
      <w:r w:rsidDel="00000000" w:rsidR="00000000" w:rsidRPr="00000000">
        <w:rPr>
          <w:rtl w:val="0"/>
        </w:rPr>
        <w:t xml:space="preserve"> que representan mejor el problema subyacente para los modelos predictivos. Es un arte más que una ciencia, ya que requiere conocimiento del dominio.</w:t>
      </w:r>
    </w:p>
    <w:p w:rsidR="00000000" w:rsidDel="00000000" w:rsidP="00000000" w:rsidRDefault="00000000" w:rsidRPr="00000000" w14:paraId="0000004A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Implementación con Pandas: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Creación de Nuevas Características:</w:t>
      </w:r>
      <w:r w:rsidDel="00000000" w:rsidR="00000000" w:rsidRPr="00000000">
        <w:rPr>
          <w:rtl w:val="0"/>
        </w:rPr>
        <w:t xml:space="preserve"> (Ejemplo: crear una columna </w:t>
      </w:r>
      <w:r w:rsidDel="00000000" w:rsidR="00000000" w:rsidRPr="00000000">
        <w:rPr>
          <w:color w:val="188038"/>
          <w:rtl w:val="0"/>
        </w:rPr>
        <w:t xml:space="preserve">Ganancia_Neta</w:t>
      </w:r>
      <w:r w:rsidDel="00000000" w:rsidR="00000000" w:rsidRPr="00000000">
        <w:rPr>
          <w:rtl w:val="0"/>
        </w:rPr>
        <w:t xml:space="preserve"> restando </w:t>
      </w:r>
      <w:r w:rsidDel="00000000" w:rsidR="00000000" w:rsidRPr="00000000">
        <w:rPr>
          <w:color w:val="188038"/>
          <w:rtl w:val="0"/>
        </w:rPr>
        <w:t xml:space="preserve">Costo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color w:val="188038"/>
          <w:rtl w:val="0"/>
        </w:rPr>
        <w:t xml:space="preserve">Precio_Venta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Codificación Categórica:</w:t>
      </w:r>
      <w:r w:rsidDel="00000000" w:rsidR="00000000" w:rsidRPr="00000000">
        <w:rPr>
          <w:rtl w:val="0"/>
        </w:rPr>
        <w:t xml:space="preserve"> (Ejemplo: Usar </w:t>
      </w:r>
      <w:r w:rsidDel="00000000" w:rsidR="00000000" w:rsidRPr="00000000">
        <w:rPr>
          <w:color w:val="188038"/>
          <w:rtl w:val="0"/>
        </w:rPr>
        <w:t xml:space="preserve">pd.get_dummies()</w:t>
      </w:r>
      <w:r w:rsidDel="00000000" w:rsidR="00000000" w:rsidRPr="00000000">
        <w:rPr>
          <w:rtl w:val="0"/>
        </w:rPr>
        <w:t xml:space="preserve"> para convertir variables categóricas de texto a variables binarias/numéricas, como </w:t>
      </w:r>
      <w:r w:rsidDel="00000000" w:rsidR="00000000" w:rsidRPr="00000000">
        <w:rPr>
          <w:color w:val="188038"/>
          <w:rtl w:val="0"/>
        </w:rPr>
        <w:t xml:space="preserve">Color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Color_Azul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Color_Rojo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Extracción de Tiempo:</w:t>
      </w:r>
      <w:r w:rsidDel="00000000" w:rsidR="00000000" w:rsidRPr="00000000">
        <w:rPr>
          <w:rtl w:val="0"/>
        </w:rPr>
        <w:t xml:space="preserve"> (Ejemplo: Usar atributos de fecha para extraer el </w:t>
      </w:r>
      <w:r w:rsidDel="00000000" w:rsidR="00000000" w:rsidRPr="00000000">
        <w:rPr>
          <w:color w:val="188038"/>
          <w:rtl w:val="0"/>
        </w:rPr>
        <w:t xml:space="preserve">Mes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Día de la Semana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Año</w:t>
      </w:r>
      <w:r w:rsidDel="00000000" w:rsidR="00000000" w:rsidRPr="00000000">
        <w:rPr>
          <w:rtl w:val="0"/>
        </w:rPr>
        <w:t xml:space="preserve"> de una columna </w:t>
      </w:r>
      <w:r w:rsidDel="00000000" w:rsidR="00000000" w:rsidRPr="00000000">
        <w:rPr>
          <w:color w:val="188038"/>
          <w:rtl w:val="0"/>
        </w:rPr>
        <w:t xml:space="preserve">Fecha_Venta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pri14zkcss81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III. Visualización con Matplotlib/Seaborn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39vllzn7ihmz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¿Cuál es la relación jerárquica entre Matplotlib y Seaborn? ¿Qué aporta Seaborn que Matplotlib no ofrece directamente?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Relación Jerárquica: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Seaborn es una librería de alto nivel</w:t>
      </w:r>
      <w:r w:rsidDel="00000000" w:rsidR="00000000" w:rsidRPr="00000000">
        <w:rPr>
          <w:rtl w:val="0"/>
        </w:rPr>
        <w:t xml:space="preserve"> que está </w:t>
      </w:r>
      <w:r w:rsidDel="00000000" w:rsidR="00000000" w:rsidRPr="00000000">
        <w:rPr>
          <w:b w:val="1"/>
          <w:rtl w:val="0"/>
        </w:rPr>
        <w:t xml:space="preserve">construida sobre Matplotlib</w:t>
      </w:r>
      <w:r w:rsidDel="00000000" w:rsidR="00000000" w:rsidRPr="00000000">
        <w:rPr>
          <w:rtl w:val="0"/>
        </w:rPr>
        <w:t xml:space="preserve">. Matplotlib proporciona el "lienzo" y los elementos básicos de bajo nivel (líneas, puntos, ejes), mientras que Seaborn usa Matplotlib para dibujar.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Aportes de </w:t>
      </w:r>
      <w:r w:rsidDel="00000000" w:rsidR="00000000" w:rsidRPr="00000000">
        <w:rPr>
          <w:b w:val="1"/>
          <w:rtl w:val="0"/>
        </w:rPr>
        <w:t xml:space="preserve">Seaborn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Seaborn</w:t>
      </w:r>
      <w:r w:rsidDel="00000000" w:rsidR="00000000" w:rsidRPr="00000000">
        <w:rPr>
          <w:rtl w:val="0"/>
        </w:rPr>
        <w:t xml:space="preserve"> se especializa en crear </w:t>
      </w:r>
      <w:r w:rsidDel="00000000" w:rsidR="00000000" w:rsidRPr="00000000">
        <w:rPr>
          <w:b w:val="1"/>
          <w:rtl w:val="0"/>
        </w:rPr>
        <w:t xml:space="preserve">gráficos estadísticos atractivos</w:t>
      </w:r>
      <w:r w:rsidDel="00000000" w:rsidR="00000000" w:rsidRPr="00000000">
        <w:rPr>
          <w:rtl w:val="0"/>
        </w:rPr>
        <w:t xml:space="preserve"> y complejos con sintaxis simple. Aporta: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Estética Predeterminada:</w:t>
      </w:r>
      <w:r w:rsidDel="00000000" w:rsidR="00000000" w:rsidRPr="00000000">
        <w:rPr>
          <w:rtl w:val="0"/>
        </w:rPr>
        <w:t xml:space="preserve"> Mejores paletas de colores y estilos más profesionales por defecto.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Funciones Complejas:</w:t>
      </w:r>
      <w:r w:rsidDel="00000000" w:rsidR="00000000" w:rsidRPr="00000000">
        <w:rPr>
          <w:rtl w:val="0"/>
        </w:rPr>
        <w:t xml:space="preserve"> Funciones integradas para visualizaciones estadísticas complejas (ej. diagramas de violín, mapas de calor, regresiones), que requieren mucho más código para ser generadas directamente con Matplotlib.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24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Integración con Pandas:</w:t>
      </w:r>
      <w:r w:rsidDel="00000000" w:rsidR="00000000" w:rsidRPr="00000000">
        <w:rPr>
          <w:rtl w:val="0"/>
        </w:rPr>
        <w:t xml:space="preserve"> Maneja automáticamente DataFrames, permitiendo referirse a las columnas por su nombre.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c8axl4m1hkd6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¿Qué tipo de gráfico utilizarías para evaluar la correlación lineal entre dos variables numéricas?</w:t>
      </w:r>
    </w:p>
    <w:p w:rsidR="00000000" w:rsidDel="00000000" w:rsidP="00000000" w:rsidRDefault="00000000" w:rsidRPr="00000000" w14:paraId="00000057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Utilizaría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b w:val="1"/>
          <w:rtl w:val="0"/>
        </w:rPr>
        <w:t xml:space="preserve">Diagrama de Dispersión (Scatter Plot)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En este gráfico, cada punto representa una observación, con la posición en el eje X determinada por una variable numérica y la posición en el eje Y por la otra. La </w:t>
      </w:r>
      <w:r w:rsidDel="00000000" w:rsidR="00000000" w:rsidRPr="00000000">
        <w:rPr>
          <w:b w:val="1"/>
          <w:rtl w:val="0"/>
        </w:rPr>
        <w:t xml:space="preserve">dispersión o el patrón de los puntos</w:t>
      </w:r>
      <w:r w:rsidDel="00000000" w:rsidR="00000000" w:rsidRPr="00000000">
        <w:rPr>
          <w:rtl w:val="0"/>
        </w:rPr>
        <w:t xml:space="preserve"> revela la fuerza y dirección de la correlación (ej. una línea ascendente indica correlación positiva).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5e0auzcygpvo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Describe el propósito de un Histograma y el de un Diagrama de Caja (Box Plot). ¿Qué te indica cada uno sobre la distribución de una variable?</w:t>
      </w:r>
    </w:p>
    <w:p w:rsidR="00000000" w:rsidDel="00000000" w:rsidP="00000000" w:rsidRDefault="00000000" w:rsidRPr="00000000" w14:paraId="0000005B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4.6957309250083"/>
        <w:gridCol w:w="3292.05303011245"/>
        <w:gridCol w:w="3868.7630499861643"/>
        <w:tblGridChange w:id="0">
          <w:tblGrid>
            <w:gridCol w:w="1864.6957309250083"/>
            <w:gridCol w:w="3292.05303011245"/>
            <w:gridCol w:w="3868.763049986164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Propósito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Indicaciones sobre la Distribución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Histograma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Mostrar la </w:t>
            </w:r>
            <w:r w:rsidDel="00000000" w:rsidR="00000000" w:rsidRPr="00000000">
              <w:rPr>
                <w:b w:val="1"/>
                <w:rtl w:val="0"/>
              </w:rPr>
              <w:t xml:space="preserve">forma general</w:t>
            </w:r>
            <w:r w:rsidDel="00000000" w:rsidR="00000000" w:rsidRPr="00000000">
              <w:rPr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  <w:t xml:space="preserve"> de una variable numérica continua.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Indica si la distribución es normal, sesgada, bimodal, y dónde se concentra la mayoría de los datos (la moda).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Diagrama de Caja</w:t>
            </w:r>
            <w:r w:rsidDel="00000000" w:rsidR="00000000" w:rsidRPr="00000000">
              <w:rPr>
                <w:rtl w:val="0"/>
              </w:rPr>
              <w:t xml:space="preserve"> (Box Plot)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Resumir la distribución de una variable numérica a través de sus </w:t>
            </w:r>
            <w:r w:rsidDel="00000000" w:rsidR="00000000" w:rsidRPr="00000000">
              <w:rPr>
                <w:b w:val="1"/>
                <w:rtl w:val="0"/>
              </w:rPr>
              <w:t xml:space="preserve">cuartiles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rtl w:val="0"/>
              </w:rPr>
              <w:t xml:space="preserve">valores atípicos</w:t>
            </w:r>
            <w:r w:rsidDel="00000000" w:rsidR="00000000" w:rsidRPr="00000000">
              <w:rPr>
                <w:rtl w:val="0"/>
              </w:rPr>
              <w:t xml:space="preserve"> (outliers).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Muestra la </w:t>
            </w:r>
            <w:r w:rsidDel="00000000" w:rsidR="00000000" w:rsidRPr="00000000">
              <w:rPr>
                <w:b w:val="1"/>
                <w:rtl w:val="0"/>
              </w:rPr>
              <w:t xml:space="preserve">mediana</w:t>
            </w:r>
            <w:r w:rsidDel="00000000" w:rsidR="00000000" w:rsidRPr="00000000">
              <w:rPr>
                <w:rtl w:val="0"/>
              </w:rPr>
              <w:t xml:space="preserve">, la </w:t>
            </w:r>
            <w:r w:rsidDel="00000000" w:rsidR="00000000" w:rsidRPr="00000000">
              <w:rPr>
                <w:b w:val="1"/>
                <w:rtl w:val="0"/>
              </w:rPr>
              <w:t xml:space="preserve">dispersión</w:t>
            </w:r>
            <w:r w:rsidDel="00000000" w:rsidR="00000000" w:rsidRPr="00000000">
              <w:rPr>
                <w:rtl w:val="0"/>
              </w:rPr>
              <w:t xml:space="preserve"> (rango intercuartílico), y si hay </w:t>
            </w:r>
            <w:r w:rsidDel="00000000" w:rsidR="00000000" w:rsidRPr="00000000">
              <w:rPr>
                <w:b w:val="1"/>
                <w:rtl w:val="0"/>
              </w:rPr>
              <w:t xml:space="preserve">valores atípicos</w:t>
            </w:r>
            <w:r w:rsidDel="00000000" w:rsidR="00000000" w:rsidRPr="00000000">
              <w:rPr>
                <w:rtl w:val="0"/>
              </w:rPr>
              <w:t xml:space="preserve">, así como la simetría de los datos.</w:t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0" w:lineRule="auto"/>
        <w:rPr>
          <w:b w:val="1"/>
        </w:rPr>
      </w:pPr>
      <w:bookmarkStart w:colFirst="0" w:colLast="0" w:name="_xl7xij72ipi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En Matplotlib, explica la diferencia conceptual entre el objeto Figure y el objeto Axes.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88038"/>
          <w:rtl w:val="0"/>
        </w:rPr>
        <w:t xml:space="preserve">Figure</w:t>
      </w:r>
      <w:r w:rsidDel="00000000" w:rsidR="00000000" w:rsidRPr="00000000">
        <w:rPr>
          <w:b w:val="1"/>
          <w:rtl w:val="0"/>
        </w:rPr>
        <w:t xml:space="preserve"> (Figura):</w:t>
      </w:r>
      <w:r w:rsidDel="00000000" w:rsidR="00000000" w:rsidRPr="00000000">
        <w:rPr>
          <w:rtl w:val="0"/>
        </w:rPr>
        <w:t xml:space="preserve"> Es el </w:t>
      </w:r>
      <w:r w:rsidDel="00000000" w:rsidR="00000000" w:rsidRPr="00000000">
        <w:rPr>
          <w:b w:val="1"/>
          <w:rtl w:val="0"/>
        </w:rPr>
        <w:t xml:space="preserve">contenedor de nivel superior</w:t>
      </w:r>
      <w:r w:rsidDel="00000000" w:rsidR="00000000" w:rsidRPr="00000000">
        <w:rPr>
          <w:rtl w:val="0"/>
        </w:rPr>
        <w:t xml:space="preserve"> o el "lienzo" completo. Es el objeto que representa la </w:t>
      </w:r>
      <w:r w:rsidDel="00000000" w:rsidR="00000000" w:rsidRPr="00000000">
        <w:rPr>
          <w:b w:val="1"/>
          <w:rtl w:val="0"/>
        </w:rPr>
        <w:t xml:space="preserve">ventana total</w:t>
      </w:r>
      <w:r w:rsidDel="00000000" w:rsidR="00000000" w:rsidRPr="00000000">
        <w:rPr>
          <w:rtl w:val="0"/>
        </w:rPr>
        <w:t xml:space="preserve"> o la página en la que se dibujará todo. Una Figura puede contener varios objetos </w:t>
      </w:r>
      <w:r w:rsidDel="00000000" w:rsidR="00000000" w:rsidRPr="00000000">
        <w:rPr>
          <w:color w:val="188038"/>
          <w:rtl w:val="0"/>
        </w:rPr>
        <w:t xml:space="preserve">Axes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color w:val="188038"/>
          <w:rtl w:val="0"/>
        </w:rPr>
        <w:t xml:space="preserve">Axes</w:t>
      </w:r>
      <w:r w:rsidDel="00000000" w:rsidR="00000000" w:rsidRPr="00000000">
        <w:rPr>
          <w:b w:val="1"/>
          <w:rtl w:val="0"/>
        </w:rPr>
        <w:t xml:space="preserve"> (Ejes/Subplots):</w:t>
      </w:r>
      <w:r w:rsidDel="00000000" w:rsidR="00000000" w:rsidRPr="00000000">
        <w:rPr>
          <w:rtl w:val="0"/>
        </w:rPr>
        <w:t xml:space="preserve"> Es el </w:t>
      </w:r>
      <w:r w:rsidDel="00000000" w:rsidR="00000000" w:rsidRPr="00000000">
        <w:rPr>
          <w:b w:val="1"/>
          <w:rtl w:val="0"/>
        </w:rPr>
        <w:t xml:space="preserve">área donde realmente se trazan los datos</w:t>
      </w:r>
      <w:r w:rsidDel="00000000" w:rsidR="00000000" w:rsidRPr="00000000">
        <w:rPr>
          <w:rtl w:val="0"/>
        </w:rPr>
        <w:t xml:space="preserve">. Es el lienzo individual sobre el que se dibujan los elementos del gráfico (líneas, puntos, etiquetas de ejes). Un objeto Figura puede tener uno o muchos objetos Axes dentro de él (los </w:t>
      </w:r>
      <w:r w:rsidDel="00000000" w:rsidR="00000000" w:rsidRPr="00000000">
        <w:rPr>
          <w:i w:val="1"/>
          <w:rtl w:val="0"/>
        </w:rPr>
        <w:t xml:space="preserve">subplots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a8xpe87aefp1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¿Qué significa que una distribución esté sesgada positivamente (a la derecha)? ¿Cómo se manifestaría esto en un histograma?</w:t>
      </w:r>
    </w:p>
    <w:p w:rsidR="00000000" w:rsidDel="00000000" w:rsidP="00000000" w:rsidRDefault="00000000" w:rsidRPr="00000000" w14:paraId="00000069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Que una distribución esté </w:t>
      </w:r>
      <w:r w:rsidDel="00000000" w:rsidR="00000000" w:rsidRPr="00000000">
        <w:rPr>
          <w:b w:val="1"/>
          <w:rtl w:val="0"/>
        </w:rPr>
        <w:t xml:space="preserve">sesgada positivamente (o sesgada a la derecha)</w:t>
      </w:r>
      <w:r w:rsidDel="00000000" w:rsidR="00000000" w:rsidRPr="00000000">
        <w:rPr>
          <w:rtl w:val="0"/>
        </w:rPr>
        <w:t xml:space="preserve"> significa que: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cola</w:t>
      </w:r>
      <w:r w:rsidDel="00000000" w:rsidR="00000000" w:rsidRPr="00000000">
        <w:rPr>
          <w:rtl w:val="0"/>
        </w:rPr>
        <w:t xml:space="preserve"> de la distribución se extiende hacia la </w:t>
      </w:r>
      <w:r w:rsidDel="00000000" w:rsidR="00000000" w:rsidRPr="00000000">
        <w:rPr>
          <w:b w:val="1"/>
          <w:rtl w:val="0"/>
        </w:rPr>
        <w:t xml:space="preserve">derecha</w:t>
      </w:r>
      <w:r w:rsidDel="00000000" w:rsidR="00000000" w:rsidRPr="00000000">
        <w:rPr>
          <w:rtl w:val="0"/>
        </w:rPr>
        <w:t xml:space="preserve"> (valores positivos o más altos).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La mayoría de los datos (la moda y la mediana) se concentran en el lado izquierdo (valores más bajos).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Media es mayor que la Mediana</w:t>
      </w:r>
      <w:r w:rsidDel="00000000" w:rsidR="00000000" w:rsidRPr="00000000">
        <w:rPr>
          <w:rtl w:val="0"/>
        </w:rPr>
        <w:t xml:space="preserve"> (x &gt; x), ya que los valores atípicos altos arrastran el promedio.</w:t>
      </w:r>
    </w:p>
    <w:p w:rsidR="00000000" w:rsidDel="00000000" w:rsidP="00000000" w:rsidRDefault="00000000" w:rsidRPr="00000000" w14:paraId="0000006E">
      <w:pPr>
        <w:spacing w:after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Manifestación en un Histograma:</w:t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b w:val="1"/>
          <w:rtl w:val="0"/>
        </w:rPr>
        <w:t xml:space="preserve">barra más alta</w:t>
      </w:r>
      <w:r w:rsidDel="00000000" w:rsidR="00000000" w:rsidRPr="00000000">
        <w:rPr>
          <w:rtl w:val="0"/>
        </w:rPr>
        <w:t xml:space="preserve"> estaría a la </w:t>
      </w:r>
      <w:r w:rsidDel="00000000" w:rsidR="00000000" w:rsidRPr="00000000">
        <w:rPr>
          <w:b w:val="1"/>
          <w:rtl w:val="0"/>
        </w:rPr>
        <w:t xml:space="preserve">izquierda</w:t>
      </w:r>
      <w:r w:rsidDel="00000000" w:rsidR="00000000" w:rsidRPr="00000000">
        <w:rPr>
          <w:rtl w:val="0"/>
        </w:rPr>
        <w:t xml:space="preserve">, y se vería una </w:t>
      </w:r>
      <w:r w:rsidDel="00000000" w:rsidR="00000000" w:rsidRPr="00000000">
        <w:rPr>
          <w:b w:val="1"/>
          <w:rtl w:val="0"/>
        </w:rPr>
        <w:t xml:space="preserve">larga y delgada "cola"</w:t>
      </w:r>
      <w:r w:rsidDel="00000000" w:rsidR="00000000" w:rsidRPr="00000000">
        <w:rPr>
          <w:rtl w:val="0"/>
        </w:rPr>
        <w:t xml:space="preserve"> de barras con baja frecuencia extendiéndose hacia la derecha del gráfico.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gbmg6jhyurav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IV. Estadística y Análisis de Datos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0" w:lineRule="auto"/>
        <w:rPr>
          <w:b w:val="1"/>
        </w:rPr>
      </w:pPr>
      <w:bookmarkStart w:colFirst="0" w:colLast="0" w:name="_wm24g4xkismz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¿Qué indican las medidas de Tendencia Central (media, mediana, moda)? ¿En qué situación es preferible usar la mediana en lugar de la media?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rtl w:val="0"/>
        </w:rPr>
        <w:t xml:space="preserve">Medidas de Tendencia Central</w:t>
      </w:r>
      <w:r w:rsidDel="00000000" w:rsidR="00000000" w:rsidRPr="00000000">
        <w:rPr>
          <w:rtl w:val="0"/>
        </w:rPr>
        <w:t xml:space="preserve"> indican el </w:t>
      </w:r>
      <w:r w:rsidDel="00000000" w:rsidR="00000000" w:rsidRPr="00000000">
        <w:rPr>
          <w:b w:val="1"/>
          <w:rtl w:val="0"/>
        </w:rPr>
        <w:t xml:space="preserve">valor típico o central</w:t>
      </w:r>
      <w:r w:rsidDel="00000000" w:rsidR="00000000" w:rsidRPr="00000000">
        <w:rPr>
          <w:rtl w:val="0"/>
        </w:rPr>
        <w:t xml:space="preserve"> alrededor del cual se agrupan los datos.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Media (x):</w:t>
      </w:r>
      <w:r w:rsidDel="00000000" w:rsidR="00000000" w:rsidRPr="00000000">
        <w:rPr>
          <w:rtl w:val="0"/>
        </w:rPr>
        <w:t xml:space="preserve"> El promedio aritmético.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Mediana (x):</w:t>
      </w:r>
      <w:r w:rsidDel="00000000" w:rsidR="00000000" w:rsidRPr="00000000">
        <w:rPr>
          <w:rtl w:val="0"/>
        </w:rPr>
        <w:t xml:space="preserve"> El valor que separa el conjunto de datos en dos mitades (el punto medio).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Moda:</w:t>
      </w:r>
      <w:r w:rsidDel="00000000" w:rsidR="00000000" w:rsidRPr="00000000">
        <w:rPr>
          <w:rtl w:val="0"/>
        </w:rPr>
        <w:t xml:space="preserve"> El valor que ocurre con mayor frecuencia.</w:t>
      </w:r>
    </w:p>
    <w:p w:rsidR="00000000" w:rsidDel="00000000" w:rsidP="00000000" w:rsidRDefault="00000000" w:rsidRPr="00000000" w14:paraId="00000076">
      <w:pPr>
        <w:spacing w:after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Preferencia de la Mediana:</w:t>
      </w:r>
      <w:r w:rsidDel="00000000" w:rsidR="00000000" w:rsidRPr="00000000">
        <w:rPr>
          <w:rtl w:val="0"/>
        </w:rPr>
        <w:t xml:space="preserve"> Es preferible usar la </w:t>
      </w:r>
      <w:r w:rsidDel="00000000" w:rsidR="00000000" w:rsidRPr="00000000">
        <w:rPr>
          <w:b w:val="1"/>
          <w:rtl w:val="0"/>
        </w:rPr>
        <w:t xml:space="preserve">mediana</w:t>
      </w:r>
      <w:r w:rsidDel="00000000" w:rsidR="00000000" w:rsidRPr="00000000">
        <w:rPr>
          <w:rtl w:val="0"/>
        </w:rPr>
        <w:t xml:space="preserve"> en lugar de la media cuando la distribución de los datos es </w:t>
      </w:r>
      <w:r w:rsidDel="00000000" w:rsidR="00000000" w:rsidRPr="00000000">
        <w:rPr>
          <w:b w:val="1"/>
          <w:rtl w:val="0"/>
        </w:rPr>
        <w:t xml:space="preserve">sesgada</w:t>
      </w:r>
      <w:r w:rsidDel="00000000" w:rsidR="00000000" w:rsidRPr="00000000">
        <w:rPr>
          <w:rtl w:val="0"/>
        </w:rPr>
        <w:t xml:space="preserve"> o cuando existen </w:t>
      </w:r>
      <w:r w:rsidDel="00000000" w:rsidR="00000000" w:rsidRPr="00000000">
        <w:rPr>
          <w:b w:val="1"/>
          <w:rtl w:val="0"/>
        </w:rPr>
        <w:t xml:space="preserve">valores atípicos (outliers)</w:t>
      </w:r>
      <w:r w:rsidDel="00000000" w:rsidR="00000000" w:rsidRPr="00000000">
        <w:rPr>
          <w:rtl w:val="0"/>
        </w:rPr>
        <w:t xml:space="preserve">. La mediana es </w:t>
      </w:r>
      <w:r w:rsidDel="00000000" w:rsidR="00000000" w:rsidRPr="00000000">
        <w:rPr>
          <w:b w:val="1"/>
          <w:rtl w:val="0"/>
        </w:rPr>
        <w:t xml:space="preserve">robusta</w:t>
      </w:r>
      <w:r w:rsidDel="00000000" w:rsidR="00000000" w:rsidRPr="00000000">
        <w:rPr>
          <w:rtl w:val="0"/>
        </w:rPr>
        <w:t xml:space="preserve"> (no se ve afectada) por los extremos, a diferencia de la media, que puede quedar distorsionada por ellos.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98tuppz6ksex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¿Qué mide la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Desviación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Estándar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de una variable numérica?</w:t>
      </w:r>
    </w:p>
    <w:p w:rsidR="00000000" w:rsidDel="00000000" w:rsidP="00000000" w:rsidRDefault="00000000" w:rsidRPr="00000000" w14:paraId="00000078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Desviación Estándar</w:t>
      </w:r>
      <w:r w:rsidDel="00000000" w:rsidR="00000000" w:rsidRPr="00000000">
        <w:rPr>
          <w:rtl w:val="0"/>
        </w:rPr>
        <w:t xml:space="preserve"> mide la </w:t>
      </w:r>
      <w:r w:rsidDel="00000000" w:rsidR="00000000" w:rsidRPr="00000000">
        <w:rPr>
          <w:b w:val="1"/>
          <w:rtl w:val="0"/>
        </w:rPr>
        <w:t xml:space="preserve">dispersión o variabilidad</w:t>
      </w:r>
      <w:r w:rsidDel="00000000" w:rsidR="00000000" w:rsidRPr="00000000">
        <w:rPr>
          <w:rtl w:val="0"/>
        </w:rPr>
        <w:t xml:space="preserve"> de los datos respecto a su media.</w:t>
      </w:r>
    </w:p>
    <w:p w:rsidR="00000000" w:rsidDel="00000000" w:rsidP="00000000" w:rsidRDefault="00000000" w:rsidRPr="00000000" w14:paraId="0000007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Mide, en promedio, </w:t>
      </w:r>
      <w:r w:rsidDel="00000000" w:rsidR="00000000" w:rsidRPr="00000000">
        <w:rPr>
          <w:b w:val="1"/>
          <w:rtl w:val="0"/>
        </w:rPr>
        <w:t xml:space="preserve">cuánto se alejan los valores individuales de la media del conjunto de datos</w:t>
      </w:r>
      <w:r w:rsidDel="00000000" w:rsidR="00000000" w:rsidRPr="00000000">
        <w:rPr>
          <w:rtl w:val="0"/>
        </w:rPr>
        <w:t xml:space="preserve">. Una desviación estándar alta indica que los puntos de datos están muy dispersos y lejos de la media; una desviación estándar baja indica que los puntos de datos tienden a estar muy cerca de la media.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pb7qqavbe6pi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Explica qué son los Cuartiles y cómo se utilizan en la función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describe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() de Pandas.</w:t>
      </w:r>
    </w:p>
    <w:p w:rsidR="00000000" w:rsidDel="00000000" w:rsidP="00000000" w:rsidRDefault="00000000" w:rsidRPr="00000000" w14:paraId="0000007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rtl w:val="0"/>
        </w:rPr>
        <w:t xml:space="preserve">Cuartiles</w:t>
      </w:r>
      <w:r w:rsidDel="00000000" w:rsidR="00000000" w:rsidRPr="00000000">
        <w:rPr>
          <w:rtl w:val="0"/>
        </w:rPr>
        <w:t xml:space="preserve"> son valores que dividen un conjunto de datos ordenado en </w:t>
      </w:r>
      <w:r w:rsidDel="00000000" w:rsidR="00000000" w:rsidRPr="00000000">
        <w:rPr>
          <w:b w:val="1"/>
          <w:rtl w:val="0"/>
        </w:rPr>
        <w:t xml:space="preserve">cuatro partes iguales (25% cada una)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Primer Cuartil (Q1 o 25%):</w:t>
      </w:r>
      <w:r w:rsidDel="00000000" w:rsidR="00000000" w:rsidRPr="00000000">
        <w:rPr>
          <w:rtl w:val="0"/>
        </w:rPr>
        <w:t xml:space="preserve"> El valor por debajo del cual cae el 25% de todos los datos.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Segundo Cuartil (Q2 o 50%):</w:t>
      </w:r>
      <w:r w:rsidDel="00000000" w:rsidR="00000000" w:rsidRPr="00000000">
        <w:rPr>
          <w:rtl w:val="0"/>
        </w:rPr>
        <w:t xml:space="preserve"> Es la </w:t>
      </w:r>
      <w:r w:rsidDel="00000000" w:rsidR="00000000" w:rsidRPr="00000000">
        <w:rPr>
          <w:b w:val="1"/>
          <w:rtl w:val="0"/>
        </w:rPr>
        <w:t xml:space="preserve">mediana</w:t>
      </w:r>
      <w:r w:rsidDel="00000000" w:rsidR="00000000" w:rsidRPr="00000000">
        <w:rPr>
          <w:rtl w:val="0"/>
        </w:rPr>
        <w:t xml:space="preserve">; el valor por debajo del cual cae el 50% de los datos.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Tercer Cuartil (Q3 o 75%):</w:t>
      </w:r>
      <w:r w:rsidDel="00000000" w:rsidR="00000000" w:rsidRPr="00000000">
        <w:rPr>
          <w:rtl w:val="0"/>
        </w:rPr>
        <w:t xml:space="preserve"> El valor por debajo del cual cae el 75% de los datos.</w:t>
      </w:r>
    </w:p>
    <w:p w:rsidR="00000000" w:rsidDel="00000000" w:rsidP="00000000" w:rsidRDefault="00000000" w:rsidRPr="00000000" w14:paraId="00000080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Uso en </w:t>
      </w:r>
      <w:r w:rsidDel="00000000" w:rsidR="00000000" w:rsidRPr="00000000">
        <w:rPr>
          <w:b w:val="1"/>
          <w:color w:val="188038"/>
          <w:rtl w:val="0"/>
        </w:rPr>
        <w:t xml:space="preserve">.describe()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8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La función </w:t>
      </w:r>
      <w:r w:rsidDel="00000000" w:rsidR="00000000" w:rsidRPr="00000000">
        <w:rPr>
          <w:color w:val="188038"/>
          <w:rtl w:val="0"/>
        </w:rPr>
        <w:t xml:space="preserve">.</w:t>
      </w:r>
      <w:r w:rsidDel="00000000" w:rsidR="00000000" w:rsidRPr="00000000">
        <w:rPr>
          <w:color w:val="188038"/>
          <w:rtl w:val="0"/>
        </w:rPr>
        <w:t xml:space="preserve">describe</w:t>
      </w:r>
      <w:r w:rsidDel="00000000" w:rsidR="00000000" w:rsidRPr="00000000">
        <w:rPr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 de Pandas utiliza los cuartiles (25%, 50%, 75%) para proporcionar un </w:t>
      </w:r>
      <w:r w:rsidDel="00000000" w:rsidR="00000000" w:rsidRPr="00000000">
        <w:rPr>
          <w:b w:val="1"/>
          <w:rtl w:val="0"/>
        </w:rPr>
        <w:t xml:space="preserve">resumen de cinco números</w:t>
      </w:r>
      <w:r w:rsidDel="00000000" w:rsidR="00000000" w:rsidRPr="00000000">
        <w:rPr>
          <w:rtl w:val="0"/>
        </w:rPr>
        <w:t xml:space="preserve"> de la distribución de la variable. Esto ayuda a evaluar rápidamente la dispersión, la tendencia central y la existencia de sesgo en los datos.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v1bcy1cnhlsy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Define Normalización y Estandarización de datos. ¿Por qué estas transformaciones son a menudo necesarias antes de aplicar algoritmos de Machine Learning?</w:t>
      </w:r>
    </w:p>
    <w:p w:rsidR="00000000" w:rsidDel="00000000" w:rsidP="00000000" w:rsidRDefault="00000000" w:rsidRPr="00000000" w14:paraId="00000083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Normalización (Min-Max Scaling):</w:t>
      </w:r>
      <w:r w:rsidDel="00000000" w:rsidR="00000000" w:rsidRPr="00000000">
        <w:rPr>
          <w:rtl w:val="0"/>
        </w:rPr>
        <w:t xml:space="preserve"> Escala los valores numéricos a un rango fijo y predefinido, generalmente entre </w:t>
      </w:r>
      <w:r w:rsidDel="00000000" w:rsidR="00000000" w:rsidRPr="00000000">
        <w:rPr>
          <w:b w:val="1"/>
          <w:rtl w:val="0"/>
        </w:rPr>
        <w:t xml:space="preserve">[0, 1]</w:t>
      </w:r>
      <w:r w:rsidDel="00000000" w:rsidR="00000000" w:rsidRPr="00000000">
        <w:rPr>
          <w:rtl w:val="0"/>
        </w:rPr>
        <w:t xml:space="preserve">. Es útil cuando se desea que los datos estén en una escala consistente y acotada.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Estandarización (Z-Score):</w:t>
      </w:r>
      <w:r w:rsidDel="00000000" w:rsidR="00000000" w:rsidRPr="00000000">
        <w:rPr>
          <w:rtl w:val="0"/>
        </w:rPr>
        <w:t xml:space="preserve"> Transforma los datos para que tengan una </w:t>
      </w:r>
      <w:r w:rsidDel="00000000" w:rsidR="00000000" w:rsidRPr="00000000">
        <w:rPr>
          <w:b w:val="1"/>
          <w:rtl w:val="0"/>
        </w:rPr>
        <w:t xml:space="preserve">media de 0</w:t>
      </w:r>
      <w:r w:rsidDel="00000000" w:rsidR="00000000" w:rsidRPr="00000000">
        <w:rPr>
          <w:rtl w:val="0"/>
        </w:rPr>
        <w:t xml:space="preserve"> y una </w:t>
      </w:r>
      <w:r w:rsidDel="00000000" w:rsidR="00000000" w:rsidRPr="00000000">
        <w:rPr>
          <w:b w:val="1"/>
          <w:rtl w:val="0"/>
        </w:rPr>
        <w:t xml:space="preserve">desviación estándar de 1</w:t>
      </w:r>
      <w:r w:rsidDel="00000000" w:rsidR="00000000" w:rsidRPr="00000000">
        <w:rPr>
          <w:rtl w:val="0"/>
        </w:rPr>
        <w:t xml:space="preserve">. Esto no limita el rango de valores, pero los centra.</w:t>
      </w:r>
    </w:p>
    <w:p w:rsidR="00000000" w:rsidDel="00000000" w:rsidP="00000000" w:rsidRDefault="00000000" w:rsidRPr="00000000" w14:paraId="00000086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Necesidad en Machine Learning:</w:t>
      </w:r>
    </w:p>
    <w:p w:rsidR="00000000" w:rsidDel="00000000" w:rsidP="00000000" w:rsidRDefault="00000000" w:rsidRPr="00000000" w14:paraId="0000008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Son necesarias porque muchos algoritmos de </w:t>
      </w:r>
      <w:r w:rsidDel="00000000" w:rsidR="00000000" w:rsidRPr="00000000">
        <w:rPr>
          <w:i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(como K-Nearest Neighbors, SVM y algoritmos basados en descenso de gradiente) se basan en la </w:t>
      </w:r>
      <w:r w:rsidDel="00000000" w:rsidR="00000000" w:rsidRPr="00000000">
        <w:rPr>
          <w:b w:val="1"/>
          <w:rtl w:val="0"/>
        </w:rPr>
        <w:t xml:space="preserve">distancia</w:t>
      </w:r>
      <w:r w:rsidDel="00000000" w:rsidR="00000000" w:rsidRPr="00000000">
        <w:rPr>
          <w:rtl w:val="0"/>
        </w:rPr>
        <w:t xml:space="preserve"> entre puntos de datos. Si las variables tienen escalas muy diferentes (ej. </w:t>
      </w:r>
      <w:r w:rsidDel="00000000" w:rsidR="00000000" w:rsidRPr="00000000">
        <w:rPr>
          <w:color w:val="188038"/>
          <w:rtl w:val="0"/>
        </w:rPr>
        <w:t xml:space="preserve">Ingreso</w:t>
      </w:r>
      <w:r w:rsidDel="00000000" w:rsidR="00000000" w:rsidRPr="00000000">
        <w:rPr>
          <w:rtl w:val="0"/>
        </w:rPr>
        <w:t xml:space="preserve"> en miles y </w:t>
      </w:r>
      <w:r w:rsidDel="00000000" w:rsidR="00000000" w:rsidRPr="00000000">
        <w:rPr>
          <w:color w:val="188038"/>
          <w:rtl w:val="0"/>
        </w:rPr>
        <w:t xml:space="preserve">Edad</w:t>
      </w:r>
      <w:r w:rsidDel="00000000" w:rsidR="00000000" w:rsidRPr="00000000">
        <w:rPr>
          <w:rtl w:val="0"/>
        </w:rPr>
        <w:t xml:space="preserve"> en decenas), la variable con mayor escala dominará el cálculo de la distancia, haciendo que el modelo ignore las variables con escalas más pequeñas.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4ao4naljz4uj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En la investigación de datos, ¿qué es la causalidad y por qué la correlación no implica necesariamente causalidad?</w:t>
      </w:r>
    </w:p>
    <w:p w:rsidR="00000000" w:rsidDel="00000000" w:rsidP="00000000" w:rsidRDefault="00000000" w:rsidRPr="00000000" w14:paraId="00000089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Causalidad:</w:t>
      </w:r>
      <w:r w:rsidDel="00000000" w:rsidR="00000000" w:rsidRPr="00000000">
        <w:rPr>
          <w:rtl w:val="0"/>
        </w:rPr>
        <w:t xml:space="preserve"> Ocurre cuando un evento (la causa) es directamente </w:t>
      </w:r>
      <w:r w:rsidDel="00000000" w:rsidR="00000000" w:rsidRPr="00000000">
        <w:rPr>
          <w:b w:val="1"/>
          <w:rtl w:val="0"/>
        </w:rPr>
        <w:t xml:space="preserve">responsable</w:t>
      </w:r>
      <w:r w:rsidDel="00000000" w:rsidR="00000000" w:rsidRPr="00000000">
        <w:rPr>
          <w:rtl w:val="0"/>
        </w:rPr>
        <w:t xml:space="preserve"> de que ocurra otro evento (el efecto). Implica una relación de causa y consecuencia probada.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Correlación vs. Causalidad:</w:t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b w:val="1"/>
          <w:rtl w:val="0"/>
        </w:rPr>
        <w:t xml:space="preserve">Correlación</w:t>
      </w:r>
      <w:r w:rsidDel="00000000" w:rsidR="00000000" w:rsidRPr="00000000">
        <w:rPr>
          <w:rtl w:val="0"/>
        </w:rPr>
        <w:t xml:space="preserve"> simplemente mide la </w:t>
      </w:r>
      <w:r w:rsidDel="00000000" w:rsidR="00000000" w:rsidRPr="00000000">
        <w:rPr>
          <w:b w:val="1"/>
          <w:rtl w:val="0"/>
        </w:rPr>
        <w:t xml:space="preserve">asociación estadística</w:t>
      </w:r>
      <w:r w:rsidDel="00000000" w:rsidR="00000000" w:rsidRPr="00000000">
        <w:rPr>
          <w:rtl w:val="0"/>
        </w:rPr>
        <w:t xml:space="preserve"> o el grado en que dos variables se mueven juntas. Una correlación fuerte solo indica que cuando A cambia, B también tiende a cambiar.</w:t>
      </w:r>
    </w:p>
    <w:p w:rsidR="00000000" w:rsidDel="00000000" w:rsidP="00000000" w:rsidRDefault="00000000" w:rsidRPr="00000000" w14:paraId="0000008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La correlación no implica causalidad porque el movimiento conjunto podría deberse a: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Variables Latentes (Confundidoras):</w:t>
      </w:r>
      <w:r w:rsidDel="00000000" w:rsidR="00000000" w:rsidRPr="00000000">
        <w:rPr>
          <w:rtl w:val="0"/>
        </w:rPr>
        <w:t xml:space="preserve"> Una tercera variable desconocida (C) está causando tanto A como B.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Casualidad/Coincidencia:</w:t>
      </w:r>
      <w:r w:rsidDel="00000000" w:rsidR="00000000" w:rsidRPr="00000000">
        <w:rPr>
          <w:rtl w:val="0"/>
        </w:rPr>
        <w:t xml:space="preserve"> La correlación es simplemente una coincidencia estadística sin ninguna relación lógica subyacente.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e2kuvos4rgmp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V. Optimización y Buenas Prácticas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89j15bf47r6b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¿Qué es el concepto de Memoria en el Análisis de Datos? Menciona una técnica para reducir el uso de memoria de un DataFrame en Pandas.</w:t>
      </w:r>
    </w:p>
    <w:p w:rsidR="00000000" w:rsidDel="00000000" w:rsidP="00000000" w:rsidRDefault="00000000" w:rsidRPr="00000000" w14:paraId="00000092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El concepto de </w:t>
      </w:r>
      <w:r w:rsidDel="00000000" w:rsidR="00000000" w:rsidRPr="00000000">
        <w:rPr>
          <w:b w:val="1"/>
          <w:rtl w:val="0"/>
        </w:rPr>
        <w:t xml:space="preserve">Memoria</w:t>
      </w:r>
      <w:r w:rsidDel="00000000" w:rsidR="00000000" w:rsidRPr="00000000">
        <w:rPr>
          <w:rtl w:val="0"/>
        </w:rPr>
        <w:t xml:space="preserve"> se refiere a la cantidad de </w:t>
      </w:r>
      <w:r w:rsidDel="00000000" w:rsidR="00000000" w:rsidRPr="00000000">
        <w:rPr>
          <w:b w:val="1"/>
          <w:rtl w:val="0"/>
        </w:rPr>
        <w:t xml:space="preserve">RAM (Random Access Memory)</w:t>
      </w:r>
      <w:r w:rsidDel="00000000" w:rsidR="00000000" w:rsidRPr="00000000">
        <w:rPr>
          <w:rtl w:val="0"/>
        </w:rPr>
        <w:t xml:space="preserve"> que ocupa un </w:t>
      </w:r>
      <w:r w:rsidDel="00000000" w:rsidR="00000000" w:rsidRPr="00000000">
        <w:rPr>
          <w:rtl w:val="0"/>
        </w:rPr>
        <w:t xml:space="preserve">DataFrame</w:t>
      </w:r>
      <w:r w:rsidDel="00000000" w:rsidR="00000000" w:rsidRPr="00000000">
        <w:rPr>
          <w:rtl w:val="0"/>
        </w:rPr>
        <w:t xml:space="preserve"> o un objeto de datos durante el análisis. Es </w:t>
      </w:r>
      <w:r w:rsidDel="00000000" w:rsidR="00000000" w:rsidRPr="00000000">
        <w:rPr>
          <w:rtl w:val="0"/>
        </w:rPr>
        <w:t xml:space="preserve">crucial para trabajar</w:t>
      </w:r>
      <w:r w:rsidDel="00000000" w:rsidR="00000000" w:rsidRPr="00000000">
        <w:rPr>
          <w:rtl w:val="0"/>
        </w:rPr>
        <w:t xml:space="preserve"> con grandes conjuntos de datos, ya que el rendimiento disminuye drásticamente si el </w:t>
      </w:r>
      <w:r w:rsidDel="00000000" w:rsidR="00000000" w:rsidRPr="00000000">
        <w:rPr>
          <w:i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excede la memoria disponible.</w:t>
      </w:r>
    </w:p>
    <w:p w:rsidR="00000000" w:rsidDel="00000000" w:rsidP="00000000" w:rsidRDefault="00000000" w:rsidRPr="00000000" w14:paraId="00000094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Técnica para reducir la memoria:</w:t>
      </w:r>
    </w:p>
    <w:p w:rsidR="00000000" w:rsidDel="00000000" w:rsidP="00000000" w:rsidRDefault="00000000" w:rsidRPr="00000000" w14:paraId="0000009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Una técnica clave es el </w:t>
      </w:r>
      <w:r w:rsidDel="00000000" w:rsidR="00000000" w:rsidRPr="00000000">
        <w:rPr>
          <w:b w:val="1"/>
          <w:rtl w:val="0"/>
        </w:rPr>
        <w:t xml:space="preserve">Downcasting</w:t>
      </w:r>
      <w:r w:rsidDel="00000000" w:rsidR="00000000" w:rsidRPr="00000000">
        <w:rPr>
          <w:rtl w:val="0"/>
        </w:rPr>
        <w:t xml:space="preserve"> o la </w:t>
      </w:r>
      <w:r w:rsidDel="00000000" w:rsidR="00000000" w:rsidRPr="00000000">
        <w:rPr>
          <w:b w:val="1"/>
          <w:rtl w:val="0"/>
        </w:rPr>
        <w:t xml:space="preserve">Conversión de Tipos de Datos</w:t>
      </w:r>
      <w:r w:rsidDel="00000000" w:rsidR="00000000" w:rsidRPr="00000000">
        <w:rPr>
          <w:rtl w:val="0"/>
        </w:rPr>
        <w:t xml:space="preserve">. Pandas a menudo asigna tipos de datos sobredimensionados por defecto (ej. </w:t>
      </w:r>
      <w:r w:rsidDel="00000000" w:rsidR="00000000" w:rsidRPr="00000000">
        <w:rPr>
          <w:color w:val="188038"/>
          <w:rtl w:val="0"/>
        </w:rPr>
        <w:t xml:space="preserve">int64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float64</w:t>
      </w:r>
      <w:r w:rsidDel="00000000" w:rsidR="00000000" w:rsidRPr="00000000">
        <w:rPr>
          <w:rtl w:val="0"/>
        </w:rPr>
        <w:t xml:space="preserve">). Se puede reducir el uso de memoria convirtiendo las columnas a tipos de datos más pequeños si son suficientes (ej. </w:t>
      </w:r>
      <w:r w:rsidDel="00000000" w:rsidR="00000000" w:rsidRPr="00000000">
        <w:rPr>
          <w:color w:val="188038"/>
          <w:rtl w:val="0"/>
        </w:rPr>
        <w:t xml:space="preserve">int64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int8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int16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color w:val="188038"/>
          <w:rtl w:val="0"/>
        </w:rPr>
        <w:t xml:space="preserve">float64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float32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1b63b9mbv11o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¿Cómo contribuye el uso de documentación y comentarios en el código de análisis a la reproducibilidad de la investigación?</w:t>
      </w:r>
    </w:p>
    <w:p w:rsidR="00000000" w:rsidDel="00000000" w:rsidP="00000000" w:rsidRDefault="00000000" w:rsidRPr="00000000" w14:paraId="00000097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La documentación (como </w:t>
      </w:r>
      <w:r w:rsidDel="00000000" w:rsidR="00000000" w:rsidRPr="00000000">
        <w:rPr>
          <w:i w:val="1"/>
          <w:rtl w:val="0"/>
        </w:rPr>
        <w:t xml:space="preserve">docstrings</w:t>
      </w:r>
      <w:r w:rsidDel="00000000" w:rsidR="00000000" w:rsidRPr="00000000">
        <w:rPr>
          <w:rtl w:val="0"/>
        </w:rPr>
        <w:t xml:space="preserve">) y los comentarios en el código contribuyen a la </w:t>
      </w:r>
      <w:r w:rsidDel="00000000" w:rsidR="00000000" w:rsidRPr="00000000">
        <w:rPr>
          <w:b w:val="1"/>
          <w:rtl w:val="0"/>
        </w:rPr>
        <w:t xml:space="preserve">reproducibilidad</w:t>
      </w:r>
      <w:r w:rsidDel="00000000" w:rsidR="00000000" w:rsidRPr="00000000">
        <w:rPr>
          <w:rtl w:val="0"/>
        </w:rPr>
        <w:t xml:space="preserve"> de varias maneras esenciales: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Claridad del Propósito:</w:t>
      </w:r>
      <w:r w:rsidDel="00000000" w:rsidR="00000000" w:rsidRPr="00000000">
        <w:rPr>
          <w:rtl w:val="0"/>
        </w:rPr>
        <w:t xml:space="preserve"> Explican por qué se tomó una decisión analítica o por qué se implementó un código específico (ej. "Imputamos la media aquí porque el 99% de los datos eran normales").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Comprensión del Flujo:</w:t>
      </w:r>
      <w:r w:rsidDel="00000000" w:rsidR="00000000" w:rsidRPr="00000000">
        <w:rPr>
          <w:rtl w:val="0"/>
        </w:rPr>
        <w:t xml:space="preserve"> Permiten que otros analistas (o tu yo futuro) entiendan el flujo de trabajo sin tener que decodificar el código línea por línea.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Localización de Errores:</w:t>
      </w:r>
      <w:r w:rsidDel="00000000" w:rsidR="00000000" w:rsidRPr="00000000">
        <w:rPr>
          <w:rtl w:val="0"/>
        </w:rPr>
        <w:t xml:space="preserve"> Facilitan la depuración, ya que los pasos lógicos del análisis están claramente etiquetados y separados.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ktkxglcc7d70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Explica el concepto de "Chain Method" o encadenamiento de métodos en Pandas (ej. df.method1().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method2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()). ¿Cuáles son sus ventajas y desventajas?</w:t>
      </w:r>
    </w:p>
    <w:p w:rsidR="00000000" w:rsidDel="00000000" w:rsidP="00000000" w:rsidRDefault="00000000" w:rsidRPr="00000000" w14:paraId="0000009D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Encadenamiento de Métodos (Method Chaining)</w:t>
      </w:r>
      <w:r w:rsidDel="00000000" w:rsidR="00000000" w:rsidRPr="00000000">
        <w:rPr>
          <w:rtl w:val="0"/>
        </w:rPr>
        <w:t xml:space="preserve"> es una técnica en Pandas donde se llama a múltiples métodos de un objeto uno tras otro, sin asignarlos a una variable intermedia. Cada método devuelve un DataFrame, lo que permite llamar al siguiente método directamente.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Ventajas:</w:t>
      </w:r>
    </w:p>
    <w:p w:rsidR="00000000" w:rsidDel="00000000" w:rsidP="00000000" w:rsidRDefault="00000000" w:rsidRPr="00000000" w14:paraId="000000A0">
      <w:pPr>
        <w:numPr>
          <w:ilvl w:val="1"/>
          <w:numId w:val="13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Lecturabilidad (Fluent Interface):</w:t>
      </w:r>
      <w:r w:rsidDel="00000000" w:rsidR="00000000" w:rsidRPr="00000000">
        <w:rPr>
          <w:rtl w:val="0"/>
        </w:rPr>
        <w:t xml:space="preserve"> El código se lee de forma más natural, de izquierda a derecha y de arriba a abajo, como una tubería de operaciones.</w:t>
      </w:r>
    </w:p>
    <w:p w:rsidR="00000000" w:rsidDel="00000000" w:rsidP="00000000" w:rsidRDefault="00000000" w:rsidRPr="00000000" w14:paraId="000000A1">
      <w:pPr>
        <w:numPr>
          <w:ilvl w:val="1"/>
          <w:numId w:val="13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Menor Uso de Memoria:</w:t>
      </w:r>
      <w:r w:rsidDel="00000000" w:rsidR="00000000" w:rsidRPr="00000000">
        <w:rPr>
          <w:rtl w:val="0"/>
        </w:rPr>
        <w:t xml:space="preserve"> Se reduce la necesidad de crear muchas variables intermedias, lo que puede ser más eficiente en memoria.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Desventajas:</w:t>
      </w:r>
    </w:p>
    <w:p w:rsidR="00000000" w:rsidDel="00000000" w:rsidP="00000000" w:rsidRDefault="00000000" w:rsidRPr="00000000" w14:paraId="000000A3">
      <w:pPr>
        <w:numPr>
          <w:ilvl w:val="1"/>
          <w:numId w:val="13"/>
        </w:numPr>
        <w:spacing w:after="24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Dificultad de Depuración:</w:t>
      </w:r>
      <w:r w:rsidDel="00000000" w:rsidR="00000000" w:rsidRPr="00000000">
        <w:rPr>
          <w:rtl w:val="0"/>
        </w:rPr>
        <w:t xml:space="preserve"> Si un error ocurre en medio de una larga cadena, es difícil identificar exactamente qué método causó el problema sin dividir la cadena.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s1yprwcvqi81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¿Por qué es una buena práctica utilizar entornos virtuales (como venv o Conda) al realizar investigación o análisis de datos en Python?</w:t>
      </w:r>
    </w:p>
    <w:p w:rsidR="00000000" w:rsidDel="00000000" w:rsidP="00000000" w:rsidRDefault="00000000" w:rsidRPr="00000000" w14:paraId="000000A5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Es una buena práctica porque los entornos virtuales </w:t>
      </w:r>
      <w:r w:rsidDel="00000000" w:rsidR="00000000" w:rsidRPr="00000000">
        <w:rPr>
          <w:b w:val="1"/>
          <w:rtl w:val="0"/>
        </w:rPr>
        <w:t xml:space="preserve">aíslan las dependencias del proyecto</w:t>
      </w:r>
      <w:r w:rsidDel="00000000" w:rsidR="00000000" w:rsidRPr="00000000">
        <w:rPr>
          <w:rtl w:val="0"/>
        </w:rPr>
        <w:t xml:space="preserve"> del sistema operativo principal y de otros proyectos.</w:t>
      </w:r>
    </w:p>
    <w:p w:rsidR="00000000" w:rsidDel="00000000" w:rsidP="00000000" w:rsidRDefault="00000000" w:rsidRPr="00000000" w14:paraId="000000A7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Beneficios Clave: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Reproducibilidad:</w:t>
      </w:r>
      <w:r w:rsidDel="00000000" w:rsidR="00000000" w:rsidRPr="00000000">
        <w:rPr>
          <w:rtl w:val="0"/>
        </w:rPr>
        <w:t xml:space="preserve"> Aseguran que el análisis se pueda replicar exactamente en cualquier otra máquina al especificar las versiones precisas de las librerías utilizadas (ej. Pandas 2.1.0, Seaborn 0.12).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Prevención de Conflictos:</w:t>
      </w:r>
      <w:r w:rsidDel="00000000" w:rsidR="00000000" w:rsidRPr="00000000">
        <w:rPr>
          <w:rtl w:val="0"/>
        </w:rPr>
        <w:t xml:space="preserve"> Evitan conflictos de versiones entre librerías. Por ejemplo, si el Proyecto A necesita una versión antigua de NumPy y el Proyecto B necesita la versión más reciente.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Limpieza del Sistema:</w:t>
      </w:r>
      <w:r w:rsidDel="00000000" w:rsidR="00000000" w:rsidRPr="00000000">
        <w:rPr>
          <w:rtl w:val="0"/>
        </w:rPr>
        <w:t xml:space="preserve"> Mantienen el sistema base de Python limpio y solo instalan las librerías necesarias para el proyecto específico.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83z30jr2q63y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¿Qué es el Muestreo de Datos (Data Sampling) y cuándo puede ser una técnica útil en un proyecto de análisis con datos muy grandes?</w:t>
      </w:r>
    </w:p>
    <w:p w:rsidR="00000000" w:rsidDel="00000000" w:rsidP="00000000" w:rsidRDefault="00000000" w:rsidRPr="00000000" w14:paraId="000000AC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Muestreo de Datos (Data Sampling)</w:t>
      </w:r>
      <w:r w:rsidDel="00000000" w:rsidR="00000000" w:rsidRPr="00000000">
        <w:rPr>
          <w:rtl w:val="0"/>
        </w:rPr>
        <w:t xml:space="preserve"> es el proceso de seleccionar un </w:t>
      </w:r>
      <w:r w:rsidDel="00000000" w:rsidR="00000000" w:rsidRPr="00000000">
        <w:rPr>
          <w:b w:val="1"/>
          <w:rtl w:val="0"/>
        </w:rPr>
        <w:t xml:space="preserve">subconjunto representativo</w:t>
      </w:r>
      <w:r w:rsidDel="00000000" w:rsidR="00000000" w:rsidRPr="00000000">
        <w:rPr>
          <w:rtl w:val="0"/>
        </w:rPr>
        <w:t xml:space="preserve"> de un conjunto de datos mucho más grande (la población) para analizarlo. El objetivo es que las características estadísticas del subconjunto </w:t>
      </w:r>
      <w:r w:rsidDel="00000000" w:rsidR="00000000" w:rsidRPr="00000000">
        <w:rPr>
          <w:rtl w:val="0"/>
        </w:rPr>
        <w:t xml:space="preserve">reflejen</w:t>
      </w:r>
      <w:r w:rsidDel="00000000" w:rsidR="00000000" w:rsidRPr="00000000">
        <w:rPr>
          <w:rtl w:val="0"/>
        </w:rPr>
        <w:t xml:space="preserve"> las de la población completa.</w:t>
      </w:r>
    </w:p>
    <w:p w:rsidR="00000000" w:rsidDel="00000000" w:rsidP="00000000" w:rsidRDefault="00000000" w:rsidRPr="00000000" w14:paraId="000000AE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Utilidad en datos muy grandes:</w:t>
      </w:r>
    </w:p>
    <w:p w:rsidR="00000000" w:rsidDel="00000000" w:rsidP="00000000" w:rsidRDefault="00000000" w:rsidRPr="00000000" w14:paraId="000000A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Es una técnica útil cuando: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Limitaciones de Memoria: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i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es tan grande que no cabe en la memoria RAM de la computadora o la herramienta de análisis.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Optimización del Tiempo:</w:t>
      </w:r>
      <w:r w:rsidDel="00000000" w:rsidR="00000000" w:rsidRPr="00000000">
        <w:rPr>
          <w:rtl w:val="0"/>
        </w:rPr>
        <w:t xml:space="preserve"> El tiempo de procesamiento para ejecutar algoritmos o cálculos complejos en el </w:t>
      </w:r>
      <w:r w:rsidDel="00000000" w:rsidR="00000000" w:rsidRPr="00000000">
        <w:rPr>
          <w:i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completo es prohibitivamente largo. El muestreo permite obtener resultados y validaciones rápidas sobre el subconjunto.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Exploración Rápida (EDA):</w:t>
      </w:r>
      <w:r w:rsidDel="00000000" w:rsidR="00000000" w:rsidRPr="00000000">
        <w:rPr>
          <w:rtl w:val="0"/>
        </w:rPr>
        <w:t xml:space="preserve"> Se necesita realizar un Análisis Exploratorio de Datos rápido. Un pequeño subconjunto permite detectar patrones y problemas de calidad de datos antes de invertir tiempo y recursos en el conjunto completo.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