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044C" w14:textId="77777777" w:rsidR="00C13750" w:rsidRDefault="00C13750" w:rsidP="00C13750">
      <w:pPr>
        <w:pBdr>
          <w:bottom w:val="single" w:sz="6" w:space="1" w:color="auto"/>
        </w:pBdr>
        <w:jc w:val="center"/>
        <w:rPr>
          <w:rStyle w:val="IntenseEmphasis"/>
        </w:rPr>
      </w:pPr>
    </w:p>
    <w:p w14:paraId="1155AAC8" w14:textId="77777777" w:rsidR="00596DCC" w:rsidRDefault="00596DCC" w:rsidP="00C13750">
      <w:pPr>
        <w:jc w:val="center"/>
        <w:rPr>
          <w:sz w:val="52"/>
          <w:szCs w:val="52"/>
        </w:rPr>
      </w:pPr>
    </w:p>
    <w:p w14:paraId="1E8585F6" w14:textId="77777777" w:rsidR="00C13750" w:rsidRDefault="00C13750" w:rsidP="00C13750">
      <w:pPr>
        <w:jc w:val="center"/>
        <w:rPr>
          <w:sz w:val="52"/>
          <w:szCs w:val="52"/>
        </w:rPr>
      </w:pPr>
    </w:p>
    <w:p w14:paraId="0370F6E7" w14:textId="77777777" w:rsidR="00C13750" w:rsidRDefault="00C13750" w:rsidP="00C13750">
      <w:pPr>
        <w:jc w:val="center"/>
        <w:rPr>
          <w:sz w:val="52"/>
          <w:szCs w:val="52"/>
        </w:rPr>
      </w:pPr>
    </w:p>
    <w:p w14:paraId="1FBCA8CD" w14:textId="77777777" w:rsidR="00C13750" w:rsidRDefault="00C13750" w:rsidP="00C13750">
      <w:pPr>
        <w:jc w:val="center"/>
        <w:rPr>
          <w:sz w:val="52"/>
          <w:szCs w:val="52"/>
        </w:rPr>
      </w:pPr>
    </w:p>
    <w:p w14:paraId="23A492BF" w14:textId="77777777" w:rsidR="00C13750" w:rsidRPr="00FB67D1" w:rsidRDefault="00C13750" w:rsidP="00C13750">
      <w:pPr>
        <w:jc w:val="center"/>
        <w:rPr>
          <w:rFonts w:ascii="Cambria" w:hAnsi="Cambria"/>
          <w:color w:val="387025" w:themeColor="accent1"/>
          <w:sz w:val="72"/>
          <w:szCs w:val="72"/>
        </w:rPr>
      </w:pPr>
      <w:r w:rsidRPr="00FB67D1">
        <w:rPr>
          <w:rFonts w:ascii="Cambria" w:hAnsi="Cambria"/>
          <w:color w:val="387025" w:themeColor="accent1"/>
          <w:sz w:val="72"/>
          <w:szCs w:val="72"/>
        </w:rPr>
        <w:t>WEB ROUTING</w:t>
      </w:r>
    </w:p>
    <w:p w14:paraId="7B9E6DCB" w14:textId="30549BC5" w:rsidR="00C13750" w:rsidRDefault="009951FD" w:rsidP="00C13750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Contributions</w:t>
      </w:r>
    </w:p>
    <w:p w14:paraId="07E6FEBC" w14:textId="77777777" w:rsidR="00C13750" w:rsidRDefault="00C13750" w:rsidP="00C13750">
      <w:pPr>
        <w:jc w:val="center"/>
        <w:rPr>
          <w:rFonts w:ascii="Cambria" w:hAnsi="Cambria"/>
          <w:sz w:val="48"/>
          <w:szCs w:val="48"/>
        </w:rPr>
      </w:pPr>
    </w:p>
    <w:p w14:paraId="43C71AAF" w14:textId="77777777" w:rsidR="00C13750" w:rsidRDefault="00C13750" w:rsidP="00C13750">
      <w:pPr>
        <w:jc w:val="center"/>
        <w:rPr>
          <w:rFonts w:ascii="Cambria" w:hAnsi="Cambria"/>
          <w:sz w:val="48"/>
          <w:szCs w:val="48"/>
        </w:rPr>
      </w:pPr>
    </w:p>
    <w:p w14:paraId="485781BE" w14:textId="77777777" w:rsidR="00C13750" w:rsidRDefault="00C13750" w:rsidP="00C13750">
      <w:pPr>
        <w:jc w:val="center"/>
        <w:rPr>
          <w:rFonts w:ascii="Cambria" w:hAnsi="Cambria"/>
          <w:sz w:val="48"/>
          <w:szCs w:val="48"/>
        </w:rPr>
      </w:pPr>
    </w:p>
    <w:p w14:paraId="60192B84" w14:textId="77777777" w:rsidR="00C13750" w:rsidRDefault="00C13750" w:rsidP="00C13750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SLIPPERY ROCK UNIVERSITY</w:t>
      </w:r>
    </w:p>
    <w:p w14:paraId="40A74A75" w14:textId="77777777" w:rsidR="00C13750" w:rsidRPr="00B03323" w:rsidRDefault="00C13750" w:rsidP="00C13750">
      <w:pPr>
        <w:jc w:val="center"/>
        <w:rPr>
          <w:rFonts w:ascii="Cambria" w:hAnsi="Cambria"/>
          <w:color w:val="2A541C" w:themeColor="accent2" w:themeShade="80"/>
          <w:sz w:val="24"/>
          <w:szCs w:val="24"/>
        </w:rPr>
      </w:pPr>
      <w:r w:rsidRPr="00B03323">
        <w:rPr>
          <w:rFonts w:ascii="Cambria" w:hAnsi="Cambria"/>
          <w:color w:val="2A541C" w:themeColor="accent2" w:themeShade="80"/>
          <w:sz w:val="24"/>
          <w:szCs w:val="24"/>
        </w:rPr>
        <w:t>Joshua Gearhart</w:t>
      </w:r>
      <w:r w:rsidRPr="00B03323">
        <w:rPr>
          <w:rFonts w:ascii="Cambria" w:hAnsi="Cambria"/>
          <w:color w:val="2A541C" w:themeColor="accent2" w:themeShade="80"/>
          <w:sz w:val="24"/>
          <w:szCs w:val="24"/>
        </w:rPr>
        <w:tab/>
      </w:r>
      <w:r w:rsidRPr="00B03323">
        <w:rPr>
          <w:rFonts w:ascii="Cambria" w:hAnsi="Cambria"/>
          <w:color w:val="2A541C" w:themeColor="accent2" w:themeShade="80"/>
          <w:sz w:val="24"/>
          <w:szCs w:val="24"/>
        </w:rPr>
        <w:tab/>
        <w:t>jjg1018@sru.edu</w:t>
      </w:r>
    </w:p>
    <w:p w14:paraId="6CE04CBC" w14:textId="77777777" w:rsidR="00C13750" w:rsidRPr="00D91482" w:rsidRDefault="00C13750" w:rsidP="00C13750">
      <w:pPr>
        <w:jc w:val="center"/>
        <w:rPr>
          <w:rFonts w:ascii="Cambria" w:hAnsi="Cambria"/>
          <w:color w:val="2A541C" w:themeColor="accent2" w:themeShade="80"/>
          <w:sz w:val="24"/>
          <w:szCs w:val="24"/>
        </w:rPr>
      </w:pPr>
      <w:r w:rsidRPr="00B03323">
        <w:rPr>
          <w:rFonts w:ascii="Cambria" w:hAnsi="Cambria"/>
          <w:color w:val="2A541C" w:themeColor="accent2" w:themeShade="80"/>
          <w:sz w:val="24"/>
          <w:szCs w:val="24"/>
        </w:rPr>
        <w:t xml:space="preserve">Nicholas </w:t>
      </w:r>
      <w:proofErr w:type="spellStart"/>
      <w:r w:rsidRPr="00B03323">
        <w:rPr>
          <w:rFonts w:ascii="Cambria" w:hAnsi="Cambria"/>
          <w:color w:val="2A541C" w:themeColor="accent2" w:themeShade="80"/>
          <w:sz w:val="24"/>
          <w:szCs w:val="24"/>
        </w:rPr>
        <w:t>Bushée</w:t>
      </w:r>
      <w:proofErr w:type="spellEnd"/>
      <w:r w:rsidRPr="00B03323">
        <w:rPr>
          <w:rFonts w:ascii="Cambria" w:hAnsi="Cambria"/>
          <w:color w:val="2A541C" w:themeColor="accent2" w:themeShade="80"/>
          <w:sz w:val="24"/>
          <w:szCs w:val="24"/>
        </w:rPr>
        <w:tab/>
      </w:r>
      <w:r w:rsidRPr="00B03323">
        <w:rPr>
          <w:rFonts w:ascii="Cambria" w:hAnsi="Cambria"/>
          <w:color w:val="2A541C" w:themeColor="accent2" w:themeShade="80"/>
          <w:sz w:val="24"/>
          <w:szCs w:val="24"/>
        </w:rPr>
        <w:tab/>
      </w:r>
      <w:hyperlink r:id="rId8" w:history="1">
        <w:r w:rsidR="00D91482" w:rsidRPr="00D91482">
          <w:rPr>
            <w:rStyle w:val="Hyperlink"/>
            <w:rFonts w:ascii="Cambria" w:hAnsi="Cambria"/>
            <w:sz w:val="24"/>
            <w:szCs w:val="24"/>
            <w:u w:val="none"/>
          </w:rPr>
          <w:t>nab1017@sru.edu</w:t>
        </w:r>
      </w:hyperlink>
    </w:p>
    <w:p w14:paraId="78D96F85" w14:textId="77777777" w:rsidR="00D91482" w:rsidRDefault="00D91482" w:rsidP="00D91482">
      <w:pPr>
        <w:jc w:val="center"/>
        <w:rPr>
          <w:rFonts w:ascii="Cambria" w:hAnsi="Cambria"/>
          <w:color w:val="546421" w:themeColor="accent6" w:themeShade="80"/>
          <w:sz w:val="24"/>
          <w:szCs w:val="24"/>
        </w:rPr>
      </w:pPr>
    </w:p>
    <w:p w14:paraId="48982A4A" w14:textId="77777777" w:rsidR="00C13750" w:rsidRDefault="00C13750" w:rsidP="00D91482">
      <w:pPr>
        <w:pBdr>
          <w:bottom w:val="single" w:sz="6" w:space="1" w:color="auto"/>
        </w:pBdr>
        <w:rPr>
          <w:rStyle w:val="IntenseEmphasis"/>
        </w:rPr>
      </w:pPr>
    </w:p>
    <w:sdt>
      <w:sdtPr>
        <w:rPr>
          <w:b/>
          <w:bCs/>
          <w:color w:val="1B3712" w:themeColor="accent1" w:themeShade="7F"/>
          <w:spacing w:val="10"/>
          <w:sz w:val="20"/>
          <w:szCs w:val="20"/>
        </w:rPr>
        <w:id w:val="-1887476513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</w:rPr>
      </w:sdtEndPr>
      <w:sdtContent>
        <w:p w14:paraId="109B4528" w14:textId="77777777" w:rsidR="007774FC" w:rsidRDefault="007774FC">
          <w:pPr>
            <w:pStyle w:val="TOCHeading"/>
          </w:pPr>
          <w:r>
            <w:t>Table of Contents</w:t>
          </w:r>
        </w:p>
        <w:p w14:paraId="23EA8260" w14:textId="462BA519" w:rsidR="009951FD" w:rsidRDefault="007774FC">
          <w:pPr>
            <w:pStyle w:val="TOC1"/>
            <w:tabs>
              <w:tab w:val="left" w:pos="400"/>
            </w:tabs>
            <w:rPr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43483" w:history="1">
            <w:r w:rsidR="009951FD" w:rsidRPr="00B6301B">
              <w:rPr>
                <w:rStyle w:val="Hyperlink"/>
              </w:rPr>
              <w:t>1.</w:t>
            </w:r>
            <w:r w:rsidR="009951FD">
              <w:rPr>
                <w:i w:val="0"/>
                <w:iCs w:val="0"/>
                <w:sz w:val="22"/>
                <w:szCs w:val="22"/>
              </w:rPr>
              <w:tab/>
            </w:r>
            <w:r w:rsidR="009951FD" w:rsidRPr="00B6301B">
              <w:rPr>
                <w:rStyle w:val="Hyperlink"/>
              </w:rPr>
              <w:t>Overview</w:t>
            </w:r>
            <w:r w:rsidR="009951FD">
              <w:rPr>
                <w:webHidden/>
              </w:rPr>
              <w:tab/>
            </w:r>
            <w:r w:rsidR="009951FD">
              <w:rPr>
                <w:webHidden/>
              </w:rPr>
              <w:fldChar w:fldCharType="begin"/>
            </w:r>
            <w:r w:rsidR="009951FD">
              <w:rPr>
                <w:webHidden/>
              </w:rPr>
              <w:instrText xml:space="preserve"> PAGEREF _Toc120743483 \h </w:instrText>
            </w:r>
            <w:r w:rsidR="009951FD">
              <w:rPr>
                <w:webHidden/>
              </w:rPr>
            </w:r>
            <w:r w:rsidR="009951FD">
              <w:rPr>
                <w:webHidden/>
              </w:rPr>
              <w:fldChar w:fldCharType="separate"/>
            </w:r>
            <w:r w:rsidR="009951FD">
              <w:rPr>
                <w:webHidden/>
              </w:rPr>
              <w:t>3</w:t>
            </w:r>
            <w:r w:rsidR="009951FD">
              <w:rPr>
                <w:webHidden/>
              </w:rPr>
              <w:fldChar w:fldCharType="end"/>
            </w:r>
          </w:hyperlink>
        </w:p>
        <w:p w14:paraId="769863C1" w14:textId="566B3997" w:rsidR="009951FD" w:rsidRDefault="009951FD">
          <w:pPr>
            <w:pStyle w:val="TOC1"/>
            <w:tabs>
              <w:tab w:val="left" w:pos="400"/>
            </w:tabs>
            <w:rPr>
              <w:i w:val="0"/>
              <w:iCs w:val="0"/>
              <w:sz w:val="22"/>
              <w:szCs w:val="22"/>
            </w:rPr>
          </w:pPr>
          <w:hyperlink w:anchor="_Toc120743484" w:history="1">
            <w:r w:rsidRPr="00B6301B">
              <w:rPr>
                <w:rStyle w:val="Hyperlink"/>
              </w:rPr>
              <w:t>2.</w:t>
            </w:r>
            <w:r>
              <w:rPr>
                <w:i w:val="0"/>
                <w:iCs w:val="0"/>
                <w:sz w:val="22"/>
                <w:szCs w:val="22"/>
              </w:rPr>
              <w:tab/>
            </w:r>
            <w:r w:rsidRPr="00B6301B">
              <w:rPr>
                <w:rStyle w:val="Hyperlink"/>
              </w:rPr>
              <w:t>Added Contributions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_Toc120743484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DA5DB2" w14:textId="4F37DCDF" w:rsidR="007774FC" w:rsidRDefault="007774F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B4943AA" w14:textId="77777777" w:rsidR="001D61BA" w:rsidRDefault="001D61BA" w:rsidP="00106E89">
      <w:pPr>
        <w:pStyle w:val="Heading2"/>
        <w:ind w:firstLine="720"/>
        <w:rPr>
          <w:b/>
          <w:bCs/>
          <w:noProof/>
          <w:sz w:val="18"/>
          <w:szCs w:val="18"/>
        </w:rPr>
      </w:pPr>
    </w:p>
    <w:p w14:paraId="34B5ADF8" w14:textId="77777777" w:rsidR="00AB20D8" w:rsidRDefault="001D61BA" w:rsidP="00AB20D8">
      <w:pPr>
        <w:pStyle w:val="Heading1"/>
        <w:numPr>
          <w:ilvl w:val="0"/>
          <w:numId w:val="6"/>
        </w:numPr>
        <w:rPr>
          <w:noProof/>
        </w:rPr>
      </w:pPr>
      <w:r>
        <w:rPr>
          <w:noProof/>
        </w:rPr>
        <w:br w:type="page"/>
      </w:r>
      <w:bookmarkStart w:id="0" w:name="_Toc120743483"/>
      <w:r w:rsidR="009877BB">
        <w:rPr>
          <w:noProof/>
        </w:rPr>
        <w:lastRenderedPageBreak/>
        <w:t>Overview</w:t>
      </w:r>
      <w:bookmarkEnd w:id="0"/>
    </w:p>
    <w:p w14:paraId="59C6EEAB" w14:textId="4582755E" w:rsidR="00995C7C" w:rsidRDefault="009951FD" w:rsidP="00D91482">
      <w:r>
        <w:t>This document focuses on the added contributions to the system</w:t>
      </w:r>
    </w:p>
    <w:p w14:paraId="50A8B244" w14:textId="1E4A46AB" w:rsidR="009951FD" w:rsidRDefault="009951FD" w:rsidP="009951FD">
      <w:pPr>
        <w:pStyle w:val="Heading1"/>
        <w:numPr>
          <w:ilvl w:val="0"/>
          <w:numId w:val="6"/>
        </w:numPr>
      </w:pPr>
      <w:bookmarkStart w:id="1" w:name="_Toc120743484"/>
      <w:r>
        <w:t>Added Contributions</w:t>
      </w:r>
      <w:bookmarkEnd w:id="1"/>
    </w:p>
    <w:p w14:paraId="57B805E9" w14:textId="77777777" w:rsidR="009951FD" w:rsidRPr="00A6776B" w:rsidRDefault="009951FD" w:rsidP="009951FD">
      <w:pPr>
        <w:jc w:val="both"/>
      </w:pPr>
      <w:r>
        <w:t xml:space="preserve">The following is a comprehensive list of contributions made to </w:t>
      </w:r>
      <w:r>
        <w:rPr>
          <w:b/>
          <w:bCs/>
          <w:i/>
          <w:iCs/>
        </w:rPr>
        <w:t>Enterprise Routing System</w:t>
      </w:r>
      <w:r>
        <w:t xml:space="preserve"> in its current iteration.  Brief descriptions of the solutions implemented are included. The </w:t>
      </w:r>
      <w:r w:rsidRPr="00315FAB">
        <w:rPr>
          <w:b/>
          <w:bCs/>
        </w:rPr>
        <w:t xml:space="preserve">Issue </w:t>
      </w:r>
      <w:r>
        <w:rPr>
          <w:b/>
          <w:bCs/>
        </w:rPr>
        <w:t>N</w:t>
      </w:r>
      <w:r w:rsidRPr="00315FAB">
        <w:rPr>
          <w:b/>
          <w:bCs/>
        </w:rPr>
        <w:t>umbers</w:t>
      </w:r>
      <w:r>
        <w:t xml:space="preserve"> coincide with the </w:t>
      </w:r>
      <w:r w:rsidRPr="00315FAB">
        <w:rPr>
          <w:b/>
          <w:bCs/>
        </w:rPr>
        <w:t xml:space="preserve">Issue </w:t>
      </w:r>
      <w:r>
        <w:rPr>
          <w:b/>
          <w:bCs/>
        </w:rPr>
        <w:t>N</w:t>
      </w:r>
      <w:r w:rsidRPr="00315FAB">
        <w:rPr>
          <w:b/>
          <w:bCs/>
        </w:rPr>
        <w:t>umbers</w:t>
      </w:r>
      <w:r>
        <w:t xml:space="preserve"> for the group project on GitHub.</w:t>
      </w:r>
    </w:p>
    <w:p w14:paraId="49C7A97D" w14:textId="77777777" w:rsidR="009951FD" w:rsidRPr="00D9408E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#1 – Email Validation – Shipper</w:t>
      </w:r>
    </w:p>
    <w:p w14:paraId="0BBE0531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>Sends</w:t>
      </w:r>
      <w:r w:rsidRPr="00D9408E">
        <w:t xml:space="preserve"> an email to a user’s new registered email </w:t>
      </w:r>
      <w:r>
        <w:t>account with</w:t>
      </w:r>
      <w:r w:rsidRPr="00D9408E">
        <w:t xml:space="preserve"> a verbose message</w:t>
      </w:r>
      <w:r>
        <w:t xml:space="preserve"> </w:t>
      </w:r>
      <w:r w:rsidRPr="00D9408E">
        <w:t>containing a link with the user</w:t>
      </w:r>
      <w:r>
        <w:t>’</w:t>
      </w:r>
      <w:r w:rsidRPr="00D9408E">
        <w:t>s verification code implemented as a parameter</w:t>
      </w:r>
      <w:r>
        <w:t xml:space="preserve">. This </w:t>
      </w:r>
      <w:r w:rsidRPr="00D9408E">
        <w:t>allow</w:t>
      </w:r>
      <w:r>
        <w:t>s</w:t>
      </w:r>
      <w:r w:rsidRPr="00D9408E">
        <w:t xml:space="preserve"> the controller method to get the mapping and request and validate their verification code</w:t>
      </w:r>
      <w:r>
        <w:t xml:space="preserve">. </w:t>
      </w:r>
      <w:r w:rsidRPr="00315FAB">
        <w:rPr>
          <w:b/>
          <w:bCs/>
          <w:i/>
          <w:iCs/>
          <w:color w:val="387025" w:themeColor="accent1"/>
        </w:rPr>
        <w:t>See Figure 1</w:t>
      </w:r>
    </w:p>
    <w:p w14:paraId="13D9E80B" w14:textId="77777777" w:rsidR="009951FD" w:rsidRPr="009B056D" w:rsidRDefault="009951FD" w:rsidP="009951FD">
      <w:pPr>
        <w:pStyle w:val="ListParagraph"/>
        <w:ind w:left="1440"/>
        <w:jc w:val="both"/>
      </w:pPr>
    </w:p>
    <w:p w14:paraId="29A7AD2A" w14:textId="77777777" w:rsidR="009951FD" w:rsidRPr="00D9408E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 xml:space="preserve">Issue #2 – Google </w:t>
      </w:r>
      <w:proofErr w:type="spellStart"/>
      <w:r>
        <w:rPr>
          <w:b/>
          <w:bCs/>
        </w:rPr>
        <w:t>ReCaptcha</w:t>
      </w:r>
      <w:proofErr w:type="spellEnd"/>
    </w:p>
    <w:p w14:paraId="20AADC75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 xml:space="preserve">User verification is conducted during registration. If bot activity is suspected, heightened security, via a challenge question, is enabled. </w:t>
      </w:r>
      <w:r w:rsidRPr="00315FAB">
        <w:rPr>
          <w:b/>
          <w:bCs/>
          <w:i/>
          <w:iCs/>
          <w:color w:val="387025" w:themeColor="accent1"/>
        </w:rPr>
        <w:t xml:space="preserve">See Figure </w:t>
      </w:r>
      <w:r>
        <w:rPr>
          <w:b/>
          <w:bCs/>
          <w:i/>
          <w:iCs/>
          <w:color w:val="387025" w:themeColor="accent1"/>
        </w:rPr>
        <w:t>2</w:t>
      </w:r>
    </w:p>
    <w:p w14:paraId="55D830D2" w14:textId="77777777" w:rsidR="009951FD" w:rsidRPr="009B056D" w:rsidRDefault="009951FD" w:rsidP="009951FD">
      <w:pPr>
        <w:pStyle w:val="ListParagraph"/>
        <w:ind w:left="1440"/>
        <w:jc w:val="both"/>
      </w:pPr>
    </w:p>
    <w:p w14:paraId="61D5CA98" w14:textId="77777777" w:rsidR="009951FD" w:rsidRPr="00756B9B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#7 – Email Validation – Shipper</w:t>
      </w:r>
    </w:p>
    <w:p w14:paraId="61CA0F0B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 xml:space="preserve">(See Issue #1 description and </w:t>
      </w:r>
      <w:r w:rsidRPr="00315FAB">
        <w:rPr>
          <w:b/>
          <w:bCs/>
          <w:i/>
          <w:iCs/>
          <w:color w:val="387025" w:themeColor="accent1"/>
        </w:rPr>
        <w:t>Figure 1</w:t>
      </w:r>
      <w:r>
        <w:t>)</w:t>
      </w:r>
    </w:p>
    <w:p w14:paraId="1FB0136E" w14:textId="77777777" w:rsidR="009951FD" w:rsidRDefault="009951FD" w:rsidP="009951FD">
      <w:pPr>
        <w:pStyle w:val="ListParagraph"/>
        <w:ind w:left="1440"/>
        <w:jc w:val="both"/>
      </w:pPr>
    </w:p>
    <w:p w14:paraId="40E63528" w14:textId="77777777" w:rsidR="009951FD" w:rsidRPr="00954C3E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#8.1 – Admin Update User</w:t>
      </w:r>
    </w:p>
    <w:p w14:paraId="5A922356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>Utilized a</w:t>
      </w:r>
      <w:r w:rsidRPr="00954C3E">
        <w:t xml:space="preserve"> transient data value to hold the user's old email and </w:t>
      </w:r>
      <w:r>
        <w:t xml:space="preserve">allow the value to persist if </w:t>
      </w:r>
      <w:r w:rsidRPr="00954C3E">
        <w:t>verif</w:t>
      </w:r>
      <w:r>
        <w:t>ied</w:t>
      </w:r>
      <w:r w:rsidRPr="00954C3E">
        <w:t xml:space="preserve"> that </w:t>
      </w:r>
      <w:r>
        <w:t>it is</w:t>
      </w:r>
      <w:r w:rsidRPr="00954C3E">
        <w:t xml:space="preserve"> unchanged. Does not allow for duplicate emails as it did previously. Admin</w:t>
      </w:r>
      <w:r>
        <w:t>s</w:t>
      </w:r>
      <w:r w:rsidRPr="00954C3E">
        <w:t xml:space="preserve"> </w:t>
      </w:r>
      <w:r>
        <w:t xml:space="preserve">also </w:t>
      </w:r>
      <w:r w:rsidRPr="00954C3E">
        <w:t>can no longer directly change the user's password</w:t>
      </w:r>
      <w:r>
        <w:t>; they can select a reset password option that emails the user a link to reset their password.</w:t>
      </w:r>
    </w:p>
    <w:p w14:paraId="336271FC" w14:textId="77777777" w:rsidR="009951FD" w:rsidRDefault="009951FD" w:rsidP="009951FD">
      <w:pPr>
        <w:pStyle w:val="ListParagraph"/>
        <w:ind w:left="1440"/>
        <w:jc w:val="both"/>
      </w:pPr>
    </w:p>
    <w:p w14:paraId="62BB9EEC" w14:textId="77777777" w:rsidR="009951FD" w:rsidRPr="00756B9B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#8.2 – Update User Details</w:t>
      </w:r>
    </w:p>
    <w:p w14:paraId="52CC9D6C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>Utilized a</w:t>
      </w:r>
      <w:r w:rsidRPr="00954C3E">
        <w:t xml:space="preserve"> transient data value to hold the user's old email and </w:t>
      </w:r>
      <w:r>
        <w:t xml:space="preserve">allow the value to persist if </w:t>
      </w:r>
      <w:r w:rsidRPr="00954C3E">
        <w:t>verif</w:t>
      </w:r>
      <w:r>
        <w:t>ied</w:t>
      </w:r>
      <w:r w:rsidRPr="00954C3E">
        <w:t xml:space="preserve"> that </w:t>
      </w:r>
      <w:r>
        <w:t>it is</w:t>
      </w:r>
      <w:r w:rsidRPr="00954C3E">
        <w:t xml:space="preserve"> unchanged. If the email is changed</w:t>
      </w:r>
      <w:r>
        <w:t>, the database is checked for duplicates.</w:t>
      </w:r>
      <w:r w:rsidRPr="00954C3E">
        <w:t xml:space="preserve"> User may also update their password</w:t>
      </w:r>
      <w:r>
        <w:t>,</w:t>
      </w:r>
      <w:r w:rsidRPr="00954C3E">
        <w:t xml:space="preserve"> </w:t>
      </w:r>
      <w:r>
        <w:t>and they are required to validate it via ‘Confirm Password’ second entry before changes take place.</w:t>
      </w:r>
    </w:p>
    <w:p w14:paraId="0EC02256" w14:textId="77777777" w:rsidR="009951FD" w:rsidRDefault="009951FD" w:rsidP="009951FD">
      <w:pPr>
        <w:pStyle w:val="ListParagraph"/>
        <w:jc w:val="both"/>
      </w:pPr>
    </w:p>
    <w:p w14:paraId="7BF1F882" w14:textId="77777777" w:rsidR="009951FD" w:rsidRPr="00D9408E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#9 – QoL navigation of /</w:t>
      </w:r>
      <w:proofErr w:type="spellStart"/>
      <w:r>
        <w:rPr>
          <w:b/>
          <w:bCs/>
        </w:rPr>
        <w:t>createdshipments</w:t>
      </w:r>
      <w:proofErr w:type="spellEnd"/>
    </w:p>
    <w:p w14:paraId="0CD78712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>Implemented Spring Security, permissions-based buttons for different role access.</w:t>
      </w:r>
    </w:p>
    <w:p w14:paraId="43656A1F" w14:textId="77777777" w:rsidR="009951FD" w:rsidRDefault="009951FD" w:rsidP="009951FD">
      <w:pPr>
        <w:pStyle w:val="ListParagraph"/>
        <w:ind w:left="1440"/>
        <w:jc w:val="both"/>
      </w:pPr>
    </w:p>
    <w:p w14:paraId="24A50406" w14:textId="77777777" w:rsidR="009951FD" w:rsidRPr="00F068C2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 xml:space="preserve">Issue #10.0-10.13 – GUI Improvements </w:t>
      </w:r>
    </w:p>
    <w:p w14:paraId="69982F12" w14:textId="77777777" w:rsidR="009951FD" w:rsidRPr="00D9408E" w:rsidRDefault="009951FD" w:rsidP="009951FD">
      <w:pPr>
        <w:pStyle w:val="ListParagraph"/>
        <w:numPr>
          <w:ilvl w:val="0"/>
          <w:numId w:val="23"/>
        </w:numPr>
        <w:jc w:val="both"/>
      </w:pPr>
      <w:r>
        <w:t>Altered marquee to display customer service number and remove previous nav bar</w:t>
      </w:r>
    </w:p>
    <w:p w14:paraId="0E52BE07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 xml:space="preserve">Created reusable assets for forms, buttons, columns, </w:t>
      </w:r>
      <w:r>
        <w:rPr>
          <w:i/>
          <w:iCs/>
        </w:rPr>
        <w:t>select</w:t>
      </w:r>
      <w:r>
        <w:t xml:space="preserve"> inputs, </w:t>
      </w:r>
    </w:p>
    <w:p w14:paraId="1750C905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 xml:space="preserve">Placed </w:t>
      </w:r>
      <w:r>
        <w:rPr>
          <w:i/>
          <w:iCs/>
        </w:rPr>
        <w:t xml:space="preserve">#content </w:t>
      </w:r>
      <w:r>
        <w:t>div on z-index to layer GUI elements properly</w:t>
      </w:r>
    </w:p>
    <w:p w14:paraId="113C7A52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>Implemented permissions-base buttons assets around site where needed</w:t>
      </w:r>
    </w:p>
    <w:p w14:paraId="582D436D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 xml:space="preserve">Refactored all </w:t>
      </w:r>
      <w:r>
        <w:rPr>
          <w:b/>
          <w:bCs/>
          <w:i/>
          <w:iCs/>
        </w:rPr>
        <w:t>/add</w:t>
      </w:r>
      <w:r>
        <w:t xml:space="preserve"> and </w:t>
      </w:r>
      <w:r>
        <w:rPr>
          <w:b/>
          <w:bCs/>
          <w:i/>
          <w:iCs/>
        </w:rPr>
        <w:t>/update</w:t>
      </w:r>
      <w:r>
        <w:t xml:space="preserve"> templates with form assets</w:t>
      </w:r>
    </w:p>
    <w:p w14:paraId="5B8089CF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>Created a columnar home page for registration and account information</w:t>
      </w:r>
    </w:p>
    <w:p w14:paraId="6D33A28A" w14:textId="77777777" w:rsidR="009951FD" w:rsidRDefault="009951FD" w:rsidP="009951FD">
      <w:pPr>
        <w:pStyle w:val="ListParagraph"/>
        <w:numPr>
          <w:ilvl w:val="0"/>
          <w:numId w:val="23"/>
        </w:numPr>
        <w:jc w:val="both"/>
      </w:pPr>
      <w:r>
        <w:t>All existing forms have been updated to new assets</w:t>
      </w:r>
    </w:p>
    <w:p w14:paraId="70EF67E3" w14:textId="77777777" w:rsidR="009951FD" w:rsidRDefault="009951FD" w:rsidP="009951FD">
      <w:pPr>
        <w:pStyle w:val="ListParagraph"/>
        <w:ind w:left="1440"/>
        <w:jc w:val="both"/>
      </w:pPr>
    </w:p>
    <w:p w14:paraId="2B717510" w14:textId="77777777" w:rsidR="009951FD" w:rsidRPr="00F64D71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lastRenderedPageBreak/>
        <w:t>Issue #13 – Forgot Password</w:t>
      </w:r>
    </w:p>
    <w:p w14:paraId="3AA4BB8F" w14:textId="77777777" w:rsidR="009951FD" w:rsidRDefault="009951FD" w:rsidP="009951FD">
      <w:pPr>
        <w:pStyle w:val="ListParagraph"/>
        <w:numPr>
          <w:ilvl w:val="0"/>
          <w:numId w:val="24"/>
        </w:numPr>
        <w:jc w:val="both"/>
      </w:pPr>
      <w:r>
        <w:t>Creates</w:t>
      </w:r>
      <w:r w:rsidRPr="00F64D71">
        <w:t xml:space="preserve"> a one-time-password code</w:t>
      </w:r>
      <w:r>
        <w:t xml:space="preserve"> </w:t>
      </w:r>
      <w:r w:rsidRPr="00F64D71">
        <w:t xml:space="preserve">(referred to as </w:t>
      </w:r>
      <w:proofErr w:type="spellStart"/>
      <w:r w:rsidRPr="00F64D71">
        <w:t>otpCode</w:t>
      </w:r>
      <w:proofErr w:type="spellEnd"/>
      <w:r w:rsidRPr="00F64D71">
        <w:t xml:space="preserve"> in the application) for the specified user</w:t>
      </w:r>
      <w:r>
        <w:t>.</w:t>
      </w:r>
      <w:r w:rsidRPr="00F64D71">
        <w:t xml:space="preserve"> </w:t>
      </w:r>
      <w:r>
        <w:t>T</w:t>
      </w:r>
      <w:r w:rsidRPr="00F64D71">
        <w:t xml:space="preserve">his is sent to the users email as a parameter, </w:t>
      </w:r>
      <w:r>
        <w:t xml:space="preserve">and </w:t>
      </w:r>
      <w:r w:rsidRPr="00F64D71">
        <w:rPr>
          <w:b/>
          <w:bCs/>
          <w:i/>
          <w:iCs/>
        </w:rPr>
        <w:t xml:space="preserve">ForgottenPasswordController </w:t>
      </w:r>
      <w:r w:rsidRPr="00F64D71">
        <w:t>validates the users link matches to the database, upon approval allows for the user to reset their password only if it is a valid input and matches a confirmation.</w:t>
      </w:r>
    </w:p>
    <w:p w14:paraId="5CBC2122" w14:textId="77777777" w:rsidR="009951FD" w:rsidRDefault="009951FD" w:rsidP="009951FD">
      <w:pPr>
        <w:pStyle w:val="ListParagraph"/>
        <w:ind w:left="1440"/>
        <w:jc w:val="both"/>
      </w:pPr>
    </w:p>
    <w:p w14:paraId="384FFA6E" w14:textId="77777777" w:rsidR="009951FD" w:rsidRPr="00F64D71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Issues #14/15/22 – Dynamic Generation of Database</w:t>
      </w:r>
    </w:p>
    <w:p w14:paraId="6F472912" w14:textId="77777777" w:rsidR="009951FD" w:rsidRDefault="009951FD" w:rsidP="009951FD">
      <w:pPr>
        <w:pStyle w:val="ListParagraph"/>
        <w:numPr>
          <w:ilvl w:val="0"/>
          <w:numId w:val="24"/>
        </w:numPr>
        <w:jc w:val="both"/>
      </w:pPr>
      <w:r>
        <w:rPr>
          <w:b/>
          <w:bCs/>
          <w:i/>
          <w:iCs/>
        </w:rPr>
        <w:t>Enterprise Routing System</w:t>
      </w:r>
      <w:r>
        <w:t xml:space="preserve"> now</w:t>
      </w:r>
      <w:r w:rsidRPr="00617CFD">
        <w:t xml:space="preserve"> starts by implementing application runner. App runner is an inherent method to </w:t>
      </w:r>
      <w:r>
        <w:t>S</w:t>
      </w:r>
      <w:r w:rsidRPr="00617CFD">
        <w:t xml:space="preserve">pring that allows functions to run during application context.  </w:t>
      </w:r>
      <w:r>
        <w:t xml:space="preserve">Using the database </w:t>
      </w:r>
      <w:proofErr w:type="spellStart"/>
      <w:r>
        <w:t>url</w:t>
      </w:r>
      <w:proofErr w:type="spellEnd"/>
      <w:r>
        <w:t xml:space="preserve">, user, and password, the </w:t>
      </w:r>
      <w:proofErr w:type="spellStart"/>
      <w:r>
        <w:t>java.sql.Connection</w:t>
      </w:r>
      <w:proofErr w:type="spellEnd"/>
      <w:r>
        <w:t xml:space="preserve"> library </w:t>
      </w:r>
      <w:r w:rsidRPr="00617CFD">
        <w:t>create</w:t>
      </w:r>
      <w:r>
        <w:t>s</w:t>
      </w:r>
      <w:r w:rsidRPr="00617CFD">
        <w:t xml:space="preserve"> a connection to </w:t>
      </w:r>
      <w:r>
        <w:t>the</w:t>
      </w:r>
      <w:r w:rsidRPr="00617CFD">
        <w:t xml:space="preserve"> </w:t>
      </w:r>
      <w:r>
        <w:t>database</w:t>
      </w:r>
      <w:r w:rsidRPr="00617CFD">
        <w:t xml:space="preserve">.  </w:t>
      </w:r>
      <w:r>
        <w:t>This allows circumvention of NULL values in required SQL fields during initialization.</w:t>
      </w:r>
    </w:p>
    <w:p w14:paraId="17FF92F3" w14:textId="77777777" w:rsidR="009951FD" w:rsidRPr="00617CFD" w:rsidRDefault="009951FD" w:rsidP="009951FD">
      <w:pPr>
        <w:pStyle w:val="ListParagraph"/>
        <w:numPr>
          <w:ilvl w:val="0"/>
          <w:numId w:val="24"/>
        </w:numPr>
        <w:jc w:val="both"/>
      </w:pPr>
      <w:r>
        <w:t xml:space="preserve">Implementation of the dynamically loaded database required identifying fields that were necessary to be populated and coding the proper initial values into the backend java via </w:t>
      </w:r>
      <w:proofErr w:type="spellStart"/>
      <w:r>
        <w:t>java.sql.Connection</w:t>
      </w:r>
      <w:proofErr w:type="spellEnd"/>
    </w:p>
    <w:p w14:paraId="42B52E0C" w14:textId="77777777" w:rsidR="009951FD" w:rsidRDefault="009951FD" w:rsidP="009951FD">
      <w:pPr>
        <w:pStyle w:val="ListParagraph"/>
        <w:numPr>
          <w:ilvl w:val="0"/>
          <w:numId w:val="24"/>
        </w:numPr>
        <w:jc w:val="both"/>
      </w:pPr>
      <w:r>
        <w:t xml:space="preserve">Implemented verbose console messages indicating database is populating.  </w:t>
      </w:r>
    </w:p>
    <w:p w14:paraId="3BB45DEC" w14:textId="77777777" w:rsidR="009951FD" w:rsidRDefault="009951FD" w:rsidP="009951FD">
      <w:pPr>
        <w:pStyle w:val="ListParagraph"/>
        <w:ind w:left="1440"/>
        <w:jc w:val="both"/>
      </w:pPr>
    </w:p>
    <w:p w14:paraId="1183FF3A" w14:textId="77777777" w:rsidR="009951FD" w:rsidRPr="00C30D9C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#16 – Database Value Assignment</w:t>
      </w:r>
    </w:p>
    <w:p w14:paraId="0FE31B68" w14:textId="77777777" w:rsidR="009951FD" w:rsidRDefault="009951FD" w:rsidP="009951FD">
      <w:pPr>
        <w:pStyle w:val="ListParagraph"/>
        <w:numPr>
          <w:ilvl w:val="0"/>
          <w:numId w:val="25"/>
        </w:numPr>
        <w:jc w:val="both"/>
      </w:pPr>
      <w:r>
        <w:t>Capped strict character limit fields to proper data types in SQL database for memory optimization.</w:t>
      </w:r>
    </w:p>
    <w:p w14:paraId="169F1543" w14:textId="77777777" w:rsidR="009951FD" w:rsidRDefault="009951FD" w:rsidP="009951FD">
      <w:pPr>
        <w:pStyle w:val="ListParagraph"/>
        <w:ind w:left="1440"/>
        <w:jc w:val="both"/>
      </w:pPr>
    </w:p>
    <w:p w14:paraId="6FFF72D2" w14:textId="77777777" w:rsidR="009951FD" w:rsidRPr="008225A2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#18 – Duplicate User Email Addresses</w:t>
      </w:r>
    </w:p>
    <w:p w14:paraId="35E4C712" w14:textId="77777777" w:rsidR="009951FD" w:rsidRDefault="009951FD" w:rsidP="009951FD">
      <w:pPr>
        <w:pStyle w:val="ListParagraph"/>
        <w:numPr>
          <w:ilvl w:val="0"/>
          <w:numId w:val="25"/>
        </w:numPr>
        <w:jc w:val="both"/>
      </w:pPr>
      <w:r>
        <w:t>Updated the user validator to check for duplicate email address values</w:t>
      </w:r>
    </w:p>
    <w:p w14:paraId="24B5BCDB" w14:textId="77777777" w:rsidR="009951FD" w:rsidRDefault="009951FD" w:rsidP="009951FD">
      <w:pPr>
        <w:pStyle w:val="ListParagraph"/>
        <w:ind w:left="1440"/>
        <w:jc w:val="both"/>
      </w:pPr>
    </w:p>
    <w:p w14:paraId="6B1AE3B0" w14:textId="77777777" w:rsidR="009951FD" w:rsidRPr="008225A2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#19 – SCAC Code Strict Character Limit</w:t>
      </w:r>
    </w:p>
    <w:p w14:paraId="019DD7BE" w14:textId="77777777" w:rsidR="009951FD" w:rsidRDefault="009951FD" w:rsidP="009951FD">
      <w:pPr>
        <w:pStyle w:val="ListParagraph"/>
        <w:numPr>
          <w:ilvl w:val="0"/>
          <w:numId w:val="25"/>
        </w:numPr>
        <w:jc w:val="both"/>
      </w:pPr>
      <w:r>
        <w:t xml:space="preserve">Set restrictions to a </w:t>
      </w:r>
      <w:proofErr w:type="gramStart"/>
      <w:r>
        <w:t>2-4 character</w:t>
      </w:r>
      <w:proofErr w:type="gramEnd"/>
      <w:r>
        <w:t xml:space="preserve"> code to reflect real SCAC Code standard</w:t>
      </w:r>
    </w:p>
    <w:p w14:paraId="1F6A50CB" w14:textId="77777777" w:rsidR="009951FD" w:rsidRDefault="009951FD" w:rsidP="009951FD">
      <w:pPr>
        <w:pStyle w:val="ListParagraph"/>
        <w:ind w:left="1440"/>
        <w:jc w:val="both"/>
      </w:pPr>
    </w:p>
    <w:p w14:paraId="4CAA3B23" w14:textId="77777777" w:rsidR="009951FD" w:rsidRPr="008225A2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#20 – Navigation Bar Refactor</w:t>
      </w:r>
    </w:p>
    <w:p w14:paraId="39AB8651" w14:textId="77777777" w:rsidR="009951FD" w:rsidRDefault="009951FD" w:rsidP="009951FD">
      <w:pPr>
        <w:pStyle w:val="ListParagraph"/>
        <w:numPr>
          <w:ilvl w:val="0"/>
          <w:numId w:val="25"/>
        </w:numPr>
        <w:jc w:val="both"/>
      </w:pPr>
      <w:r>
        <w:t xml:space="preserve">Made the sitewide navigation bar a dynamic (expandable/collapsible) sidebar that pushes content when expanded and recenters content when collapsed.  </w:t>
      </w:r>
    </w:p>
    <w:p w14:paraId="044CB66F" w14:textId="77777777" w:rsidR="009951FD" w:rsidRDefault="009951FD" w:rsidP="009951FD">
      <w:pPr>
        <w:pStyle w:val="ListParagraph"/>
        <w:numPr>
          <w:ilvl w:val="0"/>
          <w:numId w:val="25"/>
        </w:numPr>
        <w:jc w:val="both"/>
      </w:pPr>
      <w:r>
        <w:t xml:space="preserve">Rewrote </w:t>
      </w:r>
      <w:r w:rsidRPr="008225A2">
        <w:rPr>
          <w:b/>
          <w:bCs/>
          <w:i/>
          <w:iCs/>
        </w:rPr>
        <w:t>MenuBar.css</w:t>
      </w:r>
      <w:r>
        <w:t xml:space="preserve"> during refactor.</w:t>
      </w:r>
    </w:p>
    <w:p w14:paraId="0DFF6E1C" w14:textId="77777777" w:rsidR="009951FD" w:rsidRDefault="009951FD" w:rsidP="009951FD">
      <w:pPr>
        <w:pStyle w:val="ListParagraph"/>
        <w:ind w:left="1440"/>
        <w:jc w:val="both"/>
      </w:pPr>
    </w:p>
    <w:p w14:paraId="1B2FDAFA" w14:textId="77777777" w:rsidR="009951FD" w:rsidRPr="005D469C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#21 – Post-Registration Pathing to Login Page</w:t>
      </w:r>
    </w:p>
    <w:p w14:paraId="15F06225" w14:textId="77777777" w:rsidR="009951FD" w:rsidRDefault="009951FD" w:rsidP="009951FD">
      <w:pPr>
        <w:pStyle w:val="ListParagraph"/>
        <w:numPr>
          <w:ilvl w:val="0"/>
          <w:numId w:val="26"/>
        </w:numPr>
        <w:jc w:val="both"/>
      </w:pPr>
      <w:r>
        <w:t>Email verification link now redirects to the login page with a message claiming successful email verification.</w:t>
      </w:r>
    </w:p>
    <w:p w14:paraId="41F1D732" w14:textId="77777777" w:rsidR="009951FD" w:rsidRDefault="009951FD" w:rsidP="009951FD">
      <w:pPr>
        <w:pStyle w:val="ListParagraph"/>
        <w:ind w:left="1440"/>
        <w:jc w:val="both"/>
      </w:pPr>
    </w:p>
    <w:p w14:paraId="75D96404" w14:textId="77777777" w:rsidR="009951FD" w:rsidRPr="005D469C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>Issue #23 – Asynchronous Verification Email Sending</w:t>
      </w:r>
    </w:p>
    <w:p w14:paraId="2FDED8E7" w14:textId="77777777" w:rsidR="009951FD" w:rsidRDefault="009951FD" w:rsidP="009951FD">
      <w:pPr>
        <w:pStyle w:val="ListParagraph"/>
        <w:numPr>
          <w:ilvl w:val="0"/>
          <w:numId w:val="26"/>
        </w:numPr>
        <w:jc w:val="both"/>
      </w:pPr>
      <w:r>
        <w:t>Sending the verification email kept registration pages busy, so the action was made asynchronous to free the program for further processing while email is being sent</w:t>
      </w:r>
    </w:p>
    <w:p w14:paraId="1333DBAE" w14:textId="77777777" w:rsidR="009951FD" w:rsidRPr="009B056D" w:rsidRDefault="009951FD" w:rsidP="009951FD">
      <w:pPr>
        <w:pStyle w:val="ListParagraph"/>
        <w:ind w:left="1440"/>
        <w:jc w:val="both"/>
      </w:pPr>
    </w:p>
    <w:p w14:paraId="477F59CF" w14:textId="77777777" w:rsidR="009951FD" w:rsidRPr="00747B23" w:rsidRDefault="009951FD" w:rsidP="009951FD">
      <w:pPr>
        <w:pStyle w:val="ListParagraph"/>
        <w:numPr>
          <w:ilvl w:val="0"/>
          <w:numId w:val="22"/>
        </w:numPr>
        <w:jc w:val="both"/>
      </w:pPr>
      <w:r>
        <w:rPr>
          <w:b/>
          <w:bCs/>
        </w:rPr>
        <w:t xml:space="preserve">Issue #24 – Ambiguous Order of Google </w:t>
      </w:r>
      <w:proofErr w:type="spellStart"/>
      <w:r>
        <w:rPr>
          <w:b/>
          <w:bCs/>
        </w:rPr>
        <w:t>ReCaptcha</w:t>
      </w:r>
      <w:proofErr w:type="spellEnd"/>
      <w:r>
        <w:rPr>
          <w:b/>
          <w:bCs/>
        </w:rPr>
        <w:t xml:space="preserve"> Display on Registration Pages</w:t>
      </w:r>
    </w:p>
    <w:p w14:paraId="7BA52B7E" w14:textId="6AAC744C" w:rsidR="009951FD" w:rsidRDefault="009951FD" w:rsidP="009951FD">
      <w:pPr>
        <w:pStyle w:val="ListParagraph"/>
        <w:numPr>
          <w:ilvl w:val="0"/>
          <w:numId w:val="26"/>
        </w:numPr>
        <w:jc w:val="both"/>
      </w:pPr>
      <w:r>
        <w:t xml:space="preserve">Changed </w:t>
      </w:r>
      <w:proofErr w:type="spellStart"/>
      <w:r>
        <w:t>ReCaptcha</w:t>
      </w:r>
      <w:proofErr w:type="spellEnd"/>
      <w:r>
        <w:t xml:space="preserve"> to load upon a proper ‘false’ submission of the registration form.  The captcha then displays, is navigated, and completes the form submission.</w:t>
      </w:r>
    </w:p>
    <w:p w14:paraId="74F68ABB" w14:textId="2B730B28" w:rsidR="009951FD" w:rsidRPr="009951FD" w:rsidRDefault="009951FD" w:rsidP="009951FD">
      <w:pPr>
        <w:pStyle w:val="ListParagraph"/>
        <w:numPr>
          <w:ilvl w:val="0"/>
          <w:numId w:val="22"/>
        </w:numPr>
        <w:jc w:val="both"/>
      </w:pPr>
      <w:r w:rsidRPr="009951FD">
        <w:rPr>
          <w:b/>
          <w:bCs/>
        </w:rPr>
        <w:t>Issue #25 – Additions and Refactoring of UserValidator Class</w:t>
      </w:r>
    </w:p>
    <w:p w14:paraId="777FC6E2" w14:textId="49024508" w:rsidR="009951FD" w:rsidRDefault="009951FD" w:rsidP="009951FD">
      <w:pPr>
        <w:pStyle w:val="ListParagraph"/>
        <w:numPr>
          <w:ilvl w:val="1"/>
          <w:numId w:val="22"/>
        </w:numPr>
        <w:jc w:val="both"/>
      </w:pPr>
      <w:r w:rsidRPr="009951FD">
        <w:t>Complete refactoring and additions to the UserValidator Class, this was integral to many other additions in the program</w:t>
      </w:r>
      <w:r>
        <w:t>.</w:t>
      </w:r>
    </w:p>
    <w:p w14:paraId="3FBEF043" w14:textId="2359D3A3" w:rsidR="00D91482" w:rsidRPr="00D91482" w:rsidRDefault="009951FD" w:rsidP="00D91482">
      <w:pPr>
        <w:pStyle w:val="ListParagraph"/>
        <w:numPr>
          <w:ilvl w:val="1"/>
          <w:numId w:val="22"/>
        </w:numPr>
        <w:jc w:val="both"/>
      </w:pPr>
      <w:r w:rsidRPr="009951FD">
        <w:t>Refactoring this class allowed for a more thorough UserValidator.</w:t>
      </w:r>
    </w:p>
    <w:p w14:paraId="1B140186" w14:textId="77777777" w:rsidR="00D91482" w:rsidRPr="00D91482" w:rsidRDefault="00D91482" w:rsidP="00D91482"/>
    <w:p w14:paraId="698B3A95" w14:textId="77777777" w:rsidR="00D91482" w:rsidRPr="00D91482" w:rsidRDefault="00D91482" w:rsidP="00D91482"/>
    <w:p w14:paraId="1D535C38" w14:textId="77777777" w:rsidR="00D91482" w:rsidRPr="00D91482" w:rsidRDefault="00D91482" w:rsidP="00D91482"/>
    <w:p w14:paraId="22058E03" w14:textId="77777777" w:rsidR="00D91482" w:rsidRPr="00D91482" w:rsidRDefault="00D91482" w:rsidP="00D91482"/>
    <w:p w14:paraId="4A25CF5F" w14:textId="77777777" w:rsidR="00D91482" w:rsidRPr="00D91482" w:rsidRDefault="00D91482" w:rsidP="00D91482"/>
    <w:p w14:paraId="279157E3" w14:textId="77777777" w:rsidR="00D91482" w:rsidRDefault="00D91482" w:rsidP="00D91482"/>
    <w:p w14:paraId="0DE57A48" w14:textId="77777777" w:rsidR="00D91482" w:rsidRPr="00D91482" w:rsidRDefault="00D91482" w:rsidP="00D91482"/>
    <w:p w14:paraId="3790D554" w14:textId="77777777" w:rsidR="00D91482" w:rsidRPr="00D91482" w:rsidRDefault="00D91482" w:rsidP="00D91482"/>
    <w:p w14:paraId="4A54C1B2" w14:textId="77777777" w:rsidR="00D91482" w:rsidRPr="00D91482" w:rsidRDefault="00D91482" w:rsidP="00D91482"/>
    <w:p w14:paraId="30979CC3" w14:textId="77777777" w:rsidR="00D91482" w:rsidRPr="00D91482" w:rsidRDefault="00D91482" w:rsidP="00D91482"/>
    <w:sectPr w:rsidR="00D91482" w:rsidRPr="00D914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F957" w14:textId="77777777" w:rsidR="009F285C" w:rsidRDefault="009F285C" w:rsidP="00C13750">
      <w:pPr>
        <w:spacing w:before="0" w:after="0" w:line="240" w:lineRule="auto"/>
      </w:pPr>
      <w:r>
        <w:separator/>
      </w:r>
    </w:p>
  </w:endnote>
  <w:endnote w:type="continuationSeparator" w:id="0">
    <w:p w14:paraId="4EFEEFB2" w14:textId="77777777" w:rsidR="009F285C" w:rsidRDefault="009F285C" w:rsidP="00C137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43D5" w14:textId="77777777" w:rsidR="009F285C" w:rsidRDefault="009F285C" w:rsidP="00C13750">
      <w:pPr>
        <w:spacing w:before="0" w:after="0" w:line="240" w:lineRule="auto"/>
      </w:pPr>
      <w:r>
        <w:separator/>
      </w:r>
    </w:p>
  </w:footnote>
  <w:footnote w:type="continuationSeparator" w:id="0">
    <w:p w14:paraId="70D57EED" w14:textId="77777777" w:rsidR="009F285C" w:rsidRDefault="009F285C" w:rsidP="00C137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97128394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517A6C7" w14:textId="77777777" w:rsidR="00C13750" w:rsidRDefault="00C1375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7661DF3" w14:textId="77777777" w:rsidR="00C13750" w:rsidRDefault="00C13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DCE"/>
    <w:multiLevelType w:val="hybridMultilevel"/>
    <w:tmpl w:val="E42E73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1D4"/>
    <w:multiLevelType w:val="hybridMultilevel"/>
    <w:tmpl w:val="C07CE7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A74D3"/>
    <w:multiLevelType w:val="hybridMultilevel"/>
    <w:tmpl w:val="9704F9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7356E"/>
    <w:multiLevelType w:val="hybridMultilevel"/>
    <w:tmpl w:val="113A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28E6"/>
    <w:multiLevelType w:val="hybridMultilevel"/>
    <w:tmpl w:val="1E48F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97BAB"/>
    <w:multiLevelType w:val="hybridMultilevel"/>
    <w:tmpl w:val="BEBC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A4D7AE">
      <w:start w:val="1"/>
      <w:numFmt w:val="upperRoman"/>
      <w:lvlText w:val="%4."/>
      <w:lvlJc w:val="left"/>
      <w:pPr>
        <w:ind w:left="3240" w:hanging="72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F0597"/>
    <w:multiLevelType w:val="hybridMultilevel"/>
    <w:tmpl w:val="4ECEA0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855F4"/>
    <w:multiLevelType w:val="hybridMultilevel"/>
    <w:tmpl w:val="6F50E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03AB6"/>
    <w:multiLevelType w:val="hybridMultilevel"/>
    <w:tmpl w:val="9BF2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B0F5D"/>
    <w:multiLevelType w:val="hybridMultilevel"/>
    <w:tmpl w:val="59127758"/>
    <w:lvl w:ilvl="0" w:tplc="CD700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41BE7"/>
    <w:multiLevelType w:val="hybridMultilevel"/>
    <w:tmpl w:val="43B84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250E8"/>
    <w:multiLevelType w:val="hybridMultilevel"/>
    <w:tmpl w:val="28B867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6312E"/>
    <w:multiLevelType w:val="hybridMultilevel"/>
    <w:tmpl w:val="D8E20D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0A6F37"/>
    <w:multiLevelType w:val="hybridMultilevel"/>
    <w:tmpl w:val="9F4C9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A380B"/>
    <w:multiLevelType w:val="hybridMultilevel"/>
    <w:tmpl w:val="ADA2A6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5B0479"/>
    <w:multiLevelType w:val="hybridMultilevel"/>
    <w:tmpl w:val="BB8E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6509"/>
    <w:multiLevelType w:val="hybridMultilevel"/>
    <w:tmpl w:val="02107C3C"/>
    <w:lvl w:ilvl="0" w:tplc="C93A39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073B3"/>
    <w:multiLevelType w:val="hybridMultilevel"/>
    <w:tmpl w:val="C31487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90DEA"/>
    <w:multiLevelType w:val="hybridMultilevel"/>
    <w:tmpl w:val="EF5AEB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043AC"/>
    <w:multiLevelType w:val="hybridMultilevel"/>
    <w:tmpl w:val="B1FA77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F1945"/>
    <w:multiLevelType w:val="hybridMultilevel"/>
    <w:tmpl w:val="442CB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C3602"/>
    <w:multiLevelType w:val="hybridMultilevel"/>
    <w:tmpl w:val="F378E1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B6031"/>
    <w:multiLevelType w:val="hybridMultilevel"/>
    <w:tmpl w:val="206C19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12DC4"/>
    <w:multiLevelType w:val="hybridMultilevel"/>
    <w:tmpl w:val="0E705A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B72EA"/>
    <w:multiLevelType w:val="hybridMultilevel"/>
    <w:tmpl w:val="0F3A93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5324AE"/>
    <w:multiLevelType w:val="hybridMultilevel"/>
    <w:tmpl w:val="981CF35A"/>
    <w:lvl w:ilvl="0" w:tplc="831C3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7066">
    <w:abstractNumId w:val="16"/>
  </w:num>
  <w:num w:numId="2" w16cid:durableId="486216000">
    <w:abstractNumId w:val="9"/>
  </w:num>
  <w:num w:numId="3" w16cid:durableId="1583223877">
    <w:abstractNumId w:val="25"/>
  </w:num>
  <w:num w:numId="4" w16cid:durableId="571545874">
    <w:abstractNumId w:val="23"/>
  </w:num>
  <w:num w:numId="5" w16cid:durableId="157695816">
    <w:abstractNumId w:val="20"/>
  </w:num>
  <w:num w:numId="6" w16cid:durableId="1351294754">
    <w:abstractNumId w:val="5"/>
  </w:num>
  <w:num w:numId="7" w16cid:durableId="2071074226">
    <w:abstractNumId w:val="0"/>
  </w:num>
  <w:num w:numId="8" w16cid:durableId="2090496627">
    <w:abstractNumId w:val="3"/>
  </w:num>
  <w:num w:numId="9" w16cid:durableId="928267759">
    <w:abstractNumId w:val="12"/>
  </w:num>
  <w:num w:numId="10" w16cid:durableId="267394358">
    <w:abstractNumId w:val="17"/>
  </w:num>
  <w:num w:numId="11" w16cid:durableId="1708095798">
    <w:abstractNumId w:val="19"/>
  </w:num>
  <w:num w:numId="12" w16cid:durableId="1817448225">
    <w:abstractNumId w:val="13"/>
  </w:num>
  <w:num w:numId="13" w16cid:durableId="1769499241">
    <w:abstractNumId w:val="4"/>
  </w:num>
  <w:num w:numId="14" w16cid:durableId="1525285291">
    <w:abstractNumId w:val="10"/>
  </w:num>
  <w:num w:numId="15" w16cid:durableId="1651329300">
    <w:abstractNumId w:val="8"/>
  </w:num>
  <w:num w:numId="16" w16cid:durableId="1861427082">
    <w:abstractNumId w:val="6"/>
  </w:num>
  <w:num w:numId="17" w16cid:durableId="2143768242">
    <w:abstractNumId w:val="18"/>
  </w:num>
  <w:num w:numId="18" w16cid:durableId="91895623">
    <w:abstractNumId w:val="22"/>
  </w:num>
  <w:num w:numId="19" w16cid:durableId="1492021585">
    <w:abstractNumId w:val="1"/>
  </w:num>
  <w:num w:numId="20" w16cid:durableId="1398478727">
    <w:abstractNumId w:val="11"/>
  </w:num>
  <w:num w:numId="21" w16cid:durableId="1294600304">
    <w:abstractNumId w:val="21"/>
  </w:num>
  <w:num w:numId="22" w16cid:durableId="1061756199">
    <w:abstractNumId w:val="15"/>
  </w:num>
  <w:num w:numId="23" w16cid:durableId="507251667">
    <w:abstractNumId w:val="7"/>
  </w:num>
  <w:num w:numId="24" w16cid:durableId="1232420779">
    <w:abstractNumId w:val="2"/>
  </w:num>
  <w:num w:numId="25" w16cid:durableId="1087993459">
    <w:abstractNumId w:val="24"/>
  </w:num>
  <w:num w:numId="26" w16cid:durableId="2052415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50"/>
    <w:rsid w:val="0001572E"/>
    <w:rsid w:val="000670CB"/>
    <w:rsid w:val="000A157F"/>
    <w:rsid w:val="000A1945"/>
    <w:rsid w:val="000A650B"/>
    <w:rsid w:val="000C5477"/>
    <w:rsid w:val="000F48A0"/>
    <w:rsid w:val="00100830"/>
    <w:rsid w:val="00106E89"/>
    <w:rsid w:val="0011147C"/>
    <w:rsid w:val="00163626"/>
    <w:rsid w:val="001723A1"/>
    <w:rsid w:val="001A00C0"/>
    <w:rsid w:val="001A31B2"/>
    <w:rsid w:val="001D61BA"/>
    <w:rsid w:val="001F1135"/>
    <w:rsid w:val="0029196E"/>
    <w:rsid w:val="00351CE1"/>
    <w:rsid w:val="00362AE8"/>
    <w:rsid w:val="0036373E"/>
    <w:rsid w:val="003D682B"/>
    <w:rsid w:val="003D76E5"/>
    <w:rsid w:val="0043209E"/>
    <w:rsid w:val="0047372B"/>
    <w:rsid w:val="00475785"/>
    <w:rsid w:val="004D5097"/>
    <w:rsid w:val="005336CB"/>
    <w:rsid w:val="005446EC"/>
    <w:rsid w:val="00546E7C"/>
    <w:rsid w:val="00596DCC"/>
    <w:rsid w:val="00606FC8"/>
    <w:rsid w:val="00613571"/>
    <w:rsid w:val="00616AFB"/>
    <w:rsid w:val="00656A8E"/>
    <w:rsid w:val="006C0152"/>
    <w:rsid w:val="006E1F4A"/>
    <w:rsid w:val="00772C84"/>
    <w:rsid w:val="007774FC"/>
    <w:rsid w:val="00781400"/>
    <w:rsid w:val="007A6FF8"/>
    <w:rsid w:val="007C7B0E"/>
    <w:rsid w:val="00800503"/>
    <w:rsid w:val="008A14E4"/>
    <w:rsid w:val="008A2B26"/>
    <w:rsid w:val="008C4C34"/>
    <w:rsid w:val="008F5266"/>
    <w:rsid w:val="009013A9"/>
    <w:rsid w:val="009420B9"/>
    <w:rsid w:val="00944940"/>
    <w:rsid w:val="009877BB"/>
    <w:rsid w:val="00990180"/>
    <w:rsid w:val="009951FD"/>
    <w:rsid w:val="00995C7C"/>
    <w:rsid w:val="009F285C"/>
    <w:rsid w:val="00A04F8E"/>
    <w:rsid w:val="00A95E47"/>
    <w:rsid w:val="00AB20D8"/>
    <w:rsid w:val="00B03323"/>
    <w:rsid w:val="00B223F9"/>
    <w:rsid w:val="00B25652"/>
    <w:rsid w:val="00B50850"/>
    <w:rsid w:val="00BA3074"/>
    <w:rsid w:val="00BB7A17"/>
    <w:rsid w:val="00BC2269"/>
    <w:rsid w:val="00BD16C9"/>
    <w:rsid w:val="00C13750"/>
    <w:rsid w:val="00C14530"/>
    <w:rsid w:val="00C67470"/>
    <w:rsid w:val="00C96FEB"/>
    <w:rsid w:val="00CB4125"/>
    <w:rsid w:val="00CC48AC"/>
    <w:rsid w:val="00CD457F"/>
    <w:rsid w:val="00D175EA"/>
    <w:rsid w:val="00D3166C"/>
    <w:rsid w:val="00D55736"/>
    <w:rsid w:val="00D73284"/>
    <w:rsid w:val="00D91482"/>
    <w:rsid w:val="00D9383C"/>
    <w:rsid w:val="00DC500F"/>
    <w:rsid w:val="00DC67C8"/>
    <w:rsid w:val="00DD793D"/>
    <w:rsid w:val="00E03A9E"/>
    <w:rsid w:val="00E2636A"/>
    <w:rsid w:val="00E5426F"/>
    <w:rsid w:val="00E648A9"/>
    <w:rsid w:val="00E811F4"/>
    <w:rsid w:val="00E820E4"/>
    <w:rsid w:val="00EE37CB"/>
    <w:rsid w:val="00F26D3A"/>
    <w:rsid w:val="00F306B3"/>
    <w:rsid w:val="00FA5F0D"/>
    <w:rsid w:val="00FB67D1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A50A"/>
  <w15:chartTrackingRefBased/>
  <w15:docId w15:val="{9CE8ABDE-63C4-4D0A-8CEA-E30CA64F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50"/>
  </w:style>
  <w:style w:type="paragraph" w:styleId="Heading1">
    <w:name w:val="heading 1"/>
    <w:basedOn w:val="Normal"/>
    <w:next w:val="Normal"/>
    <w:link w:val="Heading1Char"/>
    <w:uiPriority w:val="9"/>
    <w:qFormat/>
    <w:rsid w:val="00C13750"/>
    <w:pPr>
      <w:pBdr>
        <w:top w:val="single" w:sz="24" w:space="0" w:color="387025" w:themeColor="accent1"/>
        <w:left w:val="single" w:sz="24" w:space="0" w:color="387025" w:themeColor="accent1"/>
        <w:bottom w:val="single" w:sz="24" w:space="0" w:color="387025" w:themeColor="accent1"/>
        <w:right w:val="single" w:sz="24" w:space="0" w:color="387025" w:themeColor="accent1"/>
      </w:pBdr>
      <w:shd w:val="clear" w:color="auto" w:fill="38702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750"/>
    <w:pPr>
      <w:pBdr>
        <w:top w:val="single" w:sz="24" w:space="0" w:color="D1EDC8" w:themeColor="accent1" w:themeTint="33"/>
        <w:left w:val="single" w:sz="24" w:space="0" w:color="D1EDC8" w:themeColor="accent1" w:themeTint="33"/>
        <w:bottom w:val="single" w:sz="24" w:space="0" w:color="D1EDC8" w:themeColor="accent1" w:themeTint="33"/>
        <w:right w:val="single" w:sz="24" w:space="0" w:color="D1EDC8" w:themeColor="accent1" w:themeTint="33"/>
      </w:pBdr>
      <w:shd w:val="clear" w:color="auto" w:fill="D1EDC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750"/>
    <w:pPr>
      <w:pBdr>
        <w:top w:val="single" w:sz="6" w:space="2" w:color="387025" w:themeColor="accent1"/>
      </w:pBdr>
      <w:spacing w:before="300" w:after="0"/>
      <w:outlineLvl w:val="2"/>
    </w:pPr>
    <w:rPr>
      <w:caps/>
      <w:color w:val="1B371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750"/>
    <w:pPr>
      <w:pBdr>
        <w:top w:val="dotted" w:sz="6" w:space="2" w:color="387025" w:themeColor="accent1"/>
      </w:pBdr>
      <w:spacing w:before="200" w:after="0"/>
      <w:outlineLvl w:val="3"/>
    </w:pPr>
    <w:rPr>
      <w:caps/>
      <w:color w:val="29531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750"/>
    <w:pPr>
      <w:pBdr>
        <w:bottom w:val="single" w:sz="6" w:space="1" w:color="387025" w:themeColor="accent1"/>
      </w:pBdr>
      <w:spacing w:before="200" w:after="0"/>
      <w:outlineLvl w:val="4"/>
    </w:pPr>
    <w:rPr>
      <w:caps/>
      <w:color w:val="29531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750"/>
    <w:pPr>
      <w:pBdr>
        <w:bottom w:val="dotted" w:sz="6" w:space="1" w:color="387025" w:themeColor="accent1"/>
      </w:pBdr>
      <w:spacing w:before="200" w:after="0"/>
      <w:outlineLvl w:val="5"/>
    </w:pPr>
    <w:rPr>
      <w:caps/>
      <w:color w:val="29531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50"/>
    <w:pPr>
      <w:spacing w:before="200" w:after="0"/>
      <w:outlineLvl w:val="6"/>
    </w:pPr>
    <w:rPr>
      <w:caps/>
      <w:color w:val="29531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750"/>
  </w:style>
  <w:style w:type="paragraph" w:styleId="Footer">
    <w:name w:val="footer"/>
    <w:basedOn w:val="Normal"/>
    <w:link w:val="FooterChar"/>
    <w:uiPriority w:val="99"/>
    <w:unhideWhenUsed/>
    <w:rsid w:val="00C1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750"/>
  </w:style>
  <w:style w:type="character" w:styleId="Hyperlink">
    <w:name w:val="Hyperlink"/>
    <w:basedOn w:val="DefaultParagraphFont"/>
    <w:uiPriority w:val="99"/>
    <w:unhideWhenUsed/>
    <w:rsid w:val="00C13750"/>
    <w:rPr>
      <w:color w:val="3870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750"/>
    <w:rPr>
      <w:color w:val="605E5C"/>
      <w:shd w:val="clear" w:color="auto" w:fill="E1DFDD"/>
    </w:rPr>
  </w:style>
  <w:style w:type="character" w:styleId="IntenseEmphasis">
    <w:name w:val="Intense Emphasis"/>
    <w:uiPriority w:val="21"/>
    <w:qFormat/>
    <w:rsid w:val="00C13750"/>
    <w:rPr>
      <w:b/>
      <w:bCs/>
      <w:caps/>
      <w:color w:val="1B3712" w:themeColor="accent1" w:themeShade="7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13750"/>
    <w:rPr>
      <w:caps/>
      <w:color w:val="FFFFFF" w:themeColor="background1"/>
      <w:spacing w:val="15"/>
      <w:sz w:val="22"/>
      <w:szCs w:val="22"/>
      <w:shd w:val="clear" w:color="auto" w:fill="38702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13750"/>
    <w:pPr>
      <w:outlineLvl w:val="9"/>
    </w:pPr>
  </w:style>
  <w:style w:type="paragraph" w:styleId="ListParagraph">
    <w:name w:val="List Paragraph"/>
    <w:basedOn w:val="Normal"/>
    <w:uiPriority w:val="34"/>
    <w:qFormat/>
    <w:rsid w:val="00C137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3750"/>
    <w:rPr>
      <w:caps/>
      <w:spacing w:val="15"/>
      <w:shd w:val="clear" w:color="auto" w:fill="D1EDC8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E811F4"/>
    <w:pPr>
      <w:tabs>
        <w:tab w:val="right" w:leader="dot" w:pos="9350"/>
      </w:tabs>
      <w:spacing w:after="100"/>
    </w:pPr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C13750"/>
    <w:rPr>
      <w:caps/>
      <w:color w:val="1B371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13750"/>
    <w:rPr>
      <w:caps/>
      <w:color w:val="29531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750"/>
    <w:rPr>
      <w:caps/>
      <w:color w:val="29531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750"/>
    <w:rPr>
      <w:caps/>
      <w:color w:val="29531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50"/>
    <w:rPr>
      <w:caps/>
      <w:color w:val="29531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5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3750"/>
    <w:rPr>
      <w:b/>
      <w:bCs/>
      <w:color w:val="29531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3750"/>
    <w:pPr>
      <w:spacing w:before="0" w:after="0"/>
    </w:pPr>
    <w:rPr>
      <w:rFonts w:asciiTheme="majorHAnsi" w:eastAsiaTheme="majorEastAsia" w:hAnsiTheme="majorHAnsi" w:cstheme="majorBidi"/>
      <w:caps/>
      <w:color w:val="38702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750"/>
    <w:rPr>
      <w:rFonts w:asciiTheme="majorHAnsi" w:eastAsiaTheme="majorEastAsia" w:hAnsiTheme="majorHAnsi" w:cstheme="majorBidi"/>
      <w:caps/>
      <w:color w:val="38702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7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375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13750"/>
    <w:rPr>
      <w:b/>
      <w:bCs/>
    </w:rPr>
  </w:style>
  <w:style w:type="character" w:styleId="Emphasis">
    <w:name w:val="Emphasis"/>
    <w:uiPriority w:val="20"/>
    <w:qFormat/>
    <w:rsid w:val="00C13750"/>
    <w:rPr>
      <w:caps/>
      <w:color w:val="1B3712" w:themeColor="accent1" w:themeShade="7F"/>
      <w:spacing w:val="5"/>
    </w:rPr>
  </w:style>
  <w:style w:type="paragraph" w:styleId="NoSpacing">
    <w:name w:val="No Spacing"/>
    <w:uiPriority w:val="1"/>
    <w:qFormat/>
    <w:rsid w:val="00C137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375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375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750"/>
    <w:pPr>
      <w:spacing w:before="240" w:after="240" w:line="240" w:lineRule="auto"/>
      <w:ind w:left="1080" w:right="1080"/>
      <w:jc w:val="center"/>
    </w:pPr>
    <w:rPr>
      <w:color w:val="38702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750"/>
    <w:rPr>
      <w:color w:val="387025" w:themeColor="accent1"/>
      <w:sz w:val="24"/>
      <w:szCs w:val="24"/>
    </w:rPr>
  </w:style>
  <w:style w:type="character" w:styleId="SubtleEmphasis">
    <w:name w:val="Subtle Emphasis"/>
    <w:uiPriority w:val="19"/>
    <w:qFormat/>
    <w:rsid w:val="00C13750"/>
    <w:rPr>
      <w:i/>
      <w:iCs/>
      <w:color w:val="1B3712" w:themeColor="accent1" w:themeShade="7F"/>
    </w:rPr>
  </w:style>
  <w:style w:type="character" w:styleId="SubtleReference">
    <w:name w:val="Subtle Reference"/>
    <w:uiPriority w:val="31"/>
    <w:qFormat/>
    <w:rsid w:val="00C13750"/>
    <w:rPr>
      <w:b/>
      <w:bCs/>
      <w:color w:val="387025" w:themeColor="accent1"/>
    </w:rPr>
  </w:style>
  <w:style w:type="character" w:styleId="IntenseReference">
    <w:name w:val="Intense Reference"/>
    <w:uiPriority w:val="32"/>
    <w:qFormat/>
    <w:rsid w:val="00C13750"/>
    <w:rPr>
      <w:b/>
      <w:bCs/>
      <w:i/>
      <w:iCs/>
      <w:caps/>
      <w:color w:val="387025" w:themeColor="accent1"/>
    </w:rPr>
  </w:style>
  <w:style w:type="character" w:styleId="BookTitle">
    <w:name w:val="Book Title"/>
    <w:uiPriority w:val="33"/>
    <w:qFormat/>
    <w:rsid w:val="00C13750"/>
    <w:rPr>
      <w:b/>
      <w:bCs/>
      <w:i/>
      <w:iC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A5F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A5F0D"/>
    <w:pPr>
      <w:spacing w:after="100"/>
      <w:ind w:left="400"/>
    </w:pPr>
  </w:style>
  <w:style w:type="table" w:styleId="TableGrid">
    <w:name w:val="Table Grid"/>
    <w:basedOn w:val="TableNormal"/>
    <w:uiPriority w:val="39"/>
    <w:rsid w:val="00E263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914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b1017@sr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387025"/>
      </a:accent1>
      <a:accent2>
        <a:srgbClr val="54A838"/>
      </a:accent2>
      <a:accent3>
        <a:srgbClr val="B0DFA0"/>
      </a:accent3>
      <a:accent4>
        <a:srgbClr val="10CF9B"/>
      </a:accent4>
      <a:accent5>
        <a:srgbClr val="7CCA62"/>
      </a:accent5>
      <a:accent6>
        <a:srgbClr val="A5C249"/>
      </a:accent6>
      <a:hlink>
        <a:srgbClr val="387025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869B-9D39-40FA-859E-7CF34C29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Gearhart, Joshua J</cp:lastModifiedBy>
  <cp:revision>1</cp:revision>
  <dcterms:created xsi:type="dcterms:W3CDTF">2022-12-01T04:25:00Z</dcterms:created>
  <dcterms:modified xsi:type="dcterms:W3CDTF">2022-12-01T04:31:00Z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2022-11-26T04:45:16Z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9701c791-7f9a-43d0-860c-6997e472c0b4</vt:lpwstr>
  </property>
  <property fmtid="{D5CDD505-2E9C-101B-9397-08002B2CF9AE}" pid="8" name="MSIP_Label_6914c80f-f1ea-4d98-8793-96e1abe086b5_ContentBits">
    <vt:lpwstr>0</vt:lpwstr>
  </property>
</Properties>
</file>