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80"/>
        <w:jc w:val="center"/>
      </w:pPr>
      <w:r>
        <w:rPr>
          <w:rFonts w:ascii="Calibri" w:cs="Calibri" w:eastAsia="Calibri" w:hAnsi="Calibri"/>
          <w:b/>
          <w:bCs/>
          <w:color w:val="595959"/>
          <w:sz w:val="26"/>
          <w:szCs w:val="26"/>
        </w:rPr>
        <w:t xml:space="preserve">UNIVERSIDAD EAFIT</w:t>
      </w:r>
    </w:p>
    <w:p>
      <w:pPr>
        <w:spacing w:after="400"/>
        <w:jc w:val="center"/>
      </w:pPr>
      <w:r>
        <w:rPr>
          <w:rFonts w:ascii="Calibri" w:cs="Calibri" w:eastAsia="Calibri" w:hAnsi="Calibri"/>
          <w:color w:val="595959"/>
          <w:sz w:val="22"/>
          <w:szCs w:val="22"/>
        </w:rPr>
        <w:t xml:space="preserve">Sistemas Operativos — SO2026B</w:t>
      </w:r>
    </w:p>
    <w:p>
      <w:pPr>
        <w:spacing w:after="120"/>
        <w:jc w:val="center"/>
      </w:pPr>
      <w:r>
        <w:rPr>
          <w:rFonts w:ascii="Calibri" w:cs="Calibri" w:eastAsia="Calibri" w:hAnsi="Calibri"/>
          <w:b/>
          <w:bCs/>
          <w:color w:val="1F4E79"/>
          <w:sz w:val="44"/>
          <w:szCs w:val="44"/>
        </w:rPr>
        <w:t xml:space="preserve">Documento de Sustentación Técnica</w:t>
      </w:r>
    </w:p>
    <w:p>
      <w:pPr>
        <w:spacing w:after="600"/>
        <w:jc w:val="center"/>
      </w:pPr>
      <w:r>
        <w:rPr>
          <w:rFonts w:ascii="Calibri" w:cs="Calibri" w:eastAsia="Calibri" w:hAnsi="Calibri"/>
          <w:color w:val="595959"/>
          <w:sz w:val="26"/>
          <w:szCs w:val="26"/>
        </w:rPr>
        <w:t xml:space="preserve">Editor de Texto CLI sobre Llamadas al Sistema POSIX
e Integración con el Shell EAFITOS</w:t>
      </w:r>
    </w:p>
    <w:p>
      <w:pPr>
        <w:pBdr>
          <w:top w:val="single" w:color="1F4E79" w:sz="8" w:space="12"/>
        </w:pBdr>
        <w:spacing w:after="300"/>
        <w:jc w:val="cente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Rol</w:t>
            </w:r>
          </w:p>
        </w:tc>
        <w:tc>
          <w:tcPr>
            <w:tcW w:type="dxa" w:w="340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Integrante</w:t>
            </w:r>
          </w:p>
        </w:tc>
        <w:tc>
          <w:tcPr>
            <w:tcW w:type="dxa" w:w="356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Módulo bajo su responsabilidad</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Integrante 1</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____________________</w:t>
            </w:r>
          </w:p>
        </w:tc>
        <w:tc>
          <w:tcPr>
            <w:tcW w:type="dxa" w:w="35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Núcleo de E/S: editor.h, editor_core.c</w:t>
            </w:r>
          </w:p>
        </w:tc>
      </w:tr>
      <w:tr>
        <w:tc>
          <w:tcPr>
            <w:tcW w:type="dxa" w:w="24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Integrante 2</w:t>
            </w:r>
          </w:p>
        </w:tc>
        <w:tc>
          <w:tcPr>
            <w:tcW w:type="dxa" w:w="34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____________________</w:t>
            </w:r>
          </w:p>
        </w:tc>
        <w:tc>
          <w:tcPr>
            <w:tcW w:type="dxa" w:w="356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Edición y búsqueda: editor_edit.c</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Integrante 3</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____________________</w:t>
            </w:r>
          </w:p>
        </w:tc>
        <w:tc>
          <w:tcPr>
            <w:tcW w:type="dxa" w:w="35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Metadatos y portapapeles: editor_meta.c</w:t>
            </w:r>
          </w:p>
        </w:tc>
      </w:tr>
    </w:tbl>
    <w:p>
      <w:pPr>
        <w:spacing w:after="0"/>
      </w:pPr>
    </w:p>
    <w:p>
      <w:pPr>
        <w:spacing w:after="0"/>
      </w:pPr>
    </w:p>
    <w:p>
      <w:pPr>
        <w:jc w:val="center"/>
      </w:pPr>
      <w:r>
        <w:rPr>
          <w:rFonts w:ascii="Calibri" w:cs="Calibri" w:eastAsia="Calibri" w:hAnsi="Calibri"/>
          <w:i/>
          <w:iCs/>
          <w:color w:val="595959"/>
          <w:sz w:val="20"/>
          <w:szCs w:val="20"/>
        </w:rPr>
        <w:t xml:space="preserve">Primer parcial — Evaluación práctica · Lenguaje C · Entorno Linux (sin concurrencia)</w:t>
      </w:r>
    </w:p>
    <w:p>
      <w:r>
        <w:br w:type="page"/>
      </w:r>
    </w:p>
    <w:p>
      <w:pPr>
        <w:pStyle w:val="Heading1"/>
        <w:spacing w:after="160" w:before="320"/>
      </w:pPr>
      <w:r>
        <w:rPr>
          <w:rFonts w:ascii="Calibri" w:cs="Calibri" w:eastAsia="Calibri" w:hAnsi="Calibri"/>
          <w:b/>
          <w:bCs/>
          <w:color w:val="1F4E79"/>
          <w:sz w:val="30"/>
          <w:szCs w:val="30"/>
        </w:rPr>
        <w:t xml:space="preserve">1. Resumen ejecutivo</w:t>
      </w:r>
    </w:p>
    <w:p>
      <w:pPr>
        <w:spacing w:after="120" w:line="276"/>
      </w:pPr>
      <w:r>
        <w:rPr>
          <w:rFonts w:ascii="Calibri" w:cs="Calibri" w:eastAsia="Calibri" w:hAnsi="Calibri"/>
          <w:sz w:val="21"/>
          <w:szCs w:val="21"/>
        </w:rPr>
        <w:t xml:space="preserve">Este documento sustenta la construcción de un editor de texto interactivo operado por línea de comandos, escrito en C y apoyado exclusivamente en llamadas al sistema POSIX de bajo nivel. El editor no utiliza en ningún punto las funciones de alto nivel de la biblioteca estándar de C para manipular el archivo (fopen, fread, fwrite, fclose): todo acceso a disco se realiza con open(2), read(2), write(2), lseek(2), ftruncate(2), fstat(2) y close(2). La E/S estándar (printf, fgets) se emplea únicamente para leer comandos por STDIN e imprimir en STDOUT, tal como permite el enunciado.</w:t>
      </w:r>
    </w:p>
    <w:p>
      <w:pPr>
        <w:spacing w:after="120" w:line="276"/>
      </w:pPr>
      <w:r>
        <w:rPr>
          <w:rFonts w:ascii="Calibri" w:cs="Calibri" w:eastAsia="Calibri" w:hAnsi="Calibri"/>
          <w:sz w:val="21"/>
          <w:szCs w:val="21"/>
        </w:rPr>
        <w:t xml:space="preserve">El equipo está conformado por tres integrantes, de modo que se implementaron los requisitos acumulativos correspondientes: los cinco comandos base (o, p, a, d, q), los dos requisitos del equipo de dos (inserción arbitraria i y búsqueda simple s) y los dos requisitos del equipo de tres (metadatos del inodo mediante fstat y un portapapeles secuencial con los comandos y y x).</w:t>
      </w:r>
    </w:p>
    <w:p>
      <w:pPr>
        <w:spacing w:after="120" w:line="276"/>
      </w:pPr>
      <w:r>
        <w:rPr>
          <w:rFonts w:ascii="Calibri" w:cs="Calibri" w:eastAsia="Calibri" w:hAnsi="Calibri"/>
          <w:sz w:val="21"/>
          <w:szCs w:val="21"/>
        </w:rPr>
        <w:t xml:space="preserve">La entrega incluye 1.324 líneas de C documentadas en seis archivos fuente, un Makefile con los objetivos all, run, pruebas y clean, un script de pruebas automatizadas de 346 líneas con 50 verificaciones —todas en verde— y la integración funcional con el shell desarrollado en clase mediante una categoría nueva llamada edicion.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4060"/>
      </w:tblGrid>
      <w:tr>
        <w:trPr>
          <w:tblHeader/>
        </w:trPr>
        <w:tc>
          <w:tcPr>
            <w:tcW w:type="dxa" w:w="320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Indicador</w:t>
            </w:r>
          </w:p>
        </w:tc>
        <w:tc>
          <w:tcPr>
            <w:tcW w:type="dxa" w:w="210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Valor</w:t>
            </w:r>
          </w:p>
        </w:tc>
        <w:tc>
          <w:tcPr>
            <w:tcW w:type="dxa" w:w="406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Verificación</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Compilación</w:t>
            </w:r>
          </w:p>
        </w:tc>
        <w:tc>
          <w:tcPr>
            <w:tcW w:type="dxa" w:w="21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0 advertencias</w:t>
            </w:r>
          </w:p>
        </w:tc>
        <w:tc>
          <w:tcPr>
            <w:tcW w:type="dxa" w:w="40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gcc -Wall -Wextra -std=gnu99</w:t>
            </w:r>
          </w:p>
        </w:tc>
      </w:tr>
      <w:tr>
        <w:tc>
          <w:tcPr>
            <w:tcW w:type="dxa" w:w="32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Pruebas automatizadas</w:t>
            </w:r>
          </w:p>
        </w:tc>
        <w:tc>
          <w:tcPr>
            <w:tcW w:type="dxa" w:w="21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50 / 50 en verde</w:t>
            </w:r>
          </w:p>
        </w:tc>
        <w:tc>
          <w:tcPr>
            <w:tcW w:type="dxa" w:w="406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make pruebas</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Fugas de memoria</w:t>
            </w:r>
          </w:p>
        </w:tc>
        <w:tc>
          <w:tcPr>
            <w:tcW w:type="dxa" w:w="21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Ninguna</w:t>
            </w:r>
          </w:p>
        </w:tc>
        <w:tc>
          <w:tcPr>
            <w:tcW w:type="dxa" w:w="40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Build con -fsanitize=address,leak</w:t>
            </w:r>
          </w:p>
        </w:tc>
      </w:tr>
      <w:tr>
        <w:tc>
          <w:tcPr>
            <w:tcW w:type="dxa" w:w="32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Descriptores huérfanos</w:t>
            </w:r>
          </w:p>
        </w:tc>
        <w:tc>
          <w:tcPr>
            <w:tcW w:type="dxa" w:w="21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Ninguno</w:t>
            </w:r>
          </w:p>
        </w:tc>
        <w:tc>
          <w:tcPr>
            <w:tcW w:type="dxa" w:w="406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close(2) en q y en EOF (Ctrl+D)</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de alto nivel sobre el archivo</w:t>
            </w:r>
          </w:p>
        </w:tc>
        <w:tc>
          <w:tcPr>
            <w:tcW w:type="dxa" w:w="21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Cero ocurrencias</w:t>
            </w:r>
          </w:p>
        </w:tc>
        <w:tc>
          <w:tcPr>
            <w:tcW w:type="dxa" w:w="40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grep de fopen/fread/fwrite/fclose en las pruebas</w:t>
            </w:r>
          </w:p>
        </w:tc>
      </w:tr>
    </w:tbl>
    <w:p>
      <w:pPr>
        <w:pStyle w:val="Heading1"/>
        <w:spacing w:after="160" w:before="320"/>
      </w:pPr>
      <w:r>
        <w:rPr>
          <w:rFonts w:ascii="Calibri" w:cs="Calibri" w:eastAsia="Calibri" w:hAnsi="Calibri"/>
          <w:b/>
          <w:bCs/>
          <w:color w:val="1F4E79"/>
          <w:sz w:val="30"/>
          <w:szCs w:val="30"/>
        </w:rPr>
        <w:t xml:space="preserve">2. Decisión arquitectónica: integración con el Shell de clase</w:t>
      </w:r>
    </w:p>
    <w:p>
      <w:pPr>
        <w:spacing w:after="120" w:line="276"/>
      </w:pPr>
      <w:r>
        <w:rPr>
          <w:rFonts w:ascii="Calibri" w:cs="Calibri" w:eastAsia="Calibri" w:hAnsi="Calibri"/>
          <w:sz w:val="21"/>
          <w:szCs w:val="21"/>
        </w:rPr>
        <w:t xml:space="preserve">El enunciado señala como requisito fundamental de pensamiento crítico analizar la arquitectura del shell estudiado en clase y decidir de forma argumentada cómo invocar el editor: si el comando cabe en una categoría existente o si es necesario crear y justificar una categoría nueva.</w:t>
      </w:r>
    </w:p>
    <w:p>
      <w:pPr>
        <w:pStyle w:val="Heading2"/>
        <w:spacing w:after="120" w:before="240"/>
      </w:pPr>
      <w:r>
        <w:rPr>
          <w:rFonts w:ascii="Calibri" w:cs="Calibri" w:eastAsia="Calibri" w:hAnsi="Calibri"/>
          <w:b/>
          <w:bCs/>
          <w:color w:val="1F4E79"/>
          <w:sz w:val="24"/>
          <w:szCs w:val="24"/>
        </w:rPr>
        <w:t xml:space="preserve">2.1. Análisis de la arquitectura del shell existente</w:t>
      </w:r>
    </w:p>
    <w:p>
      <w:pPr>
        <w:spacing w:after="120" w:line="276"/>
      </w:pPr>
      <w:r>
        <w:rPr>
          <w:rFonts w:ascii="Calibri" w:cs="Calibri" w:eastAsia="Calibri" w:hAnsi="Calibri"/>
          <w:sz w:val="21"/>
          <w:szCs w:val="21"/>
        </w:rPr>
        <w:t xml:space="preserve">El shell EAFITOS resuelve el despacho de comandos mediante una tabla de registro estática. Cada entrada es una struct Command que asocia un nombre textual con una categoría, la sintaxis de uso, una descripción pedagógica, la lista de syscalls involucradas y un puntero a la función que implementa la lógica:</w:t>
      </w:r>
    </w:p>
    <w:p>
      <w:pPr>
        <w:pBdr>
          <w:left w:val="single" w:color="1F4E79" w:sz="12" w:space="6"/>
        </w:pBdr>
        <w:shd w:fill="F2F2F2" w:val="clear"/>
        <w:spacing w:after="0" w:line="240"/>
        <w:ind w:left="200" w:right="200"/>
      </w:pPr>
      <w:r>
        <w:rPr>
          <w:rFonts w:ascii="Consolas" w:cs="Consolas" w:eastAsia="Consolas" w:hAnsi="Consolas"/>
          <w:sz w:val="18"/>
          <w:szCs w:val="18"/>
        </w:rPr>
        <w:t xml:space="preserve">typedef struct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const char *name;        /* Nombre que escribe el usuario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const char *category;    /* Clave de agrupación en el help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const char *usage;       /* Sintaxis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const char *description; /* Explicación pedagógica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const char *syscalls;    /* Syscalls que documenta el comando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int (*handler)(int argc, char **argv);  /* Puntero a función   */</w:t>
      </w:r>
    </w:p>
    <w:p>
      <w:pPr>
        <w:pBdr>
          <w:left w:val="single" w:color="1F4E79" w:sz="12" w:space="6"/>
        </w:pBdr>
        <w:shd w:fill="F2F2F2" w:val="clear"/>
        <w:spacing w:after="160" w:line="240"/>
        <w:ind w:left="200" w:right="200"/>
      </w:pPr>
      <w:r>
        <w:rPr>
          <w:rFonts w:ascii="Consolas" w:cs="Consolas" w:eastAsia="Consolas" w:hAnsi="Consolas"/>
          <w:sz w:val="18"/>
          <w:szCs w:val="18"/>
        </w:rPr>
        <w:t xml:space="preserve">} Command;</w:t>
      </w:r>
    </w:p>
    <w:p>
      <w:pPr>
        <w:spacing w:after="120" w:line="276"/>
      </w:pPr>
      <w:r>
        <w:rPr>
          <w:rFonts w:ascii="Calibri" w:cs="Calibri" w:eastAsia="Calibri" w:hAnsi="Calibri"/>
          <w:sz w:val="21"/>
          <w:szCs w:val="21"/>
        </w:rPr>
        <w:t xml:space="preserve">El bucle REPL de main() tokeniza la línea con parse_line(), atiende primero los built-ins (exit, clear, help) y después recorre linealmente la tabla comparando argv[0] con el campo name. La categoría no es decorativa: print_help() la usa como criterio de agrupación y valida explícitamente contra una lista cerrada de categorías conocidas. Por lo tanto, agregar un comando obliga a tres modificaciones coordinadas: el prototipo en shell.h, la entrada en la tabla de main.c y —si la categoría es nueva— su registro en print_help().</w:t>
      </w:r>
    </w:p>
    <w:p>
      <w:pPr>
        <w:pStyle w:val="Heading2"/>
        <w:spacing w:after="120" w:before="240"/>
      </w:pPr>
      <w:r>
        <w:rPr>
          <w:rFonts w:ascii="Calibri" w:cs="Calibri" w:eastAsia="Calibri" w:hAnsi="Calibri"/>
          <w:b/>
          <w:bCs/>
          <w:color w:val="1F4E79"/>
          <w:sz w:val="24"/>
          <w:szCs w:val="24"/>
        </w:rPr>
        <w:t xml:space="preserve">2.2. Alternativas evaluadas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Alternativa</w:t>
            </w:r>
          </w:p>
        </w:tc>
        <w:tc>
          <w:tcPr>
            <w:tcW w:type="dxa" w:w="340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A favor</w:t>
            </w:r>
          </w:p>
        </w:tc>
        <w:tc>
          <w:tcPr>
            <w:tcW w:type="dxa" w:w="356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En contra</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Colgar el editor de la categoría datos (d_edit)</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Cero categorías nuevas; el editor manipula archivos, igual que el resto del grupo.</w:t>
            </w:r>
          </w:p>
        </w:tc>
        <w:tc>
          <w:tcPr>
            <w:tcW w:type="dxa" w:w="35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Rompe el contrato semántico de datos: todos sus comandos son atómicos y sin estado. El editor mantiene un descriptor abierto entre comandos.</w:t>
            </w:r>
          </w:p>
        </w:tc>
      </w:tr>
      <w:tr>
        <w:tc>
          <w:tcPr>
            <w:tcW w:type="dxa" w:w="24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 Binario independiente lanzado con fork() + execvp()</w:t>
            </w:r>
          </w:p>
        </w:tc>
        <w:tc>
          <w:tcPr>
            <w:tcW w:type="dxa" w:w="34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Aislamiento total: un fallo del editor no derriba el shell. Reutiliza p_exec.</w:t>
            </w:r>
          </w:p>
        </w:tc>
        <w:tc>
          <w:tcPr>
            <w:tcW w:type="dxa" w:w="356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Duplica el espacio de direcciones para una herramienta que no lo necesita; el editor queda fuera del trazado unificado de syscalls, que es el valor pedagógico del shell.</w:t>
            </w:r>
          </w:p>
        </w:tc>
      </w:tr>
      <w:tr>
        <w:tc>
          <w:tcPr>
            <w:tcW w:type="dxa" w:w="2400"/>
            <w:tcMar>
              <w:top w:type="dxa" w:w="60"/>
              <w:left w:type="dxa" w:w="100"/>
              <w:bottom w:type="dxa" w:w="60"/>
              <w:right w:type="dxa" w:w="100"/>
            </w:tcMar>
          </w:tcPr>
          <w:p>
            <w:pPr>
              <w:spacing w:after="0" w:line="240"/>
            </w:pPr>
            <w:r>
              <w:rPr>
                <w:rFonts w:ascii="Calibri" w:cs="Calibri" w:eastAsia="Calibri" w:hAnsi="Calibri"/>
                <w:b/>
                <w:bCs/>
                <w:sz w:val="18"/>
                <w:szCs w:val="18"/>
              </w:rPr>
              <w:t xml:space="preserve">C. Categoría nueva "edicion" enlazada en el mismo proceso (elegida)</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Preserva la semántica de las categorías existentes; comparte tabla de descriptores y macros de trazado; documenta explícitamente la diferencia entre comando atómico y comando conversacional.</w:t>
            </w:r>
          </w:p>
        </w:tc>
        <w:tc>
          <w:tcPr>
            <w:tcW w:type="dxa" w:w="35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Requiere tocar tres archivos del shell y un fallo grave del editor afectaría al proceso del shell.</w:t>
            </w:r>
          </w:p>
        </w:tc>
      </w:tr>
    </w:tbl>
    <w:p>
      <w:pPr>
        <w:pStyle w:val="Heading2"/>
        <w:spacing w:after="120" w:before="240"/>
      </w:pPr>
      <w:r>
        <w:rPr>
          <w:rFonts w:ascii="Calibri" w:cs="Calibri" w:eastAsia="Calibri" w:hAnsi="Calibri"/>
          <w:b/>
          <w:bCs/>
          <w:color w:val="1F4E79"/>
          <w:sz w:val="24"/>
          <w:szCs w:val="24"/>
        </w:rPr>
        <w:t xml:space="preserve">2.3. Decisión adoptada y justificación</w:t>
      </w:r>
    </w:p>
    <w:p>
      <w:pPr>
        <w:spacing w:after="120" w:line="276"/>
      </w:pPr>
      <w:r>
        <w:rPr>
          <w:rFonts w:ascii="Calibri" w:cs="Calibri" w:eastAsia="Calibri" w:hAnsi="Calibri"/>
          <w:sz w:val="21"/>
          <w:szCs w:val="21"/>
        </w:rPr>
        <w:t xml:space="preserve">Se creó la categoría edicion, con un único comando registrado, edi [archivo], implementado en cat_edicion.c. El criterio de clasificación es el modelo de interacción, no el recurso que se manipula:</w:t>
      </w:r>
    </w:p>
    <w:p>
      <w:pPr>
        <w:pStyle w:val="ListParagraph"/>
        <w:numPr>
          <w:ilvl w:val="0"/>
          <w:numId w:val="2"/>
        </w:numPr>
        <w:spacing w:after="60" w:line="276"/>
      </w:pPr>
      <w:r>
        <w:rPr>
          <w:rFonts w:ascii="Calibri" w:cs="Calibri" w:eastAsia="Calibri" w:hAnsi="Calibri"/>
          <w:sz w:val="21"/>
          <w:szCs w:val="21"/>
        </w:rPr>
        <w:t xml:space="preserve">Los comandos de la categoría datos (d_create, d_read, d_info, d_copy) son atómicos y sin estado: abren, operan y cierran el descriptor dentro de una sola invocación. Al terminar el handler, no queda nada vivo.</w:t>
      </w:r>
    </w:p>
    <w:p>
      <w:pPr>
        <w:pStyle w:val="ListParagraph"/>
        <w:numPr>
          <w:ilvl w:val="0"/>
          <w:numId w:val="2"/>
        </w:numPr>
        <w:spacing w:after="60" w:line="276"/>
      </w:pPr>
      <w:r>
        <w:rPr>
          <w:rFonts w:ascii="Calibri" w:cs="Calibri" w:eastAsia="Calibri" w:hAnsi="Calibri"/>
          <w:sz w:val="21"/>
          <w:szCs w:val="21"/>
        </w:rPr>
        <w:t xml:space="preserve">El editor es conversacional y con estado: mantiene un descriptor abierto, un índice de líneas y un portapapeles vivos entre comandos, y abre un REPL anidado con su propio prompt (edi:archivo&gt;).</w:t>
      </w:r>
    </w:p>
    <w:p>
      <w:pPr>
        <w:spacing w:after="120" w:line="276"/>
      </w:pPr>
      <w:r>
        <w:rPr>
          <w:rFonts w:ascii="Calibri" w:cs="Calibri" w:eastAsia="Calibri" w:hAnsi="Calibri"/>
          <w:sz w:val="21"/>
          <w:szCs w:val="21"/>
        </w:rPr>
        <w:t xml:space="preserve">Clasificar el editor dentro de datos obligaría a que "help datos" prometiera al estudiante una semántica que el editor no cumple. La categoría edicion documenta esa diferencia y deja abierta la puerta a futuras herramientas interactivas (un visor paginado, un hexeditor) sin volver a discutir la taxonomía.</w:t>
      </w:r>
    </w:p>
    <w:p>
      <w:pPr>
        <w:spacing w:after="120" w:line="276"/>
      </w:pPr>
      <w:r>
        <w:rPr>
          <w:rFonts w:ascii="Calibri" w:cs="Calibri" w:eastAsia="Calibri" w:hAnsi="Calibri"/>
          <w:sz w:val="21"/>
          <w:szCs w:val="21"/>
        </w:rPr>
        <w:t xml:space="preserve">Respecto al mecanismo de invocación se descartó fork()+execvp() y se optó por enlazar el editor en el mismo proceso: así el editor hereda la tabla de descriptores del shell y las macros LOG_SYSCALL, de modo que el trazado estilo strace del shell continúa dentro del editor. El aislamiento de proceso no aporta valor aquí porque el editor no ejecuta código de terceros ni corre indefinidamente en segundo plano.</w:t>
      </w:r>
    </w:p>
    <w:p>
      <w:pPr>
        <w:spacing w:after="120" w:line="276"/>
      </w:pPr>
      <w:r>
        <w:rPr>
          <w:rFonts w:ascii="Calibri" w:cs="Calibri" w:eastAsia="Calibri" w:hAnsi="Calibri"/>
          <w:sz w:val="21"/>
          <w:szCs w:val="21"/>
        </w:rPr>
        <w:t xml:space="preserve">Para no perder la posibilidad de ejecución autónoma, el núcleo del editor se escribió como biblioteca sin main(). Dos envoltorios muy delgados la consumen: cat_edicion.c (comando edi del shell) y edi_main.c (binario ./edi). Es la misma lógica compilada una sola vez en dos binarios.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Registro en la tabla de comandos de main.c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"edi", "edicion",</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"edi [archivo]",</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"Abre el editor de texto interactivo sobre llamadas al sistema POSIX.",</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"open(2), read(2), write(2), lseek(2), ftruncate(2), fstat(2), close(2)",</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cmd_edi</w:t>
      </w:r>
    </w:p>
    <w:p>
      <w:pPr>
        <w:pBdr>
          <w:left w:val="single" w:color="1F4E79" w:sz="12" w:space="6"/>
        </w:pBdr>
        <w:shd w:fill="F2F2F2" w:val="clear"/>
        <w:spacing w:after="160" w:line="240"/>
        <w:ind w:left="200" w:right="200"/>
      </w:pPr>
      <w:r>
        <w:rPr>
          <w:rFonts w:ascii="Consolas" w:cs="Consolas" w:eastAsia="Consolas" w:hAnsi="Consolas"/>
          <w:sz w:val="18"/>
          <w:szCs w:val="18"/>
        </w:rPr>
        <w:t xml:space="preserve">}</w:t>
      </w:r>
    </w:p>
    <w:p>
      <w:r>
        <w:br w:type="page"/>
      </w:r>
    </w:p>
    <w:p>
      <w:pPr>
        <w:pStyle w:val="Heading1"/>
        <w:spacing w:after="160" w:before="320"/>
      </w:pPr>
      <w:r>
        <w:rPr>
          <w:rFonts w:ascii="Calibri" w:cs="Calibri" w:eastAsia="Calibri" w:hAnsi="Calibri"/>
          <w:b/>
          <w:bCs/>
          <w:color w:val="1F4E79"/>
          <w:sz w:val="30"/>
          <w:szCs w:val="30"/>
        </w:rPr>
        <w:t xml:space="preserve">3. Estructuras de datos</w:t>
      </w:r>
    </w:p>
    <w:p>
      <w:pPr>
        <w:spacing w:after="120" w:line="276"/>
      </w:pPr>
      <w:r>
        <w:rPr>
          <w:rFonts w:ascii="Calibri" w:cs="Calibri" w:eastAsia="Calibri" w:hAnsi="Calibri"/>
          <w:sz w:val="21"/>
          <w:szCs w:val="21"/>
        </w:rPr>
        <w:t xml:space="preserve">Toda la información viva del editor se agrupa en tres estructuras declaradas en editor.h. No existen variables globales de estado (la única global es la bandera de trazado ed_traza), de modo que el estado completo se pasa por puntero: es la condición necesaria para escalar en el futuro a múltiples buffers abiertos simultáneamente.</w:t>
      </w:r>
    </w:p>
    <w:p>
      <w:pPr>
        <w:pStyle w:val="Heading2"/>
        <w:spacing w:after="120" w:before="240"/>
      </w:pPr>
      <w:r>
        <w:rPr>
          <w:rFonts w:ascii="Calibri" w:cs="Calibri" w:eastAsia="Calibri" w:hAnsi="Calibri"/>
          <w:b/>
          <w:bCs/>
          <w:color w:val="1F4E79"/>
          <w:sz w:val="24"/>
          <w:szCs w:val="24"/>
        </w:rPr>
        <w:t xml:space="preserve">3.1. struct Linea — el índice de líneas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typedef struct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off_t  offset;     /* Byte donde comienza la línea (para lseek)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size_t longitud;   /* Bytes de la línea SIN contar el '\n'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int    con_salto;  /* 1 si termina en '\n'; 0 si es la última   */</w:t>
      </w:r>
    </w:p>
    <w:p>
      <w:pPr>
        <w:pBdr>
          <w:left w:val="single" w:color="1F4E79" w:sz="12" w:space="6"/>
        </w:pBdr>
        <w:shd w:fill="F2F2F2" w:val="clear"/>
        <w:spacing w:after="160" w:line="240"/>
        <w:ind w:left="200" w:right="200"/>
      </w:pPr>
      <w:r>
        <w:rPr>
          <w:rFonts w:ascii="Consolas" w:cs="Consolas" w:eastAsia="Consolas" w:hAnsi="Consolas"/>
          <w:sz w:val="18"/>
          <w:szCs w:val="18"/>
        </w:rPr>
        <w:t xml:space="preserve">} Linea;</w:t>
      </w:r>
    </w:p>
    <w:p>
      <w:pPr>
        <w:spacing w:after="120" w:line="276"/>
      </w:pPr>
      <w:r>
        <w:rPr>
          <w:rFonts w:ascii="Calibri" w:cs="Calibri" w:eastAsia="Calibri" w:hAnsi="Calibri"/>
          <w:sz w:val="21"/>
          <w:szCs w:val="21"/>
        </w:rPr>
        <w:t xml:space="preserve">Esta es la decisión de diseño central del proyecto. El editor no carga el archivo en memoria: mantiene únicamente un índice liviano que dice, por cada línea, dónde empieza y cuánto mide. Con ese par (offset, longitud) cualquier operación se resuelve con un lseek(2) directo en tiempo O(1), sin recorrer el archivo desde el inicio.</w:t>
      </w:r>
    </w:p>
    <w:p>
      <w:pPr>
        <w:spacing w:after="120" w:line="276"/>
      </w:pPr>
      <w:r>
        <w:rPr>
          <w:rFonts w:ascii="Calibri" w:cs="Calibri" w:eastAsia="Calibri" w:hAnsi="Calibri"/>
          <w:b/>
          <w:bCs/>
          <w:sz w:val="21"/>
          <w:szCs w:val="21"/>
        </w:rPr>
        <w:t xml:space="preserve">Consecuencia práctica: </w:t>
      </w:r>
      <w:r>
        <w:rPr>
          <w:rFonts w:ascii="Calibri" w:cs="Calibri" w:eastAsia="Calibri" w:hAnsi="Calibri"/>
          <w:sz w:val="21"/>
          <w:szCs w:val="21"/>
        </w:rPr>
        <w:t xml:space="preserve">el consumo de memoria es de aproximadamente 24 bytes por línea, independiente del tamaño del texto. Un archivo de 100.000 líneas ocupa unos 2,3 MB de índice, sea de 5 MB o de 500 MB de contenido.</w:t>
      </w:r>
    </w:p>
    <w:p>
      <w:pPr>
        <w:spacing w:after="120" w:line="276"/>
      </w:pPr>
      <w:r>
        <w:rPr>
          <w:rFonts w:ascii="Calibri" w:cs="Calibri" w:eastAsia="Calibri" w:hAnsi="Calibri"/>
          <w:sz w:val="21"/>
          <w:szCs w:val="21"/>
        </w:rPr>
        <w:t xml:space="preserve">El campo con_salto no es un adorno: distingue el archivo que termina en salto de línea del que no, un caso borde que rompe a la mayoría de implementaciones ingenuas. Se usa en dos lugares: al anexar (para escribir primero el \n faltante y no concatenar el texto nuevo dentro de la última línea) y al borrar la última línea sin salto (para absorber también el \n de la línea anterior y no dejar una línea vacía colgante).</w:t>
      </w:r>
    </w:p>
    <w:p>
      <w:pPr>
        <w:pStyle w:val="Heading3"/>
        <w:spacing w:after="100" w:before="180"/>
      </w:pPr>
      <w:r>
        <w:rPr>
          <w:rFonts w:ascii="Calibri" w:cs="Calibri" w:eastAsia="Calibri" w:hAnsi="Calibri"/>
          <w:b/>
          <w:bCs/>
          <w:color w:val="595959"/>
          <w:sz w:val="22"/>
          <w:szCs w:val="22"/>
        </w:rPr>
        <w:t xml:space="preserve">Alternativas descartadas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Modelo</w:t>
            </w:r>
          </w:p>
        </w:tc>
        <w:tc>
          <w:tcPr>
            <w:tcW w:type="dxa" w:w="328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Por qué se descartó</w:t>
            </w:r>
          </w:p>
        </w:tc>
        <w:tc>
          <w:tcPr>
            <w:tcW w:type="dxa" w:w="328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Costo comparado</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Archivo completo en un buffer de memoria</w:t>
            </w:r>
          </w:p>
        </w:tc>
        <w:tc>
          <w:tcPr>
            <w:tcW w:type="dxa" w:w="328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tamaño del archivo queda limitado por la RAM disponible y exige un comando "guardar" explícito, con riesgo de perder el trabajo.</w:t>
            </w:r>
          </w:p>
        </w:tc>
        <w:tc>
          <w:tcPr>
            <w:tcW w:type="dxa" w:w="328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O(N) en memoria frente a O(líneas) del índice</w:t>
            </w:r>
          </w:p>
        </w:tc>
      </w:tr>
      <w:tr>
        <w:tc>
          <w:tcPr>
            <w:tcW w:type="dxa" w:w="28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 enlazada de líneas con su texto en RAM</w:t>
            </w:r>
          </w:p>
        </w:tc>
        <w:tc>
          <w:tcPr>
            <w:tcW w:type="dxa" w:w="328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Igual limitación de memoria más el sobrecoste de un malloc por línea y la mala localidad de caché al recorrerla.</w:t>
            </w:r>
          </w:p>
        </w:tc>
        <w:tc>
          <w:tcPr>
            <w:tcW w:type="dxa" w:w="328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 malloc por línea frente a un realloc amortizado</w:t>
            </w:r>
          </w:p>
        </w:tc>
      </w:tr>
      <w:tr>
        <w:tc>
          <w:tcPr>
            <w:tcW w:type="dxa" w:w="2800"/>
            <w:tcMar>
              <w:top w:type="dxa" w:w="60"/>
              <w:left w:type="dxa" w:w="100"/>
              <w:bottom w:type="dxa" w:w="60"/>
              <w:right w:type="dxa" w:w="100"/>
            </w:tcMar>
          </w:tcPr>
          <w:p>
            <w:pPr>
              <w:spacing w:after="0" w:line="240"/>
            </w:pPr>
            <w:r>
              <w:rPr>
                <w:rFonts w:ascii="Calibri" w:cs="Calibri" w:eastAsia="Calibri" w:hAnsi="Calibri"/>
                <w:b/>
                <w:bCs/>
                <w:sz w:val="18"/>
                <w:szCs w:val="18"/>
              </w:rPr>
              <w:t xml:space="preserve">Índice de offsets sobre el archivo en disco (elegido)</w:t>
            </w:r>
          </w:p>
        </w:tc>
        <w:tc>
          <w:tcPr>
            <w:tcW w:type="dxa" w:w="328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disco es la única fuente de verdad; toda escritura es inmediata y el archivo en pantalla siempre coincide con el archivo real.</w:t>
            </w:r>
          </w:p>
        </w:tc>
        <w:tc>
          <w:tcPr>
            <w:tcW w:type="dxa" w:w="328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Reindexado O(N) por operación de escritura</w:t>
            </w:r>
          </w:p>
        </w:tc>
      </w:tr>
    </w:tbl>
    <w:p>
      <w:pPr>
        <w:spacing w:after="120" w:line="276"/>
      </w:pPr>
      <w:r>
        <w:rPr>
          <w:rFonts w:ascii="Calibri" w:cs="Calibri" w:eastAsia="Calibri" w:hAnsi="Calibri"/>
          <w:sz w:val="21"/>
          <w:szCs w:val="21"/>
        </w:rPr>
        <w:t xml:space="preserve">El precio aceptado es que después de cada operación que modifica el archivo se reconstruye el índice completo, lo cual es O(N) en bytes. Se consideró aceptable para el alcance del curso: evita por completo la clase de error más costosa de depurar en este proyecto, que es trabajar con offsets obsoletos tras un desplazamiento de bytes.</w:t>
      </w:r>
    </w:p>
    <w:p>
      <w:pPr>
        <w:pStyle w:val="Heading2"/>
        <w:spacing w:after="120" w:before="240"/>
      </w:pPr>
      <w:r>
        <w:rPr>
          <w:rFonts w:ascii="Calibri" w:cs="Calibri" w:eastAsia="Calibri" w:hAnsi="Calibri"/>
          <w:b/>
          <w:bCs/>
          <w:color w:val="1F4E79"/>
          <w:sz w:val="24"/>
          <w:szCs w:val="24"/>
        </w:rPr>
        <w:t xml:space="preserve">3.2. struct Editor — el estado de la sesión</w:t>
      </w:r>
    </w:p>
    <w:p>
      <w:pPr>
        <w:pBdr>
          <w:left w:val="single" w:color="1F4E79" w:sz="12" w:space="6"/>
        </w:pBdr>
        <w:shd w:fill="F2F2F2" w:val="clear"/>
        <w:spacing w:after="0" w:line="240"/>
        <w:ind w:left="200" w:right="200"/>
      </w:pPr>
      <w:r>
        <w:rPr>
          <w:rFonts w:ascii="Consolas" w:cs="Consolas" w:eastAsia="Consolas" w:hAnsi="Consolas"/>
          <w:sz w:val="18"/>
          <w:szCs w:val="18"/>
        </w:rPr>
        <w:t xml:space="preserve">typedef struct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int    fd;                     /* Descriptor de open(); -1 si no hay archivo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char   ruta[PATH_MAX];         /* Ruta del archivo abierto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int    abierto;                /* Bandera de sesión activa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off_t  tam;                    /* Tamaño actual en bytes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Linea *lineas;                 /* Arreglo dinámico (malloc/realloc)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size_t n_lineas;               /* Líneas indexadas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size_t cap_lineas;             /* Capacidad reservada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EntradaClip clip[ED_CLIP_MAX]; /* Portapapeles (cola circular FIFO)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size_t clip_frente;            /* Próximo elemento a pegar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size_t clip_n;                 /* Elementos encolados                        */</w:t>
      </w:r>
    </w:p>
    <w:p>
      <w:pPr>
        <w:pBdr>
          <w:left w:val="single" w:color="1F4E79" w:sz="12" w:space="6"/>
        </w:pBdr>
        <w:shd w:fill="F2F2F2" w:val="clear"/>
        <w:spacing w:after="160" w:line="240"/>
        <w:ind w:left="200" w:right="200"/>
      </w:pPr>
      <w:r>
        <w:rPr>
          <w:rFonts w:ascii="Consolas" w:cs="Consolas" w:eastAsia="Consolas" w:hAnsi="Consolas"/>
          <w:sz w:val="18"/>
          <w:szCs w:val="18"/>
        </w:rPr>
        <w:t xml:space="preserve">} Editor;</w:t>
      </w:r>
    </w:p>
    <w:p>
      <w:pPr>
        <w:spacing w:after="120" w:line="276"/>
      </w:pPr>
      <w:r>
        <w:rPr>
          <w:rFonts w:ascii="Calibri" w:cs="Calibri" w:eastAsia="Calibri" w:hAnsi="Calibri"/>
          <w:sz w:val="21"/>
          <w:szCs w:val="21"/>
        </w:rPr>
        <w:t xml:space="preserve">El arreglo lineas es dinámico y crece duplicando su capacidad con realloc(3) a partir de ED_CAP_INICIAL = 64 entradas. La duplicación da un costo amortizado O(1) por inserción: indexar un archivo de N líneas realiza del orden de log2(N/64) reallocs en lugar de N.</w:t>
      </w:r>
    </w:p>
    <w:p>
      <w:pPr>
        <w:spacing w:after="120" w:line="276"/>
      </w:pPr>
      <w:r>
        <w:rPr>
          <w:rFonts w:ascii="Calibri" w:cs="Calibri" w:eastAsia="Calibri" w:hAnsi="Calibri"/>
          <w:sz w:val="21"/>
          <w:szCs w:val="21"/>
        </w:rPr>
        <w:t xml:space="preserve">El campo tam se mantiene sincronizado tras cada escritura para evitar un lseek(fd, 0, SEEK_END) adicional cada vez que se necesita conocer el final del archivo.</w:t>
      </w:r>
    </w:p>
    <w:p>
      <w:pPr>
        <w:pStyle w:val="Heading2"/>
        <w:spacing w:after="120" w:before="240"/>
      </w:pPr>
      <w:r>
        <w:rPr>
          <w:rFonts w:ascii="Calibri" w:cs="Calibri" w:eastAsia="Calibri" w:hAnsi="Calibri"/>
          <w:b/>
          <w:bCs/>
          <w:color w:val="1F4E79"/>
          <w:sz w:val="24"/>
          <w:szCs w:val="24"/>
        </w:rPr>
        <w:t xml:space="preserve">3.3. struct EntradaClip — el portapapeles secuencial</w:t>
      </w:r>
    </w:p>
    <w:p>
      <w:pPr>
        <w:pBdr>
          <w:left w:val="single" w:color="1F4E79" w:sz="12" w:space="6"/>
        </w:pBdr>
        <w:shd w:fill="F2F2F2" w:val="clear"/>
        <w:spacing w:after="0" w:line="240"/>
        <w:ind w:left="200" w:right="200"/>
      </w:pPr>
      <w:r>
        <w:rPr>
          <w:rFonts w:ascii="Consolas" w:cs="Consolas" w:eastAsia="Consolas" w:hAnsi="Consolas"/>
          <w:sz w:val="18"/>
          <w:szCs w:val="18"/>
        </w:rPr>
        <w:t xml:space="preserve">typedef struct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char  *texto;     /* Copia profunda del contenido (malloc)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size_t longitud;  /* Bytes útiles                           */</w:t>
      </w:r>
    </w:p>
    <w:p>
      <w:pPr>
        <w:pBdr>
          <w:left w:val="single" w:color="1F4E79" w:sz="12" w:space="6"/>
        </w:pBdr>
        <w:shd w:fill="F2F2F2" w:val="clear"/>
        <w:spacing w:after="160" w:line="240"/>
        <w:ind w:left="200" w:right="200"/>
      </w:pPr>
      <w:r>
        <w:rPr>
          <w:rFonts w:ascii="Consolas" w:cs="Consolas" w:eastAsia="Consolas" w:hAnsi="Consolas"/>
          <w:sz w:val="18"/>
          <w:szCs w:val="18"/>
        </w:rPr>
        <w:t xml:space="preserve">} EntradaClip;</w:t>
      </w:r>
    </w:p>
    <w:p>
      <w:pPr>
        <w:spacing w:after="120" w:line="276"/>
      </w:pPr>
      <w:r>
        <w:rPr>
          <w:rFonts w:ascii="Calibri" w:cs="Calibri" w:eastAsia="Calibri" w:hAnsi="Calibri"/>
          <w:sz w:val="21"/>
          <w:szCs w:val="21"/>
        </w:rPr>
        <w:t xml:space="preserve">El portapapeles se implementó como una cola circular FIFO de hasta 32 entradas sobre un arreglo fijo, con dos índices: clip_frente (el próximo elemento a pegar) y clip_n (cuántos hay). El avance es modular, (frente + n) % ED_CLIP_MAX, lo que evita desplazar elementos al encolar o desencolar.</w:t>
      </w:r>
    </w:p>
    <w:p>
      <w:pPr>
        <w:spacing w:after="120" w:line="276"/>
      </w:pPr>
      <w:r>
        <w:rPr>
          <w:rFonts w:ascii="Calibri" w:cs="Calibri" w:eastAsia="Calibri" w:hAnsi="Calibri"/>
          <w:b/>
          <w:bCs/>
          <w:sz w:val="21"/>
          <w:szCs w:val="21"/>
        </w:rPr>
        <w:t xml:space="preserve">Por qué copia profunda y no una referencia al índice: </w:t>
      </w:r>
      <w:r>
        <w:rPr>
          <w:rFonts w:ascii="Calibri" w:cs="Calibri" w:eastAsia="Calibri" w:hAnsi="Calibri"/>
          <w:sz w:val="21"/>
          <w:szCs w:val="21"/>
        </w:rPr>
        <w:t xml:space="preserve">guardar el número de línea o su offset sería más barato, pero cualquier inserción o borrado posterior desplaza los bytes y dejaría la referencia apuntando a un contenido distinto. La copia con malloc(3) desacopla el portapapeles del estado del archivo, que es exactamente lo que un usuario espera al copiar texto.</w:t>
      </w:r>
    </w:p>
    <w:p>
      <w:pPr>
        <w:spacing w:after="120" w:line="276"/>
      </w:pPr>
      <w:r>
        <w:rPr>
          <w:rFonts w:ascii="Calibri" w:cs="Calibri" w:eastAsia="Calibri" w:hAnsi="Calibri"/>
          <w:sz w:val="21"/>
          <w:szCs w:val="21"/>
        </w:rPr>
        <w:t xml:space="preserve">El comportamiento secuencial significa que varios comandos y encolan en orden y cada x consume el elemento más antiguo. Si la escritura del pegado falla, el elemento no se consume: así un error de disco no destruye la copia del usuario.</w:t>
      </w:r>
    </w:p>
    <w:p>
      <w:r>
        <w:br w:type="page"/>
      </w:r>
    </w:p>
    <w:p>
      <w:pPr>
        <w:pStyle w:val="Heading1"/>
        <w:spacing w:after="160" w:before="320"/>
      </w:pPr>
      <w:r>
        <w:rPr>
          <w:rFonts w:ascii="Calibri" w:cs="Calibri" w:eastAsia="Calibri" w:hAnsi="Calibri"/>
          <w:b/>
          <w:bCs/>
          <w:color w:val="1F4E79"/>
          <w:sz w:val="30"/>
          <w:szCs w:val="30"/>
        </w:rPr>
        <w:t xml:space="preserve">4. Detalles técnicos de bajo nivel</w:t>
      </w:r>
    </w:p>
    <w:p>
      <w:pPr>
        <w:pStyle w:val="Heading2"/>
        <w:spacing w:after="120" w:before="240"/>
      </w:pPr>
      <w:r>
        <w:rPr>
          <w:rFonts w:ascii="Calibri" w:cs="Calibri" w:eastAsia="Calibri" w:hAnsi="Calibri"/>
          <w:b/>
          <w:bCs/>
          <w:color w:val="1F4E79"/>
          <w:sz w:val="24"/>
          <w:szCs w:val="24"/>
        </w:rPr>
        <w:t xml:space="preserve">4.1. open(2): banderas y modo</w:t>
      </w:r>
    </w:p>
    <w:p>
      <w:pPr>
        <w:pBdr>
          <w:left w:val="single" w:color="1F4E79" w:sz="12" w:space="6"/>
        </w:pBdr>
        <w:shd w:fill="F2F2F2" w:val="clear"/>
        <w:spacing w:after="160" w:line="240"/>
        <w:ind w:left="200" w:right="200"/>
      </w:pPr>
      <w:r>
        <w:rPr>
          <w:rFonts w:ascii="Consolas" w:cs="Consolas" w:eastAsia="Consolas" w:hAnsi="Consolas"/>
          <w:sz w:val="18"/>
          <w:szCs w:val="18"/>
        </w:rPr>
        <w:t xml:space="preserve">fd = open(ruta, O_RDWR | O_CREAT, 0644);</w:t>
      </w:r>
    </w:p>
    <w:p>
      <w:pPr>
        <w:pStyle w:val="ListParagraph"/>
        <w:numPr>
          <w:ilvl w:val="0"/>
          <w:numId w:val="2"/>
        </w:numPr>
        <w:spacing w:after="60" w:line="276"/>
      </w:pPr>
      <w:r>
        <w:rPr>
          <w:rFonts w:ascii="Calibri" w:cs="Calibri" w:eastAsia="Calibri" w:hAnsi="Calibri"/>
          <w:sz w:val="21"/>
          <w:szCs w:val="21"/>
        </w:rPr>
        <w:t xml:space="preserve">O_RDWR: un único descriptor sirve para leer y escribir. Abrir dos descriptores (uno de lectura y otro de escritura) sobre el mismo archivo obligaría a sincronizar dos cursores independientes.</w:t>
      </w:r>
    </w:p>
    <w:p>
      <w:pPr>
        <w:pStyle w:val="ListParagraph"/>
        <w:numPr>
          <w:ilvl w:val="0"/>
          <w:numId w:val="2"/>
        </w:numPr>
        <w:spacing w:after="60" w:line="276"/>
      </w:pPr>
      <w:r>
        <w:rPr>
          <w:rFonts w:ascii="Calibri" w:cs="Calibri" w:eastAsia="Calibri" w:hAnsi="Calibri"/>
          <w:sz w:val="21"/>
          <w:szCs w:val="21"/>
        </w:rPr>
        <w:t xml:space="preserve">O_CREAT con modo 0644 (rw-r--r--): cumple el requisito "si no existe, lo crea con los permisos adecuados". El modo se filtra con la umask del proceso, por lo que el permiso efectivo puede ser más restrictivo.</w:t>
      </w:r>
    </w:p>
    <w:p>
      <w:pPr>
        <w:pStyle w:val="ListParagraph"/>
        <w:numPr>
          <w:ilvl w:val="0"/>
          <w:numId w:val="2"/>
        </w:numPr>
        <w:spacing w:after="60" w:line="276"/>
      </w:pPr>
      <w:r>
        <w:rPr>
          <w:rFonts w:ascii="Calibri" w:cs="Calibri" w:eastAsia="Calibri" w:hAnsi="Calibri"/>
          <w:sz w:val="21"/>
          <w:szCs w:val="21"/>
        </w:rPr>
        <w:t xml:space="preserve">Se omitió deliberadamente O_TRUNC: abrir un archivo existente jamás debe destruir su contenido. Es el error clásico al copiar el ejemplo de creación de archivos.</w:t>
      </w:r>
    </w:p>
    <w:p>
      <w:pPr>
        <w:pStyle w:val="ListParagraph"/>
        <w:numPr>
          <w:ilvl w:val="0"/>
          <w:numId w:val="2"/>
        </w:numPr>
        <w:spacing w:after="60" w:line="276"/>
      </w:pPr>
      <w:r>
        <w:rPr>
          <w:rFonts w:ascii="Calibri" w:cs="Calibri" w:eastAsia="Calibri" w:hAnsi="Calibri"/>
          <w:sz w:val="21"/>
          <w:szCs w:val="21"/>
        </w:rPr>
        <w:t xml:space="preserve">Se omitió O_APPEND: en modo append el kernel fuerza toda escritura al final del archivo e ignora el lseek previo, lo que haría imposible la inserción arbitraria.</w:t>
      </w:r>
    </w:p>
    <w:p>
      <w:pPr>
        <w:pStyle w:val="Heading2"/>
        <w:spacing w:after="120" w:before="240"/>
      </w:pPr>
      <w:r>
        <w:rPr>
          <w:rFonts w:ascii="Calibri" w:cs="Calibri" w:eastAsia="Calibri" w:hAnsi="Calibri"/>
          <w:b/>
          <w:bCs/>
          <w:color w:val="1F4E79"/>
          <w:sz w:val="24"/>
          <w:szCs w:val="24"/>
        </w:rPr>
        <w:t xml:space="preserve">4.2. lseek(2): el cursor del descriptor</w:t>
      </w:r>
    </w:p>
    <w:p>
      <w:pPr>
        <w:spacing w:after="120" w:line="276"/>
      </w:pPr>
      <w:r>
        <w:rPr>
          <w:rFonts w:ascii="Calibri" w:cs="Calibri" w:eastAsia="Calibri" w:hAnsi="Calibri"/>
          <w:sz w:val="21"/>
          <w:szCs w:val="21"/>
        </w:rPr>
        <w:t xml:space="preserve">Cada descriptor abierto tiene asociado un cursor (file offset) que el kernel avanza automáticamente tras cada read o write. lseek(2) es la syscall que lo reposiciona sin transferir datos, y es la que convierte un archivo en un dispositivo de acceso aleatorio. Los tres usos en el editor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Uso</w:t>
            </w:r>
          </w:p>
        </w:tc>
        <w:tc>
          <w:tcPr>
            <w:tcW w:type="dxa" w:w="338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Llamada</w:t>
            </w:r>
          </w:p>
        </w:tc>
        <w:tc>
          <w:tcPr>
            <w:tcW w:type="dxa" w:w="338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Dónde</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Salto absoluto a una línea</w:t>
            </w:r>
          </w:p>
        </w:tc>
        <w:tc>
          <w:tcPr>
            <w:tcW w:type="dxa" w:w="3380"/>
            <w:tcMar>
              <w:top w:type="dxa" w:w="60"/>
              <w:left w:type="dxa" w:w="100"/>
              <w:bottom w:type="dxa" w:w="60"/>
              <w:right w:type="dxa" w:w="100"/>
            </w:tcMar>
          </w:tcPr>
          <w:p>
            <w:pPr>
              <w:spacing w:after="0" w:line="240"/>
            </w:pPr>
            <w:r>
              <w:rPr>
                <w:rFonts w:ascii="Consolas" w:cs="Consolas" w:eastAsia="Consolas" w:hAnsi="Consolas"/>
                <w:b w:val="false"/>
                <w:bCs w:val="false"/>
                <w:sz w:val="18"/>
                <w:szCs w:val="18"/>
              </w:rPr>
              <w:t xml:space="preserve">lseek(fd, offset, SEEK_SET)</w:t>
            </w:r>
          </w:p>
        </w:tc>
        <w:tc>
          <w:tcPr>
            <w:tcW w:type="dxa" w:w="338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ed_leer_exacto(), lectura e impresión de líneas</w:t>
            </w:r>
          </w:p>
        </w:tc>
      </w:tr>
      <w:tr>
        <w:tc>
          <w:tcPr>
            <w:tcW w:type="dxa" w:w="26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Posicionarse al final</w:t>
            </w:r>
          </w:p>
        </w:tc>
        <w:tc>
          <w:tcPr>
            <w:tcW w:type="dxa" w:w="3380"/>
            <w:shd w:fill="F2F2F2" w:val="clear"/>
            <w:tcMar>
              <w:top w:type="dxa" w:w="60"/>
              <w:left w:type="dxa" w:w="100"/>
              <w:bottom w:type="dxa" w:w="60"/>
              <w:right w:type="dxa" w:w="100"/>
            </w:tcMar>
          </w:tcPr>
          <w:p>
            <w:pPr>
              <w:spacing w:after="0" w:line="240"/>
            </w:pPr>
            <w:r>
              <w:rPr>
                <w:rFonts w:ascii="Consolas" w:cs="Consolas" w:eastAsia="Consolas" w:hAnsi="Consolas"/>
                <w:b w:val="false"/>
                <w:bCs w:val="false"/>
                <w:sz w:val="18"/>
                <w:szCs w:val="18"/>
              </w:rPr>
              <w:t xml:space="preserve">lseek(fd, 0, SEEK_END)</w:t>
            </w:r>
          </w:p>
        </w:tc>
        <w:tc>
          <w:tcPr>
            <w:tcW w:type="dxa" w:w="338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ed_anexar(): comando a</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Consultar el tamaño</w:t>
            </w:r>
          </w:p>
        </w:tc>
        <w:tc>
          <w:tcPr>
            <w:tcW w:type="dxa" w:w="3380"/>
            <w:tcMar>
              <w:top w:type="dxa" w:w="60"/>
              <w:left w:type="dxa" w:w="100"/>
              <w:bottom w:type="dxa" w:w="60"/>
              <w:right w:type="dxa" w:w="100"/>
            </w:tcMar>
          </w:tcPr>
          <w:p>
            <w:pPr>
              <w:spacing w:after="0" w:line="240"/>
            </w:pPr>
            <w:r>
              <w:rPr>
                <w:rFonts w:ascii="Consolas" w:cs="Consolas" w:eastAsia="Consolas" w:hAnsi="Consolas"/>
                <w:b w:val="false"/>
                <w:bCs w:val="false"/>
                <w:sz w:val="18"/>
                <w:szCs w:val="18"/>
              </w:rPr>
              <w:t xml:space="preserve">valor de retorno de SEEK_END</w:t>
            </w:r>
          </w:p>
        </w:tc>
        <w:tc>
          <w:tcPr>
            <w:tcW w:type="dxa" w:w="338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aprovecha que lseek devuelve el offset resultante</w:t>
            </w:r>
          </w:p>
        </w:tc>
      </w:tr>
    </w:tbl>
    <w:p>
      <w:pPr>
        <w:spacing w:after="120" w:line="276"/>
      </w:pPr>
      <w:r>
        <w:rPr>
          <w:rFonts w:ascii="Calibri" w:cs="Calibri" w:eastAsia="Calibri" w:hAnsi="Calibri"/>
          <w:sz w:val="21"/>
          <w:szCs w:val="21"/>
        </w:rPr>
        <w:t xml:space="preserve">Un detalle relevante: tras un write el cursor queda justo después de los bytes escritos. El algoritmo de inserción lo aprovecha para escribir la cola desplazada inmediatamente después de los datos nuevos, sin un lseek intermedio.</w:t>
      </w:r>
    </w:p>
    <w:p>
      <w:pPr>
        <w:pStyle w:val="Heading2"/>
        <w:spacing w:after="120" w:before="240"/>
      </w:pPr>
      <w:r>
        <w:rPr>
          <w:rFonts w:ascii="Calibri" w:cs="Calibri" w:eastAsia="Calibri" w:hAnsi="Calibri"/>
          <w:b/>
          <w:bCs/>
          <w:color w:val="1F4E79"/>
          <w:sz w:val="24"/>
          <w:szCs w:val="24"/>
        </w:rPr>
        <w:t xml:space="preserve">4.3. Búferes: los tres que usa el editor</w:t>
      </w:r>
    </w:p>
    <w:p>
      <w:pPr>
        <w:pStyle w:val="Heading3"/>
        <w:spacing w:after="100" w:before="180"/>
      </w:pPr>
      <w:r>
        <w:rPr>
          <w:rFonts w:ascii="Calibri" w:cs="Calibri" w:eastAsia="Calibri" w:hAnsi="Calibri"/>
          <w:b/>
          <w:bCs/>
          <w:color w:val="595959"/>
          <w:sz w:val="22"/>
          <w:szCs w:val="22"/>
        </w:rPr>
        <w:t xml:space="preserve">a) Búfer de bloque del indexador (estático, 4 KiB)</w:t>
      </w:r>
    </w:p>
    <w:p>
      <w:pPr>
        <w:spacing w:after="120" w:line="276"/>
      </w:pPr>
      <w:r>
        <w:rPr>
          <w:rFonts w:ascii="Calibri" w:cs="Calibri" w:eastAsia="Calibri" w:hAnsi="Calibri"/>
          <w:sz w:val="21"/>
          <w:szCs w:val="21"/>
        </w:rPr>
        <w:t xml:space="preserve">ed_indexar() recorre el archivo con read(2) en bloques de ED_BLOQUE_IO = 4096 bytes sobre un arreglo en la pila, buscando el separador \n. El tamaño coincide con el bloque típico del sistema de archivos y con la página de memoria: pedir menos multiplica el número de syscalls (cada una con su cambio de contexto a modo kernel) y pedir mucho más no mejora porque el kernel ya hace lectura anticipada.</w:t>
      </w:r>
    </w:p>
    <w:p>
      <w:pPr>
        <w:pStyle w:val="Heading3"/>
        <w:spacing w:after="100" w:before="180"/>
      </w:pPr>
      <w:r>
        <w:rPr>
          <w:rFonts w:ascii="Calibri" w:cs="Calibri" w:eastAsia="Calibri" w:hAnsi="Calibri"/>
          <w:b/>
          <w:bCs/>
          <w:color w:val="595959"/>
          <w:sz w:val="22"/>
          <w:szCs w:val="22"/>
        </w:rPr>
        <w:t xml:space="preserve">b) Búfer dinámico de cola (malloc/free)</w:t>
      </w:r>
    </w:p>
    <w:p>
      <w:pPr>
        <w:spacing w:after="120" w:line="276"/>
      </w:pPr>
      <w:r>
        <w:rPr>
          <w:rFonts w:ascii="Calibri" w:cs="Calibri" w:eastAsia="Calibri" w:hAnsi="Calibri"/>
          <w:sz w:val="21"/>
          <w:szCs w:val="21"/>
        </w:rPr>
        <w:t xml:space="preserve">Es el corazón del desplazamiento de bytes. Su tamaño no se conoce en tiempo de compilación —depende de cuánto archivo queda después del punto de edición—, por lo que se reserva con malloc(3) en tiempo de ejecución y se libera con free(3) inmediatamente después de reescribirlo. Es el búfer al que alude el enunciado cuando pide "manipulación de buffers dinámicos en memoria (malloc/free) para no perder datos al desplazar bytes".</w:t>
      </w:r>
    </w:p>
    <w:p>
      <w:pPr>
        <w:pStyle w:val="Heading3"/>
        <w:spacing w:after="100" w:before="180"/>
      </w:pPr>
      <w:r>
        <w:rPr>
          <w:rFonts w:ascii="Calibri" w:cs="Calibri" w:eastAsia="Calibri" w:hAnsi="Calibri"/>
          <w:b/>
          <w:bCs/>
          <w:color w:val="595959"/>
          <w:sz w:val="22"/>
          <w:szCs w:val="22"/>
        </w:rPr>
        <w:t xml:space="preserve">c) Búfer de línea (malloc/free)</w:t>
      </w:r>
    </w:p>
    <w:p>
      <w:pPr>
        <w:spacing w:after="120" w:line="276"/>
      </w:pPr>
      <w:r>
        <w:rPr>
          <w:rFonts w:ascii="Calibri" w:cs="Calibri" w:eastAsia="Calibri" w:hAnsi="Calibri"/>
          <w:sz w:val="21"/>
          <w:szCs w:val="21"/>
        </w:rPr>
        <w:t xml:space="preserve">ed_leer_linea() reserva longitud + 1 bytes para traer una línea concreta y añadir el terminador \0. El llamador es responsable de liberarlo. Se prefirió esta vía sobre un búfer estático de tamaño fijo porque no impone un límite artificial a la longitud de la línea; las pruebas incluyen un caso con líneas de 3.000 bytes.</w:t>
      </w:r>
    </w:p>
    <w:p>
      <w:pPr>
        <w:pStyle w:val="Heading2"/>
        <w:spacing w:after="120" w:before="240"/>
      </w:pPr>
      <w:r>
        <w:rPr>
          <w:rFonts w:ascii="Calibri" w:cs="Calibri" w:eastAsia="Calibri" w:hAnsi="Calibri"/>
          <w:b/>
          <w:bCs/>
          <w:color w:val="1F4E79"/>
          <w:sz w:val="24"/>
          <w:szCs w:val="24"/>
        </w:rPr>
        <w:t xml:space="preserve">4.4. Lecturas y escrituras cortas</w:t>
      </w:r>
    </w:p>
    <w:p>
      <w:pPr>
        <w:spacing w:after="120" w:line="276"/>
      </w:pPr>
      <w:r>
        <w:rPr>
          <w:rFonts w:ascii="Calibri" w:cs="Calibri" w:eastAsia="Calibri" w:hAnsi="Calibri"/>
          <w:sz w:val="21"/>
          <w:szCs w:val="21"/>
        </w:rPr>
        <w:t xml:space="preserve">read(2) y write(2) pueden transferir menos bytes de los solicitados: una lectura corta es legítima (EOF, señal, archivo especial) y no un error. Un editor que asuma que write escribió todo lo pedido corrompe archivos de forma silenciosa e intermitente. Por eso toda la E/S pasa por dos envolturas que iteran hasta completar la transferencia y reintentan cuando errno vale EINTR (llamada interrumpida por una señal):</w:t>
      </w:r>
    </w:p>
    <w:p>
      <w:pPr>
        <w:pBdr>
          <w:left w:val="single" w:color="1F4E79" w:sz="12" w:space="6"/>
        </w:pBdr>
        <w:shd w:fill="F2F2F2" w:val="clear"/>
        <w:spacing w:after="0" w:line="240"/>
        <w:ind w:left="200" w:right="200"/>
      </w:pPr>
      <w:r>
        <w:rPr>
          <w:rFonts w:ascii="Consolas" w:cs="Consolas" w:eastAsia="Consolas" w:hAnsi="Consolas"/>
          <w:sz w:val="18"/>
          <w:szCs w:val="18"/>
        </w:rPr>
        <w:t xml:space="preserve">int ed_escribir_exacto(int fd, const void *buf, size_t n)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size_t escritos = 0;</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while (escritos &lt; n)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ssize_t w = write(fd, (const char *)buf + escritos, n - escritos);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if (w &lt; 0)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if (errno == EINTR) continue;   /* Reintentar, no es un error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ed_fallo("write");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return -1;</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escritos += (size_t)w;</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return 0;</w:t>
      </w:r>
    </w:p>
    <w:p>
      <w:pPr>
        <w:pBdr>
          <w:left w:val="single" w:color="1F4E79" w:sz="12" w:space="6"/>
        </w:pBdr>
        <w:shd w:fill="F2F2F2" w:val="clear"/>
        <w:spacing w:after="160" w:line="240"/>
        <w:ind w:left="200" w:right="200"/>
      </w:pPr>
      <w:r>
        <w:rPr>
          <w:rFonts w:ascii="Consolas" w:cs="Consolas" w:eastAsia="Consolas" w:hAnsi="Consolas"/>
          <w:sz w:val="18"/>
          <w:szCs w:val="18"/>
        </w:rPr>
        <w:t xml:space="preserve">}</w:t>
      </w:r>
    </w:p>
    <w:p>
      <w:pPr>
        <w:pStyle w:val="Heading2"/>
        <w:spacing w:after="120" w:before="240"/>
      </w:pPr>
      <w:r>
        <w:rPr>
          <w:rFonts w:ascii="Calibri" w:cs="Calibri" w:eastAsia="Calibri" w:hAnsi="Calibri"/>
          <w:b/>
          <w:bCs/>
          <w:color w:val="1F4E79"/>
          <w:sz w:val="24"/>
          <w:szCs w:val="24"/>
        </w:rPr>
        <w:t xml:space="preserve">4.5. Inserción de bytes: la técnica de desplazamiento</w:t>
      </w:r>
    </w:p>
    <w:p>
      <w:pPr>
        <w:spacing w:after="120" w:line="276"/>
      </w:pPr>
      <w:r>
        <w:rPr>
          <w:rFonts w:ascii="Calibri" w:cs="Calibri" w:eastAsia="Calibri" w:hAnsi="Calibri"/>
          <w:sz w:val="21"/>
          <w:szCs w:val="21"/>
        </w:rPr>
        <w:t xml:space="preserve">Un archivo POSIX no tiene una operación "insertar": write(2) siempre sobrescribe. Insertar n bytes en la posición p exige desplazar manualmente todo lo que viene después. El algoritmo implementado en ed_insertar_bytes() es:</w:t>
      </w:r>
    </w:p>
    <w:p>
      <w:pPr>
        <w:pStyle w:val="ListParagraph"/>
        <w:numPr>
          <w:ilvl w:val="0"/>
          <w:numId w:val="3"/>
        </w:numPr>
        <w:spacing w:after="60" w:line="276"/>
      </w:pPr>
      <w:r>
        <w:rPr>
          <w:rFonts w:ascii="Calibri" w:cs="Calibri" w:eastAsia="Calibri" w:hAnsi="Calibri"/>
          <w:sz w:val="21"/>
          <w:szCs w:val="21"/>
        </w:rPr>
        <w:t xml:space="preserve">Calcular la cola: el rango [p, EOF) y su longitud.</w:t>
      </w:r>
    </w:p>
    <w:p>
      <w:pPr>
        <w:pStyle w:val="ListParagraph"/>
        <w:numPr>
          <w:ilvl w:val="0"/>
          <w:numId w:val="3"/>
        </w:numPr>
        <w:spacing w:after="60" w:line="276"/>
      </w:pPr>
      <w:r>
        <w:rPr>
          <w:rFonts w:ascii="Calibri" w:cs="Calibri" w:eastAsia="Calibri" w:hAnsi="Calibri"/>
          <w:sz w:val="21"/>
          <w:szCs w:val="21"/>
        </w:rPr>
        <w:t xml:space="preserve">Reservar un búfer dinámico de ese tamaño con malloc(3).</w:t>
      </w:r>
    </w:p>
    <w:p>
      <w:pPr>
        <w:pStyle w:val="ListParagraph"/>
        <w:numPr>
          <w:ilvl w:val="0"/>
          <w:numId w:val="3"/>
        </w:numPr>
        <w:spacing w:after="60" w:line="276"/>
      </w:pPr>
      <w:r>
        <w:rPr>
          <w:rFonts w:ascii="Calibri" w:cs="Calibri" w:eastAsia="Calibri" w:hAnsi="Calibri"/>
          <w:sz w:val="21"/>
          <w:szCs w:val="21"/>
        </w:rPr>
        <w:t xml:space="preserve">Leer la cola completa a memoria (lseek al offset p, luego read hasta completar).</w:t>
      </w:r>
    </w:p>
    <w:p>
      <w:pPr>
        <w:pStyle w:val="ListParagraph"/>
        <w:numPr>
          <w:ilvl w:val="0"/>
          <w:numId w:val="3"/>
        </w:numPr>
        <w:spacing w:after="60" w:line="276"/>
      </w:pPr>
      <w:r>
        <w:rPr>
          <w:rFonts w:ascii="Calibri" w:cs="Calibri" w:eastAsia="Calibri" w:hAnsi="Calibri"/>
          <w:sz w:val="21"/>
          <w:szCs w:val="21"/>
        </w:rPr>
        <w:t xml:space="preserve">Reposicionar el cursor en p y escribir los datos nuevos.</w:t>
      </w:r>
    </w:p>
    <w:p>
      <w:pPr>
        <w:pStyle w:val="ListParagraph"/>
        <w:numPr>
          <w:ilvl w:val="0"/>
          <w:numId w:val="3"/>
        </w:numPr>
        <w:spacing w:after="60" w:line="276"/>
      </w:pPr>
      <w:r>
        <w:rPr>
          <w:rFonts w:ascii="Calibri" w:cs="Calibri" w:eastAsia="Calibri" w:hAnsi="Calibri"/>
          <w:sz w:val="21"/>
          <w:szCs w:val="21"/>
        </w:rPr>
        <w:t xml:space="preserve">Escribir la cola a continuación; el cursor ya quedó en el lugar correcto.</w:t>
      </w:r>
    </w:p>
    <w:p>
      <w:pPr>
        <w:pStyle w:val="ListParagraph"/>
        <w:numPr>
          <w:ilvl w:val="0"/>
          <w:numId w:val="3"/>
        </w:numPr>
        <w:spacing w:after="60" w:line="276"/>
      </w:pPr>
      <w:r>
        <w:rPr>
          <w:rFonts w:ascii="Calibri" w:cs="Calibri" w:eastAsia="Calibri" w:hAnsi="Calibri"/>
          <w:sz w:val="21"/>
          <w:szCs w:val="21"/>
        </w:rPr>
        <w:t xml:space="preserve">Liberar el búfer con free(3) y actualizar el tamaño en la estructura Editor.</w:t>
      </w:r>
    </w:p>
    <w:p>
      <w:pPr>
        <w:spacing w:after="120" w:line="276"/>
      </w:pPr>
      <w:r>
        <w:rPr>
          <w:rFonts w:ascii="Calibri" w:cs="Calibri" w:eastAsia="Calibri" w:hAnsi="Calibri"/>
          <w:sz w:val="21"/>
          <w:szCs w:val="21"/>
        </w:rPr>
        <w:t xml:space="preserve">Costo: O(bytes de la cola) en memoria y en E/S. Se evaluó la alternativa de escribir en un archivo temporal y renombrarlo con rename(2), que sería más eficiente en memoria; se descartó porque cambia el inodo del archivo y con él se pierden los enlaces duros, y porque el enunciado reserva los archivos temporales en /tmp como reto específico de los equipos de cuatro integrantes.</w:t>
      </w:r>
    </w:p>
    <w:p>
      <w:pPr>
        <w:pStyle w:val="Heading2"/>
        <w:spacing w:after="120" w:before="240"/>
      </w:pPr>
      <w:r>
        <w:rPr>
          <w:rFonts w:ascii="Calibri" w:cs="Calibri" w:eastAsia="Calibri" w:hAnsi="Calibri"/>
          <w:b/>
          <w:bCs/>
          <w:color w:val="1F4E79"/>
          <w:sz w:val="24"/>
          <w:szCs w:val="24"/>
        </w:rPr>
        <w:t xml:space="preserve">4.6. Borrado de bytes y ftruncate(2)</w:t>
      </w:r>
    </w:p>
    <w:p>
      <w:pPr>
        <w:spacing w:after="120" w:line="276"/>
      </w:pPr>
      <w:r>
        <w:rPr>
          <w:rFonts w:ascii="Calibri" w:cs="Calibri" w:eastAsia="Calibri" w:hAnsi="Calibri"/>
          <w:sz w:val="21"/>
          <w:szCs w:val="21"/>
        </w:rPr>
        <w:t xml:space="preserve">El borrado es el desplazamiento inverso: se lee a memoria la cola posterior al rango eliminado, se reescribe comenzando en la posición del rango (compactación) y se recorta el archivo.</w:t>
      </w:r>
    </w:p>
    <w:p>
      <w:pPr>
        <w:spacing w:after="120" w:line="276"/>
      </w:pPr>
      <w:r>
        <w:rPr>
          <w:rFonts w:ascii="Calibri" w:cs="Calibri" w:eastAsia="Calibri" w:hAnsi="Calibri"/>
          <w:b/>
          <w:bCs/>
          <w:sz w:val="21"/>
          <w:szCs w:val="21"/>
        </w:rPr>
        <w:t xml:space="preserve">ftruncate(2) es imprescindible: </w:t>
      </w:r>
      <w:r>
        <w:rPr>
          <w:rFonts w:ascii="Calibri" w:cs="Calibri" w:eastAsia="Calibri" w:hAnsi="Calibri"/>
          <w:sz w:val="21"/>
          <w:szCs w:val="21"/>
        </w:rPr>
        <w:t xml:space="preserve">sin ese recorte, la compactación dejaría al final del archivo una copia residual de los últimos bytes —"bytes fantasma" que se leerían como una línea duplicada—. ftruncate es la única llamada que reduce el tamaño de un archivo ya abierto, y opera sobre el descriptor, no sobre la ruta. La prueba automatizada verifica que el último byte del archivo sea 0x0A tras un borrado.</w:t>
      </w:r>
    </w:p>
    <w:p>
      <w:pPr>
        <w:pBdr>
          <w:left w:val="single" w:color="1F4E79" w:sz="12" w:space="6"/>
        </w:pBdr>
        <w:shd w:fill="F2F2F2" w:val="clear"/>
        <w:spacing w:after="0" w:line="240"/>
        <w:ind w:left="200" w:right="200"/>
      </w:pPr>
      <w:r>
        <w:rPr>
          <w:rFonts w:ascii="Consolas" w:cs="Consolas" w:eastAsia="Consolas" w:hAnsi="Consolas"/>
          <w:sz w:val="18"/>
          <w:szCs w:val="18"/>
        </w:rPr>
        <w:t xml:space="preserve">nuevo_tam = ed-&gt;tam - (off_t)n;</w:t>
      </w:r>
    </w:p>
    <w:p>
      <w:pPr>
        <w:pBdr>
          <w:left w:val="single" w:color="1F4E79" w:sz="12" w:space="6"/>
        </w:pBdr>
        <w:shd w:fill="F2F2F2" w:val="clear"/>
        <w:spacing w:after="160" w:line="240"/>
        <w:ind w:left="200" w:right="200"/>
      </w:pPr>
      <w:r>
        <w:rPr>
          <w:rFonts w:ascii="Consolas" w:cs="Consolas" w:eastAsia="Consolas" w:hAnsi="Consolas"/>
          <w:sz w:val="18"/>
          <w:szCs w:val="18"/>
        </w:rPr>
        <w:t xml:space="preserve">if (ftruncate(ed-&gt;fd, nuevo_tam) &lt; 0) { ed_fallo("ftruncate"); return -1; }</w:t>
      </w:r>
    </w:p>
    <w:p>
      <w:pPr>
        <w:pStyle w:val="Heading2"/>
        <w:spacing w:after="120" w:before="240"/>
      </w:pPr>
      <w:r>
        <w:rPr>
          <w:rFonts w:ascii="Calibri" w:cs="Calibri" w:eastAsia="Calibri" w:hAnsi="Calibri"/>
          <w:b/>
          <w:bCs/>
          <w:color w:val="1F4E79"/>
          <w:sz w:val="24"/>
          <w:szCs w:val="24"/>
        </w:rPr>
        <w:t xml:space="preserve">4.7. fstat(2) frente a stat(2)</w:t>
      </w:r>
    </w:p>
    <w:p>
      <w:pPr>
        <w:spacing w:after="120" w:line="276"/>
      </w:pPr>
      <w:r>
        <w:rPr>
          <w:rFonts w:ascii="Calibri" w:cs="Calibri" w:eastAsia="Calibri" w:hAnsi="Calibri"/>
          <w:sz w:val="21"/>
          <w:szCs w:val="21"/>
        </w:rPr>
        <w:t xml:space="preserve">El comando m obtiene los metadatos del archivo con fstat(2) y no con stat(2). La diferencia es el argumento: stat recibe una ruta y fstat recibe el descriptor ya abierto.</w:t>
      </w:r>
    </w:p>
    <w:p>
      <w:pPr>
        <w:pStyle w:val="ListParagraph"/>
        <w:numPr>
          <w:ilvl w:val="0"/>
          <w:numId w:val="2"/>
        </w:numPr>
        <w:spacing w:after="60" w:line="276"/>
      </w:pPr>
      <w:r>
        <w:rPr>
          <w:rFonts w:ascii="Calibri" w:cs="Calibri" w:eastAsia="Calibri" w:hAnsi="Calibri"/>
          <w:sz w:val="21"/>
          <w:szCs w:val="21"/>
        </w:rPr>
        <w:t xml:space="preserve">fstat informa del inodo que el editor está manipulando realmente, aunque el archivo haya sido renombrado o su ruta borrada durante la sesión (en Unix el archivo sobrevive mientras exista un descriptor abierto).</w:t>
      </w:r>
    </w:p>
    <w:p>
      <w:pPr>
        <w:pStyle w:val="ListParagraph"/>
        <w:numPr>
          <w:ilvl w:val="0"/>
          <w:numId w:val="2"/>
        </w:numPr>
        <w:spacing w:after="60" w:line="276"/>
      </w:pPr>
      <w:r>
        <w:rPr>
          <w:rFonts w:ascii="Calibri" w:cs="Calibri" w:eastAsia="Calibri" w:hAnsi="Calibri"/>
          <w:sz w:val="21"/>
          <w:szCs w:val="21"/>
        </w:rPr>
        <w:t xml:space="preserve">Evita una condición de carrera del tipo TOCTOU (Time Of Check To Time Of Use): entre resolver la ruta y usarla, otro proceso podría haberla sustituido.</w:t>
      </w:r>
    </w:p>
    <w:p>
      <w:pPr>
        <w:pStyle w:val="ListParagraph"/>
        <w:numPr>
          <w:ilvl w:val="0"/>
          <w:numId w:val="2"/>
        </w:numPr>
        <w:spacing w:after="60" w:line="276"/>
      </w:pPr>
      <w:r>
        <w:rPr>
          <w:rFonts w:ascii="Calibri" w:cs="Calibri" w:eastAsia="Calibri" w:hAnsi="Calibri"/>
          <w:sz w:val="21"/>
          <w:szCs w:val="21"/>
        </w:rPr>
        <w:t xml:space="preserve">Es más barato: no vuelve a recorrer el árbol de directorios para resolver la ruta.</w:t>
      </w:r>
    </w:p>
    <w:p>
      <w:pPr>
        <w:spacing w:after="120" w:line="276"/>
      </w:pPr>
      <w:r>
        <w:rPr>
          <w:rFonts w:ascii="Calibri" w:cs="Calibri" w:eastAsia="Calibri" w:hAnsi="Calibri"/>
          <w:sz w:val="21"/>
          <w:szCs w:val="21"/>
        </w:rPr>
        <w:t xml:space="preserve">De la struct stat se derivan tamaño, permisos (traducidos a la notación rw-r--r-- que muestra ls -l), número de inodo, dispositivo, enlaces duros, propietario, grupo, bloques asignados de 512 bytes y las tres marcas de tiempo (mtime, atime, ctime).</w:t>
      </w:r>
    </w:p>
    <w:p>
      <w:pPr>
        <w:pStyle w:val="Heading2"/>
        <w:spacing w:after="120" w:before="240"/>
      </w:pPr>
      <w:r>
        <w:rPr>
          <w:rFonts w:ascii="Calibri" w:cs="Calibri" w:eastAsia="Calibri" w:hAnsi="Calibri"/>
          <w:b/>
          <w:bCs/>
          <w:color w:val="1F4E79"/>
          <w:sz w:val="24"/>
          <w:szCs w:val="24"/>
        </w:rPr>
        <w:t xml:space="preserve">4.8. Persistencia inmediata: por qué no hay comando "guardar"</w:t>
      </w:r>
    </w:p>
    <w:p>
      <w:pPr>
        <w:spacing w:after="120" w:line="276"/>
      </w:pPr>
      <w:r>
        <w:rPr>
          <w:rFonts w:ascii="Calibri" w:cs="Calibri" w:eastAsia="Calibri" w:hAnsi="Calibri"/>
          <w:sz w:val="21"/>
          <w:szCs w:val="21"/>
        </w:rPr>
        <w:t xml:space="preserve">Toda edición se escribe en disco en el instante en que se ejecuta el comando. No existe un comando de guardado y no puede perderse trabajo por un cierre abrupto. La contrapartida —asumida conscientemente— es que no hay deshacer: revertir exigiría un archivo de intercambio, que es precisamente el reto asignado a los equipos de cuatro integrantes.</w:t>
      </w:r>
    </w:p>
    <w:p>
      <w:r>
        <w:br w:type="page"/>
      </w:r>
    </w:p>
    <w:p>
      <w:pPr>
        <w:pStyle w:val="Heading1"/>
        <w:spacing w:after="160" w:before="320"/>
      </w:pPr>
      <w:r>
        <w:rPr>
          <w:rFonts w:ascii="Calibri" w:cs="Calibri" w:eastAsia="Calibri" w:hAnsi="Calibri"/>
          <w:b/>
          <w:bCs/>
          <w:color w:val="1F4E79"/>
          <w:sz w:val="30"/>
          <w:szCs w:val="30"/>
        </w:rPr>
        <w:t xml:space="preserve">5. Comandos implementados</w:t>
      </w:r>
    </w:p>
    <w:p>
      <w:pPr>
        <w:spacing w:after="120" w:line="276"/>
      </w:pPr>
      <w:r>
        <w:rPr>
          <w:rFonts w:ascii="Calibri" w:cs="Calibri" w:eastAsia="Calibri" w:hAnsi="Calibri"/>
          <w:sz w:val="21"/>
          <w:szCs w:val="21"/>
        </w:rPr>
        <w:t xml:space="preserve">Los requisitos del enunciado son estrictamente acumulativos. Como el equipo es de tres integrantes, se implementaron los tres niveles: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060"/>
        <w:gridCol w:w="2700"/>
      </w:tblGrid>
      <w:tr>
        <w:trPr>
          <w:tblHeader/>
        </w:trPr>
        <w:tc>
          <w:tcPr>
            <w:tcW w:type="dxa" w:w="150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Nivel</w:t>
            </w:r>
          </w:p>
        </w:tc>
        <w:tc>
          <w:tcPr>
            <w:tcW w:type="dxa" w:w="210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Comando</w:t>
            </w:r>
          </w:p>
        </w:tc>
        <w:tc>
          <w:tcPr>
            <w:tcW w:type="dxa" w:w="306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Descripción</w:t>
            </w:r>
          </w:p>
        </w:tc>
        <w:tc>
          <w:tcPr>
            <w:tcW w:type="dxa" w:w="270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Syscalls</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Base</w:t>
            </w:r>
          </w:p>
        </w:tc>
        <w:tc>
          <w:tcPr>
            <w:tcW w:type="dxa" w:w="2100"/>
            <w:tcMar>
              <w:top w:type="dxa" w:w="60"/>
              <w:left w:type="dxa" w:w="100"/>
              <w:bottom w:type="dxa" w:w="60"/>
              <w:right w:type="dxa" w:w="100"/>
            </w:tcMar>
          </w:tcPr>
          <w:p>
            <w:pPr>
              <w:spacing w:after="0" w:line="240"/>
            </w:pPr>
            <w:r>
              <w:rPr>
                <w:rFonts w:ascii="Consolas" w:cs="Consolas" w:eastAsia="Consolas" w:hAnsi="Consolas"/>
                <w:b w:val="false"/>
                <w:bCs w:val="false"/>
                <w:sz w:val="18"/>
                <w:szCs w:val="18"/>
              </w:rPr>
              <w:t xml:space="preserve">o [archivo]</w:t>
            </w:r>
          </w:p>
        </w:tc>
        <w:tc>
          <w:tcPr>
            <w:tcW w:type="dxa" w:w="30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Abre el archivo; lo crea si no existe.</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open</w:t>
            </w:r>
          </w:p>
        </w:tc>
      </w:tr>
      <w:tr>
        <w:tc>
          <w:tcPr>
            <w:tcW w:type="dxa" w:w="15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Base</w:t>
            </w:r>
          </w:p>
        </w:tc>
        <w:tc>
          <w:tcPr>
            <w:tcW w:type="dxa" w:w="2100"/>
            <w:shd w:fill="F2F2F2" w:val="clear"/>
            <w:tcMar>
              <w:top w:type="dxa" w:w="60"/>
              <w:left w:type="dxa" w:w="100"/>
              <w:bottom w:type="dxa" w:w="60"/>
              <w:right w:type="dxa" w:w="100"/>
            </w:tcMar>
          </w:tcPr>
          <w:p>
            <w:pPr>
              <w:spacing w:after="0" w:line="240"/>
            </w:pPr>
            <w:r>
              <w:rPr>
                <w:rFonts w:ascii="Consolas" w:cs="Consolas" w:eastAsia="Consolas" w:hAnsi="Consolas"/>
                <w:b w:val="false"/>
                <w:bCs w:val="false"/>
                <w:sz w:val="18"/>
                <w:szCs w:val="18"/>
              </w:rPr>
              <w:t xml:space="preserve">p [n]</w:t>
            </w:r>
          </w:p>
        </w:tc>
        <w:tc>
          <w:tcPr>
            <w:tcW w:type="dxa" w:w="306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Imprime la línea n o el archivo completo numerado.</w:t>
            </w:r>
          </w:p>
        </w:tc>
        <w:tc>
          <w:tcPr>
            <w:tcW w:type="dxa" w:w="27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lseek, read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Base</w:t>
            </w:r>
          </w:p>
        </w:tc>
        <w:tc>
          <w:tcPr>
            <w:tcW w:type="dxa" w:w="2100"/>
            <w:tcMar>
              <w:top w:type="dxa" w:w="60"/>
              <w:left w:type="dxa" w:w="100"/>
              <w:bottom w:type="dxa" w:w="60"/>
              <w:right w:type="dxa" w:w="100"/>
            </w:tcMar>
          </w:tcPr>
          <w:p>
            <w:pPr>
              <w:spacing w:after="0" w:line="240"/>
            </w:pPr>
            <w:r>
              <w:rPr>
                <w:rFonts w:ascii="Consolas" w:cs="Consolas" w:eastAsia="Consolas" w:hAnsi="Consolas"/>
                <w:b w:val="false"/>
                <w:bCs w:val="false"/>
                <w:sz w:val="18"/>
                <w:szCs w:val="18"/>
              </w:rPr>
              <w:t xml:space="preserve">a [texto]</w:t>
            </w:r>
          </w:p>
        </w:tc>
        <w:tc>
          <w:tcPr>
            <w:tcW w:type="dxa" w:w="30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Añade el texto como línea al final.</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lseek (SEEK_END), write</w:t>
            </w:r>
          </w:p>
        </w:tc>
      </w:tr>
      <w:tr>
        <w:tc>
          <w:tcPr>
            <w:tcW w:type="dxa" w:w="15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Base</w:t>
            </w:r>
          </w:p>
        </w:tc>
        <w:tc>
          <w:tcPr>
            <w:tcW w:type="dxa" w:w="2100"/>
            <w:shd w:fill="F2F2F2" w:val="clear"/>
            <w:tcMar>
              <w:top w:type="dxa" w:w="60"/>
              <w:left w:type="dxa" w:w="100"/>
              <w:bottom w:type="dxa" w:w="60"/>
              <w:right w:type="dxa" w:w="100"/>
            </w:tcMar>
          </w:tcPr>
          <w:p>
            <w:pPr>
              <w:spacing w:after="0" w:line="240"/>
            </w:pPr>
            <w:r>
              <w:rPr>
                <w:rFonts w:ascii="Consolas" w:cs="Consolas" w:eastAsia="Consolas" w:hAnsi="Consolas"/>
                <w:b w:val="false"/>
                <w:bCs w:val="false"/>
                <w:sz w:val="18"/>
                <w:szCs w:val="18"/>
              </w:rPr>
              <w:t xml:space="preserve">d [n]</w:t>
            </w:r>
          </w:p>
        </w:tc>
        <w:tc>
          <w:tcPr>
            <w:tcW w:type="dxa" w:w="306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Borra la línea n desplazando los bytes posteriores.</w:t>
            </w:r>
          </w:p>
        </w:tc>
        <w:tc>
          <w:tcPr>
            <w:tcW w:type="dxa" w:w="27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read, write, lseek, ftruncate</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Base</w:t>
            </w:r>
          </w:p>
        </w:tc>
        <w:tc>
          <w:tcPr>
            <w:tcW w:type="dxa" w:w="2100"/>
            <w:tcMar>
              <w:top w:type="dxa" w:w="60"/>
              <w:left w:type="dxa" w:w="100"/>
              <w:bottom w:type="dxa" w:w="60"/>
              <w:right w:type="dxa" w:w="100"/>
            </w:tcMar>
          </w:tcPr>
          <w:p>
            <w:pPr>
              <w:spacing w:after="0" w:line="240"/>
            </w:pPr>
            <w:r>
              <w:rPr>
                <w:rFonts w:ascii="Consolas" w:cs="Consolas" w:eastAsia="Consolas" w:hAnsi="Consolas"/>
                <w:b w:val="false"/>
                <w:bCs w:val="false"/>
                <w:sz w:val="18"/>
                <w:szCs w:val="18"/>
              </w:rPr>
              <w:t xml:space="preserve">q</w:t>
            </w:r>
          </w:p>
        </w:tc>
        <w:tc>
          <w:tcPr>
            <w:tcW w:type="dxa" w:w="30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Cierra el descriptor y sale sin fugas.</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close</w:t>
            </w:r>
          </w:p>
        </w:tc>
      </w:tr>
      <w:tr>
        <w:tc>
          <w:tcPr>
            <w:tcW w:type="dxa" w:w="15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integrantes</w:t>
            </w:r>
          </w:p>
        </w:tc>
        <w:tc>
          <w:tcPr>
            <w:tcW w:type="dxa" w:w="2100"/>
            <w:shd w:fill="F2F2F2" w:val="clear"/>
            <w:tcMar>
              <w:top w:type="dxa" w:w="60"/>
              <w:left w:type="dxa" w:w="100"/>
              <w:bottom w:type="dxa" w:w="60"/>
              <w:right w:type="dxa" w:w="100"/>
            </w:tcMar>
          </w:tcPr>
          <w:p>
            <w:pPr>
              <w:spacing w:after="0" w:line="240"/>
            </w:pPr>
            <w:r>
              <w:rPr>
                <w:rFonts w:ascii="Consolas" w:cs="Consolas" w:eastAsia="Consolas" w:hAnsi="Consolas"/>
                <w:b w:val="false"/>
                <w:bCs w:val="false"/>
                <w:sz w:val="18"/>
                <w:szCs w:val="18"/>
              </w:rPr>
              <w:t xml:space="preserve">i [n] [texto]</w:t>
            </w:r>
          </w:p>
        </w:tc>
        <w:tc>
          <w:tcPr>
            <w:tcW w:type="dxa" w:w="306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Inserta texto como línea n desplazando el resto.</w:t>
            </w:r>
          </w:p>
        </w:tc>
        <w:tc>
          <w:tcPr>
            <w:tcW w:type="dxa" w:w="27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lseek, read, write</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integrantes</w:t>
            </w:r>
          </w:p>
        </w:tc>
        <w:tc>
          <w:tcPr>
            <w:tcW w:type="dxa" w:w="2100"/>
            <w:tcMar>
              <w:top w:type="dxa" w:w="60"/>
              <w:left w:type="dxa" w:w="100"/>
              <w:bottom w:type="dxa" w:w="60"/>
              <w:right w:type="dxa" w:w="100"/>
            </w:tcMar>
          </w:tcPr>
          <w:p>
            <w:pPr>
              <w:spacing w:after="0" w:line="240"/>
            </w:pPr>
            <w:r>
              <w:rPr>
                <w:rFonts w:ascii="Consolas" w:cs="Consolas" w:eastAsia="Consolas" w:hAnsi="Consolas"/>
                <w:b w:val="false"/>
                <w:bCs w:val="false"/>
                <w:sz w:val="18"/>
                <w:szCs w:val="18"/>
              </w:rPr>
              <w:t xml:space="preserve">s [palabra]</w:t>
            </w:r>
          </w:p>
        </w:tc>
        <w:tc>
          <w:tcPr>
            <w:tcW w:type="dxa" w:w="30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Busca una palabra e informa línea y columna.</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lseek, read</w:t>
            </w:r>
          </w:p>
        </w:tc>
      </w:tr>
      <w:tr>
        <w:tc>
          <w:tcPr>
            <w:tcW w:type="dxa" w:w="15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 integrantes</w:t>
            </w:r>
          </w:p>
        </w:tc>
        <w:tc>
          <w:tcPr>
            <w:tcW w:type="dxa" w:w="2100"/>
            <w:shd w:fill="F2F2F2" w:val="clear"/>
            <w:tcMar>
              <w:top w:type="dxa" w:w="60"/>
              <w:left w:type="dxa" w:w="100"/>
              <w:bottom w:type="dxa" w:w="60"/>
              <w:right w:type="dxa" w:w="100"/>
            </w:tcMar>
          </w:tcPr>
          <w:p>
            <w:pPr>
              <w:spacing w:after="0" w:line="240"/>
            </w:pPr>
            <w:r>
              <w:rPr>
                <w:rFonts w:ascii="Consolas" w:cs="Consolas" w:eastAsia="Consolas" w:hAnsi="Consolas"/>
                <w:b w:val="false"/>
                <w:bCs w:val="false"/>
                <w:sz w:val="18"/>
                <w:szCs w:val="18"/>
              </w:rPr>
              <w:t xml:space="preserve">m</w:t>
            </w:r>
          </w:p>
        </w:tc>
        <w:tc>
          <w:tcPr>
            <w:tcW w:type="dxa" w:w="306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Tamaño, permisos, inodo y fecha de modificación.</w:t>
            </w:r>
          </w:p>
        </w:tc>
        <w:tc>
          <w:tcPr>
            <w:tcW w:type="dxa" w:w="27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fstat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 integrantes</w:t>
            </w:r>
          </w:p>
        </w:tc>
        <w:tc>
          <w:tcPr>
            <w:tcW w:type="dxa" w:w="2100"/>
            <w:tcMar>
              <w:top w:type="dxa" w:w="60"/>
              <w:left w:type="dxa" w:w="100"/>
              <w:bottom w:type="dxa" w:w="60"/>
              <w:right w:type="dxa" w:w="100"/>
            </w:tcMar>
          </w:tcPr>
          <w:p>
            <w:pPr>
              <w:spacing w:after="0" w:line="240"/>
            </w:pPr>
            <w:r>
              <w:rPr>
                <w:rFonts w:ascii="Consolas" w:cs="Consolas" w:eastAsia="Consolas" w:hAnsi="Consolas"/>
                <w:b w:val="false"/>
                <w:bCs w:val="false"/>
                <w:sz w:val="18"/>
                <w:szCs w:val="18"/>
              </w:rPr>
              <w:t xml:space="preserve">y [n]</w:t>
            </w:r>
          </w:p>
        </w:tc>
        <w:tc>
          <w:tcPr>
            <w:tcW w:type="dxa" w:w="30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Copia la línea n al portapapeles secuencial.</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lseek, read</w:t>
            </w:r>
          </w:p>
        </w:tc>
      </w:tr>
      <w:tr>
        <w:tc>
          <w:tcPr>
            <w:tcW w:type="dxa" w:w="15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 integrantes</w:t>
            </w:r>
          </w:p>
        </w:tc>
        <w:tc>
          <w:tcPr>
            <w:tcW w:type="dxa" w:w="2100"/>
            <w:shd w:fill="F2F2F2" w:val="clear"/>
            <w:tcMar>
              <w:top w:type="dxa" w:w="60"/>
              <w:left w:type="dxa" w:w="100"/>
              <w:bottom w:type="dxa" w:w="60"/>
              <w:right w:type="dxa" w:w="100"/>
            </w:tcMar>
          </w:tcPr>
          <w:p>
            <w:pPr>
              <w:spacing w:after="0" w:line="240"/>
            </w:pPr>
            <w:r>
              <w:rPr>
                <w:rFonts w:ascii="Consolas" w:cs="Consolas" w:eastAsia="Consolas" w:hAnsi="Consolas"/>
                <w:b w:val="false"/>
                <w:bCs w:val="false"/>
                <w:sz w:val="18"/>
                <w:szCs w:val="18"/>
              </w:rPr>
              <w:t xml:space="preserve">x [n]</w:t>
            </w:r>
          </w:p>
        </w:tc>
        <w:tc>
          <w:tcPr>
            <w:tcW w:type="dxa" w:w="306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Pega el portapapeles como línea n.</w:t>
            </w:r>
          </w:p>
        </w:tc>
        <w:tc>
          <w:tcPr>
            <w:tcW w:type="dxa" w:w="27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lseek, read, write</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Extra</w:t>
            </w:r>
          </w:p>
        </w:tc>
        <w:tc>
          <w:tcPr>
            <w:tcW w:type="dxa" w:w="2100"/>
            <w:tcMar>
              <w:top w:type="dxa" w:w="60"/>
              <w:left w:type="dxa" w:w="100"/>
              <w:bottom w:type="dxa" w:w="60"/>
              <w:right w:type="dxa" w:w="100"/>
            </w:tcMar>
          </w:tcPr>
          <w:p>
            <w:pPr>
              <w:spacing w:after="0" w:line="240"/>
            </w:pPr>
            <w:r>
              <w:rPr>
                <w:rFonts w:ascii="Consolas" w:cs="Consolas" w:eastAsia="Consolas" w:hAnsi="Consolas"/>
                <w:b w:val="false"/>
                <w:bCs w:val="false"/>
                <w:sz w:val="18"/>
                <w:szCs w:val="18"/>
              </w:rPr>
              <w:t xml:space="preserve">c</w:t>
            </w:r>
          </w:p>
        </w:tc>
        <w:tc>
          <w:tcPr>
            <w:tcW w:type="dxa" w:w="30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Muestra el portapapeles pendiente sin consumirlo.</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W w:type="dxa" w:w="15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Extra</w:t>
            </w:r>
          </w:p>
        </w:tc>
        <w:tc>
          <w:tcPr>
            <w:tcW w:type="dxa" w:w="2100"/>
            <w:shd w:fill="F2F2F2" w:val="clear"/>
            <w:tcMar>
              <w:top w:type="dxa" w:w="60"/>
              <w:left w:type="dxa" w:w="100"/>
              <w:bottom w:type="dxa" w:w="60"/>
              <w:right w:type="dxa" w:w="100"/>
            </w:tcMar>
          </w:tcPr>
          <w:p>
            <w:pPr>
              <w:spacing w:after="0" w:line="240"/>
            </w:pPr>
            <w:r>
              <w:rPr>
                <w:rFonts w:ascii="Consolas" w:cs="Consolas" w:eastAsia="Consolas" w:hAnsi="Consolas"/>
                <w:b w:val="false"/>
                <w:bCs w:val="false"/>
                <w:sz w:val="18"/>
                <w:szCs w:val="18"/>
              </w:rPr>
              <w:t xml:space="preserve">t</w:t>
            </w:r>
          </w:p>
        </w:tc>
        <w:tc>
          <w:tcPr>
            <w:tcW w:type="dxa" w:w="306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Conmuta el trazado de syscalls estilo strace.</w:t>
            </w:r>
          </w:p>
        </w:tc>
        <w:tc>
          <w:tcPr>
            <w:tcW w:type="dxa" w:w="27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Extra</w:t>
            </w:r>
          </w:p>
        </w:tc>
        <w:tc>
          <w:tcPr>
            <w:tcW w:type="dxa" w:w="2100"/>
            <w:tcMar>
              <w:top w:type="dxa" w:w="60"/>
              <w:left w:type="dxa" w:w="100"/>
              <w:bottom w:type="dxa" w:w="60"/>
              <w:right w:type="dxa" w:w="100"/>
            </w:tcMar>
          </w:tcPr>
          <w:p>
            <w:pPr>
              <w:spacing w:after="0" w:line="240"/>
            </w:pPr>
            <w:r>
              <w:rPr>
                <w:rFonts w:ascii="Consolas" w:cs="Consolas" w:eastAsia="Consolas" w:hAnsi="Consolas"/>
                <w:b w:val="false"/>
                <w:bCs w:val="false"/>
                <w:sz w:val="18"/>
                <w:szCs w:val="18"/>
              </w:rPr>
              <w:t xml:space="preserve">h</w:t>
            </w:r>
          </w:p>
        </w:tc>
        <w:tc>
          <w:tcPr>
            <w:tcW w:type="dxa" w:w="30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Ayuda contextual del editor.</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bl>
    <w:p>
      <w:pPr>
        <w:spacing w:after="120" w:line="276"/>
      </w:pPr>
      <w:r>
        <w:rPr>
          <w:rFonts w:ascii="Calibri" w:cs="Calibri" w:eastAsia="Calibri" w:hAnsi="Calibri"/>
          <w:sz w:val="21"/>
          <w:szCs w:val="21"/>
        </w:rPr>
        <w:t xml:space="preserve">Los comandos c, t y h no son requisitos del enunciado. Se añadieron porque t permite silenciar el trazado en el script de pruebas, c hace observable el estado interno del portapapeles y h mantiene la coherencia con la ayuda del shell de clase.</w:t>
      </w:r>
    </w:p>
    <w:p>
      <w:pPr>
        <w:pStyle w:val="Heading2"/>
        <w:spacing w:after="120" w:before="240"/>
      </w:pPr>
      <w:r>
        <w:rPr>
          <w:rFonts w:ascii="Calibri" w:cs="Calibri" w:eastAsia="Calibri" w:hAnsi="Calibri"/>
          <w:b/>
          <w:bCs/>
          <w:color w:val="1F4E79"/>
          <w:sz w:val="24"/>
          <w:szCs w:val="24"/>
        </w:rPr>
        <w:t xml:space="preserve">5.1. Trazado de llamadas al sistema</w:t>
      </w:r>
    </w:p>
    <w:p>
      <w:pPr>
        <w:spacing w:after="120" w:line="276"/>
      </w:pPr>
      <w:r>
        <w:rPr>
          <w:rFonts w:ascii="Calibri" w:cs="Calibri" w:eastAsia="Calibri" w:hAnsi="Calibri"/>
          <w:sz w:val="21"/>
          <w:szCs w:val="21"/>
        </w:rPr>
        <w:t xml:space="preserve">El editor reutiliza las macros LOG_SYSCALL, LOG_SYSCALL_RESULT y LOG_SYSCALL_ERROR definidas en shell.h, envueltas en macros propias que consultan la bandera ed_traza. Así, cada operación muestra en pantalla la syscall ejecutada, sus parámetros y su valor de retorno, igual que hace strace: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edi&gt; o notas.txt</w:t>
      </w:r>
    </w:p>
    <w:p>
      <w:pPr>
        <w:pBdr>
          <w:left w:val="single" w:color="1F4E79" w:sz="12" w:space="6"/>
        </w:pBdr>
        <w:shd w:fill="F2F2F2" w:val="clear"/>
        <w:spacing w:after="0" w:line="240"/>
        <w:ind w:left="200" w:right="200"/>
      </w:pPr>
      <w:r>
        <w:rPr>
          <w:rFonts w:ascii="Consolas" w:cs="Consolas" w:eastAsia="Consolas" w:hAnsi="Consolas"/>
          <w:sz w:val="18"/>
          <w:szCs w:val="18"/>
        </w:rPr>
        <w:t xml:space="preserve">[syscall] open("notas.txt", O_RDWR|O_CREAT, 0644) ... = 3</w:t>
      </w:r>
    </w:p>
    <w:p>
      <w:pPr>
        <w:pBdr>
          <w:left w:val="single" w:color="1F4E79" w:sz="12" w:space="6"/>
        </w:pBdr>
        <w:shd w:fill="F2F2F2" w:val="clear"/>
        <w:spacing w:after="0" w:line="240"/>
        <w:ind w:left="200" w:right="200"/>
      </w:pPr>
      <w:r>
        <w:rPr>
          <w:rFonts w:ascii="Consolas" w:cs="Consolas" w:eastAsia="Consolas" w:hAnsi="Consolas"/>
          <w:sz w:val="18"/>
          <w:szCs w:val="18"/>
        </w:rPr>
        <w:t xml:space="preserve">Archivo 'notas.txt' abierto (fd=3, 0 bytes, 0 líneas).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edi:notas.txt&gt; i 2 línea intercalada</w:t>
      </w:r>
    </w:p>
    <w:p>
      <w:pPr>
        <w:pBdr>
          <w:left w:val="single" w:color="1F4E79" w:sz="12" w:space="6"/>
        </w:pBdr>
        <w:shd w:fill="F2F2F2" w:val="clear"/>
        <w:spacing w:after="0" w:line="240"/>
        <w:ind w:left="200" w:right="200"/>
      </w:pPr>
      <w:r>
        <w:rPr>
          <w:rFonts w:ascii="Consolas" w:cs="Consolas" w:eastAsia="Consolas" w:hAnsi="Consolas"/>
          <w:sz w:val="18"/>
          <w:szCs w:val="18"/>
        </w:rPr>
        <w:t xml:space="preserve">Insertando 18 bytes en el offset 4 (desplazando 9 bytes de cola).</w:t>
      </w:r>
    </w:p>
    <w:p>
      <w:pPr>
        <w:pBdr>
          <w:left w:val="single" w:color="1F4E79" w:sz="12" w:space="6"/>
        </w:pBdr>
        <w:shd w:fill="F2F2F2" w:val="clear"/>
        <w:spacing w:after="0" w:line="240"/>
        <w:ind w:left="200" w:right="200"/>
      </w:pPr>
      <w:r>
        <w:rPr>
          <w:rFonts w:ascii="Consolas" w:cs="Consolas" w:eastAsia="Consolas" w:hAnsi="Consolas"/>
          <w:sz w:val="18"/>
          <w:szCs w:val="18"/>
        </w:rPr>
        <w:t xml:space="preserve">[syscall] lseek(3, 4, SEEK_SET) ... = 4</w:t>
      </w:r>
    </w:p>
    <w:p>
      <w:pPr>
        <w:pBdr>
          <w:left w:val="single" w:color="1F4E79" w:sz="12" w:space="6"/>
        </w:pBdr>
        <w:shd w:fill="F2F2F2" w:val="clear"/>
        <w:spacing w:after="0" w:line="240"/>
        <w:ind w:left="200" w:right="200"/>
      </w:pPr>
      <w:r>
        <w:rPr>
          <w:rFonts w:ascii="Consolas" w:cs="Consolas" w:eastAsia="Consolas" w:hAnsi="Consolas"/>
          <w:sz w:val="18"/>
          <w:szCs w:val="18"/>
        </w:rPr>
        <w:t xml:space="preserve">[syscall] write(3, &lt;18 bytes nuevos&gt;, 18) ... = 18</w:t>
      </w:r>
    </w:p>
    <w:p>
      <w:pPr>
        <w:pBdr>
          <w:left w:val="single" w:color="1F4E79" w:sz="12" w:space="6"/>
        </w:pBdr>
        <w:shd w:fill="F2F2F2" w:val="clear"/>
        <w:spacing w:after="160" w:line="240"/>
        <w:ind w:left="200" w:right="200"/>
      </w:pPr>
      <w:r>
        <w:rPr>
          <w:rFonts w:ascii="Consolas" w:cs="Consolas" w:eastAsia="Consolas" w:hAnsi="Consolas"/>
          <w:sz w:val="18"/>
          <w:szCs w:val="18"/>
        </w:rPr>
        <w:t xml:space="preserve">[syscall] write(3, &lt;cola desplazada&gt;, 9) ... = 9</w:t>
      </w:r>
    </w:p>
    <w:p>
      <w:pPr>
        <w:spacing w:after="120" w:line="276"/>
      </w:pPr>
      <w:r>
        <w:rPr>
          <w:rFonts w:ascii="Calibri" w:cs="Calibri" w:eastAsia="Calibri" w:hAnsi="Calibri"/>
          <w:sz w:val="21"/>
          <w:szCs w:val="21"/>
        </w:rPr>
        <w:t xml:space="preserve">El trazado se limita deliberadamente al nivel de operación. Las lecturas del indexador no se trazan: un archivo mediano generaría cientos de líneas de ruido que ocultarían la syscall que interesa observar.</w:t>
      </w:r>
    </w:p>
    <w:p>
      <w:pPr>
        <w:pStyle w:val="Heading1"/>
        <w:spacing w:after="160" w:before="320"/>
      </w:pPr>
      <w:r>
        <w:rPr>
          <w:rFonts w:ascii="Calibri" w:cs="Calibri" w:eastAsia="Calibri" w:hAnsi="Calibri"/>
          <w:b/>
          <w:bCs/>
          <w:color w:val="1F4E79"/>
          <w:sz w:val="30"/>
          <w:szCs w:val="30"/>
        </w:rPr>
        <w:t xml:space="preserve">6. Manejo de errores</w:t>
      </w:r>
    </w:p>
    <w:p>
      <w:pPr>
        <w:spacing w:after="120" w:line="276"/>
      </w:pPr>
      <w:r>
        <w:rPr>
          <w:rFonts w:ascii="Calibri" w:cs="Calibri" w:eastAsia="Calibri" w:hAnsi="Calibri"/>
          <w:sz w:val="21"/>
          <w:szCs w:val="21"/>
        </w:rPr>
        <w:t xml:space="preserve">Todo valor de retorno de una llamada al sistema se verifica. Cuando una syscall falla, el reporte se centraliza en ed_fallo(), que usa perror(3) para traducir errno al mensaje del sistema y lo envuelve en color rojo:</w:t>
      </w:r>
    </w:p>
    <w:p>
      <w:pPr>
        <w:pBdr>
          <w:left w:val="single" w:color="1F4E79" w:sz="12" w:space="6"/>
        </w:pBdr>
        <w:shd w:fill="F2F2F2" w:val="clear"/>
        <w:spacing w:after="0" w:line="240"/>
        <w:ind w:left="200" w:right="200"/>
      </w:pPr>
      <w:r>
        <w:rPr>
          <w:rFonts w:ascii="Consolas" w:cs="Consolas" w:eastAsia="Consolas" w:hAnsi="Consolas"/>
          <w:sz w:val="18"/>
          <w:szCs w:val="18"/>
        </w:rPr>
        <w:t xml:space="preserve">void ed_fallo(const char *contexto)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fprintf(stderr, COLOR_ERROR);</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perror(contexto);            /* "open: No such file or directory"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fprintf(stderr, COLOR_RESET);</w:t>
      </w:r>
    </w:p>
    <w:p>
      <w:pPr>
        <w:pBdr>
          <w:left w:val="single" w:color="1F4E79" w:sz="12" w:space="6"/>
        </w:pBdr>
        <w:shd w:fill="F2F2F2" w:val="clear"/>
        <w:spacing w:after="160" w:line="240"/>
        <w:ind w:left="200" w:right="200"/>
      </w:pPr>
      <w:r>
        <w:rPr>
          <w:rFonts w:ascii="Consolas" w:cs="Consolas" w:eastAsia="Consolas" w:hAnsi="Consolas"/>
          <w:sz w:val="18"/>
          <w:szCs w:val="18"/>
        </w:rPr>
        <w:t xml:space="preserve">}</w:t>
      </w:r>
    </w:p>
    <w:p>
      <w:pPr>
        <w:spacing w:after="120" w:line="276"/>
      </w:pPr>
      <w:r>
        <w:rPr>
          <w:rFonts w:ascii="Calibri" w:cs="Calibri" w:eastAsia="Calibri" w:hAnsi="Calibri"/>
          <w:sz w:val="21"/>
          <w:szCs w:val="21"/>
        </w:rPr>
        <w:t xml:space="preserve">Los errores de uso (línea fuera de rango, portapapeles vacío, comando desconocido) no provienen de errno y se reportan con un mensaje explícito por stderr. En todos los casos la operación se aborta antes de tocar el archivo: un comando inválido nunca deja el archivo a medias.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30"/>
        <w:gridCol w:w="3130"/>
      </w:tblGrid>
      <w:tr>
        <w:trPr>
          <w:tblHeader/>
        </w:trPr>
        <w:tc>
          <w:tcPr>
            <w:tcW w:type="dxa" w:w="310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Caso borde</w:t>
            </w:r>
          </w:p>
        </w:tc>
        <w:tc>
          <w:tcPr>
            <w:tcW w:type="dxa" w:w="313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Comportamiento</w:t>
            </w:r>
          </w:p>
        </w:tc>
        <w:tc>
          <w:tcPr>
            <w:tcW w:type="dxa" w:w="313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Verificado en</w:t>
            </w:r>
          </w:p>
        </w:tc>
      </w:tr>
      <w:tr>
        <w:tc>
          <w:tcPr>
            <w:tcW w:type="dxa" w:w="31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Archivo o directorio inexistente</w:t>
            </w:r>
          </w:p>
        </w:tc>
        <w:tc>
          <w:tcPr>
            <w:tcW w:type="dxa" w:w="313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perror("open") con el errno del sistema; no se abre sesión.</w:t>
            </w:r>
          </w:p>
        </w:tc>
        <w:tc>
          <w:tcPr>
            <w:tcW w:type="dxa" w:w="313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Prueba 8.1</w:t>
            </w:r>
          </w:p>
        </w:tc>
      </w:tr>
      <w:tr>
        <w:tc>
          <w:tcPr>
            <w:tcW w:type="dxa" w:w="31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Archivo sin permiso de escritura</w:t>
            </w:r>
          </w:p>
        </w:tc>
        <w:tc>
          <w:tcPr>
            <w:tcW w:type="dxa" w:w="313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Falla al abrir en O_RDWR con EACCES (Permission denied).</w:t>
            </w:r>
          </w:p>
        </w:tc>
        <w:tc>
          <w:tcPr>
            <w:tcW w:type="dxa" w:w="313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Prueba 8.2</w:t>
            </w:r>
          </w:p>
        </w:tc>
      </w:tr>
      <w:tr>
        <w:tc>
          <w:tcPr>
            <w:tcW w:type="dxa" w:w="31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Línea fuera de rango o línea 0</w:t>
            </w:r>
          </w:p>
        </w:tc>
        <w:tc>
          <w:tcPr>
            <w:tcW w:type="dxa" w:w="313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Mensaje con el total real de líneas; el archivo no se modifica.</w:t>
            </w:r>
          </w:p>
        </w:tc>
        <w:tc>
          <w:tcPr>
            <w:tcW w:type="dxa" w:w="313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Prueba 8.3</w:t>
            </w:r>
          </w:p>
        </w:tc>
      </w:tr>
      <w:tr>
        <w:tc>
          <w:tcPr>
            <w:tcW w:type="dxa" w:w="31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Operar sin archivo abierto</w:t>
            </w:r>
          </w:p>
        </w:tc>
        <w:tc>
          <w:tcPr>
            <w:tcW w:type="dxa" w:w="313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exige ejecutar "o &lt;archivo&gt;" primero.</w:t>
            </w:r>
          </w:p>
        </w:tc>
        <w:tc>
          <w:tcPr>
            <w:tcW w:type="dxa" w:w="313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Prueba 8.4</w:t>
            </w:r>
          </w:p>
        </w:tc>
      </w:tr>
      <w:tr>
        <w:tc>
          <w:tcPr>
            <w:tcW w:type="dxa" w:w="31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Pegar con el portapapeles vacío</w:t>
            </w:r>
          </w:p>
        </w:tc>
        <w:tc>
          <w:tcPr>
            <w:tcW w:type="dxa" w:w="313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Mensaje explícito; no se escribe nada.</w:t>
            </w:r>
          </w:p>
        </w:tc>
        <w:tc>
          <w:tcPr>
            <w:tcW w:type="dxa" w:w="313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Prueba 8.5</w:t>
            </w:r>
          </w:p>
        </w:tc>
      </w:tr>
      <w:tr>
        <w:tc>
          <w:tcPr>
            <w:tcW w:type="dxa" w:w="31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Archivo vacío</w:t>
            </w:r>
          </w:p>
        </w:tc>
        <w:tc>
          <w:tcPr>
            <w:tcW w:type="dxa" w:w="313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 informa "(archivo vacío)"; d y y lo rechazan con mensaje.</w:t>
            </w:r>
          </w:p>
        </w:tc>
        <w:tc>
          <w:tcPr>
            <w:tcW w:type="dxa" w:w="313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Prueba 8.6</w:t>
            </w:r>
          </w:p>
        </w:tc>
      </w:tr>
      <w:tr>
        <w:tc>
          <w:tcPr>
            <w:tcW w:type="dxa" w:w="31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Archivo que no termina en \n</w:t>
            </w:r>
          </w:p>
        </w:tc>
        <w:tc>
          <w:tcPr>
            <w:tcW w:type="dxa" w:w="313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anexar se escribe primero el salto faltante.</w:t>
            </w:r>
          </w:p>
        </w:tc>
        <w:tc>
          <w:tcPr>
            <w:tcW w:type="dxa" w:w="313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Prueba 8.7</w:t>
            </w:r>
          </w:p>
        </w:tc>
      </w:tr>
      <w:tr>
        <w:tc>
          <w:tcPr>
            <w:tcW w:type="dxa" w:w="31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Comando desconocido o de más de una letra</w:t>
            </w:r>
          </w:p>
        </w:tc>
        <w:tc>
          <w:tcPr>
            <w:tcW w:type="dxa" w:w="313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rechaza sin efectos secundarios ("pp" no se interpreta como "p").</w:t>
            </w:r>
          </w:p>
        </w:tc>
        <w:tc>
          <w:tcPr>
            <w:tcW w:type="dxa" w:w="313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Prueba 8.8</w:t>
            </w:r>
          </w:p>
        </w:tc>
      </w:tr>
      <w:tr>
        <w:tc>
          <w:tcPr>
            <w:tcW w:type="dxa" w:w="31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Líneas muy largas (3.000 bytes)</w:t>
            </w:r>
          </w:p>
        </w:tc>
        <w:tc>
          <w:tcPr>
            <w:tcW w:type="dxa" w:w="313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Búfer dinámico: no hay truncamiento.</w:t>
            </w:r>
          </w:p>
        </w:tc>
        <w:tc>
          <w:tcPr>
            <w:tcW w:type="dxa" w:w="313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Prueba 8.9</w:t>
            </w:r>
          </w:p>
        </w:tc>
      </w:tr>
      <w:tr>
        <w:tc>
          <w:tcPr>
            <w:tcW w:type="dxa" w:w="31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Ctrl+D (EOF) en el prompt</w:t>
            </w:r>
          </w:p>
        </w:tc>
        <w:tc>
          <w:tcPr>
            <w:tcW w:type="dxa" w:w="313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Equivale a q: cierra el descriptor y libera memoria.</w:t>
            </w:r>
          </w:p>
        </w:tc>
        <w:tc>
          <w:tcPr>
            <w:tcW w:type="dxa" w:w="313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Prueba 8.10</w:t>
            </w:r>
          </w:p>
        </w:tc>
      </w:tr>
      <w:tr>
        <w:tc>
          <w:tcPr>
            <w:tcW w:type="dxa" w:w="31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Escrituras y lecturas parciales</w:t>
            </w:r>
          </w:p>
        </w:tc>
        <w:tc>
          <w:tcPr>
            <w:tcW w:type="dxa" w:w="313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Bucles de reintento; EINTR se reintenta, no se trata como error.</w:t>
            </w:r>
          </w:p>
        </w:tc>
        <w:tc>
          <w:tcPr>
            <w:tcW w:type="dxa" w:w="313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ed_leer_exacto / ed_escribir_exacto</w:t>
            </w:r>
          </w:p>
        </w:tc>
      </w:tr>
      <w:tr>
        <w:tc>
          <w:tcPr>
            <w:tcW w:type="dxa" w:w="31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Fallo de malloc/realloc</w:t>
            </w:r>
          </w:p>
        </w:tc>
        <w:tc>
          <w:tcPr>
            <w:tcW w:type="dxa" w:w="313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aborta la operación con perror; el archivo queda intacto.</w:t>
            </w:r>
          </w:p>
        </w:tc>
        <w:tc>
          <w:tcPr>
            <w:tcW w:type="dxa" w:w="313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ed_push_linea, ed_insertar_bytes</w:t>
            </w:r>
          </w:p>
        </w:tc>
      </w:tr>
    </w:tbl>
    <w:p>
      <w:r>
        <w:br w:type="page"/>
      </w:r>
    </w:p>
    <w:p>
      <w:pPr>
        <w:pStyle w:val="Heading1"/>
        <w:spacing w:after="160" w:before="320"/>
      </w:pPr>
      <w:r>
        <w:rPr>
          <w:rFonts w:ascii="Calibri" w:cs="Calibri" w:eastAsia="Calibri" w:hAnsi="Calibri"/>
          <w:b/>
          <w:bCs/>
          <w:color w:val="1F4E79"/>
          <w:sz w:val="30"/>
          <w:szCs w:val="30"/>
        </w:rPr>
        <w:t xml:space="preserve">7. Organización del código y reparto del trabajo</w:t>
      </w:r>
    </w:p>
    <w:p>
      <w:pPr>
        <w:spacing w:after="120" w:line="276"/>
      </w:pPr>
      <w:r>
        <w:rPr>
          <w:rFonts w:ascii="Calibri" w:cs="Calibri" w:eastAsia="Calibri" w:hAnsi="Calibri"/>
          <w:sz w:val="21"/>
          <w:szCs w:val="21"/>
        </w:rPr>
        <w:t xml:space="preserve">El código se dividió en tres módulos de implementación con una única cabecera compartida, de modo que cada integrante trabaje sobre un archivo distinto y los conflictos de fusión en Git sean mínimos. Las primitivas comunes (ed_leer_exacto, ed_escribir_exacto, ed_insertar_bytes, ed_borrar_bytes, ed_valida_linea) viven en el núcleo y son el contrato entre los tres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500"/>
        <w:gridCol w:w="2860"/>
      </w:tblGrid>
      <w:tr>
        <w:trPr>
          <w:tblHeader/>
        </w:trPr>
        <w:tc>
          <w:tcPr>
            <w:tcW w:type="dxa" w:w="170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Integrante</w:t>
            </w:r>
          </w:p>
        </w:tc>
        <w:tc>
          <w:tcPr>
            <w:tcW w:type="dxa" w:w="230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Archivos</w:t>
            </w:r>
          </w:p>
        </w:tc>
        <w:tc>
          <w:tcPr>
            <w:tcW w:type="dxa" w:w="250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Comandos</w:t>
            </w:r>
          </w:p>
        </w:tc>
        <w:tc>
          <w:tcPr>
            <w:tcW w:type="dxa" w:w="286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Reto técnico</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Integrante 1
(Núcleo de E/S)</w:t>
            </w:r>
          </w:p>
        </w:tc>
        <w:tc>
          <w:tcPr>
            <w:tcW w:type="dxa" w:w="2300"/>
            <w:tcMar>
              <w:top w:type="dxa" w:w="60"/>
              <w:left w:type="dxa" w:w="100"/>
              <w:bottom w:type="dxa" w:w="60"/>
              <w:right w:type="dxa" w:w="100"/>
            </w:tcMar>
          </w:tcPr>
          <w:p>
            <w:pPr>
              <w:spacing w:after="0" w:line="240"/>
            </w:pPr>
            <w:r>
              <w:rPr>
                <w:rFonts w:ascii="Consolas" w:cs="Consolas" w:eastAsia="Consolas" w:hAnsi="Consolas"/>
                <w:b w:val="false"/>
                <w:bCs w:val="false"/>
                <w:sz w:val="18"/>
                <w:szCs w:val="18"/>
              </w:rPr>
              <w:t xml:space="preserve">editor.h
editor_core.c
edi_main.c</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 p, a, q
REPL y ayuda</w:t>
            </w:r>
          </w:p>
        </w:tc>
        <w:tc>
          <w:tcPr>
            <w:tcW w:type="dxa" w:w="28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Dominio de open, read, write, lseek y close; gestión del descriptor; índice de líneas; primitivas de desplazamiento de bytes</w:t>
            </w:r>
          </w:p>
        </w:tc>
      </w:tr>
      <w:tr>
        <w:tc>
          <w:tcPr>
            <w:tcW w:type="dxa" w:w="17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Integrante 2
(Edición)</w:t>
            </w:r>
          </w:p>
        </w:tc>
        <w:tc>
          <w:tcPr>
            <w:tcW w:type="dxa" w:w="2300"/>
            <w:shd w:fill="F2F2F2" w:val="clear"/>
            <w:tcMar>
              <w:top w:type="dxa" w:w="60"/>
              <w:left w:type="dxa" w:w="100"/>
              <w:bottom w:type="dxa" w:w="60"/>
              <w:right w:type="dxa" w:w="100"/>
            </w:tcMar>
          </w:tcPr>
          <w:p>
            <w:pPr>
              <w:spacing w:after="0" w:line="240"/>
            </w:pPr>
            <w:r>
              <w:rPr>
                <w:rFonts w:ascii="Consolas" w:cs="Consolas" w:eastAsia="Consolas" w:hAnsi="Consolas"/>
                <w:b w:val="false"/>
                <w:bCs w:val="false"/>
                <w:sz w:val="18"/>
                <w:szCs w:val="18"/>
              </w:rPr>
              <w:t xml:space="preserve">editor_edit.c</w:t>
            </w:r>
          </w:p>
        </w:tc>
        <w:tc>
          <w:tcPr>
            <w:tcW w:type="dxa" w:w="25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 d, s</w:t>
            </w:r>
          </w:p>
        </w:tc>
        <w:tc>
          <w:tcPr>
            <w:tcW w:type="dxa" w:w="286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Manejo avanzado de lseek y búferes dinámicos (malloc/free) para no perder datos al desplazar bytes; ftruncate</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Integrante 3
(Metadatos)</w:t>
            </w:r>
          </w:p>
        </w:tc>
        <w:tc>
          <w:tcPr>
            <w:tcW w:type="dxa" w:w="2300"/>
            <w:tcMar>
              <w:top w:type="dxa" w:w="60"/>
              <w:left w:type="dxa" w:w="100"/>
              <w:bottom w:type="dxa" w:w="60"/>
              <w:right w:type="dxa" w:w="100"/>
            </w:tcMar>
          </w:tcPr>
          <w:p>
            <w:pPr>
              <w:spacing w:after="0" w:line="240"/>
            </w:pPr>
            <w:r>
              <w:rPr>
                <w:rFonts w:ascii="Consolas" w:cs="Consolas" w:eastAsia="Consolas" w:hAnsi="Consolas"/>
                <w:b w:val="false"/>
                <w:bCs w:val="false"/>
                <w:sz w:val="18"/>
                <w:szCs w:val="18"/>
              </w:rPr>
              <w:t xml:space="preserve">editor_meta.c</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 y, x, c</w:t>
            </w:r>
          </w:p>
        </w:tc>
        <w:tc>
          <w:tcPr>
            <w:tcW w:type="dxa" w:w="28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Integración de fstat() para acceder a la metadata del inodo; portapapeles secuencial con cola circular FIFO</w:t>
            </w:r>
          </w:p>
        </w:tc>
      </w:tr>
      <w:tr>
        <w:tc>
          <w:tcPr>
            <w:tcW w:type="dxa" w:w="17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Equipo</w:t>
            </w:r>
          </w:p>
        </w:tc>
        <w:tc>
          <w:tcPr>
            <w:tcW w:type="dxa" w:w="2300"/>
            <w:shd w:fill="F2F2F2" w:val="clear"/>
            <w:tcMar>
              <w:top w:type="dxa" w:w="60"/>
              <w:left w:type="dxa" w:w="100"/>
              <w:bottom w:type="dxa" w:w="60"/>
              <w:right w:type="dxa" w:w="100"/>
            </w:tcMar>
          </w:tcPr>
          <w:p>
            <w:pPr>
              <w:spacing w:after="0" w:line="240"/>
            </w:pPr>
            <w:r>
              <w:rPr>
                <w:rFonts w:ascii="Consolas" w:cs="Consolas" w:eastAsia="Consolas" w:hAnsi="Consolas"/>
                <w:b w:val="false"/>
                <w:bCs w:val="false"/>
                <w:sz w:val="18"/>
                <w:szCs w:val="18"/>
              </w:rPr>
              <w:t xml:space="preserve">cat_edicion.c
Makefile
pruebas_editor.sh</w:t>
            </w:r>
          </w:p>
        </w:tc>
        <w:tc>
          <w:tcPr>
            <w:tcW w:type="dxa" w:w="25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edi (shell)</w:t>
            </w:r>
          </w:p>
        </w:tc>
        <w:tc>
          <w:tcPr>
            <w:tcW w:type="dxa" w:w="286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Decisión de integración con el shell, compilación y batería de pruebas</w:t>
            </w:r>
          </w:p>
        </w:tc>
      </w:tr>
    </w:tbl>
    <w:p>
      <w:pPr>
        <w:spacing w:after="0"/>
      </w:pPr>
    </w:p>
    <w:p>
      <w:pPr>
        <w:pStyle w:val="Heading3"/>
        <w:spacing w:after="100" w:before="180"/>
      </w:pPr>
      <w:r>
        <w:rPr>
          <w:rFonts w:ascii="Calibri" w:cs="Calibri" w:eastAsia="Calibri" w:hAnsi="Calibri"/>
          <w:b/>
          <w:bCs/>
          <w:color w:val="595959"/>
          <w:sz w:val="22"/>
          <w:szCs w:val="22"/>
        </w:rPr>
        <w:t xml:space="preserve">Volumen de código entregado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Archivo</w:t>
            </w:r>
          </w:p>
        </w:tc>
        <w:tc>
          <w:tcPr>
            <w:tcW w:type="dxa" w:w="312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Líneas</w:t>
            </w:r>
          </w:p>
        </w:tc>
        <w:tc>
          <w:tcPr>
            <w:tcW w:type="dxa" w:w="312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Contenido</w:t>
            </w:r>
          </w:p>
        </w:tc>
      </w:tr>
      <w:tr>
        <w:tc>
          <w:tcPr>
            <w:tcW w:type="dxa" w:w="3120"/>
            <w:tcMar>
              <w:top w:type="dxa" w:w="60"/>
              <w:left w:type="dxa" w:w="100"/>
              <w:bottom w:type="dxa" w:w="60"/>
              <w:right w:type="dxa" w:w="100"/>
            </w:tcMar>
          </w:tcPr>
          <w:p>
            <w:pPr>
              <w:spacing w:after="0" w:line="240"/>
            </w:pPr>
            <w:r>
              <w:rPr>
                <w:rFonts w:ascii="Consolas" w:cs="Consolas" w:eastAsia="Consolas" w:hAnsi="Consolas"/>
                <w:b w:val="false"/>
                <w:bCs w:val="false"/>
                <w:sz w:val="18"/>
                <w:szCs w:val="18"/>
              </w:rPr>
              <w:t xml:space="preserve">editor.h</w:t>
            </w:r>
          </w:p>
        </w:tc>
        <w:tc>
          <w:tcPr>
            <w:tcW w:type="dxa" w:w="312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137</w:t>
            </w:r>
          </w:p>
        </w:tc>
        <w:tc>
          <w:tcPr>
            <w:tcW w:type="dxa" w:w="312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Estructuras de datos, constantes y prototipos</w:t>
            </w:r>
          </w:p>
        </w:tc>
      </w:tr>
      <w:tr>
        <w:tc>
          <w:tcPr>
            <w:tcW w:type="dxa" w:w="3120"/>
            <w:shd w:fill="F2F2F2" w:val="clear"/>
            <w:tcMar>
              <w:top w:type="dxa" w:w="60"/>
              <w:left w:type="dxa" w:w="100"/>
              <w:bottom w:type="dxa" w:w="60"/>
              <w:right w:type="dxa" w:w="100"/>
            </w:tcMar>
          </w:tcPr>
          <w:p>
            <w:pPr>
              <w:spacing w:after="0" w:line="240"/>
            </w:pPr>
            <w:r>
              <w:rPr>
                <w:rFonts w:ascii="Consolas" w:cs="Consolas" w:eastAsia="Consolas" w:hAnsi="Consolas"/>
                <w:b w:val="false"/>
                <w:bCs w:val="false"/>
                <w:sz w:val="18"/>
                <w:szCs w:val="18"/>
              </w:rPr>
              <w:t xml:space="preserve">editor_core.c</w:t>
            </w:r>
          </w:p>
        </w:tc>
        <w:tc>
          <w:tcPr>
            <w:tcW w:type="dxa" w:w="312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717</w:t>
            </w:r>
          </w:p>
        </w:tc>
        <w:tc>
          <w:tcPr>
            <w:tcW w:type="dxa" w:w="312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Núcleo de E/S, índice, desplazamiento de bytes y REPL</w:t>
            </w:r>
          </w:p>
        </w:tc>
      </w:tr>
      <w:tr>
        <w:tc>
          <w:tcPr>
            <w:tcW w:type="dxa" w:w="3120"/>
            <w:tcMar>
              <w:top w:type="dxa" w:w="60"/>
              <w:left w:type="dxa" w:w="100"/>
              <w:bottom w:type="dxa" w:w="60"/>
              <w:right w:type="dxa" w:w="100"/>
            </w:tcMar>
          </w:tcPr>
          <w:p>
            <w:pPr>
              <w:spacing w:after="0" w:line="240"/>
            </w:pPr>
            <w:r>
              <w:rPr>
                <w:rFonts w:ascii="Consolas" w:cs="Consolas" w:eastAsia="Consolas" w:hAnsi="Consolas"/>
                <w:b w:val="false"/>
                <w:bCs w:val="false"/>
                <w:sz w:val="18"/>
                <w:szCs w:val="18"/>
              </w:rPr>
              <w:t xml:space="preserve">editor_edit.c</w:t>
            </w:r>
          </w:p>
        </w:tc>
        <w:tc>
          <w:tcPr>
            <w:tcW w:type="dxa" w:w="312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180</w:t>
            </w:r>
          </w:p>
        </w:tc>
        <w:tc>
          <w:tcPr>
            <w:tcW w:type="dxa" w:w="312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Inserción arbitraria, borrado y búsqueda</w:t>
            </w:r>
          </w:p>
        </w:tc>
      </w:tr>
      <w:tr>
        <w:tc>
          <w:tcPr>
            <w:tcW w:type="dxa" w:w="3120"/>
            <w:shd w:fill="F2F2F2" w:val="clear"/>
            <w:tcMar>
              <w:top w:type="dxa" w:w="60"/>
              <w:left w:type="dxa" w:w="100"/>
              <w:bottom w:type="dxa" w:w="60"/>
              <w:right w:type="dxa" w:w="100"/>
            </w:tcMar>
          </w:tcPr>
          <w:p>
            <w:pPr>
              <w:spacing w:after="0" w:line="240"/>
            </w:pPr>
            <w:r>
              <w:rPr>
                <w:rFonts w:ascii="Consolas" w:cs="Consolas" w:eastAsia="Consolas" w:hAnsi="Consolas"/>
                <w:b w:val="false"/>
                <w:bCs w:val="false"/>
                <w:sz w:val="18"/>
                <w:szCs w:val="18"/>
              </w:rPr>
              <w:t xml:space="preserve">editor_meta.c</w:t>
            </w:r>
          </w:p>
        </w:tc>
        <w:tc>
          <w:tcPr>
            <w:tcW w:type="dxa" w:w="312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210</w:t>
            </w:r>
          </w:p>
        </w:tc>
        <w:tc>
          <w:tcPr>
            <w:tcW w:type="dxa" w:w="312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fstat y portapapeles secuencial</w:t>
            </w:r>
          </w:p>
        </w:tc>
      </w:tr>
      <w:tr>
        <w:tc>
          <w:tcPr>
            <w:tcW w:type="dxa" w:w="3120"/>
            <w:tcMar>
              <w:top w:type="dxa" w:w="60"/>
              <w:left w:type="dxa" w:w="100"/>
              <w:bottom w:type="dxa" w:w="60"/>
              <w:right w:type="dxa" w:w="100"/>
            </w:tcMar>
          </w:tcPr>
          <w:p>
            <w:pPr>
              <w:spacing w:after="0" w:line="240"/>
            </w:pPr>
            <w:r>
              <w:rPr>
                <w:rFonts w:ascii="Consolas" w:cs="Consolas" w:eastAsia="Consolas" w:hAnsi="Consolas"/>
                <w:b w:val="false"/>
                <w:bCs w:val="false"/>
                <w:sz w:val="18"/>
                <w:szCs w:val="18"/>
              </w:rPr>
              <w:t xml:space="preserve">cat_edicion.c</w:t>
            </w:r>
          </w:p>
        </w:tc>
        <w:tc>
          <w:tcPr>
            <w:tcW w:type="dxa" w:w="312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54</w:t>
            </w:r>
          </w:p>
        </w:tc>
        <w:tc>
          <w:tcPr>
            <w:tcW w:type="dxa" w:w="312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Integración: comando edi de la categoría edicion</w:t>
            </w:r>
          </w:p>
        </w:tc>
      </w:tr>
      <w:tr>
        <w:tc>
          <w:tcPr>
            <w:tcW w:type="dxa" w:w="3120"/>
            <w:shd w:fill="F2F2F2" w:val="clear"/>
            <w:tcMar>
              <w:top w:type="dxa" w:w="60"/>
              <w:left w:type="dxa" w:w="100"/>
              <w:bottom w:type="dxa" w:w="60"/>
              <w:right w:type="dxa" w:w="100"/>
            </w:tcMar>
          </w:tcPr>
          <w:p>
            <w:pPr>
              <w:spacing w:after="0" w:line="240"/>
            </w:pPr>
            <w:r>
              <w:rPr>
                <w:rFonts w:ascii="Consolas" w:cs="Consolas" w:eastAsia="Consolas" w:hAnsi="Consolas"/>
                <w:b w:val="false"/>
                <w:bCs w:val="false"/>
                <w:sz w:val="18"/>
                <w:szCs w:val="18"/>
              </w:rPr>
              <w:t xml:space="preserve">edi_main.c</w:t>
            </w:r>
          </w:p>
        </w:tc>
        <w:tc>
          <w:tcPr>
            <w:tcW w:type="dxa" w:w="312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26</w:t>
            </w:r>
          </w:p>
        </w:tc>
        <w:tc>
          <w:tcPr>
            <w:tcW w:type="dxa" w:w="312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Envoltorio del binario autónomo</w:t>
            </w:r>
          </w:p>
        </w:tc>
      </w:tr>
      <w:tr>
        <w:tc>
          <w:tcPr>
            <w:tcW w:type="dxa" w:w="3120"/>
            <w:tcMar>
              <w:top w:type="dxa" w:w="60"/>
              <w:left w:type="dxa" w:w="100"/>
              <w:bottom w:type="dxa" w:w="60"/>
              <w:right w:type="dxa" w:w="100"/>
            </w:tcMar>
          </w:tcPr>
          <w:p>
            <w:pPr>
              <w:spacing w:after="0" w:line="240"/>
            </w:pPr>
            <w:r>
              <w:rPr>
                <w:rFonts w:ascii="Consolas" w:cs="Consolas" w:eastAsia="Consolas" w:hAnsi="Consolas"/>
                <w:b w:val="false"/>
                <w:bCs w:val="false"/>
                <w:sz w:val="18"/>
                <w:szCs w:val="18"/>
              </w:rPr>
              <w:t xml:space="preserve">pruebas_editor.sh</w:t>
            </w:r>
          </w:p>
        </w:tc>
        <w:tc>
          <w:tcPr>
            <w:tcW w:type="dxa" w:w="312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346</w:t>
            </w:r>
          </w:p>
        </w:tc>
        <w:tc>
          <w:tcPr>
            <w:tcW w:type="dxa" w:w="312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Script de pruebas con 50 verificaciones</w:t>
            </w:r>
          </w:p>
        </w:tc>
      </w:tr>
    </w:tbl>
    <w:p>
      <w:pPr>
        <w:pStyle w:val="Heading1"/>
        <w:spacing w:after="160" w:before="320"/>
      </w:pPr>
      <w:r>
        <w:rPr>
          <w:rFonts w:ascii="Calibri" w:cs="Calibri" w:eastAsia="Calibri" w:hAnsi="Calibri"/>
          <w:b/>
          <w:bCs/>
          <w:color w:val="1F4E79"/>
          <w:sz w:val="30"/>
          <w:szCs w:val="30"/>
        </w:rPr>
        <w:t xml:space="preserve">8. Compilación, ejecución y pruebas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make            # compila eafitOS (shell + editor) y edi (editor autónomo)</w:t>
      </w:r>
    </w:p>
    <w:p>
      <w:pPr>
        <w:pBdr>
          <w:left w:val="single" w:color="1F4E79" w:sz="12" w:space="6"/>
        </w:pBdr>
        <w:shd w:fill="F2F2F2" w:val="clear"/>
        <w:spacing w:after="0" w:line="240"/>
        <w:ind w:left="200" w:right="200"/>
      </w:pPr>
      <w:r>
        <w:rPr>
          <w:rFonts w:ascii="Consolas" w:cs="Consolas" w:eastAsia="Consolas" w:hAnsi="Consolas"/>
          <w:sz w:val="18"/>
          <w:szCs w:val="18"/>
        </w:rPr>
        <w:t xml:space="preserve">make run        # compila y lanza el shell</w:t>
      </w:r>
    </w:p>
    <w:p>
      <w:pPr>
        <w:pBdr>
          <w:left w:val="single" w:color="1F4E79" w:sz="12" w:space="6"/>
        </w:pBdr>
        <w:shd w:fill="F2F2F2" w:val="clear"/>
        <w:spacing w:after="0" w:line="240"/>
        <w:ind w:left="200" w:right="200"/>
      </w:pPr>
      <w:r>
        <w:rPr>
          <w:rFonts w:ascii="Consolas" w:cs="Consolas" w:eastAsia="Consolas" w:hAnsi="Consolas"/>
          <w:sz w:val="18"/>
          <w:szCs w:val="18"/>
        </w:rPr>
        <w:t xml:space="preserve">make pruebas    # ejecuta la batería de pruebas automatizadas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make clean      # elimina objetos y binarios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Uso desde el shell de clase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eafitOS&gt; help edicion</w:t>
      </w:r>
    </w:p>
    <w:p>
      <w:pPr>
        <w:pBdr>
          <w:left w:val="single" w:color="1F4E79" w:sz="12" w:space="6"/>
        </w:pBdr>
        <w:shd w:fill="F2F2F2" w:val="clear"/>
        <w:spacing w:after="0" w:line="240"/>
        <w:ind w:left="200" w:right="200"/>
      </w:pPr>
      <w:r>
        <w:rPr>
          <w:rFonts w:ascii="Consolas" w:cs="Consolas" w:eastAsia="Consolas" w:hAnsi="Consolas"/>
          <w:sz w:val="18"/>
          <w:szCs w:val="18"/>
        </w:rPr>
        <w:t xml:space="preserve">eafitOS&gt; edi notas.txt</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Uso autónomo</w:t>
      </w:r>
    </w:p>
    <w:p>
      <w:pPr>
        <w:pBdr>
          <w:left w:val="single" w:color="1F4E79" w:sz="12" w:space="6"/>
        </w:pBdr>
        <w:shd w:fill="F2F2F2" w:val="clear"/>
        <w:spacing w:after="160" w:line="240"/>
        <w:ind w:left="200" w:right="200"/>
      </w:pPr>
      <w:r>
        <w:rPr>
          <w:rFonts w:ascii="Consolas" w:cs="Consolas" w:eastAsia="Consolas" w:hAnsi="Consolas"/>
          <w:sz w:val="18"/>
          <w:szCs w:val="18"/>
        </w:rPr>
        <w:t xml:space="preserve">./edi notas.txt</w:t>
      </w:r>
    </w:p>
    <w:p>
      <w:pPr>
        <w:spacing w:after="120" w:line="276"/>
      </w:pPr>
      <w:r>
        <w:rPr>
          <w:rFonts w:ascii="Calibri" w:cs="Calibri" w:eastAsia="Calibri" w:hAnsi="Calibri"/>
          <w:sz w:val="21"/>
          <w:szCs w:val="21"/>
        </w:rPr>
        <w:t xml:space="preserve">Se compila con gcc -Wall -Wextra -std=gnu99 -g -D_GNU_SOURCE sin una sola advertencia. Sobre el Makefile original del shell se hicieron tres correcciones: el objetivo all ya no ejecuta el binario automáticamente (impedía usar make en un pipeline de pruebas), clean referenciaba una variable TARGET inexistente y por tanto no borraba nada, y se añadieron los objetivos run y pruebas.</w:t>
      </w:r>
    </w:p>
    <w:p>
      <w:pPr>
        <w:pStyle w:val="Heading2"/>
        <w:spacing w:after="120" w:before="240"/>
      </w:pPr>
      <w:r>
        <w:rPr>
          <w:rFonts w:ascii="Calibri" w:cs="Calibri" w:eastAsia="Calibri" w:hAnsi="Calibri"/>
          <w:b/>
          <w:bCs/>
          <w:color w:val="1F4E79"/>
          <w:sz w:val="24"/>
          <w:szCs w:val="24"/>
        </w:rPr>
        <w:t xml:space="preserve">8.1. Estrategia de pruebas</w:t>
      </w:r>
    </w:p>
    <w:p>
      <w:pPr>
        <w:spacing w:after="120" w:line="276"/>
      </w:pPr>
      <w:r>
        <w:rPr>
          <w:rFonts w:ascii="Calibri" w:cs="Calibri" w:eastAsia="Calibri" w:hAnsi="Calibri"/>
          <w:sz w:val="21"/>
          <w:szCs w:val="21"/>
        </w:rPr>
        <w:t xml:space="preserve">El script pruebas_editor.sh alimenta comandos por STDIN al binario autónomo y verifica el contenido real del archivo en disco después de cada operación, no solamente la salida por pantalla. Son 50 verificaciones repartidas en diez bloques: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80"/>
        <w:gridCol w:w="3580"/>
      </w:tblGrid>
      <w:tr>
        <w:trPr>
          <w:tblHeader/>
        </w:trPr>
        <w:tc>
          <w:tcPr>
            <w:tcW w:type="dxa" w:w="120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Bloque</w:t>
            </w:r>
          </w:p>
        </w:tc>
        <w:tc>
          <w:tcPr>
            <w:tcW w:type="dxa" w:w="458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Qué valida</w:t>
            </w:r>
          </w:p>
        </w:tc>
        <w:tc>
          <w:tcPr>
            <w:tcW w:type="dxa" w:w="3580"/>
            <w:shd w:fill="1F4E79" w:val="clear"/>
            <w:tcMar>
              <w:top w:type="dxa" w:w="60"/>
              <w:left w:type="dxa" w:w="100"/>
              <w:bottom w:type="dxa" w:w="60"/>
              <w:right w:type="dxa" w:w="100"/>
            </w:tcMar>
          </w:tcPr>
          <w:p>
            <w:pPr>
              <w:spacing w:after="0" w:line="240"/>
            </w:pPr>
            <w:r>
              <w:rPr>
                <w:rFonts w:ascii="Calibri" w:cs="Calibri" w:eastAsia="Calibri" w:hAnsi="Calibri"/>
                <w:b/>
                <w:bCs/>
                <w:color w:val="FFFFFF"/>
                <w:sz w:val="18"/>
                <w:szCs w:val="18"/>
              </w:rPr>
              <w:t xml:space="preserve">Ejemplo de comprobación</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W w:type="dxa" w:w="458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Creación, anexado e impresión</w:t>
            </w:r>
          </w:p>
        </w:tc>
        <w:tc>
          <w:tcPr>
            <w:tcW w:type="dxa" w:w="358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archivo creado tiene permisos 644 y tres líneas</w:t>
            </w:r>
          </w:p>
        </w:tc>
      </w:tr>
      <w:tr>
        <w:tc>
          <w:tcPr>
            <w:tcW w:type="dxa" w:w="12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W w:type="dxa" w:w="458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Inserción arbitraria</w:t>
            </w:r>
          </w:p>
        </w:tc>
        <w:tc>
          <w:tcPr>
            <w:tcW w:type="dxa" w:w="358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cola se desplazó sin perder un solo byte</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W w:type="dxa" w:w="458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Borrado y ftruncate</w:t>
            </w:r>
          </w:p>
        </w:tc>
        <w:tc>
          <w:tcPr>
            <w:tcW w:type="dxa" w:w="358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tamaño se redujo exactamente en 11 bytes</w:t>
            </w:r>
          </w:p>
        </w:tc>
      </w:tr>
      <w:tr>
        <w:tc>
          <w:tcPr>
            <w:tcW w:type="dxa" w:w="12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W w:type="dxa" w:w="458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Búsqueda</w:t>
            </w:r>
          </w:p>
        </w:tc>
        <w:tc>
          <w:tcPr>
            <w:tcW w:type="dxa" w:w="358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Reporta línea y columna; informa cuando no hay coincidencias</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W w:type="dxa" w:w="458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Metadatos</w:t>
            </w:r>
          </w:p>
        </w:tc>
        <w:tc>
          <w:tcPr>
            <w:tcW w:type="dxa" w:w="358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inodo mostrado coincide con el que reporta stat(1)</w:t>
            </w:r>
          </w:p>
        </w:tc>
      </w:tr>
      <w:tr>
        <w:tc>
          <w:tcPr>
            <w:tcW w:type="dxa" w:w="12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W w:type="dxa" w:w="458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Portapapeles</w:t>
            </w:r>
          </w:p>
        </w:tc>
        <w:tc>
          <w:tcPr>
            <w:tcW w:type="dxa" w:w="358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primer x pega la copia más antigua (FIFO)</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W w:type="dxa" w:w="458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Diez casos borde</w:t>
            </w:r>
          </w:p>
        </w:tc>
        <w:tc>
          <w:tcPr>
            <w:tcW w:type="dxa" w:w="358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Permisos, rangos, archivo vacío, línea de 3.000 bytes, EOF</w:t>
            </w:r>
          </w:p>
        </w:tc>
      </w:tr>
      <w:tr>
        <w:tc>
          <w:tcPr>
            <w:tcW w:type="dxa" w:w="120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W w:type="dxa" w:w="458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Restricción de E/S del enunciado</w:t>
            </w:r>
          </w:p>
        </w:tc>
        <w:tc>
          <w:tcPr>
            <w:tcW w:type="dxa" w:w="3580"/>
            <w:shd w:fill="F2F2F2" w:val="clea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grep confirma cero usos de fopen/fread/fwrite/fclose</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W w:type="dxa" w:w="458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Integración con el shell</w:t>
            </w:r>
          </w:p>
        </w:tc>
        <w:tc>
          <w:tcPr>
            <w:tcW w:type="dxa" w:w="358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help muestra la categoría edicion y edi abre el archivo</w:t>
            </w:r>
          </w:p>
        </w:tc>
      </w:tr>
    </w:tbl>
    <w:p>
      <w:pPr>
        <w:spacing w:after="120" w:line="276"/>
      </w:pPr>
      <w:r>
        <w:rPr>
          <w:rFonts w:ascii="Calibri" w:cs="Calibri" w:eastAsia="Calibri" w:hAnsi="Calibri"/>
          <w:sz w:val="21"/>
          <w:szCs w:val="21"/>
        </w:rPr>
        <w:t xml:space="preserve">Adicionalmente se compiló el editor con -fsanitize=address,leak y se ejecutó una sesión que ejercita todos los comandos, incluida una salida con el portapapeles todavía ocupado: no se reportó ninguna fuga de memoria ni acceso inválido.</w:t>
      </w:r>
    </w:p>
    <w:p>
      <w:pPr>
        <w:pStyle w:val="Heading1"/>
        <w:spacing w:after="160" w:before="320"/>
      </w:pPr>
      <w:r>
        <w:rPr>
          <w:rFonts w:ascii="Calibri" w:cs="Calibri" w:eastAsia="Calibri" w:hAnsi="Calibri"/>
          <w:b/>
          <w:bCs/>
          <w:color w:val="1F4E79"/>
          <w:sz w:val="30"/>
          <w:szCs w:val="30"/>
        </w:rPr>
        <w:t xml:space="preserve">9. Limitaciones y trabajo futuro</w:t>
      </w:r>
    </w:p>
    <w:p>
      <w:pPr>
        <w:pStyle w:val="ListParagraph"/>
        <w:numPr>
          <w:ilvl w:val="0"/>
          <w:numId w:val="2"/>
        </w:numPr>
        <w:spacing w:after="60" w:line="276"/>
      </w:pPr>
      <w:r>
        <w:rPr>
          <w:rFonts w:ascii="Calibri" w:cs="Calibri" w:eastAsia="Calibri" w:hAnsi="Calibri"/>
          <w:sz w:val="21"/>
          <w:szCs w:val="21"/>
        </w:rPr>
        <w:t xml:space="preserve">No hay deshacer/rehacer: la persistencia es inmediata y no se conserva historial. Implementarlo requeriría un archivo de intercambio en /tmp y unlink(2) al cerrar, que es el reto de los equipos de cuatro.</w:t>
      </w:r>
    </w:p>
    <w:p>
      <w:pPr>
        <w:pStyle w:val="ListParagraph"/>
        <w:numPr>
          <w:ilvl w:val="0"/>
          <w:numId w:val="2"/>
        </w:numPr>
        <w:spacing w:after="60" w:line="276"/>
      </w:pPr>
      <w:r>
        <w:rPr>
          <w:rFonts w:ascii="Calibri" w:cs="Calibri" w:eastAsia="Calibri" w:hAnsi="Calibri"/>
          <w:sz w:val="21"/>
          <w:szCs w:val="21"/>
        </w:rPr>
        <w:t xml:space="preserve">Un solo archivo abierto a la vez. La estructura Editor ya está preparada para varios buffers —no hay estado global—, pero falta la tabla de descriptores y el comando b [archivo] del nivel de cinco integrantes.</w:t>
      </w:r>
    </w:p>
    <w:p>
      <w:pPr>
        <w:pStyle w:val="ListParagraph"/>
        <w:numPr>
          <w:ilvl w:val="0"/>
          <w:numId w:val="2"/>
        </w:numPr>
        <w:spacing w:after="60" w:line="276"/>
      </w:pPr>
      <w:r>
        <w:rPr>
          <w:rFonts w:ascii="Calibri" w:cs="Calibri" w:eastAsia="Calibri" w:hAnsi="Calibri"/>
          <w:sz w:val="21"/>
          <w:szCs w:val="21"/>
        </w:rPr>
        <w:t xml:space="preserve">Sin bloqueo de archivos: dos instancias del editor sobre el mismo archivo se sobrescribirían. La solución sería fcntl(2) con F_SETLK, también del nivel de cinco.</w:t>
      </w:r>
    </w:p>
    <w:p>
      <w:pPr>
        <w:pStyle w:val="ListParagraph"/>
        <w:numPr>
          <w:ilvl w:val="0"/>
          <w:numId w:val="2"/>
        </w:numPr>
        <w:spacing w:after="60" w:line="276"/>
      </w:pPr>
      <w:r>
        <w:rPr>
          <w:rFonts w:ascii="Calibri" w:cs="Calibri" w:eastAsia="Calibri" w:hAnsi="Calibri"/>
          <w:sz w:val="21"/>
          <w:szCs w:val="21"/>
        </w:rPr>
        <w:t xml:space="preserve">El reindexado tras cada escritura es O(N). Para archivos muy grandes convendría actualizar incrementalmente los offsets posteriores al punto de edición en lugar de reconstruir el índice completo.</w:t>
      </w:r>
    </w:p>
    <w:p>
      <w:pPr>
        <w:pStyle w:val="ListParagraph"/>
        <w:numPr>
          <w:ilvl w:val="0"/>
          <w:numId w:val="2"/>
        </w:numPr>
        <w:spacing w:after="60" w:line="276"/>
      </w:pPr>
      <w:r>
        <w:rPr>
          <w:rFonts w:ascii="Calibri" w:cs="Calibri" w:eastAsia="Calibri" w:hAnsi="Calibri"/>
          <w:sz w:val="21"/>
          <w:szCs w:val="21"/>
        </w:rPr>
        <w:t xml:space="preserve">La búsqueda es literal y sensible a mayúsculas; no contempla expresiones regulares ni coincidencias que crucen el límite de una línea.</w:t>
      </w:r>
    </w:p>
    <w:p>
      <w:pPr>
        <w:pStyle w:val="Heading1"/>
        <w:spacing w:after="160" w:before="320"/>
      </w:pPr>
      <w:r>
        <w:rPr>
          <w:rFonts w:ascii="Calibri" w:cs="Calibri" w:eastAsia="Calibri" w:hAnsi="Calibri"/>
          <w:b/>
          <w:bCs/>
          <w:color w:val="1F4E79"/>
          <w:sz w:val="30"/>
          <w:szCs w:val="30"/>
        </w:rPr>
        <w:t xml:space="preserve">10. Conclusiones</w:t>
      </w:r>
    </w:p>
    <w:p>
      <w:pPr>
        <w:spacing w:after="120" w:line="276"/>
      </w:pPr>
      <w:r>
        <w:rPr>
          <w:rFonts w:ascii="Calibri" w:cs="Calibri" w:eastAsia="Calibri" w:hAnsi="Calibri"/>
          <w:sz w:val="21"/>
          <w:szCs w:val="21"/>
        </w:rPr>
        <w:t xml:space="preserve">El ejercicio muestra que la distancia entre un editor de texto y las primitivas del kernel es corta pero exigente: un archivo POSIX no ofrece "insertar" ni "borrar", solo un cursor y transferencias de bytes. Todo lo que el usuario percibe como líneas es una abstracción que el programa construye —el índice de líneas— y que debe mantener coherente con el disco después de cada escritura.</w:t>
      </w:r>
    </w:p>
    <w:p>
      <w:pPr>
        <w:spacing w:after="120" w:line="276"/>
      </w:pPr>
      <w:r>
        <w:rPr>
          <w:rFonts w:ascii="Calibri" w:cs="Calibri" w:eastAsia="Calibri" w:hAnsi="Calibri"/>
          <w:sz w:val="21"/>
          <w:szCs w:val="21"/>
        </w:rPr>
        <w:t xml:space="preserve">Las tres decisiones que más condicionaron el resultado fueron: mantener el disco como única fuente de verdad en lugar de cachear el archivo en memoria, envolver toda la E/S en bucles que toleran transferencias parciales, y clasificar el editor en una categoría propia del shell por su modelo de interacción y no por el recurso que manipula. Las tres se tomaron por razones de corrección antes que de rendimiento, que es el criterio adecuado en software de sistemas.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SO2026B · Editor de Texto CLI sobre syscalls POSIX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Sustentación — Editor de Texto CLI sobre syscalls POSIX</dc:title>
  <dc:creator>Equipo SO2026B</dc:creator>
  <dc:description>Sustentación técnica del proyecto de editor de texto en Unix, SO2026B, Universidad EAFIT</dc:description>
  <cp:lastModifiedBy>Un-named</cp:lastModifiedBy>
  <cp:revision>1</cp:revision>
  <dcterms:created xsi:type="dcterms:W3CDTF">2026-08-31T12:20:26.825Z</dcterms:created>
  <dcterms:modified xsi:type="dcterms:W3CDTF">2026-08-31T12:20:26.826Z</dcterms:modified>
</cp:coreProperties>
</file>

<file path=docProps/custom.xml><?xml version="1.0" encoding="utf-8"?>
<Properties xmlns="http://schemas.openxmlformats.org/officeDocument/2006/custom-properties" xmlns:vt="http://schemas.openxmlformats.org/officeDocument/2006/docPropsVTypes"/>
</file>