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7E739" w14:textId="77777777" w:rsidR="002A4950" w:rsidRDefault="002A4950" w:rsidP="002A4950">
      <w:pPr>
        <w:pStyle w:val="Heading1"/>
      </w:pPr>
      <w:r>
        <w:t>Bias programming in TLC Flash cells</w:t>
      </w:r>
    </w:p>
    <w:p w14:paraId="4F94BD33" w14:textId="77777777" w:rsidR="0082155E" w:rsidRPr="0082155E" w:rsidRDefault="0082155E" w:rsidP="0082155E">
      <w:pPr>
        <w:pStyle w:val="Heading2"/>
      </w:pPr>
      <w:r w:rsidRPr="0082155E">
        <w:t>Introduction</w:t>
      </w:r>
    </w:p>
    <w:p w14:paraId="182B1A8E" w14:textId="36694150" w:rsidR="0082155E" w:rsidRDefault="0082155E" w:rsidP="0082155E">
      <w:r>
        <w:t xml:space="preserve">Flash-based storage has become the standard storage in computing devices today. It has become popular thanks to its fast-random access, light weight, low energy consumption, and increasingly large capacity. However, flash memories have a much shorter lifespan than other storage devices. Furthermore, to modify a single page in a block the entire block </w:t>
      </w:r>
      <w:r w:rsidR="002B639D">
        <w:t>must</w:t>
      </w:r>
      <w:r>
        <w:t xml:space="preserve"> be erased and programmed over again. Each such program and erase (P/E) cycle wears the pages and increases their bit error rate (BER), up to the point where they can no longer be used reliably. A flash chip’s lifetime is measured by the number of P/E cycles its blocks can endure before reaching the critical BER level.</w:t>
      </w:r>
    </w:p>
    <w:p w14:paraId="48A688EF" w14:textId="6FEFF0B3" w:rsidR="0082155E" w:rsidRDefault="0082155E" w:rsidP="0082155E">
      <w:r>
        <w:t>There are several approaches to extend the lifespan of an SSD device. One of the approaches is primarily done by protecting the data written in each flash page by an error correction code (ECC). The redundancy bits required for this code are stored in the page’s spare area. The number of bit errors the code can correct can be increased by increasing the size of the spare area and by employing stronger and more efficient codes, such as BCH and LDPC. In general, the spare-area size is determined by the expected BER at the end of the chip’s lifetime. As a result, the ECC is stronger than what is necessary when the chip is still ‘young’. Previous studies proposed to implement a weaker ECC in the beginning of the chip’s lifetime to reduce flash read and write latencies. Alternatively, the unused bits in the spare area can be leveraged to implement specialized codes that allow rewriting flash pages without erasing them first.</w:t>
      </w:r>
    </w:p>
    <w:p w14:paraId="37E02060" w14:textId="62F1EFAC" w:rsidR="0082155E" w:rsidRDefault="0082155E" w:rsidP="0082155E">
      <w:r>
        <w:t>Previous studies correlate the bit values programmed on the flash cells with the extent of their wear, a phenomenon termed content-dependent memory damage. In a SLC chip each cell represents ‘1’ bit from 1 page. The ‘0’ is represented by a high voltage level while ‘1’ by a low voltage level. Therefore, increasing the number of ‘1’ reduces the average voltage level sustained by the flash cells, which has been shown to reduce their wear and increase their lifespan. Jagmohan et. al suggested to leverage this property for increasing SSD lifespan by employing biased programming. They proposed to encode the data written to the flash pages with enumerative (or endurance) codes, whose output is biased (shaped) - it includes either more ones or more zeroes.</w:t>
      </w:r>
    </w:p>
    <w:p w14:paraId="2C46DDC4" w14:textId="77777777" w:rsidR="0082155E" w:rsidRDefault="0082155E" w:rsidP="0082155E"/>
    <w:p w14:paraId="35B66858" w14:textId="25363701" w:rsidR="0082155E" w:rsidRDefault="0082155E" w:rsidP="0082155E">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1F9883D8" wp14:editId="7D64F5CA">
            <wp:extent cx="2971800" cy="868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868680"/>
                    </a:xfrm>
                    <a:prstGeom prst="rect">
                      <a:avLst/>
                    </a:prstGeom>
                    <a:noFill/>
                    <a:ln>
                      <a:noFill/>
                    </a:ln>
                  </pic:spPr>
                </pic:pic>
              </a:graphicData>
            </a:graphic>
          </wp:inline>
        </w:drawing>
      </w:r>
    </w:p>
    <w:p w14:paraId="31CDBE07" w14:textId="77777777" w:rsidR="0082155E" w:rsidRDefault="0082155E" w:rsidP="0082155E">
      <w:r>
        <w:t>Figure 1: Standard mapping of voltage levels to bit values in MLC flash chips.</w:t>
      </w:r>
    </w:p>
    <w:p w14:paraId="3CFFE603" w14:textId="77777777" w:rsidR="0082155E" w:rsidRDefault="0082155E" w:rsidP="0082155E"/>
    <w:p w14:paraId="43AF6A22" w14:textId="77777777" w:rsidR="007C41F2" w:rsidRDefault="007C41F2">
      <w:r>
        <w:br w:type="page"/>
      </w:r>
    </w:p>
    <w:p w14:paraId="4027E844" w14:textId="2067A847" w:rsidR="0082155E" w:rsidRDefault="0082155E" w:rsidP="0082155E">
      <w:r>
        <w:lastRenderedPageBreak/>
        <w:t>In a previous study they accommodated the extra overhead in unused bits of the page spare area. The benefit of this approach is threefold: </w:t>
      </w:r>
    </w:p>
    <w:p w14:paraId="5606571D" w14:textId="77777777" w:rsidR="0082155E" w:rsidRDefault="0082155E" w:rsidP="007C41F2">
      <w:pPr>
        <w:pStyle w:val="ListParagraph"/>
        <w:numPr>
          <w:ilvl w:val="0"/>
          <w:numId w:val="5"/>
        </w:numPr>
      </w:pPr>
      <w:r>
        <w:t>Does not depend on the compressibility (or other properties) of the incoming data.</w:t>
      </w:r>
    </w:p>
    <w:p w14:paraId="4C48C847" w14:textId="77777777" w:rsidR="0082155E" w:rsidRDefault="0082155E" w:rsidP="007C41F2">
      <w:pPr>
        <w:pStyle w:val="ListParagraph"/>
        <w:numPr>
          <w:ilvl w:val="0"/>
          <w:numId w:val="5"/>
        </w:numPr>
      </w:pPr>
      <w:r>
        <w:t>Does not incur any storage or computational overhead</w:t>
      </w:r>
    </w:p>
    <w:p w14:paraId="1F383658" w14:textId="77777777" w:rsidR="0082155E" w:rsidRDefault="0082155E" w:rsidP="007C41F2">
      <w:pPr>
        <w:pStyle w:val="ListParagraph"/>
        <w:numPr>
          <w:ilvl w:val="0"/>
          <w:numId w:val="5"/>
        </w:numPr>
      </w:pPr>
      <w:r>
        <w:t>Can be fully implemented within the flash controller, at the chip level.</w:t>
      </w:r>
    </w:p>
    <w:p w14:paraId="4A898CAF" w14:textId="77777777" w:rsidR="0082155E" w:rsidRDefault="0082155E" w:rsidP="0082155E">
      <w:pPr>
        <w:rPr>
          <w:rFonts w:ascii="Times New Roman" w:hAnsi="Times New Roman" w:cs="Times New Roman"/>
        </w:rPr>
      </w:pPr>
      <w:r>
        <w:t>Thus, it doesn’t affect other device-level optimizations. The applicability of our biased programming approach depends on the flash chip characteristics: the size of the page spare area and the cells’ sensitivity to their voltage level. The latter is strongly influenced by proprietary flash-level optimizations applied by manufacturers for minimizing program and read disturbance. Nevertheless, our initial results demonstrate that biased programming can be applied successfully even without detailed information about these optimizations. </w:t>
      </w:r>
    </w:p>
    <w:p w14:paraId="19E6F0B1" w14:textId="77777777" w:rsidR="0082155E" w:rsidRDefault="0082155E" w:rsidP="0082155E">
      <w:r>
        <w:t xml:space="preserve">In that previous study this approach was successfully tested on two different MLC </w:t>
      </w:r>
      <w:proofErr w:type="gramStart"/>
      <w:r>
        <w:t>chips  designs</w:t>
      </w:r>
      <w:proofErr w:type="gramEnd"/>
      <w:r>
        <w:t xml:space="preserve"> that showed an increased flash lifespan by 24.17%. In this study we implement the same method on a TLC chip with the following voltage scheme:</w:t>
      </w:r>
    </w:p>
    <w:p w14:paraId="4BAC64FB" w14:textId="62CAED72" w:rsidR="0082155E" w:rsidRDefault="0082155E" w:rsidP="0082155E">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3906A92C" wp14:editId="79CDAF4C">
            <wp:extent cx="594360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2FAAD13E" w14:textId="77777777" w:rsidR="0082155E" w:rsidRDefault="0082155E" w:rsidP="0082155E">
      <w:r>
        <w:t>Each cell in the TLC can be one of 8 different values, which corresponds to 8 different voltage level sections, for each value. This means that the voltage range, which was previously split into 2 or 4 sections, is now split into 8, and consequently is more susceptible to errors.</w:t>
      </w:r>
    </w:p>
    <w:p w14:paraId="472A0C1E" w14:textId="0F7FDDDC" w:rsidR="0082155E" w:rsidRDefault="0082155E" w:rsidP="0082155E">
      <w:r>
        <w:t xml:space="preserve">While in 2 or 4 state chips (SLC &amp; MLC) the effect of higher levels of voltage corresponds to higher levels of ware, this isn’t necessarily the case with 8 state chips (TLC) since now the BER is affected by any flakiness of the midrange voltage states </w:t>
      </w:r>
      <w:r w:rsidR="002B639D">
        <w:t>behavior</w:t>
      </w:r>
      <w:r>
        <w:t>.</w:t>
      </w:r>
    </w:p>
    <w:p w14:paraId="331FB783" w14:textId="77777777" w:rsidR="0082155E" w:rsidRDefault="0082155E" w:rsidP="0082155E"/>
    <w:p w14:paraId="62CFE38C" w14:textId="77777777" w:rsidR="0082155E" w:rsidRDefault="0082155E" w:rsidP="00F96D25">
      <w:pPr>
        <w:pStyle w:val="Heading2"/>
      </w:pPr>
      <w:r>
        <w:t xml:space="preserve">Balancing between </w:t>
      </w:r>
      <w:r w:rsidRPr="00F96D25">
        <w:t>entropy</w:t>
      </w:r>
      <w:r>
        <w:t xml:space="preserve"> &amp; BIAS</w:t>
      </w:r>
    </w:p>
    <w:p w14:paraId="5C594C39" w14:textId="359D2C1C" w:rsidR="0082155E" w:rsidRDefault="0082155E" w:rsidP="0082155E">
      <w:r>
        <w:t>But there is a downside to reducing the Bias level in some states and increasing in others which has to do with the entropy of the data. In other words, the more we increase one state over the other the more we limit the data that can be stored onto the device and reduce its storage capacity.</w:t>
      </w:r>
    </w:p>
    <w:p w14:paraId="4A9B9699" w14:textId="2DF9EEBD" w:rsidR="00F96D25" w:rsidRPr="00F96D25" w:rsidRDefault="00F96D25">
      <w:pPr>
        <w:rPr>
          <w:rFonts w:eastAsiaTheme="minorEastAsia"/>
          <w:sz w:val="20"/>
          <w:szCs w:val="18"/>
          <w:u w:val="single"/>
        </w:rPr>
      </w:pPr>
      <m:oMathPara>
        <m:oMath>
          <m:r>
            <w:rPr>
              <w:rFonts w:ascii="Cambria Math" w:hAnsi="Cambria Math"/>
              <w:sz w:val="20"/>
              <w:szCs w:val="18"/>
              <w:u w:val="single"/>
            </w:rPr>
            <m:t>n=#bias probablity</m:t>
          </m:r>
        </m:oMath>
      </m:oMathPara>
    </w:p>
    <w:p w14:paraId="307E7315" w14:textId="199A2C20" w:rsidR="00F96D25" w:rsidRPr="00F96D25" w:rsidRDefault="00F96D25">
      <w:pPr>
        <w:rPr>
          <w:rFonts w:eastAsiaTheme="minorEastAsia"/>
        </w:rPr>
      </w:pPr>
      <m:oMathPara>
        <m:oMath>
          <m:r>
            <w:rPr>
              <w:rFonts w:ascii="Cambria Math" w:hAnsi="Cambria Math"/>
            </w:rPr>
            <m:t xml:space="preserve">   entropy=-</m:t>
          </m:r>
          <m:nary>
            <m:naryPr>
              <m:chr m:val="∑"/>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p*</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p</m:t>
                      </m:r>
                    </m:e>
                  </m:d>
                </m:e>
              </m:func>
            </m:e>
          </m:nary>
        </m:oMath>
      </m:oMathPara>
    </w:p>
    <w:p w14:paraId="60CE7525" w14:textId="350855B2" w:rsidR="00F73BDE" w:rsidRDefault="00F96D25">
      <w:pPr>
        <w:rPr>
          <w:rFonts w:asciiTheme="minorBidi" w:eastAsiaTheme="majorEastAsia" w:hAnsiTheme="minorBidi" w:cstheme="majorBidi"/>
          <w:b/>
          <w:color w:val="2F5496" w:themeColor="accent1" w:themeShade="BF"/>
          <w:sz w:val="28"/>
          <w:szCs w:val="26"/>
        </w:rPr>
      </w:pPr>
      <w:r>
        <w:rPr>
          <w:noProof/>
        </w:rPr>
        <mc:AlternateContent>
          <mc:Choice Requires="wps">
            <w:drawing>
              <wp:inline distT="0" distB="0" distL="0" distR="0" wp14:anchorId="1BCC64A9" wp14:editId="0B3E5674">
                <wp:extent cx="304800" cy="304800"/>
                <wp:effectExtent l="0" t="0" r="0" b="0"/>
                <wp:docPr id="65" name="Rectangle 65" descr="{\displaystyle S=-k_{\mathrm {B} }\sum _{i}p_{i}\log p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A16A2" id="Rectangle 65" o:spid="_x0000_s1026" alt="{\displaystyle S=-k_{\mathrm {B} }\sum _{i}p_{i}\log p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CxaziCACAAALBAAADgAAAAAAAAAAAAAAAAAuAgAAZHJzL2Uyb0RvYy54bWxQSwECLQAU&#10;AAYACAAAACEATKDpLNgAAAADAQAADwAAAAAAAAAAAAAAAAB6BAAAZHJzL2Rvd25yZXYueG1sUEsF&#10;BgAAAAAEAAQA8wAAAH8FAAAAAA==&#10;" filled="f" stroked="f">
                <o:lock v:ext="edit" aspectratio="t"/>
                <w10:anchorlock/>
              </v:rect>
            </w:pict>
          </mc:Fallback>
        </mc:AlternateContent>
      </w:r>
      <w:r w:rsidR="00F73BDE">
        <w:br w:type="page"/>
      </w:r>
    </w:p>
    <w:p w14:paraId="3349AB72" w14:textId="29208D03" w:rsidR="00F73BDE" w:rsidRDefault="00F73BDE" w:rsidP="0082155E">
      <w:pPr>
        <w:pStyle w:val="Heading2"/>
        <w:rPr>
          <w:rtl/>
        </w:rPr>
      </w:pPr>
      <w:r>
        <w:lastRenderedPageBreak/>
        <w:t>First shaping trial - Bias per page</w:t>
      </w:r>
    </w:p>
    <w:p w14:paraId="07EC3685" w14:textId="5333C234" w:rsidR="00F73BDE" w:rsidRPr="00F73BDE" w:rsidRDefault="005B5316" w:rsidP="00F73BDE">
      <w:r>
        <w:rPr>
          <w:noProof/>
        </w:rPr>
        <w:drawing>
          <wp:anchor distT="0" distB="0" distL="114300" distR="114300" simplePos="0" relativeHeight="251660302" behindDoc="0" locked="0" layoutInCell="1" allowOverlap="1" wp14:anchorId="5477D273" wp14:editId="4046ADD7">
            <wp:simplePos x="0" y="0"/>
            <wp:positionH relativeFrom="column">
              <wp:posOffset>5707380</wp:posOffset>
            </wp:positionH>
            <wp:positionV relativeFrom="paragraph">
              <wp:posOffset>716915</wp:posOffset>
            </wp:positionV>
            <wp:extent cx="794772" cy="518160"/>
            <wp:effectExtent l="0" t="0" r="571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555" t="72045" r="36778" b="8240"/>
                    <a:stretch/>
                  </pic:blipFill>
                  <pic:spPr bwMode="auto">
                    <a:xfrm>
                      <a:off x="0" y="0"/>
                      <a:ext cx="794772" cy="5181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78" behindDoc="0" locked="0" layoutInCell="1" allowOverlap="1" wp14:anchorId="1513FEBF" wp14:editId="497C1901">
            <wp:simplePos x="0" y="0"/>
            <wp:positionH relativeFrom="column">
              <wp:posOffset>2087880</wp:posOffset>
            </wp:positionH>
            <wp:positionV relativeFrom="paragraph">
              <wp:posOffset>617855</wp:posOffset>
            </wp:positionV>
            <wp:extent cx="3863185" cy="2110740"/>
            <wp:effectExtent l="0" t="0" r="4445"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a:extLst>
                        <a:ext uri="{28A0092B-C50C-407E-A947-70E740481C1C}">
                          <a14:useLocalDpi xmlns:a14="http://schemas.microsoft.com/office/drawing/2010/main" val="0"/>
                        </a:ext>
                      </a:extLst>
                    </a:blip>
                    <a:srcRect b="27105"/>
                    <a:stretch/>
                  </pic:blipFill>
                  <pic:spPr bwMode="auto">
                    <a:xfrm>
                      <a:off x="0" y="0"/>
                      <a:ext cx="3863185" cy="2110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3BDE">
        <w:t>At first, we tried shaping the data using bias per page. We ran a series of short tests w</w:t>
      </w:r>
      <w:r w:rsidR="00F171FC">
        <w:t>ith</w:t>
      </w:r>
      <w:r w:rsidR="00F73BDE">
        <w:t xml:space="preserve"> different bias values for the lower, middle &amp; upper page</w:t>
      </w:r>
      <w:r w:rsidR="00F171FC">
        <w:t>. The value of each page defines the percentage of zero in the data</w:t>
      </w:r>
      <w:r w:rsidR="00F73BDE">
        <w:t>. The most successful tests</w:t>
      </w:r>
      <w:r>
        <w:t xml:space="preserve"> are presented in the table below. And the best overall in the graph</w:t>
      </w:r>
      <w:r w:rsidR="00F73BDE">
        <w:t>:</w:t>
      </w:r>
    </w:p>
    <w:tbl>
      <w:tblPr>
        <w:tblW w:w="2880" w:type="dxa"/>
        <w:shd w:val="clear" w:color="auto" w:fill="FFFFFF"/>
        <w:tblCellMar>
          <w:left w:w="0" w:type="dxa"/>
          <w:right w:w="0" w:type="dxa"/>
        </w:tblCellMar>
        <w:tblLook w:val="04A0" w:firstRow="1" w:lastRow="0" w:firstColumn="1" w:lastColumn="0" w:noHBand="0" w:noVBand="1"/>
      </w:tblPr>
      <w:tblGrid>
        <w:gridCol w:w="960"/>
        <w:gridCol w:w="960"/>
        <w:gridCol w:w="960"/>
      </w:tblGrid>
      <w:tr w:rsidR="00F73BDE" w:rsidRPr="00F73BDE" w14:paraId="6E4899D8" w14:textId="77777777" w:rsidTr="00F73BD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0BF43C93" w14:textId="6DDF8197" w:rsidR="00F73BDE" w:rsidRPr="00F73BDE" w:rsidRDefault="00F171FC" w:rsidP="00F171FC">
            <w:pPr>
              <w:spacing w:after="0" w:line="240" w:lineRule="auto"/>
              <w:jc w:val="center"/>
              <w:rPr>
                <w:rFonts w:ascii="Calibri" w:eastAsia="Times New Roman" w:hAnsi="Calibri" w:cs="Calibri"/>
                <w:b/>
                <w:bCs/>
                <w:color w:val="000000"/>
                <w:sz w:val="22"/>
                <w:lang w:eastAsia="en-IL"/>
              </w:rPr>
            </w:pPr>
            <w:r w:rsidRPr="00F171FC">
              <w:rPr>
                <w:rFonts w:ascii="Calibri" w:eastAsia="Times New Roman" w:hAnsi="Calibri" w:cs="Calibri"/>
                <w:b/>
                <w:bCs/>
                <w:color w:val="000000"/>
                <w:sz w:val="22"/>
                <w:lang w:eastAsia="en-IL"/>
              </w:rPr>
              <w:t>U</w:t>
            </w:r>
            <w:r w:rsidR="00F73BDE" w:rsidRPr="00F171FC">
              <w:rPr>
                <w:rFonts w:ascii="Calibri" w:eastAsia="Times New Roman" w:hAnsi="Calibri" w:cs="Calibri"/>
                <w:b/>
                <w:bCs/>
                <w:color w:val="000000"/>
                <w:sz w:val="22"/>
                <w:lang w:eastAsia="en-IL"/>
              </w:rPr>
              <w:t>pper</w:t>
            </w:r>
          </w:p>
        </w:tc>
        <w:tc>
          <w:tcPr>
            <w:tcW w:w="960" w:type="dxa"/>
            <w:tcBorders>
              <w:top w:val="single" w:sz="4" w:space="0" w:color="auto"/>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33C485FB" w14:textId="3E71F57E" w:rsidR="00F73BDE" w:rsidRPr="00F73BDE" w:rsidRDefault="00F171FC" w:rsidP="00F171FC">
            <w:pPr>
              <w:spacing w:after="0" w:line="240" w:lineRule="auto"/>
              <w:jc w:val="center"/>
              <w:rPr>
                <w:rFonts w:ascii="Calibri" w:eastAsia="Times New Roman" w:hAnsi="Calibri" w:cs="Calibri"/>
                <w:b/>
                <w:bCs/>
                <w:color w:val="000000"/>
                <w:sz w:val="22"/>
                <w:lang w:eastAsia="en-IL"/>
              </w:rPr>
            </w:pPr>
            <w:r w:rsidRPr="00F171FC">
              <w:rPr>
                <w:rFonts w:ascii="Calibri" w:eastAsia="Times New Roman" w:hAnsi="Calibri" w:cs="Calibri"/>
                <w:b/>
                <w:bCs/>
                <w:color w:val="000000"/>
                <w:sz w:val="22"/>
                <w:lang w:eastAsia="en-IL"/>
              </w:rPr>
              <w:t>M</w:t>
            </w:r>
            <w:r w:rsidR="00F73BDE" w:rsidRPr="00F171FC">
              <w:rPr>
                <w:rFonts w:ascii="Calibri" w:eastAsia="Times New Roman" w:hAnsi="Calibri" w:cs="Calibri"/>
                <w:b/>
                <w:bCs/>
                <w:color w:val="000000"/>
                <w:sz w:val="22"/>
                <w:lang w:eastAsia="en-IL"/>
              </w:rPr>
              <w:t>iddle</w:t>
            </w:r>
          </w:p>
        </w:tc>
        <w:tc>
          <w:tcPr>
            <w:tcW w:w="960" w:type="dxa"/>
            <w:tcBorders>
              <w:top w:val="single" w:sz="4" w:space="0" w:color="auto"/>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554B8F7" w14:textId="1E6EB43A" w:rsidR="00F73BDE" w:rsidRPr="00F73BDE" w:rsidRDefault="00F171FC" w:rsidP="00F171FC">
            <w:pPr>
              <w:spacing w:after="0" w:line="240" w:lineRule="auto"/>
              <w:jc w:val="center"/>
              <w:rPr>
                <w:rFonts w:ascii="Calibri" w:eastAsia="Times New Roman" w:hAnsi="Calibri" w:cs="Calibri"/>
                <w:b/>
                <w:bCs/>
                <w:color w:val="000000"/>
                <w:sz w:val="22"/>
                <w:lang w:eastAsia="en-IL"/>
              </w:rPr>
            </w:pPr>
            <w:r w:rsidRPr="00F171FC">
              <w:rPr>
                <w:rFonts w:ascii="Calibri" w:eastAsia="Times New Roman" w:hAnsi="Calibri" w:cs="Calibri"/>
                <w:b/>
                <w:bCs/>
                <w:color w:val="000000"/>
                <w:sz w:val="22"/>
                <w:lang w:eastAsia="en-IL"/>
              </w:rPr>
              <w:t>Lower</w:t>
            </w:r>
          </w:p>
        </w:tc>
      </w:tr>
      <w:tr w:rsidR="00F73BDE" w:rsidRPr="00F73BDE" w14:paraId="0189E23D" w14:textId="77777777" w:rsidTr="00F73BDE">
        <w:trPr>
          <w:trHeight w:val="288"/>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7242E38F"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0.2</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0B20DAF7"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0.2</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067CEC82"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0.8</w:t>
            </w:r>
          </w:p>
        </w:tc>
      </w:tr>
      <w:tr w:rsidR="00F73BDE" w:rsidRPr="00F73BDE" w14:paraId="04958325" w14:textId="77777777" w:rsidTr="00F73BDE">
        <w:trPr>
          <w:trHeight w:val="288"/>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21B8FBAE"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0.3</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09BFA8F"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0.3</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0AE815B5"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0.7</w:t>
            </w:r>
          </w:p>
        </w:tc>
      </w:tr>
      <w:tr w:rsidR="00F73BDE" w:rsidRPr="00F73BDE" w14:paraId="54035A4C" w14:textId="77777777" w:rsidTr="00F73BDE">
        <w:trPr>
          <w:trHeight w:val="288"/>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76D4D35E"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0.4</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DBDAE70"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0.4</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0D9F11A"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0.6</w:t>
            </w:r>
          </w:p>
        </w:tc>
      </w:tr>
      <w:tr w:rsidR="00F73BDE" w:rsidRPr="00F73BDE" w14:paraId="67D4474C" w14:textId="77777777" w:rsidTr="00F73BDE">
        <w:trPr>
          <w:trHeight w:val="288"/>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FABE602"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0.25</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20A3B0BF"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0.25</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42C056F2"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0.75</w:t>
            </w:r>
          </w:p>
        </w:tc>
      </w:tr>
      <w:tr w:rsidR="00F73BDE" w:rsidRPr="00F73BDE" w14:paraId="34B83288" w14:textId="77777777" w:rsidTr="00F73BDE">
        <w:trPr>
          <w:trHeight w:val="288"/>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5C01017"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0.3</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44362842"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0.3</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6CB34703"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0.3</w:t>
            </w:r>
          </w:p>
        </w:tc>
      </w:tr>
      <w:tr w:rsidR="00F73BDE" w:rsidRPr="00F73BDE" w14:paraId="38A3E267" w14:textId="77777777" w:rsidTr="00F73BDE">
        <w:trPr>
          <w:trHeight w:val="288"/>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9774960"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0.4</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046A3AC"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0.4</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0101AF04"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0.6</w:t>
            </w:r>
          </w:p>
        </w:tc>
      </w:tr>
      <w:tr w:rsidR="00F73BDE" w:rsidRPr="00F73BDE" w14:paraId="54C80574" w14:textId="77777777" w:rsidTr="00F73BDE">
        <w:trPr>
          <w:trHeight w:val="288"/>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02315ADF"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0.35</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3A77C699"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0.35</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200AAE28" w14:textId="77777777" w:rsidR="00F73BDE" w:rsidRPr="00F73BDE" w:rsidRDefault="00F73BDE" w:rsidP="00F73BDE">
            <w:pPr>
              <w:spacing w:after="0" w:line="240" w:lineRule="auto"/>
              <w:jc w:val="right"/>
              <w:rPr>
                <w:rFonts w:ascii="Calibri" w:eastAsia="Times New Roman" w:hAnsi="Calibri" w:cs="Calibri"/>
                <w:color w:val="000000"/>
                <w:sz w:val="22"/>
                <w:lang w:val="en-IL" w:eastAsia="en-IL"/>
              </w:rPr>
            </w:pPr>
            <w:r w:rsidRPr="00F73BDE">
              <w:rPr>
                <w:rFonts w:ascii="Calibri" w:eastAsia="Times New Roman" w:hAnsi="Calibri" w:cs="Calibri"/>
                <w:color w:val="000000"/>
                <w:sz w:val="22"/>
                <w:lang w:val="en-IL" w:eastAsia="en-IL"/>
              </w:rPr>
              <w:t>0.65</w:t>
            </w:r>
          </w:p>
        </w:tc>
      </w:tr>
    </w:tbl>
    <w:p w14:paraId="71029E41" w14:textId="32CFDE48" w:rsidR="00F73BDE" w:rsidRDefault="00F73BDE" w:rsidP="00F73BDE"/>
    <w:p w14:paraId="3F3C4072" w14:textId="0EA08A79" w:rsidR="00F73BDE" w:rsidRDefault="00F73BDE" w:rsidP="00F73BDE"/>
    <w:p w14:paraId="73BF4D24" w14:textId="0B1EC3CC" w:rsidR="00F73BDE" w:rsidRDefault="00F171FC" w:rsidP="00F73BDE">
      <w:r>
        <w:t xml:space="preserve">The tests we ran with the lowest BER had low percentage of zero in the upper &amp; middle pages and </w:t>
      </w:r>
      <w:r w:rsidR="008F565C">
        <w:t xml:space="preserve">a </w:t>
      </w:r>
      <w:r>
        <w:t xml:space="preserve">high </w:t>
      </w:r>
      <w:r w:rsidR="008F565C">
        <w:t xml:space="preserve">bias </w:t>
      </w:r>
      <w:r>
        <w:t xml:space="preserve">in the lower page. </w:t>
      </w:r>
      <w:r w:rsidR="008F565C">
        <w:t>And</w:t>
      </w:r>
      <w:r w:rsidR="00424D79">
        <w:t xml:space="preserve"> the worst test</w:t>
      </w:r>
      <w:r w:rsidR="008F565C">
        <w:t>s</w:t>
      </w:r>
      <w:r w:rsidR="00424D79">
        <w:t xml:space="preserve"> were characterized </w:t>
      </w:r>
      <w:r w:rsidR="005B5316">
        <w:t>with</w:t>
      </w:r>
      <w:r w:rsidR="00424D79">
        <w:t xml:space="preserve"> the exact opposite values. For example:</w:t>
      </w:r>
    </w:p>
    <w:p w14:paraId="2E8D70A8" w14:textId="10D28172" w:rsidR="00424D79" w:rsidRDefault="00424D79" w:rsidP="00F73BDE">
      <w:r>
        <w:rPr>
          <w:noProof/>
        </w:rPr>
        <w:drawing>
          <wp:anchor distT="0" distB="0" distL="114300" distR="114300" simplePos="0" relativeHeight="251661326" behindDoc="0" locked="0" layoutInCell="1" allowOverlap="1" wp14:anchorId="599181D3" wp14:editId="43913D84">
            <wp:simplePos x="0" y="0"/>
            <wp:positionH relativeFrom="column">
              <wp:posOffset>4594860</wp:posOffset>
            </wp:positionH>
            <wp:positionV relativeFrom="paragraph">
              <wp:posOffset>100965</wp:posOffset>
            </wp:positionV>
            <wp:extent cx="1607820" cy="982980"/>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0">
                      <a:extLst>
                        <a:ext uri="{28A0092B-C50C-407E-A947-70E740481C1C}">
                          <a14:useLocalDpi xmlns:a14="http://schemas.microsoft.com/office/drawing/2010/main" val="0"/>
                        </a:ext>
                      </a:extLst>
                    </a:blip>
                    <a:srcRect l="40222" t="72341" r="36333" b="8536"/>
                    <a:stretch/>
                  </pic:blipFill>
                  <pic:spPr bwMode="auto">
                    <a:xfrm>
                      <a:off x="0" y="0"/>
                      <a:ext cx="1607820" cy="98298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5818510" wp14:editId="27C9BC5A">
            <wp:extent cx="4617720" cy="25542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a:extLst>
                        <a:ext uri="{28A0092B-C50C-407E-A947-70E740481C1C}">
                          <a14:useLocalDpi xmlns:a14="http://schemas.microsoft.com/office/drawing/2010/main" val="0"/>
                        </a:ext>
                      </a:extLst>
                    </a:blip>
                    <a:srcRect r="2778" b="28252"/>
                    <a:stretch/>
                  </pic:blipFill>
                  <pic:spPr bwMode="auto">
                    <a:xfrm>
                      <a:off x="0" y="0"/>
                      <a:ext cx="4662715" cy="2579148"/>
                    </a:xfrm>
                    <a:prstGeom prst="rect">
                      <a:avLst/>
                    </a:prstGeom>
                    <a:noFill/>
                    <a:ln>
                      <a:noFill/>
                    </a:ln>
                    <a:extLst>
                      <a:ext uri="{53640926-AAD7-44D8-BBD7-CCE9431645EC}">
                        <a14:shadowObscured xmlns:a14="http://schemas.microsoft.com/office/drawing/2010/main"/>
                      </a:ext>
                    </a:extLst>
                  </pic:spPr>
                </pic:pic>
              </a:graphicData>
            </a:graphic>
          </wp:inline>
        </w:drawing>
      </w:r>
    </w:p>
    <w:p w14:paraId="354B23F7" w14:textId="7C4D7609" w:rsidR="00424D79" w:rsidRDefault="00424D79" w:rsidP="00424D79">
      <w:r>
        <w:t>But, in complex voltage schemes, such as in our TLC, you can't control the bias programming of each state with this method. For example, state 0, and state 7, which represent the lowest and highest levels, are different only in their middle page bit. To achieve the optimal bias combination, we need to use a different method of bias programming.</w:t>
      </w:r>
    </w:p>
    <w:p w14:paraId="6ACF038E" w14:textId="7562FB2A" w:rsidR="00424D79" w:rsidRDefault="00424D79" w:rsidP="00424D79">
      <w:r>
        <w:rPr>
          <w:rFonts w:ascii="Arial" w:hAnsi="Arial" w:cs="Arial"/>
          <w:noProof/>
          <w:color w:val="000000"/>
          <w:bdr w:val="none" w:sz="0" w:space="0" w:color="auto" w:frame="1"/>
        </w:rPr>
        <w:drawing>
          <wp:inline distT="0" distB="0" distL="0" distR="0" wp14:anchorId="714A7729" wp14:editId="45A06A53">
            <wp:extent cx="4884420" cy="11271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5539" cy="1134355"/>
                    </a:xfrm>
                    <a:prstGeom prst="rect">
                      <a:avLst/>
                    </a:prstGeom>
                    <a:noFill/>
                    <a:ln>
                      <a:noFill/>
                    </a:ln>
                  </pic:spPr>
                </pic:pic>
              </a:graphicData>
            </a:graphic>
          </wp:inline>
        </w:drawing>
      </w:r>
    </w:p>
    <w:p w14:paraId="46AEBF84" w14:textId="02C8E9C6" w:rsidR="0082155E" w:rsidRPr="0082155E" w:rsidRDefault="0082155E" w:rsidP="0082155E">
      <w:pPr>
        <w:pStyle w:val="Heading2"/>
      </w:pPr>
      <w:r w:rsidRPr="0082155E">
        <w:lastRenderedPageBreak/>
        <w:t>Focus on Bias by state and not by page</w:t>
      </w:r>
      <w:r w:rsidR="00424D79">
        <w:t xml:space="preserve"> – “more power to the State”</w:t>
      </w:r>
    </w:p>
    <w:p w14:paraId="38F6046B" w14:textId="3C0EED67" w:rsidR="0082155E" w:rsidRDefault="00424D79" w:rsidP="0082155E">
      <w:r>
        <w:t>In this study we</w:t>
      </w:r>
      <w:r w:rsidR="0082155E">
        <w:t xml:space="preserve"> took a different approach, by setting the bias according to the state</w:t>
      </w:r>
      <w:r>
        <w:t>.</w:t>
      </w:r>
      <w:r w:rsidR="0082155E">
        <w:t xml:space="preserve"> </w:t>
      </w:r>
      <w:r>
        <w:t>T</w:t>
      </w:r>
      <w:r w:rsidR="0082155E">
        <w:t>his means we have better control on the bias programming</w:t>
      </w:r>
      <w:r>
        <w:t xml:space="preserve"> and can optimize the shaping of the data fully</w:t>
      </w:r>
      <w:r w:rsidR="0082155E">
        <w:t>.</w:t>
      </w:r>
      <w:r w:rsidR="00FF5A08">
        <w:t xml:space="preserve"> We started by validating a previous study using this method.</w:t>
      </w:r>
    </w:p>
    <w:p w14:paraId="0F1E522C" w14:textId="06BAE407" w:rsidR="002A4950" w:rsidRDefault="002A4950" w:rsidP="00725E3C">
      <w:pPr>
        <w:pStyle w:val="Heading2"/>
      </w:pPr>
      <w:r>
        <w:t>Assumption of previous tests</w:t>
      </w:r>
    </w:p>
    <w:p w14:paraId="19431B02" w14:textId="77777777" w:rsidR="002A4950" w:rsidRDefault="002A4950" w:rsidP="00D91F5D">
      <w:r>
        <w:t>We were assigned three configurations to test with the following biases:</w:t>
      </w:r>
    </w:p>
    <w:tbl>
      <w:tblPr>
        <w:tblStyle w:val="TableGrid1"/>
        <w:tblW w:w="0" w:type="auto"/>
        <w:tblInd w:w="0" w:type="dxa"/>
        <w:tblLook w:val="04A0" w:firstRow="1" w:lastRow="0" w:firstColumn="1" w:lastColumn="0" w:noHBand="0" w:noVBand="1"/>
      </w:tblPr>
      <w:tblGrid>
        <w:gridCol w:w="1345"/>
        <w:gridCol w:w="990"/>
        <w:gridCol w:w="1710"/>
        <w:gridCol w:w="1800"/>
        <w:gridCol w:w="1620"/>
      </w:tblGrid>
      <w:tr w:rsidR="00497726" w:rsidRPr="007B0533" w14:paraId="671D8C32" w14:textId="77777777" w:rsidTr="00725E3C">
        <w:tc>
          <w:tcPr>
            <w:tcW w:w="1345" w:type="dxa"/>
            <w:tcBorders>
              <w:top w:val="single" w:sz="4" w:space="0" w:color="auto"/>
              <w:left w:val="single" w:sz="4" w:space="0" w:color="auto"/>
              <w:bottom w:val="single" w:sz="4" w:space="0" w:color="auto"/>
              <w:right w:val="single" w:sz="4" w:space="0" w:color="auto"/>
            </w:tcBorders>
          </w:tcPr>
          <w:p w14:paraId="0032A089" w14:textId="0CD39060" w:rsidR="00497726" w:rsidRPr="007B0533" w:rsidRDefault="00497726" w:rsidP="00725E3C">
            <w:pPr>
              <w:jc w:val="center"/>
              <w:rPr>
                <w:rFonts w:ascii="Calibri" w:eastAsia="Calibri" w:hAnsi="Calibri"/>
                <w:sz w:val="22"/>
                <w:szCs w:val="22"/>
              </w:rPr>
            </w:pPr>
            <w:bookmarkStart w:id="0" w:name="_Hlk47816714"/>
            <w:r w:rsidRPr="007B0533">
              <w:rPr>
                <w:rFonts w:ascii="Calibri" w:eastAsia="Calibri" w:hAnsi="Calibri"/>
                <w:sz w:val="22"/>
                <w:szCs w:val="22"/>
              </w:rPr>
              <w:t>State</w:t>
            </w:r>
          </w:p>
        </w:tc>
        <w:tc>
          <w:tcPr>
            <w:tcW w:w="990" w:type="dxa"/>
            <w:tcBorders>
              <w:top w:val="single" w:sz="4" w:space="0" w:color="auto"/>
              <w:left w:val="single" w:sz="4" w:space="0" w:color="auto"/>
              <w:bottom w:val="single" w:sz="4" w:space="0" w:color="auto"/>
              <w:right w:val="single" w:sz="4" w:space="0" w:color="auto"/>
            </w:tcBorders>
            <w:hideMark/>
          </w:tcPr>
          <w:p w14:paraId="63BD206E" w14:textId="3536DEB7" w:rsidR="00497726" w:rsidRPr="007B0533" w:rsidRDefault="00725E3C" w:rsidP="00725E3C">
            <w:pPr>
              <w:jc w:val="center"/>
              <w:rPr>
                <w:rFonts w:ascii="Calibri" w:eastAsia="Calibri" w:hAnsi="Calibri"/>
                <w:sz w:val="22"/>
                <w:szCs w:val="22"/>
              </w:rPr>
            </w:pPr>
            <w:r w:rsidRPr="007B0533">
              <w:rPr>
                <w:rFonts w:ascii="Calibri" w:eastAsia="Calibri" w:hAnsi="Calibri"/>
                <w:sz w:val="22"/>
                <w:szCs w:val="22"/>
              </w:rPr>
              <w:t>Bits</w:t>
            </w:r>
          </w:p>
        </w:tc>
        <w:tc>
          <w:tcPr>
            <w:tcW w:w="1710" w:type="dxa"/>
            <w:tcBorders>
              <w:top w:val="single" w:sz="4" w:space="0" w:color="auto"/>
              <w:left w:val="single" w:sz="4" w:space="0" w:color="auto"/>
              <w:bottom w:val="single" w:sz="4" w:space="0" w:color="auto"/>
              <w:right w:val="single" w:sz="4" w:space="0" w:color="auto"/>
            </w:tcBorders>
            <w:hideMark/>
          </w:tcPr>
          <w:p w14:paraId="699205E8" w14:textId="77777777"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Test 1 Prob</w:t>
            </w:r>
          </w:p>
        </w:tc>
        <w:tc>
          <w:tcPr>
            <w:tcW w:w="1800" w:type="dxa"/>
            <w:tcBorders>
              <w:top w:val="single" w:sz="4" w:space="0" w:color="auto"/>
              <w:left w:val="single" w:sz="4" w:space="0" w:color="auto"/>
              <w:bottom w:val="single" w:sz="4" w:space="0" w:color="auto"/>
              <w:right w:val="single" w:sz="4" w:space="0" w:color="auto"/>
            </w:tcBorders>
            <w:hideMark/>
          </w:tcPr>
          <w:p w14:paraId="21F98F57" w14:textId="77777777" w:rsidR="00497726" w:rsidRPr="004D12EE" w:rsidRDefault="00497726" w:rsidP="00725E3C">
            <w:pPr>
              <w:jc w:val="center"/>
              <w:rPr>
                <w:rFonts w:ascii="Calibri" w:eastAsia="Calibri" w:hAnsi="Calibri"/>
                <w:color w:val="0070C0"/>
                <w:sz w:val="22"/>
                <w:szCs w:val="22"/>
              </w:rPr>
            </w:pPr>
            <w:r w:rsidRPr="004D12EE">
              <w:rPr>
                <w:rFonts w:ascii="Calibri" w:eastAsia="Calibri" w:hAnsi="Calibri"/>
                <w:color w:val="0070C0"/>
                <w:sz w:val="22"/>
                <w:szCs w:val="22"/>
              </w:rPr>
              <w:t>Test 2 Prob</w:t>
            </w:r>
          </w:p>
        </w:tc>
        <w:tc>
          <w:tcPr>
            <w:tcW w:w="1620" w:type="dxa"/>
            <w:tcBorders>
              <w:top w:val="single" w:sz="4" w:space="0" w:color="auto"/>
              <w:left w:val="single" w:sz="4" w:space="0" w:color="auto"/>
              <w:bottom w:val="single" w:sz="4" w:space="0" w:color="auto"/>
              <w:right w:val="single" w:sz="4" w:space="0" w:color="auto"/>
            </w:tcBorders>
            <w:hideMark/>
          </w:tcPr>
          <w:p w14:paraId="7DFCD252" w14:textId="77777777" w:rsidR="00497726" w:rsidRPr="004D12EE" w:rsidRDefault="00497726" w:rsidP="00725E3C">
            <w:pPr>
              <w:jc w:val="center"/>
              <w:rPr>
                <w:rFonts w:ascii="Calibri" w:eastAsia="Calibri" w:hAnsi="Calibri"/>
                <w:color w:val="FF0000"/>
                <w:sz w:val="22"/>
                <w:szCs w:val="22"/>
              </w:rPr>
            </w:pPr>
            <w:r w:rsidRPr="004D12EE">
              <w:rPr>
                <w:rFonts w:ascii="Calibri" w:eastAsia="Calibri" w:hAnsi="Calibri"/>
                <w:color w:val="FF0000"/>
                <w:sz w:val="22"/>
                <w:szCs w:val="22"/>
              </w:rPr>
              <w:t>Test 3 Prob</w:t>
            </w:r>
          </w:p>
        </w:tc>
      </w:tr>
      <w:tr w:rsidR="00497726" w:rsidRPr="007B0533" w14:paraId="1AB2FC30" w14:textId="77777777" w:rsidTr="00725E3C">
        <w:tc>
          <w:tcPr>
            <w:tcW w:w="1345" w:type="dxa"/>
            <w:tcBorders>
              <w:top w:val="single" w:sz="4" w:space="0" w:color="auto"/>
              <w:left w:val="single" w:sz="4" w:space="0" w:color="auto"/>
              <w:bottom w:val="single" w:sz="4" w:space="0" w:color="auto"/>
              <w:right w:val="single" w:sz="4" w:space="0" w:color="auto"/>
            </w:tcBorders>
          </w:tcPr>
          <w:p w14:paraId="28F20364" w14:textId="37C5DD28"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0</w:t>
            </w:r>
          </w:p>
        </w:tc>
        <w:tc>
          <w:tcPr>
            <w:tcW w:w="990" w:type="dxa"/>
            <w:tcBorders>
              <w:top w:val="single" w:sz="4" w:space="0" w:color="auto"/>
              <w:left w:val="single" w:sz="4" w:space="0" w:color="auto"/>
              <w:bottom w:val="single" w:sz="4" w:space="0" w:color="auto"/>
              <w:right w:val="single" w:sz="4" w:space="0" w:color="auto"/>
            </w:tcBorders>
            <w:hideMark/>
          </w:tcPr>
          <w:p w14:paraId="73985678" w14:textId="5D79E924"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111</w:t>
            </w:r>
          </w:p>
        </w:tc>
        <w:tc>
          <w:tcPr>
            <w:tcW w:w="1710" w:type="dxa"/>
            <w:tcBorders>
              <w:top w:val="single" w:sz="4" w:space="0" w:color="auto"/>
              <w:left w:val="single" w:sz="4" w:space="0" w:color="auto"/>
              <w:bottom w:val="single" w:sz="4" w:space="0" w:color="auto"/>
              <w:right w:val="single" w:sz="4" w:space="0" w:color="auto"/>
            </w:tcBorders>
            <w:hideMark/>
          </w:tcPr>
          <w:p w14:paraId="363A208C" w14:textId="77777777" w:rsidR="00497726" w:rsidRPr="004D12EE" w:rsidRDefault="00497726" w:rsidP="00725E3C">
            <w:pPr>
              <w:jc w:val="center"/>
              <w:rPr>
                <w:rFonts w:ascii="Calibri" w:eastAsia="Calibri" w:hAnsi="Calibri"/>
                <w:color w:val="92D050"/>
                <w:sz w:val="22"/>
                <w:szCs w:val="22"/>
              </w:rPr>
            </w:pPr>
            <w:r w:rsidRPr="004D12EE">
              <w:rPr>
                <w:rFonts w:ascii="Calibri" w:eastAsia="Calibri" w:hAnsi="Calibri"/>
                <w:color w:val="92D050"/>
                <w:sz w:val="22"/>
                <w:szCs w:val="22"/>
              </w:rPr>
              <w:t>0.2</w:t>
            </w:r>
          </w:p>
        </w:tc>
        <w:tc>
          <w:tcPr>
            <w:tcW w:w="1800" w:type="dxa"/>
            <w:tcBorders>
              <w:top w:val="single" w:sz="4" w:space="0" w:color="auto"/>
              <w:left w:val="single" w:sz="4" w:space="0" w:color="auto"/>
              <w:bottom w:val="single" w:sz="4" w:space="0" w:color="auto"/>
              <w:right w:val="single" w:sz="4" w:space="0" w:color="auto"/>
            </w:tcBorders>
            <w:hideMark/>
          </w:tcPr>
          <w:p w14:paraId="6EFF6483" w14:textId="77777777" w:rsidR="00497726" w:rsidRPr="004D12EE" w:rsidRDefault="00497726" w:rsidP="00725E3C">
            <w:pPr>
              <w:jc w:val="center"/>
              <w:rPr>
                <w:rFonts w:ascii="Calibri" w:eastAsia="Calibri" w:hAnsi="Calibri"/>
                <w:color w:val="0070C0"/>
                <w:sz w:val="22"/>
                <w:szCs w:val="22"/>
              </w:rPr>
            </w:pPr>
            <w:r w:rsidRPr="004D12EE">
              <w:rPr>
                <w:rFonts w:ascii="Calibri" w:eastAsia="Calibri" w:hAnsi="Calibri"/>
                <w:color w:val="0070C0"/>
                <w:sz w:val="22"/>
                <w:szCs w:val="22"/>
              </w:rPr>
              <w:t>0.225</w:t>
            </w:r>
          </w:p>
        </w:tc>
        <w:tc>
          <w:tcPr>
            <w:tcW w:w="1620" w:type="dxa"/>
            <w:tcBorders>
              <w:top w:val="single" w:sz="4" w:space="0" w:color="auto"/>
              <w:left w:val="single" w:sz="4" w:space="0" w:color="auto"/>
              <w:bottom w:val="single" w:sz="4" w:space="0" w:color="auto"/>
              <w:right w:val="single" w:sz="4" w:space="0" w:color="auto"/>
            </w:tcBorders>
            <w:hideMark/>
          </w:tcPr>
          <w:p w14:paraId="56BFE4A2" w14:textId="77777777" w:rsidR="00497726" w:rsidRPr="004D12EE" w:rsidRDefault="00497726" w:rsidP="00725E3C">
            <w:pPr>
              <w:jc w:val="center"/>
              <w:rPr>
                <w:rFonts w:ascii="Calibri" w:eastAsia="Calibri" w:hAnsi="Calibri"/>
                <w:color w:val="FF0000"/>
                <w:sz w:val="22"/>
                <w:szCs w:val="22"/>
              </w:rPr>
            </w:pPr>
            <w:r w:rsidRPr="004D12EE">
              <w:rPr>
                <w:rFonts w:ascii="Calibri" w:eastAsia="Calibri" w:hAnsi="Calibri"/>
                <w:color w:val="FF0000"/>
                <w:sz w:val="22"/>
                <w:szCs w:val="22"/>
              </w:rPr>
              <w:t>0.225</w:t>
            </w:r>
          </w:p>
        </w:tc>
      </w:tr>
      <w:tr w:rsidR="00497726" w:rsidRPr="007B0533" w14:paraId="09FA9B97" w14:textId="77777777" w:rsidTr="00725E3C">
        <w:tc>
          <w:tcPr>
            <w:tcW w:w="1345" w:type="dxa"/>
            <w:tcBorders>
              <w:top w:val="single" w:sz="4" w:space="0" w:color="auto"/>
              <w:left w:val="single" w:sz="4" w:space="0" w:color="auto"/>
              <w:bottom w:val="single" w:sz="4" w:space="0" w:color="auto"/>
              <w:right w:val="single" w:sz="4" w:space="0" w:color="auto"/>
            </w:tcBorders>
          </w:tcPr>
          <w:p w14:paraId="3B444588" w14:textId="3CC211C9"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1</w:t>
            </w:r>
          </w:p>
        </w:tc>
        <w:tc>
          <w:tcPr>
            <w:tcW w:w="990" w:type="dxa"/>
            <w:tcBorders>
              <w:top w:val="single" w:sz="4" w:space="0" w:color="auto"/>
              <w:left w:val="single" w:sz="4" w:space="0" w:color="auto"/>
              <w:bottom w:val="single" w:sz="4" w:space="0" w:color="auto"/>
              <w:right w:val="single" w:sz="4" w:space="0" w:color="auto"/>
            </w:tcBorders>
            <w:hideMark/>
          </w:tcPr>
          <w:p w14:paraId="5F816F0A" w14:textId="64DADC5A"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011</w:t>
            </w:r>
          </w:p>
        </w:tc>
        <w:tc>
          <w:tcPr>
            <w:tcW w:w="1710" w:type="dxa"/>
            <w:tcBorders>
              <w:top w:val="single" w:sz="4" w:space="0" w:color="auto"/>
              <w:left w:val="single" w:sz="4" w:space="0" w:color="auto"/>
              <w:bottom w:val="single" w:sz="4" w:space="0" w:color="auto"/>
              <w:right w:val="single" w:sz="4" w:space="0" w:color="auto"/>
            </w:tcBorders>
            <w:hideMark/>
          </w:tcPr>
          <w:p w14:paraId="038DB5EB" w14:textId="77777777" w:rsidR="00497726" w:rsidRPr="004D12EE" w:rsidRDefault="00497726" w:rsidP="00725E3C">
            <w:pPr>
              <w:jc w:val="center"/>
              <w:rPr>
                <w:rFonts w:ascii="Calibri" w:eastAsia="Calibri" w:hAnsi="Calibri"/>
                <w:color w:val="92D050"/>
                <w:sz w:val="22"/>
                <w:szCs w:val="22"/>
              </w:rPr>
            </w:pPr>
            <w:r w:rsidRPr="004D12EE">
              <w:rPr>
                <w:rFonts w:ascii="Calibri" w:eastAsia="Calibri" w:hAnsi="Calibri"/>
                <w:color w:val="92D050"/>
                <w:sz w:val="22"/>
                <w:szCs w:val="22"/>
              </w:rPr>
              <w:t>0.2</w:t>
            </w:r>
          </w:p>
        </w:tc>
        <w:tc>
          <w:tcPr>
            <w:tcW w:w="1800" w:type="dxa"/>
            <w:tcBorders>
              <w:top w:val="single" w:sz="4" w:space="0" w:color="auto"/>
              <w:left w:val="single" w:sz="4" w:space="0" w:color="auto"/>
              <w:bottom w:val="single" w:sz="4" w:space="0" w:color="auto"/>
              <w:right w:val="single" w:sz="4" w:space="0" w:color="auto"/>
            </w:tcBorders>
            <w:hideMark/>
          </w:tcPr>
          <w:p w14:paraId="6E889F55" w14:textId="77777777" w:rsidR="00497726" w:rsidRPr="004D12EE" w:rsidRDefault="00497726" w:rsidP="00725E3C">
            <w:pPr>
              <w:jc w:val="center"/>
              <w:rPr>
                <w:rFonts w:ascii="Calibri" w:eastAsia="Calibri" w:hAnsi="Calibri"/>
                <w:color w:val="0070C0"/>
                <w:sz w:val="22"/>
                <w:szCs w:val="22"/>
              </w:rPr>
            </w:pPr>
            <w:r w:rsidRPr="004D12EE">
              <w:rPr>
                <w:rFonts w:ascii="Calibri" w:eastAsia="Calibri" w:hAnsi="Calibri"/>
                <w:color w:val="0070C0"/>
                <w:sz w:val="22"/>
                <w:szCs w:val="22"/>
              </w:rPr>
              <w:t>0.175</w:t>
            </w:r>
          </w:p>
        </w:tc>
        <w:tc>
          <w:tcPr>
            <w:tcW w:w="1620" w:type="dxa"/>
            <w:tcBorders>
              <w:top w:val="single" w:sz="4" w:space="0" w:color="auto"/>
              <w:left w:val="single" w:sz="4" w:space="0" w:color="auto"/>
              <w:bottom w:val="single" w:sz="4" w:space="0" w:color="auto"/>
              <w:right w:val="single" w:sz="4" w:space="0" w:color="auto"/>
            </w:tcBorders>
            <w:hideMark/>
          </w:tcPr>
          <w:p w14:paraId="0A556B1B" w14:textId="77777777" w:rsidR="00497726" w:rsidRPr="004D12EE" w:rsidRDefault="00497726" w:rsidP="00725E3C">
            <w:pPr>
              <w:jc w:val="center"/>
              <w:rPr>
                <w:rFonts w:ascii="Calibri" w:eastAsia="Calibri" w:hAnsi="Calibri"/>
                <w:color w:val="FF0000"/>
                <w:sz w:val="22"/>
                <w:szCs w:val="22"/>
              </w:rPr>
            </w:pPr>
            <w:r w:rsidRPr="004D12EE">
              <w:rPr>
                <w:rFonts w:ascii="Calibri" w:eastAsia="Calibri" w:hAnsi="Calibri"/>
                <w:color w:val="FF0000"/>
                <w:sz w:val="22"/>
                <w:szCs w:val="22"/>
              </w:rPr>
              <w:t>0.2</w:t>
            </w:r>
          </w:p>
        </w:tc>
      </w:tr>
      <w:tr w:rsidR="00497726" w:rsidRPr="007B0533" w14:paraId="05211BD9" w14:textId="77777777" w:rsidTr="00725E3C">
        <w:tc>
          <w:tcPr>
            <w:tcW w:w="1345" w:type="dxa"/>
            <w:tcBorders>
              <w:top w:val="single" w:sz="4" w:space="0" w:color="auto"/>
              <w:left w:val="single" w:sz="4" w:space="0" w:color="auto"/>
              <w:bottom w:val="single" w:sz="4" w:space="0" w:color="auto"/>
              <w:right w:val="single" w:sz="4" w:space="0" w:color="auto"/>
            </w:tcBorders>
          </w:tcPr>
          <w:p w14:paraId="7095664D" w14:textId="7C312614"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2</w:t>
            </w:r>
          </w:p>
        </w:tc>
        <w:tc>
          <w:tcPr>
            <w:tcW w:w="990" w:type="dxa"/>
            <w:tcBorders>
              <w:top w:val="single" w:sz="4" w:space="0" w:color="auto"/>
              <w:left w:val="single" w:sz="4" w:space="0" w:color="auto"/>
              <w:bottom w:val="single" w:sz="4" w:space="0" w:color="auto"/>
              <w:right w:val="single" w:sz="4" w:space="0" w:color="auto"/>
            </w:tcBorders>
            <w:hideMark/>
          </w:tcPr>
          <w:p w14:paraId="6E2FACD8" w14:textId="19551864"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001</w:t>
            </w:r>
          </w:p>
        </w:tc>
        <w:tc>
          <w:tcPr>
            <w:tcW w:w="1710" w:type="dxa"/>
            <w:tcBorders>
              <w:top w:val="single" w:sz="4" w:space="0" w:color="auto"/>
              <w:left w:val="single" w:sz="4" w:space="0" w:color="auto"/>
              <w:bottom w:val="single" w:sz="4" w:space="0" w:color="auto"/>
              <w:right w:val="single" w:sz="4" w:space="0" w:color="auto"/>
            </w:tcBorders>
            <w:hideMark/>
          </w:tcPr>
          <w:p w14:paraId="3606D521" w14:textId="77777777" w:rsidR="00497726" w:rsidRPr="004D12EE" w:rsidRDefault="00497726" w:rsidP="00725E3C">
            <w:pPr>
              <w:jc w:val="center"/>
              <w:rPr>
                <w:rFonts w:ascii="Calibri" w:eastAsia="Calibri" w:hAnsi="Calibri"/>
                <w:color w:val="92D050"/>
                <w:sz w:val="22"/>
                <w:szCs w:val="22"/>
              </w:rPr>
            </w:pPr>
            <w:r w:rsidRPr="004D12EE">
              <w:rPr>
                <w:rFonts w:ascii="Calibri" w:eastAsia="Calibri" w:hAnsi="Calibri"/>
                <w:color w:val="92D050"/>
                <w:sz w:val="22"/>
                <w:szCs w:val="22"/>
              </w:rPr>
              <w:t>0.15</w:t>
            </w:r>
          </w:p>
        </w:tc>
        <w:tc>
          <w:tcPr>
            <w:tcW w:w="1800" w:type="dxa"/>
            <w:tcBorders>
              <w:top w:val="single" w:sz="4" w:space="0" w:color="auto"/>
              <w:left w:val="single" w:sz="4" w:space="0" w:color="auto"/>
              <w:bottom w:val="single" w:sz="4" w:space="0" w:color="auto"/>
              <w:right w:val="single" w:sz="4" w:space="0" w:color="auto"/>
            </w:tcBorders>
            <w:hideMark/>
          </w:tcPr>
          <w:p w14:paraId="3F2B13CD" w14:textId="77777777" w:rsidR="00497726" w:rsidRPr="004D12EE" w:rsidRDefault="00497726" w:rsidP="00725E3C">
            <w:pPr>
              <w:jc w:val="center"/>
              <w:rPr>
                <w:rFonts w:ascii="Calibri" w:eastAsia="Calibri" w:hAnsi="Calibri"/>
                <w:color w:val="0070C0"/>
                <w:sz w:val="22"/>
                <w:szCs w:val="22"/>
              </w:rPr>
            </w:pPr>
            <w:r w:rsidRPr="004D12EE">
              <w:rPr>
                <w:rFonts w:ascii="Calibri" w:eastAsia="Calibri" w:hAnsi="Calibri"/>
                <w:color w:val="0070C0"/>
                <w:sz w:val="22"/>
                <w:szCs w:val="22"/>
              </w:rPr>
              <w:t>0.175</w:t>
            </w:r>
          </w:p>
        </w:tc>
        <w:tc>
          <w:tcPr>
            <w:tcW w:w="1620" w:type="dxa"/>
            <w:tcBorders>
              <w:top w:val="single" w:sz="4" w:space="0" w:color="auto"/>
              <w:left w:val="single" w:sz="4" w:space="0" w:color="auto"/>
              <w:bottom w:val="single" w:sz="4" w:space="0" w:color="auto"/>
              <w:right w:val="single" w:sz="4" w:space="0" w:color="auto"/>
            </w:tcBorders>
            <w:hideMark/>
          </w:tcPr>
          <w:p w14:paraId="72A37DE1" w14:textId="77777777" w:rsidR="00497726" w:rsidRPr="004D12EE" w:rsidRDefault="00497726" w:rsidP="00725E3C">
            <w:pPr>
              <w:jc w:val="center"/>
              <w:rPr>
                <w:rFonts w:ascii="Calibri" w:eastAsia="Calibri" w:hAnsi="Calibri"/>
                <w:color w:val="FF0000"/>
                <w:sz w:val="22"/>
                <w:szCs w:val="22"/>
              </w:rPr>
            </w:pPr>
            <w:r w:rsidRPr="004D12EE">
              <w:rPr>
                <w:rFonts w:ascii="Calibri" w:eastAsia="Calibri" w:hAnsi="Calibri"/>
                <w:color w:val="FF0000"/>
                <w:sz w:val="22"/>
                <w:szCs w:val="22"/>
              </w:rPr>
              <w:t>0.175</w:t>
            </w:r>
          </w:p>
        </w:tc>
      </w:tr>
      <w:tr w:rsidR="00497726" w:rsidRPr="007B0533" w14:paraId="517D81D9" w14:textId="77777777" w:rsidTr="00725E3C">
        <w:tc>
          <w:tcPr>
            <w:tcW w:w="1345" w:type="dxa"/>
            <w:tcBorders>
              <w:top w:val="single" w:sz="4" w:space="0" w:color="auto"/>
              <w:left w:val="single" w:sz="4" w:space="0" w:color="auto"/>
              <w:bottom w:val="single" w:sz="4" w:space="0" w:color="auto"/>
              <w:right w:val="single" w:sz="4" w:space="0" w:color="auto"/>
            </w:tcBorders>
          </w:tcPr>
          <w:p w14:paraId="2FCDF048" w14:textId="048EDA36"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3</w:t>
            </w:r>
          </w:p>
        </w:tc>
        <w:tc>
          <w:tcPr>
            <w:tcW w:w="990" w:type="dxa"/>
            <w:tcBorders>
              <w:top w:val="single" w:sz="4" w:space="0" w:color="auto"/>
              <w:left w:val="single" w:sz="4" w:space="0" w:color="auto"/>
              <w:bottom w:val="single" w:sz="4" w:space="0" w:color="auto"/>
              <w:right w:val="single" w:sz="4" w:space="0" w:color="auto"/>
            </w:tcBorders>
            <w:hideMark/>
          </w:tcPr>
          <w:p w14:paraId="62361817" w14:textId="370AAE4F"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000</w:t>
            </w:r>
          </w:p>
        </w:tc>
        <w:tc>
          <w:tcPr>
            <w:tcW w:w="1710" w:type="dxa"/>
            <w:tcBorders>
              <w:top w:val="single" w:sz="4" w:space="0" w:color="auto"/>
              <w:left w:val="single" w:sz="4" w:space="0" w:color="auto"/>
              <w:bottom w:val="single" w:sz="4" w:space="0" w:color="auto"/>
              <w:right w:val="single" w:sz="4" w:space="0" w:color="auto"/>
            </w:tcBorders>
            <w:hideMark/>
          </w:tcPr>
          <w:p w14:paraId="50471667" w14:textId="77777777" w:rsidR="00497726" w:rsidRPr="004D12EE" w:rsidRDefault="00497726" w:rsidP="00725E3C">
            <w:pPr>
              <w:jc w:val="center"/>
              <w:rPr>
                <w:rFonts w:ascii="Calibri" w:eastAsia="Calibri" w:hAnsi="Calibri"/>
                <w:color w:val="92D050"/>
                <w:sz w:val="22"/>
                <w:szCs w:val="22"/>
              </w:rPr>
            </w:pPr>
            <w:r w:rsidRPr="004D12EE">
              <w:rPr>
                <w:rFonts w:ascii="Calibri" w:eastAsia="Calibri" w:hAnsi="Calibri"/>
                <w:color w:val="92D050"/>
                <w:sz w:val="22"/>
                <w:szCs w:val="22"/>
              </w:rPr>
              <w:t>0.15</w:t>
            </w:r>
          </w:p>
        </w:tc>
        <w:tc>
          <w:tcPr>
            <w:tcW w:w="1800" w:type="dxa"/>
            <w:tcBorders>
              <w:top w:val="single" w:sz="4" w:space="0" w:color="auto"/>
              <w:left w:val="single" w:sz="4" w:space="0" w:color="auto"/>
              <w:bottom w:val="single" w:sz="4" w:space="0" w:color="auto"/>
              <w:right w:val="single" w:sz="4" w:space="0" w:color="auto"/>
            </w:tcBorders>
            <w:hideMark/>
          </w:tcPr>
          <w:p w14:paraId="52334469" w14:textId="77777777" w:rsidR="00497726" w:rsidRPr="004D12EE" w:rsidRDefault="00497726" w:rsidP="00725E3C">
            <w:pPr>
              <w:jc w:val="center"/>
              <w:rPr>
                <w:rFonts w:ascii="Calibri" w:eastAsia="Calibri" w:hAnsi="Calibri"/>
                <w:color w:val="0070C0"/>
                <w:sz w:val="22"/>
                <w:szCs w:val="22"/>
              </w:rPr>
            </w:pPr>
            <w:r w:rsidRPr="004D12EE">
              <w:rPr>
                <w:rFonts w:ascii="Calibri" w:eastAsia="Calibri" w:hAnsi="Calibri"/>
                <w:color w:val="0070C0"/>
                <w:sz w:val="22"/>
                <w:szCs w:val="22"/>
              </w:rPr>
              <w:t>0.125</w:t>
            </w:r>
          </w:p>
        </w:tc>
        <w:tc>
          <w:tcPr>
            <w:tcW w:w="1620" w:type="dxa"/>
            <w:tcBorders>
              <w:top w:val="single" w:sz="4" w:space="0" w:color="auto"/>
              <w:left w:val="single" w:sz="4" w:space="0" w:color="auto"/>
              <w:bottom w:val="single" w:sz="4" w:space="0" w:color="auto"/>
              <w:right w:val="single" w:sz="4" w:space="0" w:color="auto"/>
            </w:tcBorders>
            <w:hideMark/>
          </w:tcPr>
          <w:p w14:paraId="13D44591" w14:textId="77777777" w:rsidR="00497726" w:rsidRPr="004D12EE" w:rsidRDefault="00497726" w:rsidP="00725E3C">
            <w:pPr>
              <w:jc w:val="center"/>
              <w:rPr>
                <w:rFonts w:ascii="Calibri" w:eastAsia="Calibri" w:hAnsi="Calibri"/>
                <w:color w:val="FF0000"/>
                <w:sz w:val="22"/>
                <w:szCs w:val="22"/>
              </w:rPr>
            </w:pPr>
            <w:r w:rsidRPr="004D12EE">
              <w:rPr>
                <w:rFonts w:ascii="Calibri" w:eastAsia="Calibri" w:hAnsi="Calibri"/>
                <w:color w:val="FF0000"/>
                <w:sz w:val="22"/>
                <w:szCs w:val="22"/>
              </w:rPr>
              <w:t>0.15</w:t>
            </w:r>
          </w:p>
        </w:tc>
      </w:tr>
      <w:tr w:rsidR="00497726" w:rsidRPr="007B0533" w14:paraId="79CEB8BD" w14:textId="77777777" w:rsidTr="00725E3C">
        <w:tc>
          <w:tcPr>
            <w:tcW w:w="1345" w:type="dxa"/>
            <w:tcBorders>
              <w:top w:val="single" w:sz="4" w:space="0" w:color="auto"/>
              <w:left w:val="single" w:sz="4" w:space="0" w:color="auto"/>
              <w:bottom w:val="single" w:sz="4" w:space="0" w:color="auto"/>
              <w:right w:val="single" w:sz="4" w:space="0" w:color="auto"/>
            </w:tcBorders>
          </w:tcPr>
          <w:p w14:paraId="631C6954" w14:textId="7755F05A"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4</w:t>
            </w:r>
          </w:p>
        </w:tc>
        <w:tc>
          <w:tcPr>
            <w:tcW w:w="990" w:type="dxa"/>
            <w:tcBorders>
              <w:top w:val="single" w:sz="4" w:space="0" w:color="auto"/>
              <w:left w:val="single" w:sz="4" w:space="0" w:color="auto"/>
              <w:bottom w:val="single" w:sz="4" w:space="0" w:color="auto"/>
              <w:right w:val="single" w:sz="4" w:space="0" w:color="auto"/>
            </w:tcBorders>
            <w:hideMark/>
          </w:tcPr>
          <w:p w14:paraId="56EB482F" w14:textId="49CD46A8"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010</w:t>
            </w:r>
          </w:p>
        </w:tc>
        <w:tc>
          <w:tcPr>
            <w:tcW w:w="1710" w:type="dxa"/>
            <w:tcBorders>
              <w:top w:val="single" w:sz="4" w:space="0" w:color="auto"/>
              <w:left w:val="single" w:sz="4" w:space="0" w:color="auto"/>
              <w:bottom w:val="single" w:sz="4" w:space="0" w:color="auto"/>
              <w:right w:val="single" w:sz="4" w:space="0" w:color="auto"/>
            </w:tcBorders>
            <w:hideMark/>
          </w:tcPr>
          <w:p w14:paraId="1B3D1190" w14:textId="77777777" w:rsidR="00497726" w:rsidRPr="004D12EE" w:rsidRDefault="00497726" w:rsidP="00725E3C">
            <w:pPr>
              <w:jc w:val="center"/>
              <w:rPr>
                <w:rFonts w:ascii="Calibri" w:eastAsia="Calibri" w:hAnsi="Calibri"/>
                <w:color w:val="92D050"/>
                <w:sz w:val="22"/>
                <w:szCs w:val="22"/>
              </w:rPr>
            </w:pPr>
            <w:r w:rsidRPr="004D12EE">
              <w:rPr>
                <w:rFonts w:ascii="Calibri" w:eastAsia="Calibri" w:hAnsi="Calibri"/>
                <w:color w:val="92D050"/>
                <w:sz w:val="22"/>
                <w:szCs w:val="22"/>
              </w:rPr>
              <w:t>0.10</w:t>
            </w:r>
          </w:p>
        </w:tc>
        <w:tc>
          <w:tcPr>
            <w:tcW w:w="1800" w:type="dxa"/>
            <w:tcBorders>
              <w:top w:val="single" w:sz="4" w:space="0" w:color="auto"/>
              <w:left w:val="single" w:sz="4" w:space="0" w:color="auto"/>
              <w:bottom w:val="single" w:sz="4" w:space="0" w:color="auto"/>
              <w:right w:val="single" w:sz="4" w:space="0" w:color="auto"/>
            </w:tcBorders>
            <w:hideMark/>
          </w:tcPr>
          <w:p w14:paraId="10D776AA" w14:textId="77777777" w:rsidR="00497726" w:rsidRPr="004D12EE" w:rsidRDefault="00497726" w:rsidP="00725E3C">
            <w:pPr>
              <w:jc w:val="center"/>
              <w:rPr>
                <w:rFonts w:ascii="Calibri" w:eastAsia="Calibri" w:hAnsi="Calibri"/>
                <w:color w:val="0070C0"/>
                <w:sz w:val="22"/>
                <w:szCs w:val="22"/>
              </w:rPr>
            </w:pPr>
            <w:r w:rsidRPr="004D12EE">
              <w:rPr>
                <w:rFonts w:ascii="Calibri" w:eastAsia="Calibri" w:hAnsi="Calibri"/>
                <w:color w:val="0070C0"/>
                <w:sz w:val="22"/>
                <w:szCs w:val="22"/>
              </w:rPr>
              <w:t>0.125</w:t>
            </w:r>
          </w:p>
        </w:tc>
        <w:tc>
          <w:tcPr>
            <w:tcW w:w="1620" w:type="dxa"/>
            <w:tcBorders>
              <w:top w:val="single" w:sz="4" w:space="0" w:color="auto"/>
              <w:left w:val="single" w:sz="4" w:space="0" w:color="auto"/>
              <w:bottom w:val="single" w:sz="4" w:space="0" w:color="auto"/>
              <w:right w:val="single" w:sz="4" w:space="0" w:color="auto"/>
            </w:tcBorders>
            <w:hideMark/>
          </w:tcPr>
          <w:p w14:paraId="34F017D3" w14:textId="77777777" w:rsidR="00497726" w:rsidRPr="004D12EE" w:rsidRDefault="00497726" w:rsidP="00725E3C">
            <w:pPr>
              <w:jc w:val="center"/>
              <w:rPr>
                <w:rFonts w:ascii="Calibri" w:eastAsia="Calibri" w:hAnsi="Calibri"/>
                <w:color w:val="FF0000"/>
                <w:sz w:val="22"/>
                <w:szCs w:val="22"/>
              </w:rPr>
            </w:pPr>
            <w:r w:rsidRPr="004D12EE">
              <w:rPr>
                <w:rFonts w:ascii="Calibri" w:eastAsia="Calibri" w:hAnsi="Calibri"/>
                <w:color w:val="FF0000"/>
                <w:sz w:val="22"/>
                <w:szCs w:val="22"/>
              </w:rPr>
              <w:t>0.1</w:t>
            </w:r>
          </w:p>
        </w:tc>
      </w:tr>
      <w:tr w:rsidR="00497726" w:rsidRPr="007B0533" w14:paraId="4F7B4B55" w14:textId="77777777" w:rsidTr="00725E3C">
        <w:tc>
          <w:tcPr>
            <w:tcW w:w="1345" w:type="dxa"/>
            <w:tcBorders>
              <w:top w:val="single" w:sz="4" w:space="0" w:color="auto"/>
              <w:left w:val="single" w:sz="4" w:space="0" w:color="auto"/>
              <w:bottom w:val="single" w:sz="4" w:space="0" w:color="auto"/>
              <w:right w:val="single" w:sz="4" w:space="0" w:color="auto"/>
            </w:tcBorders>
          </w:tcPr>
          <w:p w14:paraId="7433E2EE" w14:textId="62B0AA99"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5</w:t>
            </w:r>
          </w:p>
        </w:tc>
        <w:tc>
          <w:tcPr>
            <w:tcW w:w="990" w:type="dxa"/>
            <w:tcBorders>
              <w:top w:val="single" w:sz="4" w:space="0" w:color="auto"/>
              <w:left w:val="single" w:sz="4" w:space="0" w:color="auto"/>
              <w:bottom w:val="single" w:sz="4" w:space="0" w:color="auto"/>
              <w:right w:val="single" w:sz="4" w:space="0" w:color="auto"/>
            </w:tcBorders>
            <w:hideMark/>
          </w:tcPr>
          <w:p w14:paraId="0A92289E" w14:textId="4CEE7CBB"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110</w:t>
            </w:r>
          </w:p>
        </w:tc>
        <w:tc>
          <w:tcPr>
            <w:tcW w:w="1710" w:type="dxa"/>
            <w:tcBorders>
              <w:top w:val="single" w:sz="4" w:space="0" w:color="auto"/>
              <w:left w:val="single" w:sz="4" w:space="0" w:color="auto"/>
              <w:bottom w:val="single" w:sz="4" w:space="0" w:color="auto"/>
              <w:right w:val="single" w:sz="4" w:space="0" w:color="auto"/>
            </w:tcBorders>
            <w:hideMark/>
          </w:tcPr>
          <w:p w14:paraId="242CF5EA" w14:textId="77777777" w:rsidR="00497726" w:rsidRPr="004D12EE" w:rsidRDefault="00497726" w:rsidP="00725E3C">
            <w:pPr>
              <w:jc w:val="center"/>
              <w:rPr>
                <w:rFonts w:ascii="Calibri" w:eastAsia="Calibri" w:hAnsi="Calibri"/>
                <w:color w:val="92D050"/>
                <w:sz w:val="22"/>
                <w:szCs w:val="22"/>
              </w:rPr>
            </w:pPr>
            <w:r w:rsidRPr="004D12EE">
              <w:rPr>
                <w:rFonts w:ascii="Calibri" w:eastAsia="Calibri" w:hAnsi="Calibri"/>
                <w:color w:val="92D050"/>
                <w:sz w:val="22"/>
                <w:szCs w:val="22"/>
              </w:rPr>
              <w:t>0.10</w:t>
            </w:r>
          </w:p>
        </w:tc>
        <w:tc>
          <w:tcPr>
            <w:tcW w:w="1800" w:type="dxa"/>
            <w:tcBorders>
              <w:top w:val="single" w:sz="4" w:space="0" w:color="auto"/>
              <w:left w:val="single" w:sz="4" w:space="0" w:color="auto"/>
              <w:bottom w:val="single" w:sz="4" w:space="0" w:color="auto"/>
              <w:right w:val="single" w:sz="4" w:space="0" w:color="auto"/>
            </w:tcBorders>
            <w:hideMark/>
          </w:tcPr>
          <w:p w14:paraId="6BE2D48B" w14:textId="77777777" w:rsidR="00497726" w:rsidRPr="004D12EE" w:rsidRDefault="00497726" w:rsidP="00725E3C">
            <w:pPr>
              <w:jc w:val="center"/>
              <w:rPr>
                <w:rFonts w:ascii="Calibri" w:eastAsia="Calibri" w:hAnsi="Calibri"/>
                <w:color w:val="0070C0"/>
                <w:sz w:val="22"/>
                <w:szCs w:val="22"/>
              </w:rPr>
            </w:pPr>
            <w:r w:rsidRPr="004D12EE">
              <w:rPr>
                <w:rFonts w:ascii="Calibri" w:eastAsia="Calibri" w:hAnsi="Calibri"/>
                <w:color w:val="0070C0"/>
                <w:sz w:val="22"/>
                <w:szCs w:val="22"/>
              </w:rPr>
              <w:t>0.075</w:t>
            </w:r>
          </w:p>
        </w:tc>
        <w:tc>
          <w:tcPr>
            <w:tcW w:w="1620" w:type="dxa"/>
            <w:tcBorders>
              <w:top w:val="single" w:sz="4" w:space="0" w:color="auto"/>
              <w:left w:val="single" w:sz="4" w:space="0" w:color="auto"/>
              <w:bottom w:val="single" w:sz="4" w:space="0" w:color="auto"/>
              <w:right w:val="single" w:sz="4" w:space="0" w:color="auto"/>
            </w:tcBorders>
            <w:hideMark/>
          </w:tcPr>
          <w:p w14:paraId="7800BDB9" w14:textId="77777777" w:rsidR="00497726" w:rsidRPr="004D12EE" w:rsidRDefault="00497726" w:rsidP="00725E3C">
            <w:pPr>
              <w:jc w:val="center"/>
              <w:rPr>
                <w:rFonts w:ascii="Calibri" w:eastAsia="Calibri" w:hAnsi="Calibri"/>
                <w:color w:val="FF0000"/>
                <w:sz w:val="22"/>
                <w:szCs w:val="22"/>
              </w:rPr>
            </w:pPr>
            <w:r w:rsidRPr="004D12EE">
              <w:rPr>
                <w:rFonts w:ascii="Calibri" w:eastAsia="Calibri" w:hAnsi="Calibri"/>
                <w:color w:val="FF0000"/>
                <w:sz w:val="22"/>
                <w:szCs w:val="22"/>
              </w:rPr>
              <w:t>0.075</w:t>
            </w:r>
          </w:p>
        </w:tc>
      </w:tr>
      <w:tr w:rsidR="00497726" w:rsidRPr="007B0533" w14:paraId="06D18467" w14:textId="77777777" w:rsidTr="00725E3C">
        <w:tc>
          <w:tcPr>
            <w:tcW w:w="1345" w:type="dxa"/>
            <w:tcBorders>
              <w:top w:val="single" w:sz="4" w:space="0" w:color="auto"/>
              <w:left w:val="single" w:sz="4" w:space="0" w:color="auto"/>
              <w:bottom w:val="single" w:sz="4" w:space="0" w:color="auto"/>
              <w:right w:val="single" w:sz="4" w:space="0" w:color="auto"/>
            </w:tcBorders>
          </w:tcPr>
          <w:p w14:paraId="40312FCE" w14:textId="2E8D9290"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6</w:t>
            </w:r>
          </w:p>
        </w:tc>
        <w:tc>
          <w:tcPr>
            <w:tcW w:w="990" w:type="dxa"/>
            <w:tcBorders>
              <w:top w:val="single" w:sz="4" w:space="0" w:color="auto"/>
              <w:left w:val="single" w:sz="4" w:space="0" w:color="auto"/>
              <w:bottom w:val="single" w:sz="4" w:space="0" w:color="auto"/>
              <w:right w:val="single" w:sz="4" w:space="0" w:color="auto"/>
            </w:tcBorders>
            <w:hideMark/>
          </w:tcPr>
          <w:p w14:paraId="4805CFB9" w14:textId="42688E8B"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100</w:t>
            </w:r>
          </w:p>
        </w:tc>
        <w:tc>
          <w:tcPr>
            <w:tcW w:w="1710" w:type="dxa"/>
            <w:tcBorders>
              <w:top w:val="single" w:sz="4" w:space="0" w:color="auto"/>
              <w:left w:val="single" w:sz="4" w:space="0" w:color="auto"/>
              <w:bottom w:val="single" w:sz="4" w:space="0" w:color="auto"/>
              <w:right w:val="single" w:sz="4" w:space="0" w:color="auto"/>
            </w:tcBorders>
            <w:hideMark/>
          </w:tcPr>
          <w:p w14:paraId="21FECFDD" w14:textId="77777777" w:rsidR="00497726" w:rsidRPr="004D12EE" w:rsidRDefault="00497726" w:rsidP="00725E3C">
            <w:pPr>
              <w:jc w:val="center"/>
              <w:rPr>
                <w:rFonts w:ascii="Calibri" w:eastAsia="Calibri" w:hAnsi="Calibri"/>
                <w:color w:val="92D050"/>
                <w:sz w:val="22"/>
                <w:szCs w:val="22"/>
              </w:rPr>
            </w:pPr>
            <w:r w:rsidRPr="004D12EE">
              <w:rPr>
                <w:rFonts w:ascii="Calibri" w:eastAsia="Calibri" w:hAnsi="Calibri"/>
                <w:color w:val="92D050"/>
                <w:sz w:val="22"/>
                <w:szCs w:val="22"/>
              </w:rPr>
              <w:t>0.05</w:t>
            </w:r>
          </w:p>
        </w:tc>
        <w:tc>
          <w:tcPr>
            <w:tcW w:w="1800" w:type="dxa"/>
            <w:tcBorders>
              <w:top w:val="single" w:sz="4" w:space="0" w:color="auto"/>
              <w:left w:val="single" w:sz="4" w:space="0" w:color="auto"/>
              <w:bottom w:val="single" w:sz="4" w:space="0" w:color="auto"/>
              <w:right w:val="single" w:sz="4" w:space="0" w:color="auto"/>
            </w:tcBorders>
            <w:hideMark/>
          </w:tcPr>
          <w:p w14:paraId="47791B17" w14:textId="77777777" w:rsidR="00497726" w:rsidRPr="004D12EE" w:rsidRDefault="00497726" w:rsidP="00725E3C">
            <w:pPr>
              <w:jc w:val="center"/>
              <w:rPr>
                <w:rFonts w:ascii="Calibri" w:eastAsia="Calibri" w:hAnsi="Calibri"/>
                <w:color w:val="0070C0"/>
                <w:sz w:val="22"/>
                <w:szCs w:val="22"/>
              </w:rPr>
            </w:pPr>
            <w:r w:rsidRPr="004D12EE">
              <w:rPr>
                <w:rFonts w:ascii="Calibri" w:eastAsia="Calibri" w:hAnsi="Calibri"/>
                <w:color w:val="0070C0"/>
                <w:sz w:val="22"/>
                <w:szCs w:val="22"/>
              </w:rPr>
              <w:t>0.075</w:t>
            </w:r>
          </w:p>
        </w:tc>
        <w:tc>
          <w:tcPr>
            <w:tcW w:w="1620" w:type="dxa"/>
            <w:tcBorders>
              <w:top w:val="single" w:sz="4" w:space="0" w:color="auto"/>
              <w:left w:val="single" w:sz="4" w:space="0" w:color="auto"/>
              <w:bottom w:val="single" w:sz="4" w:space="0" w:color="auto"/>
              <w:right w:val="single" w:sz="4" w:space="0" w:color="auto"/>
            </w:tcBorders>
            <w:hideMark/>
          </w:tcPr>
          <w:p w14:paraId="0C1117FA" w14:textId="77777777" w:rsidR="00497726" w:rsidRPr="004D12EE" w:rsidRDefault="00497726" w:rsidP="00725E3C">
            <w:pPr>
              <w:jc w:val="center"/>
              <w:rPr>
                <w:rFonts w:ascii="Calibri" w:eastAsia="Calibri" w:hAnsi="Calibri"/>
                <w:color w:val="FF0000"/>
                <w:sz w:val="22"/>
                <w:szCs w:val="22"/>
              </w:rPr>
            </w:pPr>
            <w:r w:rsidRPr="004D12EE">
              <w:rPr>
                <w:rFonts w:ascii="Calibri" w:eastAsia="Calibri" w:hAnsi="Calibri"/>
                <w:color w:val="FF0000"/>
                <w:sz w:val="22"/>
                <w:szCs w:val="22"/>
              </w:rPr>
              <w:t>0.05</w:t>
            </w:r>
          </w:p>
        </w:tc>
      </w:tr>
      <w:tr w:rsidR="00497726" w:rsidRPr="007B0533" w14:paraId="0C150991" w14:textId="77777777" w:rsidTr="004D12EE">
        <w:tc>
          <w:tcPr>
            <w:tcW w:w="1345" w:type="dxa"/>
            <w:tcBorders>
              <w:top w:val="single" w:sz="4" w:space="0" w:color="auto"/>
              <w:left w:val="single" w:sz="4" w:space="0" w:color="auto"/>
              <w:bottom w:val="double" w:sz="4" w:space="0" w:color="auto"/>
              <w:right w:val="single" w:sz="4" w:space="0" w:color="auto"/>
            </w:tcBorders>
          </w:tcPr>
          <w:p w14:paraId="08A52FCF" w14:textId="3B736093"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7</w:t>
            </w:r>
          </w:p>
        </w:tc>
        <w:tc>
          <w:tcPr>
            <w:tcW w:w="990" w:type="dxa"/>
            <w:tcBorders>
              <w:top w:val="single" w:sz="4" w:space="0" w:color="auto"/>
              <w:left w:val="single" w:sz="4" w:space="0" w:color="auto"/>
              <w:bottom w:val="double" w:sz="4" w:space="0" w:color="auto"/>
              <w:right w:val="single" w:sz="4" w:space="0" w:color="auto"/>
            </w:tcBorders>
            <w:hideMark/>
          </w:tcPr>
          <w:p w14:paraId="2ED107D6" w14:textId="67BAE9B8" w:rsidR="00497726" w:rsidRPr="007B0533" w:rsidRDefault="00497726" w:rsidP="00725E3C">
            <w:pPr>
              <w:jc w:val="center"/>
              <w:rPr>
                <w:rFonts w:ascii="Calibri" w:eastAsia="Calibri" w:hAnsi="Calibri"/>
                <w:sz w:val="22"/>
                <w:szCs w:val="22"/>
              </w:rPr>
            </w:pPr>
            <w:r w:rsidRPr="007B0533">
              <w:rPr>
                <w:rFonts w:ascii="Calibri" w:eastAsia="Calibri" w:hAnsi="Calibri"/>
                <w:sz w:val="22"/>
                <w:szCs w:val="22"/>
              </w:rPr>
              <w:t>101</w:t>
            </w:r>
          </w:p>
        </w:tc>
        <w:tc>
          <w:tcPr>
            <w:tcW w:w="1710" w:type="dxa"/>
            <w:tcBorders>
              <w:top w:val="single" w:sz="4" w:space="0" w:color="auto"/>
              <w:left w:val="single" w:sz="4" w:space="0" w:color="auto"/>
              <w:bottom w:val="double" w:sz="4" w:space="0" w:color="auto"/>
              <w:right w:val="single" w:sz="4" w:space="0" w:color="auto"/>
            </w:tcBorders>
            <w:hideMark/>
          </w:tcPr>
          <w:p w14:paraId="24265ADC" w14:textId="77777777" w:rsidR="00497726" w:rsidRPr="004D12EE" w:rsidRDefault="00497726" w:rsidP="00725E3C">
            <w:pPr>
              <w:jc w:val="center"/>
              <w:rPr>
                <w:rFonts w:ascii="Calibri" w:eastAsia="Calibri" w:hAnsi="Calibri"/>
                <w:color w:val="92D050"/>
                <w:sz w:val="22"/>
                <w:szCs w:val="22"/>
              </w:rPr>
            </w:pPr>
            <w:r w:rsidRPr="004D12EE">
              <w:rPr>
                <w:rFonts w:ascii="Calibri" w:eastAsia="Calibri" w:hAnsi="Calibri"/>
                <w:color w:val="92D050"/>
                <w:sz w:val="22"/>
                <w:szCs w:val="22"/>
              </w:rPr>
              <w:t>0.05</w:t>
            </w:r>
          </w:p>
        </w:tc>
        <w:tc>
          <w:tcPr>
            <w:tcW w:w="1800" w:type="dxa"/>
            <w:tcBorders>
              <w:top w:val="single" w:sz="4" w:space="0" w:color="auto"/>
              <w:left w:val="single" w:sz="4" w:space="0" w:color="auto"/>
              <w:bottom w:val="double" w:sz="4" w:space="0" w:color="auto"/>
              <w:right w:val="single" w:sz="4" w:space="0" w:color="auto"/>
            </w:tcBorders>
            <w:hideMark/>
          </w:tcPr>
          <w:p w14:paraId="6E7873A6" w14:textId="77777777" w:rsidR="00497726" w:rsidRPr="004D12EE" w:rsidRDefault="00497726" w:rsidP="00725E3C">
            <w:pPr>
              <w:jc w:val="center"/>
              <w:rPr>
                <w:rFonts w:ascii="Calibri" w:eastAsia="Calibri" w:hAnsi="Calibri"/>
                <w:color w:val="0070C0"/>
                <w:sz w:val="22"/>
                <w:szCs w:val="22"/>
              </w:rPr>
            </w:pPr>
            <w:r w:rsidRPr="004D12EE">
              <w:rPr>
                <w:rFonts w:ascii="Calibri" w:eastAsia="Calibri" w:hAnsi="Calibri"/>
                <w:color w:val="0070C0"/>
                <w:sz w:val="22"/>
                <w:szCs w:val="22"/>
              </w:rPr>
              <w:t>0.025</w:t>
            </w:r>
          </w:p>
        </w:tc>
        <w:tc>
          <w:tcPr>
            <w:tcW w:w="1620" w:type="dxa"/>
            <w:tcBorders>
              <w:top w:val="single" w:sz="4" w:space="0" w:color="auto"/>
              <w:left w:val="single" w:sz="4" w:space="0" w:color="auto"/>
              <w:bottom w:val="double" w:sz="4" w:space="0" w:color="auto"/>
              <w:right w:val="single" w:sz="4" w:space="0" w:color="auto"/>
            </w:tcBorders>
            <w:hideMark/>
          </w:tcPr>
          <w:p w14:paraId="1DF99D52" w14:textId="77777777" w:rsidR="00497726" w:rsidRPr="004D12EE" w:rsidRDefault="00497726" w:rsidP="00725E3C">
            <w:pPr>
              <w:jc w:val="center"/>
              <w:rPr>
                <w:rFonts w:ascii="Calibri" w:eastAsia="Calibri" w:hAnsi="Calibri"/>
                <w:color w:val="FF0000"/>
                <w:sz w:val="22"/>
                <w:szCs w:val="22"/>
              </w:rPr>
            </w:pPr>
            <w:r w:rsidRPr="004D12EE">
              <w:rPr>
                <w:rFonts w:ascii="Calibri" w:eastAsia="Calibri" w:hAnsi="Calibri"/>
                <w:color w:val="FF0000"/>
                <w:sz w:val="22"/>
                <w:szCs w:val="22"/>
              </w:rPr>
              <w:t>0.025</w:t>
            </w:r>
          </w:p>
        </w:tc>
      </w:tr>
      <w:tr w:rsidR="001152F3" w:rsidRPr="007B0533" w14:paraId="5CAAF7AB" w14:textId="77777777" w:rsidTr="004D12EE">
        <w:tc>
          <w:tcPr>
            <w:tcW w:w="1345" w:type="dxa"/>
            <w:tcBorders>
              <w:top w:val="double" w:sz="4" w:space="0" w:color="auto"/>
              <w:left w:val="single" w:sz="4" w:space="0" w:color="auto"/>
              <w:bottom w:val="single" w:sz="4" w:space="0" w:color="auto"/>
              <w:right w:val="single" w:sz="4" w:space="0" w:color="auto"/>
            </w:tcBorders>
          </w:tcPr>
          <w:p w14:paraId="5FD6CBAD" w14:textId="3459215B" w:rsidR="001152F3" w:rsidRPr="001152F3" w:rsidRDefault="001152F3" w:rsidP="00725E3C">
            <w:pPr>
              <w:jc w:val="center"/>
              <w:rPr>
                <w:rFonts w:ascii="Calibri" w:eastAsia="Calibri" w:hAnsi="Calibri"/>
                <w:b/>
                <w:bCs/>
                <w:sz w:val="22"/>
              </w:rPr>
            </w:pPr>
            <w:r w:rsidRPr="001152F3">
              <w:rPr>
                <w:rFonts w:ascii="Calibri" w:eastAsia="Calibri" w:hAnsi="Calibri"/>
                <w:b/>
                <w:bCs/>
                <w:sz w:val="22"/>
              </w:rPr>
              <w:t>entropy</w:t>
            </w:r>
          </w:p>
        </w:tc>
        <w:tc>
          <w:tcPr>
            <w:tcW w:w="990" w:type="dxa"/>
            <w:tcBorders>
              <w:top w:val="double" w:sz="4" w:space="0" w:color="auto"/>
              <w:left w:val="single" w:sz="4" w:space="0" w:color="auto"/>
              <w:bottom w:val="single" w:sz="4" w:space="0" w:color="auto"/>
              <w:right w:val="single" w:sz="4" w:space="0" w:color="auto"/>
            </w:tcBorders>
            <w:shd w:val="clear" w:color="auto" w:fill="D9D9D9" w:themeFill="background1" w:themeFillShade="D9"/>
          </w:tcPr>
          <w:p w14:paraId="4E50A0BC" w14:textId="77777777" w:rsidR="001152F3" w:rsidRPr="001152F3" w:rsidRDefault="001152F3" w:rsidP="00725E3C">
            <w:pPr>
              <w:jc w:val="center"/>
              <w:rPr>
                <w:rFonts w:ascii="Calibri" w:eastAsia="Calibri" w:hAnsi="Calibri"/>
                <w:b/>
                <w:bCs/>
                <w:sz w:val="22"/>
              </w:rPr>
            </w:pPr>
          </w:p>
        </w:tc>
        <w:tc>
          <w:tcPr>
            <w:tcW w:w="1710" w:type="dxa"/>
            <w:tcBorders>
              <w:top w:val="double" w:sz="4" w:space="0" w:color="auto"/>
              <w:left w:val="single" w:sz="4" w:space="0" w:color="auto"/>
              <w:bottom w:val="single" w:sz="4" w:space="0" w:color="auto"/>
              <w:right w:val="single" w:sz="4" w:space="0" w:color="auto"/>
            </w:tcBorders>
          </w:tcPr>
          <w:p w14:paraId="063333ED" w14:textId="467BD778" w:rsidR="001152F3" w:rsidRPr="004D12EE" w:rsidRDefault="001152F3" w:rsidP="001152F3">
            <w:pPr>
              <w:jc w:val="center"/>
              <w:rPr>
                <w:rFonts w:ascii="Calibri" w:hAnsi="Calibri" w:cs="Calibri"/>
                <w:b/>
                <w:bCs/>
                <w:color w:val="92D050"/>
                <w:sz w:val="22"/>
              </w:rPr>
            </w:pPr>
            <w:r w:rsidRPr="004D12EE">
              <w:rPr>
                <w:rFonts w:ascii="Calibri" w:hAnsi="Calibri" w:cs="Calibri"/>
                <w:b/>
                <w:bCs/>
                <w:color w:val="92D050"/>
                <w:sz w:val="22"/>
                <w:szCs w:val="22"/>
              </w:rPr>
              <w:t>2.85</w:t>
            </w:r>
          </w:p>
        </w:tc>
        <w:tc>
          <w:tcPr>
            <w:tcW w:w="1800" w:type="dxa"/>
            <w:tcBorders>
              <w:top w:val="double" w:sz="4" w:space="0" w:color="auto"/>
              <w:left w:val="single" w:sz="4" w:space="0" w:color="auto"/>
              <w:bottom w:val="single" w:sz="4" w:space="0" w:color="auto"/>
              <w:right w:val="single" w:sz="4" w:space="0" w:color="auto"/>
            </w:tcBorders>
          </w:tcPr>
          <w:p w14:paraId="755BC696" w14:textId="1206501A" w:rsidR="001152F3" w:rsidRPr="004D12EE" w:rsidRDefault="001152F3" w:rsidP="00725E3C">
            <w:pPr>
              <w:jc w:val="center"/>
              <w:rPr>
                <w:rFonts w:ascii="Calibri" w:eastAsia="Calibri" w:hAnsi="Calibri"/>
                <w:b/>
                <w:bCs/>
                <w:color w:val="0070C0"/>
                <w:sz w:val="22"/>
              </w:rPr>
            </w:pPr>
            <w:r w:rsidRPr="004D12EE">
              <w:rPr>
                <w:rFonts w:ascii="Calibri" w:eastAsia="Calibri" w:hAnsi="Calibri"/>
                <w:b/>
                <w:bCs/>
                <w:color w:val="0070C0"/>
                <w:sz w:val="22"/>
              </w:rPr>
              <w:t>2.808</w:t>
            </w:r>
          </w:p>
        </w:tc>
        <w:tc>
          <w:tcPr>
            <w:tcW w:w="1620" w:type="dxa"/>
            <w:tcBorders>
              <w:top w:val="double" w:sz="4" w:space="0" w:color="auto"/>
              <w:left w:val="single" w:sz="4" w:space="0" w:color="auto"/>
              <w:bottom w:val="single" w:sz="4" w:space="0" w:color="auto"/>
              <w:right w:val="single" w:sz="4" w:space="0" w:color="auto"/>
            </w:tcBorders>
          </w:tcPr>
          <w:p w14:paraId="5CDE713C" w14:textId="0251F2DE" w:rsidR="001152F3" w:rsidRPr="004D12EE" w:rsidRDefault="001152F3" w:rsidP="00725E3C">
            <w:pPr>
              <w:jc w:val="center"/>
              <w:rPr>
                <w:rFonts w:ascii="Calibri" w:eastAsia="Calibri" w:hAnsi="Calibri"/>
                <w:b/>
                <w:bCs/>
                <w:color w:val="FF0000"/>
                <w:sz w:val="22"/>
              </w:rPr>
            </w:pPr>
            <w:r w:rsidRPr="004D12EE">
              <w:rPr>
                <w:rFonts w:ascii="Calibri" w:eastAsia="Calibri" w:hAnsi="Calibri"/>
                <w:b/>
                <w:bCs/>
                <w:color w:val="FF0000"/>
                <w:sz w:val="22"/>
              </w:rPr>
              <w:t>2.761</w:t>
            </w:r>
          </w:p>
        </w:tc>
      </w:tr>
      <w:bookmarkEnd w:id="0"/>
    </w:tbl>
    <w:p w14:paraId="1D763D7C" w14:textId="77777777" w:rsidR="0082155E" w:rsidRDefault="0082155E" w:rsidP="00D91F5D">
      <w:pPr>
        <w:rPr>
          <w:rFonts w:cstheme="minorHAnsi"/>
          <w:sz w:val="2"/>
          <w:szCs w:val="2"/>
        </w:rPr>
      </w:pPr>
    </w:p>
    <w:p w14:paraId="0C48F99F" w14:textId="77777777" w:rsidR="0082155E" w:rsidRDefault="0082155E" w:rsidP="00D91F5D">
      <w:pPr>
        <w:rPr>
          <w:rFonts w:cstheme="minorHAnsi"/>
          <w:sz w:val="2"/>
          <w:szCs w:val="2"/>
        </w:rPr>
      </w:pPr>
    </w:p>
    <w:p w14:paraId="1B2CDF63" w14:textId="5C21806F" w:rsidR="007B0533" w:rsidRPr="007B0533" w:rsidRDefault="0082155E" w:rsidP="00D91F5D">
      <w:pPr>
        <w:rPr>
          <w:rFonts w:cstheme="minorHAnsi"/>
          <w:sz w:val="2"/>
          <w:szCs w:val="2"/>
        </w:rPr>
      </w:pPr>
      <w:r>
        <w:rPr>
          <w:noProof/>
        </w:rPr>
        <w:drawing>
          <wp:inline distT="0" distB="0" distL="0" distR="0" wp14:anchorId="26A499CF" wp14:editId="13AD60C9">
            <wp:extent cx="5274310" cy="3692525"/>
            <wp:effectExtent l="0" t="0" r="2540" b="3175"/>
            <wp:docPr id="34" name="Picture 3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a:fillRect/>
                    </a:stretch>
                  </pic:blipFill>
                  <pic:spPr>
                    <a:xfrm>
                      <a:off x="0" y="0"/>
                      <a:ext cx="5274310" cy="3692525"/>
                    </a:xfrm>
                    <a:prstGeom prst="rect">
                      <a:avLst/>
                    </a:prstGeom>
                  </pic:spPr>
                </pic:pic>
              </a:graphicData>
            </a:graphic>
          </wp:inline>
        </w:drawing>
      </w:r>
    </w:p>
    <w:p w14:paraId="07DCEBB0" w14:textId="07313579" w:rsidR="002A4950" w:rsidRDefault="002A4950" w:rsidP="00D91F5D">
      <w:pPr>
        <w:rPr>
          <w:rFonts w:cstheme="minorHAnsi"/>
          <w:rtl/>
        </w:rPr>
      </w:pPr>
      <w:r w:rsidRPr="009168A1">
        <w:rPr>
          <w:rFonts w:cstheme="minorHAnsi"/>
        </w:rPr>
        <w:t xml:space="preserve">The assumptions of the tests </w:t>
      </w:r>
      <w:r w:rsidR="0082155E" w:rsidRPr="009168A1">
        <w:rPr>
          <w:rFonts w:cstheme="minorHAnsi"/>
        </w:rPr>
        <w:t>were</w:t>
      </w:r>
      <w:r w:rsidRPr="009168A1">
        <w:rPr>
          <w:rFonts w:cstheme="minorHAnsi"/>
        </w:rPr>
        <w:t xml:space="preserve"> that, as in other cell architectures (SLC, MLC), The higher the voltage of a state the lower it’s </w:t>
      </w:r>
      <w:r w:rsidR="004B0D03" w:rsidRPr="009168A1">
        <w:rPr>
          <w:rFonts w:cstheme="minorHAnsi"/>
        </w:rPr>
        <w:t xml:space="preserve">bias </w:t>
      </w:r>
      <w:r w:rsidRPr="009168A1">
        <w:rPr>
          <w:rFonts w:cstheme="minorHAnsi"/>
        </w:rPr>
        <w:t xml:space="preserve">probability should be in order to </w:t>
      </w:r>
      <w:r w:rsidR="001152F3">
        <w:rPr>
          <w:rFonts w:cstheme="minorHAnsi"/>
        </w:rPr>
        <w:t>achieve</w:t>
      </w:r>
      <w:r w:rsidR="004B0D03" w:rsidRPr="009168A1">
        <w:rPr>
          <w:rFonts w:cstheme="minorHAnsi"/>
        </w:rPr>
        <w:t xml:space="preserve"> </w:t>
      </w:r>
      <w:r w:rsidRPr="009168A1">
        <w:rPr>
          <w:rFonts w:cstheme="minorHAnsi"/>
        </w:rPr>
        <w:t>reduc</w:t>
      </w:r>
      <w:r w:rsidR="004B0D03" w:rsidRPr="009168A1">
        <w:rPr>
          <w:rFonts w:cstheme="minorHAnsi"/>
        </w:rPr>
        <w:t>ing</w:t>
      </w:r>
      <w:r w:rsidRPr="009168A1">
        <w:rPr>
          <w:rFonts w:cstheme="minorHAnsi"/>
        </w:rPr>
        <w:t xml:space="preserve"> the cell’s wear</w:t>
      </w:r>
      <w:r w:rsidR="001152F3">
        <w:rPr>
          <w:rFonts w:cstheme="minorHAnsi"/>
        </w:rPr>
        <w:t>, while trying to maintain a relevant entropy</w:t>
      </w:r>
      <w:r w:rsidRPr="009168A1">
        <w:rPr>
          <w:rFonts w:cstheme="minorHAnsi"/>
        </w:rPr>
        <w:t>.</w:t>
      </w:r>
      <w:r w:rsidR="004D12EE">
        <w:rPr>
          <w:rFonts w:cstheme="minorHAnsi"/>
        </w:rPr>
        <w:t xml:space="preserve"> There is a clear tradeoff here, the less wear on the chip the worse the entropy.</w:t>
      </w:r>
      <w:r w:rsidRPr="009168A1">
        <w:rPr>
          <w:rFonts w:cstheme="minorHAnsi"/>
        </w:rPr>
        <w:t xml:space="preserve"> </w:t>
      </w:r>
    </w:p>
    <w:p w14:paraId="6C0FEDAE" w14:textId="208D98B3" w:rsidR="00A0462A" w:rsidRDefault="00A0462A" w:rsidP="00A0462A">
      <w:pPr>
        <w:jc w:val="center"/>
        <w:rPr>
          <w:rFonts w:cstheme="minorHAnsi"/>
        </w:rPr>
      </w:pPr>
    </w:p>
    <w:p w14:paraId="3072C916" w14:textId="77777777" w:rsidR="00A0462A" w:rsidRPr="009168A1" w:rsidRDefault="00A0462A" w:rsidP="00D91F5D">
      <w:pPr>
        <w:rPr>
          <w:rFonts w:cstheme="minorHAnsi"/>
        </w:rPr>
      </w:pPr>
    </w:p>
    <w:p w14:paraId="11B62DED" w14:textId="77777777" w:rsidR="0076792D" w:rsidRPr="00725E3C" w:rsidRDefault="0076792D" w:rsidP="00725E3C">
      <w:pPr>
        <w:pStyle w:val="Heading2"/>
      </w:pPr>
      <w:r w:rsidRPr="00725E3C">
        <w:lastRenderedPageBreak/>
        <w:t>Challenging the approach</w:t>
      </w:r>
    </w:p>
    <w:p w14:paraId="20B3CAD0" w14:textId="0FBFCC50" w:rsidR="0076792D" w:rsidRPr="00631A2F" w:rsidRDefault="004D12EE" w:rsidP="00631A2F">
      <w:r>
        <w:t>To try and improve on the previous</w:t>
      </w:r>
      <w:r w:rsidR="0076792D" w:rsidRPr="00D332F7">
        <w:t xml:space="preserve"> tests we first looked at the number of </w:t>
      </w:r>
      <w:r w:rsidR="007A5746" w:rsidRPr="00D332F7">
        <w:t>errors</w:t>
      </w:r>
      <w:r w:rsidR="0076792D" w:rsidRPr="00D332F7">
        <w:t xml:space="preserve"> per mode and compared to the </w:t>
      </w:r>
      <w:r w:rsidR="007A5746" w:rsidRPr="00D332F7">
        <w:t>errors</w:t>
      </w:r>
      <w:r w:rsidR="0076792D" w:rsidRPr="00D332F7">
        <w:t xml:space="preserve"> found in the Baseline:</w:t>
      </w:r>
    </w:p>
    <w:tbl>
      <w:tblPr>
        <w:tblStyle w:val="GridTable4-Accent4"/>
        <w:tblW w:w="7740" w:type="dxa"/>
        <w:jc w:val="center"/>
        <w:tblLook w:val="04A0" w:firstRow="1" w:lastRow="0" w:firstColumn="1" w:lastColumn="0" w:noHBand="0" w:noVBand="1"/>
      </w:tblPr>
      <w:tblGrid>
        <w:gridCol w:w="594"/>
        <w:gridCol w:w="593"/>
        <w:gridCol w:w="2112"/>
        <w:gridCol w:w="594"/>
        <w:gridCol w:w="593"/>
        <w:gridCol w:w="2112"/>
        <w:gridCol w:w="1142"/>
      </w:tblGrid>
      <w:tr w:rsidR="00D532A5" w:rsidRPr="00D532A5" w14:paraId="5234D80B" w14:textId="77777777" w:rsidTr="004D12EE">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3299" w:type="dxa"/>
            <w:gridSpan w:val="3"/>
            <w:noWrap/>
            <w:hideMark/>
          </w:tcPr>
          <w:p w14:paraId="50D65301" w14:textId="77777777" w:rsidR="00D532A5" w:rsidRPr="00D532A5" w:rsidRDefault="00D532A5" w:rsidP="00D532A5">
            <w:pPr>
              <w:jc w:val="center"/>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baseline</w:t>
            </w:r>
          </w:p>
        </w:tc>
        <w:tc>
          <w:tcPr>
            <w:tcW w:w="3299" w:type="dxa"/>
            <w:gridSpan w:val="3"/>
            <w:noWrap/>
            <w:hideMark/>
          </w:tcPr>
          <w:p w14:paraId="493B3EF4" w14:textId="77777777" w:rsidR="00D532A5" w:rsidRPr="00D532A5" w:rsidRDefault="00D532A5" w:rsidP="00D532A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test3</w:t>
            </w:r>
          </w:p>
        </w:tc>
        <w:tc>
          <w:tcPr>
            <w:tcW w:w="1142" w:type="dxa"/>
            <w:noWrap/>
            <w:hideMark/>
          </w:tcPr>
          <w:p w14:paraId="00EAFE92" w14:textId="77777777" w:rsidR="00D532A5" w:rsidRPr="00D532A5" w:rsidRDefault="00D532A5" w:rsidP="00D532A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p>
        </w:tc>
      </w:tr>
      <w:tr w:rsidR="00D532A5" w:rsidRPr="00D532A5" w14:paraId="1AB655C7" w14:textId="77777777" w:rsidTr="004D12EE">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594" w:type="dxa"/>
            <w:noWrap/>
            <w:hideMark/>
          </w:tcPr>
          <w:p w14:paraId="5050EFE5" w14:textId="77777777" w:rsidR="00D532A5" w:rsidRPr="00D532A5" w:rsidRDefault="00D532A5" w:rsidP="00D532A5">
            <w:pPr>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s1</w:t>
            </w:r>
          </w:p>
        </w:tc>
        <w:tc>
          <w:tcPr>
            <w:tcW w:w="593" w:type="dxa"/>
            <w:noWrap/>
            <w:hideMark/>
          </w:tcPr>
          <w:p w14:paraId="4C0FF796" w14:textId="77777777" w:rsidR="00D532A5" w:rsidRPr="00D532A5" w:rsidRDefault="00D532A5" w:rsidP="00D532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s2</w:t>
            </w:r>
          </w:p>
        </w:tc>
        <w:tc>
          <w:tcPr>
            <w:tcW w:w="2111" w:type="dxa"/>
            <w:noWrap/>
            <w:hideMark/>
          </w:tcPr>
          <w:p w14:paraId="1B9A15B4" w14:textId="77777777" w:rsidR="00D532A5" w:rsidRPr="00D532A5" w:rsidRDefault="00D532A5" w:rsidP="00D532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e</w:t>
            </w:r>
          </w:p>
        </w:tc>
        <w:tc>
          <w:tcPr>
            <w:tcW w:w="594" w:type="dxa"/>
            <w:noWrap/>
            <w:hideMark/>
          </w:tcPr>
          <w:p w14:paraId="013F5690" w14:textId="77777777" w:rsidR="00D532A5" w:rsidRPr="00D532A5" w:rsidRDefault="00D532A5" w:rsidP="00D532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s1</w:t>
            </w:r>
          </w:p>
        </w:tc>
        <w:tc>
          <w:tcPr>
            <w:tcW w:w="593" w:type="dxa"/>
            <w:noWrap/>
            <w:hideMark/>
          </w:tcPr>
          <w:p w14:paraId="75E88051" w14:textId="77777777" w:rsidR="00D532A5" w:rsidRPr="00D532A5" w:rsidRDefault="00D532A5" w:rsidP="00D532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s2</w:t>
            </w:r>
          </w:p>
        </w:tc>
        <w:tc>
          <w:tcPr>
            <w:tcW w:w="2111" w:type="dxa"/>
            <w:noWrap/>
            <w:hideMark/>
          </w:tcPr>
          <w:p w14:paraId="738F917E" w14:textId="77777777" w:rsidR="00D532A5" w:rsidRPr="00D532A5" w:rsidRDefault="00D532A5" w:rsidP="00D532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errors</w:t>
            </w:r>
          </w:p>
        </w:tc>
        <w:tc>
          <w:tcPr>
            <w:tcW w:w="1142" w:type="dxa"/>
            <w:noWrap/>
            <w:hideMark/>
          </w:tcPr>
          <w:p w14:paraId="65CD9412" w14:textId="77777777" w:rsidR="00D532A5" w:rsidRPr="00D532A5" w:rsidRDefault="00D532A5" w:rsidP="00D532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diff</w:t>
            </w:r>
          </w:p>
        </w:tc>
      </w:tr>
      <w:tr w:rsidR="00D532A5" w:rsidRPr="00D532A5" w14:paraId="75EB9EA6" w14:textId="77777777" w:rsidTr="004D12EE">
        <w:trPr>
          <w:trHeight w:val="307"/>
          <w:jc w:val="center"/>
        </w:trPr>
        <w:tc>
          <w:tcPr>
            <w:cnfStyle w:val="001000000000" w:firstRow="0" w:lastRow="0" w:firstColumn="1" w:lastColumn="0" w:oddVBand="0" w:evenVBand="0" w:oddHBand="0" w:evenHBand="0" w:firstRowFirstColumn="0" w:firstRowLastColumn="0" w:lastRowFirstColumn="0" w:lastRowLastColumn="0"/>
            <w:tcW w:w="594" w:type="dxa"/>
            <w:noWrap/>
            <w:hideMark/>
          </w:tcPr>
          <w:p w14:paraId="60056199"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5</w:t>
            </w:r>
          </w:p>
        </w:tc>
        <w:tc>
          <w:tcPr>
            <w:tcW w:w="593" w:type="dxa"/>
            <w:noWrap/>
            <w:hideMark/>
          </w:tcPr>
          <w:p w14:paraId="497E0E29"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w:t>
            </w:r>
          </w:p>
        </w:tc>
        <w:tc>
          <w:tcPr>
            <w:tcW w:w="2111" w:type="dxa"/>
            <w:noWrap/>
            <w:hideMark/>
          </w:tcPr>
          <w:p w14:paraId="03F22419"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3123423</w:t>
            </w:r>
          </w:p>
        </w:tc>
        <w:tc>
          <w:tcPr>
            <w:tcW w:w="594" w:type="dxa"/>
            <w:noWrap/>
            <w:hideMark/>
          </w:tcPr>
          <w:p w14:paraId="7B5F8774"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5</w:t>
            </w:r>
          </w:p>
        </w:tc>
        <w:tc>
          <w:tcPr>
            <w:tcW w:w="593" w:type="dxa"/>
            <w:noWrap/>
            <w:hideMark/>
          </w:tcPr>
          <w:p w14:paraId="1ADC6C12"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w:t>
            </w:r>
          </w:p>
        </w:tc>
        <w:tc>
          <w:tcPr>
            <w:tcW w:w="2111" w:type="dxa"/>
            <w:noWrap/>
            <w:hideMark/>
          </w:tcPr>
          <w:p w14:paraId="152ABCFE"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7457347</w:t>
            </w:r>
          </w:p>
        </w:tc>
        <w:tc>
          <w:tcPr>
            <w:tcW w:w="1142" w:type="dxa"/>
            <w:noWrap/>
            <w:hideMark/>
          </w:tcPr>
          <w:p w14:paraId="23A11692"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-4333924</w:t>
            </w:r>
          </w:p>
        </w:tc>
      </w:tr>
      <w:tr w:rsidR="00D532A5" w:rsidRPr="00D532A5" w14:paraId="79E4F797" w14:textId="77777777" w:rsidTr="004D12EE">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594" w:type="dxa"/>
            <w:noWrap/>
            <w:hideMark/>
          </w:tcPr>
          <w:p w14:paraId="6B324EAC"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w:t>
            </w:r>
          </w:p>
        </w:tc>
        <w:tc>
          <w:tcPr>
            <w:tcW w:w="593" w:type="dxa"/>
            <w:noWrap/>
            <w:hideMark/>
          </w:tcPr>
          <w:p w14:paraId="04010CCE"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w:t>
            </w:r>
          </w:p>
        </w:tc>
        <w:tc>
          <w:tcPr>
            <w:tcW w:w="2111" w:type="dxa"/>
            <w:noWrap/>
            <w:hideMark/>
          </w:tcPr>
          <w:p w14:paraId="3754F91A"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686385</w:t>
            </w:r>
          </w:p>
        </w:tc>
        <w:tc>
          <w:tcPr>
            <w:tcW w:w="594" w:type="dxa"/>
            <w:noWrap/>
            <w:hideMark/>
          </w:tcPr>
          <w:p w14:paraId="51E5321C"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w:t>
            </w:r>
          </w:p>
        </w:tc>
        <w:tc>
          <w:tcPr>
            <w:tcW w:w="593" w:type="dxa"/>
            <w:noWrap/>
            <w:hideMark/>
          </w:tcPr>
          <w:p w14:paraId="60C049F1"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w:t>
            </w:r>
          </w:p>
        </w:tc>
        <w:tc>
          <w:tcPr>
            <w:tcW w:w="2111" w:type="dxa"/>
            <w:noWrap/>
            <w:hideMark/>
          </w:tcPr>
          <w:p w14:paraId="4BE1805C"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3189950</w:t>
            </w:r>
          </w:p>
        </w:tc>
        <w:tc>
          <w:tcPr>
            <w:tcW w:w="1142" w:type="dxa"/>
            <w:noWrap/>
            <w:hideMark/>
          </w:tcPr>
          <w:p w14:paraId="25063326"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-2503565</w:t>
            </w:r>
          </w:p>
        </w:tc>
      </w:tr>
      <w:tr w:rsidR="00D532A5" w:rsidRPr="00D532A5" w14:paraId="754B4933" w14:textId="77777777" w:rsidTr="004D12EE">
        <w:trPr>
          <w:trHeight w:val="307"/>
          <w:jc w:val="center"/>
        </w:trPr>
        <w:tc>
          <w:tcPr>
            <w:cnfStyle w:val="001000000000" w:firstRow="0" w:lastRow="0" w:firstColumn="1" w:lastColumn="0" w:oddVBand="0" w:evenVBand="0" w:oddHBand="0" w:evenHBand="0" w:firstRowFirstColumn="0" w:firstRowLastColumn="0" w:lastRowFirstColumn="0" w:lastRowLastColumn="0"/>
            <w:tcW w:w="594" w:type="dxa"/>
            <w:noWrap/>
            <w:hideMark/>
          </w:tcPr>
          <w:p w14:paraId="5FFB644C"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w:t>
            </w:r>
          </w:p>
        </w:tc>
        <w:tc>
          <w:tcPr>
            <w:tcW w:w="593" w:type="dxa"/>
            <w:noWrap/>
            <w:hideMark/>
          </w:tcPr>
          <w:p w14:paraId="4A43AEF8"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w:t>
            </w:r>
          </w:p>
        </w:tc>
        <w:tc>
          <w:tcPr>
            <w:tcW w:w="2111" w:type="dxa"/>
            <w:noWrap/>
            <w:hideMark/>
          </w:tcPr>
          <w:p w14:paraId="219C477F"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1231573</w:t>
            </w:r>
          </w:p>
        </w:tc>
        <w:tc>
          <w:tcPr>
            <w:tcW w:w="594" w:type="dxa"/>
            <w:noWrap/>
            <w:hideMark/>
          </w:tcPr>
          <w:p w14:paraId="036FA018"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w:t>
            </w:r>
          </w:p>
        </w:tc>
        <w:tc>
          <w:tcPr>
            <w:tcW w:w="593" w:type="dxa"/>
            <w:noWrap/>
            <w:hideMark/>
          </w:tcPr>
          <w:p w14:paraId="6C5D5ABC"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w:t>
            </w:r>
          </w:p>
        </w:tc>
        <w:tc>
          <w:tcPr>
            <w:tcW w:w="2111" w:type="dxa"/>
            <w:noWrap/>
            <w:hideMark/>
          </w:tcPr>
          <w:p w14:paraId="546EC9F8"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2440979</w:t>
            </w:r>
          </w:p>
        </w:tc>
        <w:tc>
          <w:tcPr>
            <w:tcW w:w="1142" w:type="dxa"/>
            <w:noWrap/>
            <w:hideMark/>
          </w:tcPr>
          <w:p w14:paraId="394709AF"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-1209406</w:t>
            </w:r>
          </w:p>
        </w:tc>
      </w:tr>
      <w:tr w:rsidR="00D532A5" w:rsidRPr="00D532A5" w14:paraId="014B564A" w14:textId="77777777" w:rsidTr="004D12EE">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594" w:type="dxa"/>
            <w:noWrap/>
            <w:hideMark/>
          </w:tcPr>
          <w:p w14:paraId="6444266E"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7</w:t>
            </w:r>
          </w:p>
        </w:tc>
        <w:tc>
          <w:tcPr>
            <w:tcW w:w="593" w:type="dxa"/>
            <w:noWrap/>
            <w:hideMark/>
          </w:tcPr>
          <w:p w14:paraId="2583425F"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6</w:t>
            </w:r>
          </w:p>
        </w:tc>
        <w:tc>
          <w:tcPr>
            <w:tcW w:w="2111" w:type="dxa"/>
            <w:noWrap/>
            <w:hideMark/>
          </w:tcPr>
          <w:p w14:paraId="37960C61"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7134659</w:t>
            </w:r>
          </w:p>
        </w:tc>
        <w:tc>
          <w:tcPr>
            <w:tcW w:w="594" w:type="dxa"/>
            <w:noWrap/>
            <w:hideMark/>
          </w:tcPr>
          <w:p w14:paraId="1265C539"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7</w:t>
            </w:r>
          </w:p>
        </w:tc>
        <w:tc>
          <w:tcPr>
            <w:tcW w:w="593" w:type="dxa"/>
            <w:noWrap/>
            <w:hideMark/>
          </w:tcPr>
          <w:p w14:paraId="654BE955"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6</w:t>
            </w:r>
          </w:p>
        </w:tc>
        <w:tc>
          <w:tcPr>
            <w:tcW w:w="2111" w:type="dxa"/>
            <w:noWrap/>
            <w:hideMark/>
          </w:tcPr>
          <w:p w14:paraId="2C43429D"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8155547</w:t>
            </w:r>
          </w:p>
        </w:tc>
        <w:tc>
          <w:tcPr>
            <w:tcW w:w="1142" w:type="dxa"/>
            <w:noWrap/>
            <w:hideMark/>
          </w:tcPr>
          <w:p w14:paraId="2B5F479F"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-1020888</w:t>
            </w:r>
          </w:p>
        </w:tc>
      </w:tr>
      <w:tr w:rsidR="00D532A5" w:rsidRPr="00D532A5" w14:paraId="322DC2B9" w14:textId="77777777" w:rsidTr="004D12EE">
        <w:trPr>
          <w:trHeight w:val="307"/>
          <w:jc w:val="center"/>
        </w:trPr>
        <w:tc>
          <w:tcPr>
            <w:cnfStyle w:val="001000000000" w:firstRow="0" w:lastRow="0" w:firstColumn="1" w:lastColumn="0" w:oddVBand="0" w:evenVBand="0" w:oddHBand="0" w:evenHBand="0" w:firstRowFirstColumn="0" w:firstRowLastColumn="0" w:lastRowFirstColumn="0" w:lastRowLastColumn="0"/>
            <w:tcW w:w="594" w:type="dxa"/>
            <w:noWrap/>
            <w:hideMark/>
          </w:tcPr>
          <w:p w14:paraId="4239F8D9"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w:t>
            </w:r>
          </w:p>
        </w:tc>
        <w:tc>
          <w:tcPr>
            <w:tcW w:w="593" w:type="dxa"/>
            <w:noWrap/>
            <w:hideMark/>
          </w:tcPr>
          <w:p w14:paraId="450C7DDE"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w:t>
            </w:r>
          </w:p>
        </w:tc>
        <w:tc>
          <w:tcPr>
            <w:tcW w:w="2111" w:type="dxa"/>
            <w:noWrap/>
            <w:hideMark/>
          </w:tcPr>
          <w:p w14:paraId="0B457535"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523218</w:t>
            </w:r>
          </w:p>
        </w:tc>
        <w:tc>
          <w:tcPr>
            <w:tcW w:w="594" w:type="dxa"/>
            <w:noWrap/>
            <w:hideMark/>
          </w:tcPr>
          <w:p w14:paraId="02AE37A4"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w:t>
            </w:r>
          </w:p>
        </w:tc>
        <w:tc>
          <w:tcPr>
            <w:tcW w:w="593" w:type="dxa"/>
            <w:noWrap/>
            <w:hideMark/>
          </w:tcPr>
          <w:p w14:paraId="709949B2"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w:t>
            </w:r>
          </w:p>
        </w:tc>
        <w:tc>
          <w:tcPr>
            <w:tcW w:w="2111" w:type="dxa"/>
            <w:noWrap/>
            <w:hideMark/>
          </w:tcPr>
          <w:p w14:paraId="43AD1792"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1538071</w:t>
            </w:r>
          </w:p>
        </w:tc>
        <w:tc>
          <w:tcPr>
            <w:tcW w:w="1142" w:type="dxa"/>
            <w:noWrap/>
            <w:hideMark/>
          </w:tcPr>
          <w:p w14:paraId="626E07CA"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-1014853</w:t>
            </w:r>
          </w:p>
        </w:tc>
      </w:tr>
      <w:tr w:rsidR="00D532A5" w:rsidRPr="00D532A5" w14:paraId="3E7E5508" w14:textId="77777777" w:rsidTr="004D12EE">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594" w:type="dxa"/>
            <w:noWrap/>
            <w:hideMark/>
          </w:tcPr>
          <w:p w14:paraId="20941417"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6</w:t>
            </w:r>
          </w:p>
        </w:tc>
        <w:tc>
          <w:tcPr>
            <w:tcW w:w="593" w:type="dxa"/>
            <w:noWrap/>
            <w:hideMark/>
          </w:tcPr>
          <w:p w14:paraId="6BD38ADF"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5</w:t>
            </w:r>
          </w:p>
        </w:tc>
        <w:tc>
          <w:tcPr>
            <w:tcW w:w="2111" w:type="dxa"/>
            <w:noWrap/>
            <w:hideMark/>
          </w:tcPr>
          <w:p w14:paraId="2D838905"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1985982</w:t>
            </w:r>
          </w:p>
        </w:tc>
        <w:tc>
          <w:tcPr>
            <w:tcW w:w="594" w:type="dxa"/>
            <w:noWrap/>
            <w:hideMark/>
          </w:tcPr>
          <w:p w14:paraId="2A2C4FF9"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6</w:t>
            </w:r>
          </w:p>
        </w:tc>
        <w:tc>
          <w:tcPr>
            <w:tcW w:w="593" w:type="dxa"/>
            <w:noWrap/>
            <w:hideMark/>
          </w:tcPr>
          <w:p w14:paraId="0104BE0E"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5</w:t>
            </w:r>
          </w:p>
        </w:tc>
        <w:tc>
          <w:tcPr>
            <w:tcW w:w="2111" w:type="dxa"/>
            <w:noWrap/>
            <w:hideMark/>
          </w:tcPr>
          <w:p w14:paraId="2DFBD436"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2439775</w:t>
            </w:r>
          </w:p>
        </w:tc>
        <w:tc>
          <w:tcPr>
            <w:tcW w:w="1142" w:type="dxa"/>
            <w:noWrap/>
            <w:hideMark/>
          </w:tcPr>
          <w:p w14:paraId="3108ED24"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-453793</w:t>
            </w:r>
          </w:p>
        </w:tc>
      </w:tr>
      <w:tr w:rsidR="00D532A5" w:rsidRPr="00D532A5" w14:paraId="73DE67EC" w14:textId="77777777" w:rsidTr="004D12EE">
        <w:trPr>
          <w:trHeight w:val="307"/>
          <w:jc w:val="center"/>
        </w:trPr>
        <w:tc>
          <w:tcPr>
            <w:cnfStyle w:val="001000000000" w:firstRow="0" w:lastRow="0" w:firstColumn="1" w:lastColumn="0" w:oddVBand="0" w:evenVBand="0" w:oddHBand="0" w:evenHBand="0" w:firstRowFirstColumn="0" w:firstRowLastColumn="0" w:lastRowFirstColumn="0" w:lastRowLastColumn="0"/>
            <w:tcW w:w="594" w:type="dxa"/>
            <w:noWrap/>
            <w:hideMark/>
          </w:tcPr>
          <w:p w14:paraId="0F90F906"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w:t>
            </w:r>
          </w:p>
        </w:tc>
        <w:tc>
          <w:tcPr>
            <w:tcW w:w="593" w:type="dxa"/>
            <w:noWrap/>
            <w:hideMark/>
          </w:tcPr>
          <w:p w14:paraId="47AE268F"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0</w:t>
            </w:r>
          </w:p>
        </w:tc>
        <w:tc>
          <w:tcPr>
            <w:tcW w:w="2111" w:type="dxa"/>
            <w:noWrap/>
            <w:hideMark/>
          </w:tcPr>
          <w:p w14:paraId="7F0A0B72"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198094</w:t>
            </w:r>
          </w:p>
        </w:tc>
        <w:tc>
          <w:tcPr>
            <w:tcW w:w="594" w:type="dxa"/>
            <w:noWrap/>
            <w:hideMark/>
          </w:tcPr>
          <w:p w14:paraId="3F6609E7"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w:t>
            </w:r>
          </w:p>
        </w:tc>
        <w:tc>
          <w:tcPr>
            <w:tcW w:w="593" w:type="dxa"/>
            <w:noWrap/>
            <w:hideMark/>
          </w:tcPr>
          <w:p w14:paraId="4896B590"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0</w:t>
            </w:r>
          </w:p>
        </w:tc>
        <w:tc>
          <w:tcPr>
            <w:tcW w:w="2111" w:type="dxa"/>
            <w:noWrap/>
            <w:hideMark/>
          </w:tcPr>
          <w:p w14:paraId="58C03C90"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469383</w:t>
            </w:r>
          </w:p>
        </w:tc>
        <w:tc>
          <w:tcPr>
            <w:tcW w:w="1142" w:type="dxa"/>
            <w:noWrap/>
            <w:hideMark/>
          </w:tcPr>
          <w:p w14:paraId="61E045B0"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-271289</w:t>
            </w:r>
          </w:p>
        </w:tc>
      </w:tr>
    </w:tbl>
    <w:p w14:paraId="2C7861B5" w14:textId="77777777" w:rsidR="0076792D" w:rsidRPr="00E13AB7" w:rsidRDefault="0076792D" w:rsidP="0076792D">
      <w:pPr>
        <w:spacing w:after="0" w:line="240" w:lineRule="auto"/>
        <w:rPr>
          <w:rFonts w:asciiTheme="minorBidi" w:eastAsia="Times New Roman" w:hAnsiTheme="minorBidi"/>
          <w:szCs w:val="24"/>
        </w:rPr>
      </w:pPr>
    </w:p>
    <w:p w14:paraId="214935EC" w14:textId="699C29C9" w:rsidR="0076792D" w:rsidRPr="00D332F7" w:rsidRDefault="0094153D" w:rsidP="007B0533">
      <w:pPr>
        <w:jc w:val="both"/>
      </w:pPr>
      <w:r w:rsidRPr="00D332F7">
        <w:t xml:space="preserve">We checked what states </w:t>
      </w:r>
      <w:r w:rsidR="007B0533" w:rsidRPr="00D332F7">
        <w:t xml:space="preserve">in test3 </w:t>
      </w:r>
      <w:r w:rsidRPr="00D332F7">
        <w:t xml:space="preserve">had an increase </w:t>
      </w:r>
      <w:r w:rsidR="007B0533">
        <w:t xml:space="preserve">in the </w:t>
      </w:r>
      <w:r w:rsidRPr="00D332F7">
        <w:t>number of errors compared to the Baseline. We found that state</w:t>
      </w:r>
      <w:r w:rsidR="007B0533">
        <w:t>s</w:t>
      </w:r>
      <w:r w:rsidRPr="00D332F7">
        <w:t xml:space="preserve"> 3 &amp; 5 had the most significant </w:t>
      </w:r>
      <w:r w:rsidR="00164FD0" w:rsidRPr="00D332F7">
        <w:t xml:space="preserve">increase. Therefore, we tweaked the bias numbers accordingly and </w:t>
      </w:r>
      <w:r w:rsidR="00CE7CD1" w:rsidRPr="00D332F7">
        <w:t>arrived at test 4:</w:t>
      </w:r>
    </w:p>
    <w:tbl>
      <w:tblPr>
        <w:tblStyle w:val="GridTable4-Accent5"/>
        <w:tblpPr w:leftFromText="180" w:rightFromText="180" w:vertAnchor="text" w:horzAnchor="margin" w:tblpY="194"/>
        <w:tblW w:w="2880" w:type="dxa"/>
        <w:tblLook w:val="04A0" w:firstRow="1" w:lastRow="0" w:firstColumn="1" w:lastColumn="0" w:noHBand="0" w:noVBand="1"/>
      </w:tblPr>
      <w:tblGrid>
        <w:gridCol w:w="960"/>
        <w:gridCol w:w="960"/>
        <w:gridCol w:w="960"/>
      </w:tblGrid>
      <w:tr w:rsidR="0013133D" w:rsidRPr="00E13AB7" w14:paraId="5A3EE051" w14:textId="77777777" w:rsidTr="0013133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6544C0" w14:textId="77777777" w:rsidR="0013133D" w:rsidRPr="00E13AB7" w:rsidRDefault="0013133D" w:rsidP="0013133D">
            <w:pPr>
              <w:rPr>
                <w:rFonts w:asciiTheme="minorBidi" w:eastAsia="Times New Roman" w:hAnsiTheme="minorBidi"/>
                <w:color w:val="000000"/>
              </w:rPr>
            </w:pPr>
            <w:r w:rsidRPr="00E13AB7">
              <w:rPr>
                <w:rFonts w:asciiTheme="minorBidi" w:eastAsia="Times New Roman" w:hAnsiTheme="minorBidi"/>
                <w:color w:val="000000"/>
              </w:rPr>
              <w:t>state</w:t>
            </w:r>
          </w:p>
        </w:tc>
        <w:tc>
          <w:tcPr>
            <w:tcW w:w="960" w:type="dxa"/>
            <w:noWrap/>
            <w:hideMark/>
          </w:tcPr>
          <w:p w14:paraId="750B2F65" w14:textId="77777777" w:rsidR="0013133D" w:rsidRPr="00E13AB7" w:rsidRDefault="0013133D" w:rsidP="0013133D">
            <w:pP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color w:val="000000"/>
              </w:rPr>
            </w:pPr>
            <w:r w:rsidRPr="00E13AB7">
              <w:rPr>
                <w:rFonts w:asciiTheme="minorBidi" w:eastAsia="Times New Roman" w:hAnsiTheme="minorBidi"/>
                <w:color w:val="000000"/>
              </w:rPr>
              <w:t>test3</w:t>
            </w:r>
          </w:p>
        </w:tc>
        <w:tc>
          <w:tcPr>
            <w:tcW w:w="960" w:type="dxa"/>
            <w:noWrap/>
            <w:hideMark/>
          </w:tcPr>
          <w:p w14:paraId="492637FE" w14:textId="77777777" w:rsidR="0013133D" w:rsidRPr="00E13AB7" w:rsidRDefault="0013133D" w:rsidP="0013133D">
            <w:pP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color w:val="000000"/>
              </w:rPr>
            </w:pPr>
            <w:r w:rsidRPr="00E13AB7">
              <w:rPr>
                <w:rFonts w:asciiTheme="minorBidi" w:eastAsia="Times New Roman" w:hAnsiTheme="minorBidi"/>
                <w:color w:val="000000"/>
              </w:rPr>
              <w:t>test4</w:t>
            </w:r>
          </w:p>
        </w:tc>
      </w:tr>
      <w:tr w:rsidR="0013133D" w:rsidRPr="00E13AB7" w14:paraId="5DC62EC2" w14:textId="77777777" w:rsidTr="001313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30637C" w14:textId="77777777" w:rsidR="0013133D" w:rsidRPr="00E13AB7" w:rsidRDefault="0013133D" w:rsidP="0013133D">
            <w:pPr>
              <w:jc w:val="right"/>
              <w:rPr>
                <w:rFonts w:asciiTheme="minorBidi" w:eastAsia="Times New Roman" w:hAnsiTheme="minorBidi"/>
                <w:color w:val="000000"/>
              </w:rPr>
            </w:pPr>
            <w:r w:rsidRPr="00E13AB7">
              <w:rPr>
                <w:rFonts w:asciiTheme="minorBidi" w:eastAsia="Times New Roman" w:hAnsiTheme="minorBidi"/>
                <w:color w:val="000000"/>
              </w:rPr>
              <w:t>0</w:t>
            </w:r>
          </w:p>
        </w:tc>
        <w:tc>
          <w:tcPr>
            <w:tcW w:w="960" w:type="dxa"/>
            <w:noWrap/>
            <w:hideMark/>
          </w:tcPr>
          <w:p w14:paraId="106560A5" w14:textId="77777777" w:rsidR="0013133D" w:rsidRPr="00E13AB7" w:rsidRDefault="0013133D" w:rsidP="0013133D">
            <w:pPr>
              <w:jc w:val="right"/>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rPr>
            </w:pPr>
            <w:r w:rsidRPr="00E13AB7">
              <w:rPr>
                <w:rFonts w:asciiTheme="minorBidi" w:eastAsia="Times New Roman" w:hAnsiTheme="minorBidi"/>
                <w:color w:val="000000"/>
              </w:rPr>
              <w:t>0.225</w:t>
            </w:r>
          </w:p>
        </w:tc>
        <w:tc>
          <w:tcPr>
            <w:tcW w:w="960" w:type="dxa"/>
            <w:noWrap/>
            <w:hideMark/>
          </w:tcPr>
          <w:p w14:paraId="1C395031" w14:textId="77777777" w:rsidR="0013133D" w:rsidRPr="00E13AB7" w:rsidRDefault="0013133D" w:rsidP="0013133D">
            <w:pPr>
              <w:jc w:val="right"/>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FF0000"/>
              </w:rPr>
            </w:pPr>
            <w:r w:rsidRPr="00E13AB7">
              <w:rPr>
                <w:rFonts w:asciiTheme="minorBidi" w:eastAsia="Times New Roman" w:hAnsiTheme="minorBidi"/>
                <w:color w:val="FF0000"/>
              </w:rPr>
              <w:t>0.175</w:t>
            </w:r>
          </w:p>
        </w:tc>
      </w:tr>
      <w:tr w:rsidR="0013133D" w:rsidRPr="00E13AB7" w14:paraId="53C4E09A" w14:textId="77777777" w:rsidTr="0013133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FCA2D8" w14:textId="77777777" w:rsidR="0013133D" w:rsidRPr="00E13AB7" w:rsidRDefault="0013133D" w:rsidP="0013133D">
            <w:pPr>
              <w:jc w:val="right"/>
              <w:rPr>
                <w:rFonts w:asciiTheme="minorBidi" w:eastAsia="Times New Roman" w:hAnsiTheme="minorBidi"/>
                <w:color w:val="000000"/>
              </w:rPr>
            </w:pPr>
            <w:r w:rsidRPr="00E13AB7">
              <w:rPr>
                <w:rFonts w:asciiTheme="minorBidi" w:eastAsia="Times New Roman" w:hAnsiTheme="minorBidi"/>
                <w:color w:val="000000"/>
              </w:rPr>
              <w:t>1</w:t>
            </w:r>
          </w:p>
        </w:tc>
        <w:tc>
          <w:tcPr>
            <w:tcW w:w="960" w:type="dxa"/>
            <w:noWrap/>
            <w:hideMark/>
          </w:tcPr>
          <w:p w14:paraId="74FFEE30" w14:textId="77777777" w:rsidR="0013133D" w:rsidRPr="00E13AB7" w:rsidRDefault="0013133D" w:rsidP="0013133D">
            <w:pPr>
              <w:jc w:val="righ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rPr>
            </w:pPr>
            <w:r w:rsidRPr="00E13AB7">
              <w:rPr>
                <w:rFonts w:asciiTheme="minorBidi" w:eastAsia="Times New Roman" w:hAnsiTheme="minorBidi"/>
                <w:color w:val="000000"/>
              </w:rPr>
              <w:t>0.2</w:t>
            </w:r>
          </w:p>
        </w:tc>
        <w:tc>
          <w:tcPr>
            <w:tcW w:w="960" w:type="dxa"/>
            <w:noWrap/>
            <w:hideMark/>
          </w:tcPr>
          <w:p w14:paraId="1961B0B5" w14:textId="77777777" w:rsidR="0013133D" w:rsidRPr="00E13AB7" w:rsidRDefault="0013133D" w:rsidP="0013133D">
            <w:pPr>
              <w:jc w:val="righ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548235"/>
              </w:rPr>
            </w:pPr>
            <w:r w:rsidRPr="00E13AB7">
              <w:rPr>
                <w:rFonts w:asciiTheme="minorBidi" w:eastAsia="Times New Roman" w:hAnsiTheme="minorBidi"/>
                <w:color w:val="548235"/>
              </w:rPr>
              <w:t>0.225</w:t>
            </w:r>
          </w:p>
        </w:tc>
      </w:tr>
      <w:tr w:rsidR="0013133D" w:rsidRPr="00E13AB7" w14:paraId="61AE3783" w14:textId="77777777" w:rsidTr="001313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E94D69" w14:textId="77777777" w:rsidR="0013133D" w:rsidRPr="00E13AB7" w:rsidRDefault="0013133D" w:rsidP="0013133D">
            <w:pPr>
              <w:jc w:val="right"/>
              <w:rPr>
                <w:rFonts w:asciiTheme="minorBidi" w:eastAsia="Times New Roman" w:hAnsiTheme="minorBidi"/>
                <w:color w:val="000000"/>
              </w:rPr>
            </w:pPr>
            <w:r w:rsidRPr="00E13AB7">
              <w:rPr>
                <w:rFonts w:asciiTheme="minorBidi" w:eastAsia="Times New Roman" w:hAnsiTheme="minorBidi"/>
                <w:color w:val="000000"/>
              </w:rPr>
              <w:t>2</w:t>
            </w:r>
          </w:p>
        </w:tc>
        <w:tc>
          <w:tcPr>
            <w:tcW w:w="960" w:type="dxa"/>
            <w:noWrap/>
            <w:hideMark/>
          </w:tcPr>
          <w:p w14:paraId="0B4B8A57" w14:textId="77777777" w:rsidR="0013133D" w:rsidRPr="00E13AB7" w:rsidRDefault="0013133D" w:rsidP="0013133D">
            <w:pPr>
              <w:jc w:val="right"/>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rPr>
            </w:pPr>
            <w:r w:rsidRPr="00E13AB7">
              <w:rPr>
                <w:rFonts w:asciiTheme="minorBidi" w:eastAsia="Times New Roman" w:hAnsiTheme="minorBidi"/>
                <w:color w:val="000000"/>
              </w:rPr>
              <w:t>0.175</w:t>
            </w:r>
          </w:p>
        </w:tc>
        <w:tc>
          <w:tcPr>
            <w:tcW w:w="960" w:type="dxa"/>
            <w:noWrap/>
            <w:hideMark/>
          </w:tcPr>
          <w:p w14:paraId="6C06F33C" w14:textId="77777777" w:rsidR="0013133D" w:rsidRPr="00E13AB7" w:rsidRDefault="0013133D" w:rsidP="0013133D">
            <w:pPr>
              <w:jc w:val="right"/>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548235"/>
              </w:rPr>
            </w:pPr>
            <w:r w:rsidRPr="00E13AB7">
              <w:rPr>
                <w:rFonts w:asciiTheme="minorBidi" w:eastAsia="Times New Roman" w:hAnsiTheme="minorBidi"/>
                <w:color w:val="548235"/>
              </w:rPr>
              <w:t>0.2</w:t>
            </w:r>
          </w:p>
        </w:tc>
      </w:tr>
      <w:tr w:rsidR="0013133D" w:rsidRPr="00E13AB7" w14:paraId="77984538" w14:textId="77777777" w:rsidTr="0013133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947A06" w14:textId="77777777" w:rsidR="0013133D" w:rsidRPr="00E13AB7" w:rsidRDefault="0013133D" w:rsidP="0013133D">
            <w:pPr>
              <w:jc w:val="right"/>
              <w:rPr>
                <w:rFonts w:asciiTheme="minorBidi" w:eastAsia="Times New Roman" w:hAnsiTheme="minorBidi"/>
                <w:color w:val="000000"/>
              </w:rPr>
            </w:pPr>
            <w:r w:rsidRPr="00E13AB7">
              <w:rPr>
                <w:rFonts w:asciiTheme="minorBidi" w:eastAsia="Times New Roman" w:hAnsiTheme="minorBidi"/>
                <w:color w:val="000000"/>
              </w:rPr>
              <w:t>3</w:t>
            </w:r>
          </w:p>
        </w:tc>
        <w:tc>
          <w:tcPr>
            <w:tcW w:w="960" w:type="dxa"/>
            <w:noWrap/>
            <w:hideMark/>
          </w:tcPr>
          <w:p w14:paraId="221A256D" w14:textId="77777777" w:rsidR="0013133D" w:rsidRPr="00E13AB7" w:rsidRDefault="0013133D" w:rsidP="0013133D">
            <w:pPr>
              <w:jc w:val="righ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rPr>
            </w:pPr>
            <w:r w:rsidRPr="00E13AB7">
              <w:rPr>
                <w:rFonts w:asciiTheme="minorBidi" w:eastAsia="Times New Roman" w:hAnsiTheme="minorBidi"/>
                <w:color w:val="000000"/>
              </w:rPr>
              <w:t>0.15</w:t>
            </w:r>
          </w:p>
        </w:tc>
        <w:tc>
          <w:tcPr>
            <w:tcW w:w="960" w:type="dxa"/>
            <w:noWrap/>
            <w:hideMark/>
          </w:tcPr>
          <w:p w14:paraId="601A9A24" w14:textId="77777777" w:rsidR="0013133D" w:rsidRPr="00E13AB7" w:rsidRDefault="0013133D" w:rsidP="0013133D">
            <w:pPr>
              <w:jc w:val="righ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FF0000"/>
              </w:rPr>
            </w:pPr>
            <w:r w:rsidRPr="00E13AB7">
              <w:rPr>
                <w:rFonts w:asciiTheme="minorBidi" w:eastAsia="Times New Roman" w:hAnsiTheme="minorBidi"/>
                <w:color w:val="FF0000"/>
              </w:rPr>
              <w:t>0.125</w:t>
            </w:r>
          </w:p>
        </w:tc>
      </w:tr>
      <w:tr w:rsidR="0013133D" w:rsidRPr="00E13AB7" w14:paraId="0CAD3272" w14:textId="77777777" w:rsidTr="001313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A475FF" w14:textId="77777777" w:rsidR="0013133D" w:rsidRPr="00E13AB7" w:rsidRDefault="0013133D" w:rsidP="0013133D">
            <w:pPr>
              <w:jc w:val="right"/>
              <w:rPr>
                <w:rFonts w:asciiTheme="minorBidi" w:eastAsia="Times New Roman" w:hAnsiTheme="minorBidi"/>
                <w:color w:val="000000"/>
              </w:rPr>
            </w:pPr>
            <w:r w:rsidRPr="00E13AB7">
              <w:rPr>
                <w:rFonts w:asciiTheme="minorBidi" w:eastAsia="Times New Roman" w:hAnsiTheme="minorBidi"/>
                <w:color w:val="000000"/>
              </w:rPr>
              <w:t>4</w:t>
            </w:r>
          </w:p>
        </w:tc>
        <w:tc>
          <w:tcPr>
            <w:tcW w:w="960" w:type="dxa"/>
            <w:noWrap/>
            <w:hideMark/>
          </w:tcPr>
          <w:p w14:paraId="6B4F8CD4" w14:textId="77777777" w:rsidR="0013133D" w:rsidRPr="00E13AB7" w:rsidRDefault="0013133D" w:rsidP="0013133D">
            <w:pPr>
              <w:jc w:val="right"/>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rPr>
            </w:pPr>
            <w:r w:rsidRPr="00E13AB7">
              <w:rPr>
                <w:rFonts w:asciiTheme="minorBidi" w:eastAsia="Times New Roman" w:hAnsiTheme="minorBidi"/>
                <w:color w:val="000000"/>
              </w:rPr>
              <w:t>0.1</w:t>
            </w:r>
          </w:p>
        </w:tc>
        <w:tc>
          <w:tcPr>
            <w:tcW w:w="960" w:type="dxa"/>
            <w:noWrap/>
            <w:hideMark/>
          </w:tcPr>
          <w:p w14:paraId="65DA8F02" w14:textId="77777777" w:rsidR="0013133D" w:rsidRPr="00E13AB7" w:rsidRDefault="0013133D" w:rsidP="0013133D">
            <w:pPr>
              <w:jc w:val="right"/>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548235"/>
              </w:rPr>
            </w:pPr>
            <w:r w:rsidRPr="00E13AB7">
              <w:rPr>
                <w:rFonts w:asciiTheme="minorBidi" w:eastAsia="Times New Roman" w:hAnsiTheme="minorBidi"/>
                <w:color w:val="548235"/>
              </w:rPr>
              <w:t>0.125</w:t>
            </w:r>
          </w:p>
        </w:tc>
      </w:tr>
      <w:tr w:rsidR="0013133D" w:rsidRPr="00E13AB7" w14:paraId="4A29B374" w14:textId="77777777" w:rsidTr="0013133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74F669" w14:textId="77777777" w:rsidR="0013133D" w:rsidRPr="00E13AB7" w:rsidRDefault="0013133D" w:rsidP="0013133D">
            <w:pPr>
              <w:jc w:val="right"/>
              <w:rPr>
                <w:rFonts w:asciiTheme="minorBidi" w:eastAsia="Times New Roman" w:hAnsiTheme="minorBidi"/>
                <w:color w:val="000000"/>
              </w:rPr>
            </w:pPr>
            <w:r w:rsidRPr="00E13AB7">
              <w:rPr>
                <w:rFonts w:asciiTheme="minorBidi" w:eastAsia="Times New Roman" w:hAnsiTheme="minorBidi"/>
                <w:color w:val="000000"/>
              </w:rPr>
              <w:t>5</w:t>
            </w:r>
          </w:p>
        </w:tc>
        <w:tc>
          <w:tcPr>
            <w:tcW w:w="960" w:type="dxa"/>
            <w:noWrap/>
            <w:hideMark/>
          </w:tcPr>
          <w:p w14:paraId="011E006D" w14:textId="77777777" w:rsidR="0013133D" w:rsidRPr="00E13AB7" w:rsidRDefault="0013133D" w:rsidP="0013133D">
            <w:pPr>
              <w:jc w:val="righ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rPr>
            </w:pPr>
            <w:r w:rsidRPr="00E13AB7">
              <w:rPr>
                <w:rFonts w:asciiTheme="minorBidi" w:eastAsia="Times New Roman" w:hAnsiTheme="minorBidi"/>
                <w:color w:val="000000"/>
              </w:rPr>
              <w:t>0.075</w:t>
            </w:r>
          </w:p>
        </w:tc>
        <w:tc>
          <w:tcPr>
            <w:tcW w:w="960" w:type="dxa"/>
            <w:noWrap/>
            <w:hideMark/>
          </w:tcPr>
          <w:p w14:paraId="770306D3" w14:textId="77777777" w:rsidR="0013133D" w:rsidRPr="00E13AB7" w:rsidRDefault="0013133D" w:rsidP="0013133D">
            <w:pPr>
              <w:jc w:val="righ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FF0000"/>
              </w:rPr>
            </w:pPr>
            <w:r w:rsidRPr="00E13AB7">
              <w:rPr>
                <w:rFonts w:asciiTheme="minorBidi" w:eastAsia="Times New Roman" w:hAnsiTheme="minorBidi"/>
                <w:color w:val="FF0000"/>
              </w:rPr>
              <w:t>0.05</w:t>
            </w:r>
          </w:p>
        </w:tc>
      </w:tr>
      <w:tr w:rsidR="0013133D" w:rsidRPr="00E13AB7" w14:paraId="43ABB7A1" w14:textId="77777777" w:rsidTr="001313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D6569D" w14:textId="77777777" w:rsidR="0013133D" w:rsidRPr="00E13AB7" w:rsidRDefault="0013133D" w:rsidP="0013133D">
            <w:pPr>
              <w:jc w:val="right"/>
              <w:rPr>
                <w:rFonts w:asciiTheme="minorBidi" w:eastAsia="Times New Roman" w:hAnsiTheme="minorBidi"/>
                <w:color w:val="000000"/>
              </w:rPr>
            </w:pPr>
            <w:r w:rsidRPr="00E13AB7">
              <w:rPr>
                <w:rFonts w:asciiTheme="minorBidi" w:eastAsia="Times New Roman" w:hAnsiTheme="minorBidi"/>
                <w:color w:val="000000"/>
              </w:rPr>
              <w:t>6</w:t>
            </w:r>
          </w:p>
        </w:tc>
        <w:tc>
          <w:tcPr>
            <w:tcW w:w="960" w:type="dxa"/>
            <w:noWrap/>
            <w:hideMark/>
          </w:tcPr>
          <w:p w14:paraId="05C586FA" w14:textId="77777777" w:rsidR="0013133D" w:rsidRPr="00E13AB7" w:rsidRDefault="0013133D" w:rsidP="0013133D">
            <w:pPr>
              <w:jc w:val="right"/>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rPr>
            </w:pPr>
            <w:r w:rsidRPr="00E13AB7">
              <w:rPr>
                <w:rFonts w:asciiTheme="minorBidi" w:eastAsia="Times New Roman" w:hAnsiTheme="minorBidi"/>
                <w:color w:val="000000"/>
              </w:rPr>
              <w:t>0.05</w:t>
            </w:r>
          </w:p>
        </w:tc>
        <w:tc>
          <w:tcPr>
            <w:tcW w:w="960" w:type="dxa"/>
            <w:noWrap/>
            <w:hideMark/>
          </w:tcPr>
          <w:p w14:paraId="05D7D24E" w14:textId="77777777" w:rsidR="0013133D" w:rsidRPr="00E13AB7" w:rsidRDefault="0013133D" w:rsidP="0013133D">
            <w:pPr>
              <w:jc w:val="right"/>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548235"/>
              </w:rPr>
            </w:pPr>
            <w:r w:rsidRPr="00E13AB7">
              <w:rPr>
                <w:rFonts w:asciiTheme="minorBidi" w:eastAsia="Times New Roman" w:hAnsiTheme="minorBidi"/>
                <w:color w:val="548235"/>
              </w:rPr>
              <w:t>0.075</w:t>
            </w:r>
          </w:p>
        </w:tc>
      </w:tr>
      <w:tr w:rsidR="0013133D" w:rsidRPr="00E13AB7" w14:paraId="78BA1AD8" w14:textId="77777777" w:rsidTr="0013133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B0654B" w14:textId="77777777" w:rsidR="0013133D" w:rsidRPr="00E13AB7" w:rsidRDefault="0013133D" w:rsidP="0013133D">
            <w:pPr>
              <w:jc w:val="right"/>
              <w:rPr>
                <w:rFonts w:asciiTheme="minorBidi" w:eastAsia="Times New Roman" w:hAnsiTheme="minorBidi"/>
                <w:color w:val="000000"/>
              </w:rPr>
            </w:pPr>
            <w:r w:rsidRPr="00E13AB7">
              <w:rPr>
                <w:rFonts w:asciiTheme="minorBidi" w:eastAsia="Times New Roman" w:hAnsiTheme="minorBidi"/>
                <w:color w:val="000000"/>
              </w:rPr>
              <w:t>7</w:t>
            </w:r>
          </w:p>
        </w:tc>
        <w:tc>
          <w:tcPr>
            <w:tcW w:w="960" w:type="dxa"/>
            <w:noWrap/>
            <w:hideMark/>
          </w:tcPr>
          <w:p w14:paraId="632AC4DD" w14:textId="77777777" w:rsidR="0013133D" w:rsidRPr="00E13AB7" w:rsidRDefault="0013133D" w:rsidP="0013133D">
            <w:pPr>
              <w:jc w:val="righ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rPr>
            </w:pPr>
            <w:r w:rsidRPr="00E13AB7">
              <w:rPr>
                <w:rFonts w:asciiTheme="minorBidi" w:eastAsia="Times New Roman" w:hAnsiTheme="minorBidi"/>
                <w:color w:val="000000"/>
              </w:rPr>
              <w:t>0.025</w:t>
            </w:r>
          </w:p>
        </w:tc>
        <w:tc>
          <w:tcPr>
            <w:tcW w:w="960" w:type="dxa"/>
            <w:noWrap/>
            <w:hideMark/>
          </w:tcPr>
          <w:p w14:paraId="7ACF2B39" w14:textId="77777777" w:rsidR="0013133D" w:rsidRPr="00E13AB7" w:rsidRDefault="0013133D" w:rsidP="0013133D">
            <w:pPr>
              <w:jc w:val="righ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rPr>
            </w:pPr>
            <w:r w:rsidRPr="00E13AB7">
              <w:rPr>
                <w:rFonts w:asciiTheme="minorBidi" w:eastAsia="Times New Roman" w:hAnsiTheme="minorBidi"/>
                <w:color w:val="000000"/>
              </w:rPr>
              <w:t>0.025</w:t>
            </w:r>
          </w:p>
        </w:tc>
      </w:tr>
    </w:tbl>
    <w:p w14:paraId="13474BD2" w14:textId="77777777" w:rsidR="00DA370F" w:rsidRDefault="00DA370F" w:rsidP="0076792D">
      <w:pPr>
        <w:spacing w:after="0" w:line="240" w:lineRule="auto"/>
        <w:rPr>
          <w:rFonts w:asciiTheme="minorBidi" w:eastAsia="Times New Roman" w:hAnsiTheme="minorBidi"/>
          <w:color w:val="000000"/>
        </w:rPr>
      </w:pPr>
    </w:p>
    <w:p w14:paraId="15546C2C" w14:textId="1691F139" w:rsidR="004D12EE" w:rsidRDefault="0013133D" w:rsidP="004D12EE">
      <w:pPr>
        <w:spacing w:after="0" w:line="240" w:lineRule="auto"/>
        <w:rPr>
          <w:rFonts w:asciiTheme="minorBidi" w:eastAsia="Times New Roman" w:hAnsiTheme="minorBidi"/>
          <w:color w:val="538135" w:themeColor="accent6" w:themeShade="BF"/>
          <w:sz w:val="18"/>
          <w:szCs w:val="18"/>
        </w:rPr>
      </w:pPr>
      <w:r w:rsidRPr="0094359A">
        <w:rPr>
          <w:rFonts w:asciiTheme="minorBidi" w:eastAsia="Times New Roman" w:hAnsiTheme="minorBidi"/>
          <w:noProof/>
          <w:color w:val="000000"/>
        </w:rPr>
        <w:drawing>
          <wp:anchor distT="0" distB="0" distL="114300" distR="114300" simplePos="0" relativeHeight="251675648" behindDoc="0" locked="0" layoutInCell="1" allowOverlap="1" wp14:anchorId="742D9F4A" wp14:editId="36561884">
            <wp:simplePos x="0" y="0"/>
            <wp:positionH relativeFrom="column">
              <wp:posOffset>5928360</wp:posOffset>
            </wp:positionH>
            <wp:positionV relativeFrom="paragraph">
              <wp:posOffset>168910</wp:posOffset>
            </wp:positionV>
            <wp:extent cx="914400" cy="472440"/>
            <wp:effectExtent l="0" t="0" r="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3517" t="86749" r="38778" b="412"/>
                    <a:stretch/>
                  </pic:blipFill>
                  <pic:spPr bwMode="auto">
                    <a:xfrm>
                      <a:off x="0" y="0"/>
                      <a:ext cx="914400" cy="472440"/>
                    </a:xfrm>
                    <a:prstGeom prst="rect">
                      <a:avLst/>
                    </a:prstGeom>
                    <a:ln>
                      <a:noFill/>
                    </a:ln>
                    <a:extLst>
                      <a:ext uri="{53640926-AAD7-44D8-BBD7-CCE9431645EC}">
                        <a14:shadowObscured xmlns:a14="http://schemas.microsoft.com/office/drawing/2010/main"/>
                      </a:ext>
                    </a:extLst>
                  </pic:spPr>
                </pic:pic>
              </a:graphicData>
            </a:graphic>
          </wp:anchor>
        </w:drawing>
      </w:r>
      <w:r w:rsidRPr="004D12EE">
        <w:rPr>
          <w:rFonts w:asciiTheme="minorBidi" w:eastAsia="Times New Roman" w:hAnsiTheme="minorBidi"/>
          <w:noProof/>
          <w:color w:val="FF0000"/>
          <w:sz w:val="18"/>
          <w:szCs w:val="18"/>
        </w:rPr>
        <mc:AlternateContent>
          <mc:Choice Requires="wps">
            <w:drawing>
              <wp:anchor distT="45720" distB="45720" distL="114300" distR="114300" simplePos="0" relativeHeight="251674624" behindDoc="0" locked="0" layoutInCell="1" allowOverlap="1" wp14:anchorId="48BF113A" wp14:editId="36D7ED6D">
                <wp:simplePos x="0" y="0"/>
                <wp:positionH relativeFrom="margin">
                  <wp:align>left</wp:align>
                </wp:positionH>
                <wp:positionV relativeFrom="paragraph">
                  <wp:posOffset>1855470</wp:posOffset>
                </wp:positionV>
                <wp:extent cx="1817370" cy="140462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737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D8DEF0" w14:textId="77777777" w:rsidR="00447395" w:rsidRPr="00E13AB7" w:rsidRDefault="00447395" w:rsidP="004D12EE">
                            <w:pPr>
                              <w:spacing w:after="0" w:line="240" w:lineRule="auto"/>
                              <w:rPr>
                                <w:rFonts w:asciiTheme="minorBidi" w:eastAsia="Times New Roman" w:hAnsiTheme="minorBidi"/>
                                <w:color w:val="FF0000"/>
                                <w:sz w:val="20"/>
                                <w:szCs w:val="20"/>
                              </w:rPr>
                            </w:pPr>
                            <w:r w:rsidRPr="00E13AB7">
                              <w:rPr>
                                <w:rFonts w:asciiTheme="minorBidi" w:eastAsia="Times New Roman" w:hAnsiTheme="minorBidi"/>
                                <w:color w:val="FF0000"/>
                                <w:sz w:val="18"/>
                                <w:szCs w:val="18"/>
                              </w:rPr>
                              <w:t xml:space="preserve">Red – decrease in bias compared to </w:t>
                            </w:r>
                            <w:r>
                              <w:rPr>
                                <w:rFonts w:asciiTheme="minorBidi" w:eastAsia="Times New Roman" w:hAnsiTheme="minorBidi"/>
                                <w:color w:val="FF0000"/>
                                <w:sz w:val="18"/>
                                <w:szCs w:val="18"/>
                              </w:rPr>
                              <w:t>test 3</w:t>
                            </w:r>
                          </w:p>
                          <w:p w14:paraId="6DF16715" w14:textId="1200CB15" w:rsidR="00447395" w:rsidRDefault="00447395" w:rsidP="004D12EE">
                            <w:r w:rsidRPr="00E13AB7">
                              <w:rPr>
                                <w:rFonts w:asciiTheme="minorBidi" w:eastAsia="Times New Roman" w:hAnsiTheme="minorBidi"/>
                                <w:color w:val="538135" w:themeColor="accent6" w:themeShade="BF"/>
                                <w:sz w:val="18"/>
                                <w:szCs w:val="18"/>
                              </w:rPr>
                              <w:t xml:space="preserve">Green – increase in bias compared to </w:t>
                            </w:r>
                            <w:r>
                              <w:rPr>
                                <w:rFonts w:asciiTheme="minorBidi" w:eastAsia="Times New Roman" w:hAnsiTheme="minorBidi"/>
                                <w:color w:val="538135" w:themeColor="accent6" w:themeShade="BF"/>
                                <w:sz w:val="18"/>
                                <w:szCs w:val="18"/>
                              </w:rPr>
                              <w:t>test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BF113A" id="_x0000_t202" coordsize="21600,21600" o:spt="202" path="m,l,21600r21600,l21600,xe">
                <v:stroke joinstyle="miter"/>
                <v:path gradientshapeok="t" o:connecttype="rect"/>
              </v:shapetype>
              <v:shape id="Text Box 2" o:spid="_x0000_s1026" type="#_x0000_t202" style="position:absolute;margin-left:0;margin-top:146.1pt;width:143.1pt;height:110.6pt;z-index:2516746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" filled="f" stroked="f">
                <v:textbox style="mso-fit-shape-to-text:t">
                  <w:txbxContent>
                    <w:p w14:paraId="7AD8DEF0" w14:textId="77777777" w:rsidR="00447395" w:rsidRPr="00E13AB7" w:rsidRDefault="00447395" w:rsidP="004D12EE">
                      <w:pPr>
                        <w:spacing w:after="0" w:line="240" w:lineRule="auto"/>
                        <w:rPr>
                          <w:rFonts w:asciiTheme="minorBidi" w:eastAsia="Times New Roman" w:hAnsiTheme="minorBidi"/>
                          <w:color w:val="FF0000"/>
                          <w:sz w:val="20"/>
                          <w:szCs w:val="20"/>
                        </w:rPr>
                      </w:pPr>
                      <w:r w:rsidRPr="00E13AB7">
                        <w:rPr>
                          <w:rFonts w:asciiTheme="minorBidi" w:eastAsia="Times New Roman" w:hAnsiTheme="minorBidi"/>
                          <w:color w:val="FF0000"/>
                          <w:sz w:val="18"/>
                          <w:szCs w:val="18"/>
                        </w:rPr>
                        <w:t xml:space="preserve">Red – decrease in bias compared to </w:t>
                      </w:r>
                      <w:r>
                        <w:rPr>
                          <w:rFonts w:asciiTheme="minorBidi" w:eastAsia="Times New Roman" w:hAnsiTheme="minorBidi"/>
                          <w:color w:val="FF0000"/>
                          <w:sz w:val="18"/>
                          <w:szCs w:val="18"/>
                        </w:rPr>
                        <w:t>test 3</w:t>
                      </w:r>
                    </w:p>
                    <w:p w14:paraId="6DF16715" w14:textId="1200CB15" w:rsidR="00447395" w:rsidRDefault="00447395" w:rsidP="004D12EE">
                      <w:r w:rsidRPr="00E13AB7">
                        <w:rPr>
                          <w:rFonts w:asciiTheme="minorBidi" w:eastAsia="Times New Roman" w:hAnsiTheme="minorBidi"/>
                          <w:color w:val="538135" w:themeColor="accent6" w:themeShade="BF"/>
                          <w:sz w:val="18"/>
                          <w:szCs w:val="18"/>
                        </w:rPr>
                        <w:t xml:space="preserve">Green – increase in bias compared to </w:t>
                      </w:r>
                      <w:r>
                        <w:rPr>
                          <w:rFonts w:asciiTheme="minorBidi" w:eastAsia="Times New Roman" w:hAnsiTheme="minorBidi"/>
                          <w:color w:val="538135" w:themeColor="accent6" w:themeShade="BF"/>
                          <w:sz w:val="18"/>
                          <w:szCs w:val="18"/>
                        </w:rPr>
                        <w:t>test 3</w:t>
                      </w:r>
                    </w:p>
                  </w:txbxContent>
                </v:textbox>
                <w10:wrap type="square" anchorx="margin"/>
              </v:shape>
            </w:pict>
          </mc:Fallback>
        </mc:AlternateContent>
      </w:r>
      <w:r w:rsidRPr="0094359A">
        <w:rPr>
          <w:rFonts w:asciiTheme="minorBidi" w:eastAsia="Times New Roman" w:hAnsiTheme="minorBidi"/>
          <w:noProof/>
          <w:color w:val="000000"/>
        </w:rPr>
        <w:drawing>
          <wp:inline distT="0" distB="0" distL="0" distR="0" wp14:anchorId="738FDC4A" wp14:editId="7102EF4D">
            <wp:extent cx="3958347" cy="2583180"/>
            <wp:effectExtent l="0" t="0" r="444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61" r="2926" b="13250"/>
                    <a:stretch/>
                  </pic:blipFill>
                  <pic:spPr bwMode="auto">
                    <a:xfrm>
                      <a:off x="0" y="0"/>
                      <a:ext cx="3968540" cy="2589832"/>
                    </a:xfrm>
                    <a:prstGeom prst="rect">
                      <a:avLst/>
                    </a:prstGeom>
                    <a:ln>
                      <a:noFill/>
                    </a:ln>
                    <a:extLst>
                      <a:ext uri="{53640926-AAD7-44D8-BBD7-CCE9431645EC}">
                        <a14:shadowObscured xmlns:a14="http://schemas.microsoft.com/office/drawing/2010/main"/>
                      </a:ext>
                    </a:extLst>
                  </pic:spPr>
                </pic:pic>
              </a:graphicData>
            </a:graphic>
          </wp:inline>
        </w:drawing>
      </w:r>
    </w:p>
    <w:p w14:paraId="62C6849C" w14:textId="266F2FE5" w:rsidR="00CE7CD1" w:rsidRPr="00E13AB7" w:rsidRDefault="004D12EE" w:rsidP="004D12EE">
      <w:pPr>
        <w:spacing w:after="0" w:line="240" w:lineRule="auto"/>
        <w:rPr>
          <w:rFonts w:asciiTheme="minorBidi" w:eastAsia="Times New Roman" w:hAnsiTheme="minorBidi"/>
          <w:color w:val="538135" w:themeColor="accent6" w:themeShade="BF"/>
          <w:sz w:val="20"/>
          <w:szCs w:val="20"/>
        </w:rPr>
      </w:pPr>
      <w:r>
        <w:rPr>
          <w:rFonts w:asciiTheme="minorBidi" w:eastAsia="Times New Roman" w:hAnsiTheme="minorBidi"/>
          <w:color w:val="538135" w:themeColor="accent6" w:themeShade="BF"/>
          <w:sz w:val="18"/>
          <w:szCs w:val="18"/>
        </w:rPr>
        <w:t xml:space="preserve"> </w:t>
      </w:r>
    </w:p>
    <w:p w14:paraId="74DA5073" w14:textId="04F832C9" w:rsidR="00CE7CD1" w:rsidRPr="00E13AB7" w:rsidRDefault="00CE7CD1" w:rsidP="00CE7CD1">
      <w:pPr>
        <w:spacing w:after="0" w:line="240" w:lineRule="auto"/>
        <w:rPr>
          <w:rFonts w:asciiTheme="minorBidi" w:eastAsia="Times New Roman" w:hAnsiTheme="minorBidi"/>
          <w:szCs w:val="24"/>
        </w:rPr>
      </w:pPr>
    </w:p>
    <w:p w14:paraId="768B41D1" w14:textId="19A18DAD" w:rsidR="00CE7CD1" w:rsidRPr="00D332F7" w:rsidRDefault="00CE7CD1" w:rsidP="00E9626C">
      <w:r w:rsidRPr="00D332F7">
        <w:t>But</w:t>
      </w:r>
      <w:r w:rsidR="006F03CE" w:rsidRPr="00D332F7">
        <w:t xml:space="preserve"> test</w:t>
      </w:r>
      <w:r w:rsidR="004D12EE">
        <w:t xml:space="preserve"> </w:t>
      </w:r>
      <w:r w:rsidR="006F03CE" w:rsidRPr="00D332F7">
        <w:t xml:space="preserve">4 </w:t>
      </w:r>
      <w:r w:rsidR="00157E05" w:rsidRPr="00D332F7">
        <w:t>had a</w:t>
      </w:r>
      <w:r w:rsidR="006F03CE" w:rsidRPr="00D332F7">
        <w:t xml:space="preserve"> higher error rate that </w:t>
      </w:r>
      <w:r w:rsidR="000E1563" w:rsidRPr="00D332F7">
        <w:t>test3</w:t>
      </w:r>
      <w:r w:rsidR="00DA370F" w:rsidRPr="00D332F7">
        <w:t xml:space="preserve"> in the long run</w:t>
      </w:r>
      <w:r w:rsidR="0013133D">
        <w:t>.</w:t>
      </w:r>
    </w:p>
    <w:p w14:paraId="55670695" w14:textId="36A5ED6B" w:rsidR="007A5746" w:rsidRDefault="007A5746" w:rsidP="000E1563">
      <w:pPr>
        <w:spacing w:after="0" w:line="240" w:lineRule="auto"/>
        <w:jc w:val="center"/>
        <w:rPr>
          <w:rFonts w:asciiTheme="minorBidi" w:eastAsia="Times New Roman" w:hAnsiTheme="minorBidi"/>
          <w:color w:val="000000"/>
        </w:rPr>
      </w:pPr>
    </w:p>
    <w:p w14:paraId="4074A02F" w14:textId="3398D7E6" w:rsidR="004A4671" w:rsidRDefault="004A4671" w:rsidP="0076792D">
      <w:pPr>
        <w:spacing w:after="0" w:line="240" w:lineRule="auto"/>
        <w:rPr>
          <w:rFonts w:asciiTheme="minorBidi" w:eastAsia="Times New Roman" w:hAnsiTheme="minorBidi"/>
          <w:color w:val="000000"/>
          <w:rtl/>
        </w:rPr>
      </w:pPr>
    </w:p>
    <w:p w14:paraId="79DC8339" w14:textId="2A9B033E" w:rsidR="004D12EE" w:rsidRDefault="004D12EE">
      <w:pPr>
        <w:rPr>
          <w:rFonts w:asciiTheme="minorBidi" w:eastAsia="Times New Roman" w:hAnsiTheme="minorBidi"/>
          <w:color w:val="000000"/>
        </w:rPr>
      </w:pPr>
      <w:r>
        <w:rPr>
          <w:rFonts w:asciiTheme="minorBidi" w:eastAsia="Times New Roman" w:hAnsiTheme="minorBidi"/>
          <w:color w:val="000000"/>
        </w:rPr>
        <w:br w:type="page"/>
      </w:r>
    </w:p>
    <w:p w14:paraId="17D82004" w14:textId="77777777" w:rsidR="004A4671" w:rsidRDefault="004A4671" w:rsidP="0076792D">
      <w:pPr>
        <w:spacing w:after="0" w:line="240" w:lineRule="auto"/>
        <w:rPr>
          <w:rFonts w:asciiTheme="minorBidi" w:eastAsia="Times New Roman" w:hAnsiTheme="minorBidi"/>
          <w:color w:val="000000"/>
        </w:rPr>
      </w:pPr>
    </w:p>
    <w:p w14:paraId="59FBE4AA" w14:textId="59F7B766" w:rsidR="0076792D" w:rsidRPr="00FD6DF0" w:rsidRDefault="004D12EE" w:rsidP="00E9626C">
      <w:r>
        <w:t>This only justified the assumption that increasing the bias on a high level of voltage as 6 would increase the wear of the chip. So again, we viewed t</w:t>
      </w:r>
      <w:r w:rsidR="00F2628E" w:rsidRPr="00FD6DF0">
        <w:t xml:space="preserve">he states with the largest </w:t>
      </w:r>
      <w:r w:rsidR="00D532A5">
        <w:t xml:space="preserve">diff </w:t>
      </w:r>
      <w:r w:rsidR="00F2628E" w:rsidRPr="00FD6DF0">
        <w:t xml:space="preserve">in error </w:t>
      </w:r>
      <w:r w:rsidR="00D532A5">
        <w:t xml:space="preserve">numbers </w:t>
      </w:r>
      <w:r w:rsidR="006322C1">
        <w:t>between test3 &amp; test4</w:t>
      </w:r>
      <w:r w:rsidR="00F2628E" w:rsidRPr="00FD6DF0">
        <w:t>:</w:t>
      </w:r>
    </w:p>
    <w:tbl>
      <w:tblPr>
        <w:tblStyle w:val="GridTable4-Accent4"/>
        <w:tblW w:w="7908" w:type="dxa"/>
        <w:jc w:val="center"/>
        <w:tblLook w:val="04A0" w:firstRow="1" w:lastRow="0" w:firstColumn="1" w:lastColumn="0" w:noHBand="0" w:noVBand="1"/>
      </w:tblPr>
      <w:tblGrid>
        <w:gridCol w:w="607"/>
        <w:gridCol w:w="606"/>
        <w:gridCol w:w="2158"/>
        <w:gridCol w:w="607"/>
        <w:gridCol w:w="606"/>
        <w:gridCol w:w="2158"/>
        <w:gridCol w:w="1166"/>
      </w:tblGrid>
      <w:tr w:rsidR="00D532A5" w:rsidRPr="00D532A5" w14:paraId="21FE93B5" w14:textId="77777777" w:rsidTr="004D12EE">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3371" w:type="dxa"/>
            <w:gridSpan w:val="3"/>
            <w:noWrap/>
            <w:hideMark/>
          </w:tcPr>
          <w:p w14:paraId="30535586" w14:textId="77777777" w:rsidR="00D532A5" w:rsidRPr="00D532A5" w:rsidRDefault="00D532A5" w:rsidP="00D532A5">
            <w:pPr>
              <w:jc w:val="center"/>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Test3</w:t>
            </w:r>
          </w:p>
        </w:tc>
        <w:tc>
          <w:tcPr>
            <w:tcW w:w="3371" w:type="dxa"/>
            <w:gridSpan w:val="3"/>
            <w:noWrap/>
            <w:hideMark/>
          </w:tcPr>
          <w:p w14:paraId="0804CDE0" w14:textId="77777777" w:rsidR="00D532A5" w:rsidRPr="00D532A5" w:rsidRDefault="00D532A5" w:rsidP="00D532A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Test4</w:t>
            </w:r>
          </w:p>
        </w:tc>
        <w:tc>
          <w:tcPr>
            <w:tcW w:w="1166" w:type="dxa"/>
            <w:noWrap/>
            <w:hideMark/>
          </w:tcPr>
          <w:p w14:paraId="3B5AB5D6" w14:textId="77777777" w:rsidR="00D532A5" w:rsidRPr="00D532A5" w:rsidRDefault="00D532A5" w:rsidP="00D532A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p>
        </w:tc>
      </w:tr>
      <w:tr w:rsidR="00D532A5" w:rsidRPr="00D532A5" w14:paraId="26725175" w14:textId="77777777" w:rsidTr="004D12EE">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607" w:type="dxa"/>
            <w:noWrap/>
            <w:hideMark/>
          </w:tcPr>
          <w:p w14:paraId="3E754CBD" w14:textId="77777777" w:rsidR="00D532A5" w:rsidRPr="00D532A5" w:rsidRDefault="00D532A5" w:rsidP="00D532A5">
            <w:pPr>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s1</w:t>
            </w:r>
          </w:p>
        </w:tc>
        <w:tc>
          <w:tcPr>
            <w:tcW w:w="606" w:type="dxa"/>
            <w:noWrap/>
            <w:hideMark/>
          </w:tcPr>
          <w:p w14:paraId="350DBB2A" w14:textId="77777777" w:rsidR="00D532A5" w:rsidRPr="00D532A5" w:rsidRDefault="00D532A5" w:rsidP="00D532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s2</w:t>
            </w:r>
          </w:p>
        </w:tc>
        <w:tc>
          <w:tcPr>
            <w:tcW w:w="2158" w:type="dxa"/>
            <w:noWrap/>
            <w:hideMark/>
          </w:tcPr>
          <w:p w14:paraId="6AD1FF31" w14:textId="77777777" w:rsidR="00D532A5" w:rsidRPr="00D532A5" w:rsidRDefault="00D532A5" w:rsidP="00D532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errors</w:t>
            </w:r>
          </w:p>
        </w:tc>
        <w:tc>
          <w:tcPr>
            <w:tcW w:w="607" w:type="dxa"/>
            <w:noWrap/>
            <w:hideMark/>
          </w:tcPr>
          <w:p w14:paraId="1537D8D7" w14:textId="77777777" w:rsidR="00D532A5" w:rsidRPr="00D532A5" w:rsidRDefault="00D532A5" w:rsidP="00D532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s1</w:t>
            </w:r>
          </w:p>
        </w:tc>
        <w:tc>
          <w:tcPr>
            <w:tcW w:w="606" w:type="dxa"/>
            <w:noWrap/>
            <w:hideMark/>
          </w:tcPr>
          <w:p w14:paraId="1A866216" w14:textId="77777777" w:rsidR="00D532A5" w:rsidRPr="00D532A5" w:rsidRDefault="00D532A5" w:rsidP="00D532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s2</w:t>
            </w:r>
          </w:p>
        </w:tc>
        <w:tc>
          <w:tcPr>
            <w:tcW w:w="2158" w:type="dxa"/>
            <w:noWrap/>
            <w:hideMark/>
          </w:tcPr>
          <w:p w14:paraId="306D9F63" w14:textId="77777777" w:rsidR="00D532A5" w:rsidRPr="00D532A5" w:rsidRDefault="00D532A5" w:rsidP="00D532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e</w:t>
            </w:r>
          </w:p>
        </w:tc>
        <w:tc>
          <w:tcPr>
            <w:tcW w:w="1166" w:type="dxa"/>
            <w:noWrap/>
            <w:hideMark/>
          </w:tcPr>
          <w:p w14:paraId="7888780C" w14:textId="77777777" w:rsidR="00D532A5" w:rsidRPr="00D532A5" w:rsidRDefault="00D532A5" w:rsidP="00D532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diff</w:t>
            </w:r>
          </w:p>
        </w:tc>
      </w:tr>
      <w:tr w:rsidR="00D532A5" w:rsidRPr="00D532A5" w14:paraId="48FD73E9" w14:textId="77777777" w:rsidTr="004D12EE">
        <w:trPr>
          <w:trHeight w:val="312"/>
          <w:jc w:val="center"/>
        </w:trPr>
        <w:tc>
          <w:tcPr>
            <w:cnfStyle w:val="001000000000" w:firstRow="0" w:lastRow="0" w:firstColumn="1" w:lastColumn="0" w:oddVBand="0" w:evenVBand="0" w:oddHBand="0" w:evenHBand="0" w:firstRowFirstColumn="0" w:firstRowLastColumn="0" w:lastRowFirstColumn="0" w:lastRowLastColumn="0"/>
            <w:tcW w:w="607" w:type="dxa"/>
            <w:noWrap/>
            <w:hideMark/>
          </w:tcPr>
          <w:p w14:paraId="0AABBAF7"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w:t>
            </w:r>
          </w:p>
        </w:tc>
        <w:tc>
          <w:tcPr>
            <w:tcW w:w="606" w:type="dxa"/>
            <w:noWrap/>
            <w:hideMark/>
          </w:tcPr>
          <w:p w14:paraId="793057D0"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5</w:t>
            </w:r>
          </w:p>
        </w:tc>
        <w:tc>
          <w:tcPr>
            <w:tcW w:w="2158" w:type="dxa"/>
            <w:noWrap/>
            <w:hideMark/>
          </w:tcPr>
          <w:p w14:paraId="4EA5CEB5"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2226947</w:t>
            </w:r>
          </w:p>
        </w:tc>
        <w:tc>
          <w:tcPr>
            <w:tcW w:w="607" w:type="dxa"/>
            <w:noWrap/>
            <w:hideMark/>
          </w:tcPr>
          <w:p w14:paraId="49F7D13E"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w:t>
            </w:r>
          </w:p>
        </w:tc>
        <w:tc>
          <w:tcPr>
            <w:tcW w:w="606" w:type="dxa"/>
            <w:noWrap/>
            <w:hideMark/>
          </w:tcPr>
          <w:p w14:paraId="4323090C"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5</w:t>
            </w:r>
          </w:p>
        </w:tc>
        <w:tc>
          <w:tcPr>
            <w:tcW w:w="2158" w:type="dxa"/>
            <w:noWrap/>
            <w:hideMark/>
          </w:tcPr>
          <w:p w14:paraId="321EDCD0"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3679791</w:t>
            </w:r>
          </w:p>
        </w:tc>
        <w:tc>
          <w:tcPr>
            <w:tcW w:w="1166" w:type="dxa"/>
            <w:noWrap/>
            <w:hideMark/>
          </w:tcPr>
          <w:p w14:paraId="6509EE07"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-1452844</w:t>
            </w:r>
          </w:p>
        </w:tc>
      </w:tr>
      <w:tr w:rsidR="00D532A5" w:rsidRPr="00D532A5" w14:paraId="7CA4BAC6" w14:textId="77777777" w:rsidTr="004D12EE">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607" w:type="dxa"/>
            <w:noWrap/>
            <w:hideMark/>
          </w:tcPr>
          <w:p w14:paraId="3E5484AA"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w:t>
            </w:r>
          </w:p>
        </w:tc>
        <w:tc>
          <w:tcPr>
            <w:tcW w:w="606" w:type="dxa"/>
            <w:noWrap/>
            <w:hideMark/>
          </w:tcPr>
          <w:p w14:paraId="4B72517D"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w:t>
            </w:r>
          </w:p>
        </w:tc>
        <w:tc>
          <w:tcPr>
            <w:tcW w:w="2158" w:type="dxa"/>
            <w:noWrap/>
            <w:hideMark/>
          </w:tcPr>
          <w:p w14:paraId="7BACF92E"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1261783</w:t>
            </w:r>
          </w:p>
        </w:tc>
        <w:tc>
          <w:tcPr>
            <w:tcW w:w="607" w:type="dxa"/>
            <w:noWrap/>
            <w:hideMark/>
          </w:tcPr>
          <w:p w14:paraId="35E05292"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w:t>
            </w:r>
          </w:p>
        </w:tc>
        <w:tc>
          <w:tcPr>
            <w:tcW w:w="606" w:type="dxa"/>
            <w:noWrap/>
            <w:hideMark/>
          </w:tcPr>
          <w:p w14:paraId="79CC846D"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w:t>
            </w:r>
          </w:p>
        </w:tc>
        <w:tc>
          <w:tcPr>
            <w:tcW w:w="2158" w:type="dxa"/>
            <w:noWrap/>
            <w:hideMark/>
          </w:tcPr>
          <w:p w14:paraId="36013E30"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1945263</w:t>
            </w:r>
          </w:p>
        </w:tc>
        <w:tc>
          <w:tcPr>
            <w:tcW w:w="1166" w:type="dxa"/>
            <w:noWrap/>
            <w:hideMark/>
          </w:tcPr>
          <w:p w14:paraId="68BB8330"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-683480</w:t>
            </w:r>
          </w:p>
        </w:tc>
      </w:tr>
      <w:tr w:rsidR="00D532A5" w:rsidRPr="00D532A5" w14:paraId="57F0E2FE" w14:textId="77777777" w:rsidTr="004D12EE">
        <w:trPr>
          <w:trHeight w:val="312"/>
          <w:jc w:val="center"/>
        </w:trPr>
        <w:tc>
          <w:tcPr>
            <w:cnfStyle w:val="001000000000" w:firstRow="0" w:lastRow="0" w:firstColumn="1" w:lastColumn="0" w:oddVBand="0" w:evenVBand="0" w:oddHBand="0" w:evenHBand="0" w:firstRowFirstColumn="0" w:firstRowLastColumn="0" w:lastRowFirstColumn="0" w:lastRowLastColumn="0"/>
            <w:tcW w:w="607" w:type="dxa"/>
            <w:noWrap/>
            <w:hideMark/>
          </w:tcPr>
          <w:p w14:paraId="569E452D"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w:t>
            </w:r>
          </w:p>
        </w:tc>
        <w:tc>
          <w:tcPr>
            <w:tcW w:w="606" w:type="dxa"/>
            <w:noWrap/>
            <w:hideMark/>
          </w:tcPr>
          <w:p w14:paraId="10D0A3F2"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w:t>
            </w:r>
          </w:p>
        </w:tc>
        <w:tc>
          <w:tcPr>
            <w:tcW w:w="2158" w:type="dxa"/>
            <w:noWrap/>
            <w:hideMark/>
          </w:tcPr>
          <w:p w14:paraId="2F2E312A"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508532</w:t>
            </w:r>
          </w:p>
        </w:tc>
        <w:tc>
          <w:tcPr>
            <w:tcW w:w="607" w:type="dxa"/>
            <w:noWrap/>
            <w:hideMark/>
          </w:tcPr>
          <w:p w14:paraId="1A20DF38"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w:t>
            </w:r>
          </w:p>
        </w:tc>
        <w:tc>
          <w:tcPr>
            <w:tcW w:w="606" w:type="dxa"/>
            <w:noWrap/>
            <w:hideMark/>
          </w:tcPr>
          <w:p w14:paraId="7A201B57"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w:t>
            </w:r>
          </w:p>
        </w:tc>
        <w:tc>
          <w:tcPr>
            <w:tcW w:w="2158" w:type="dxa"/>
            <w:noWrap/>
            <w:hideMark/>
          </w:tcPr>
          <w:p w14:paraId="3CC5DB0E"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943956</w:t>
            </w:r>
          </w:p>
        </w:tc>
        <w:tc>
          <w:tcPr>
            <w:tcW w:w="1166" w:type="dxa"/>
            <w:noWrap/>
            <w:hideMark/>
          </w:tcPr>
          <w:p w14:paraId="0D718B12"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-435424</w:t>
            </w:r>
          </w:p>
        </w:tc>
      </w:tr>
      <w:tr w:rsidR="00D532A5" w:rsidRPr="00D532A5" w14:paraId="0D383F17" w14:textId="77777777" w:rsidTr="004D12EE">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607" w:type="dxa"/>
            <w:noWrap/>
          </w:tcPr>
          <w:p w14:paraId="058F877B"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5</w:t>
            </w:r>
          </w:p>
        </w:tc>
        <w:tc>
          <w:tcPr>
            <w:tcW w:w="606" w:type="dxa"/>
            <w:noWrap/>
          </w:tcPr>
          <w:p w14:paraId="6E4D2C1C"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w:t>
            </w:r>
          </w:p>
        </w:tc>
        <w:tc>
          <w:tcPr>
            <w:tcW w:w="2158" w:type="dxa"/>
            <w:noWrap/>
          </w:tcPr>
          <w:p w14:paraId="21A21161"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7457347</w:t>
            </w:r>
          </w:p>
        </w:tc>
        <w:tc>
          <w:tcPr>
            <w:tcW w:w="607" w:type="dxa"/>
            <w:noWrap/>
          </w:tcPr>
          <w:p w14:paraId="61817C98"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5</w:t>
            </w:r>
          </w:p>
        </w:tc>
        <w:tc>
          <w:tcPr>
            <w:tcW w:w="606" w:type="dxa"/>
            <w:noWrap/>
          </w:tcPr>
          <w:p w14:paraId="3F95C290"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w:t>
            </w:r>
          </w:p>
        </w:tc>
        <w:tc>
          <w:tcPr>
            <w:tcW w:w="2158" w:type="dxa"/>
            <w:noWrap/>
          </w:tcPr>
          <w:p w14:paraId="6F55E501"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5989268</w:t>
            </w:r>
          </w:p>
        </w:tc>
        <w:tc>
          <w:tcPr>
            <w:tcW w:w="1166" w:type="dxa"/>
            <w:noWrap/>
          </w:tcPr>
          <w:p w14:paraId="4D3F3745"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1468079</w:t>
            </w:r>
          </w:p>
        </w:tc>
      </w:tr>
      <w:tr w:rsidR="00D532A5" w:rsidRPr="00D532A5" w14:paraId="5BF7F90A" w14:textId="77777777" w:rsidTr="004D12EE">
        <w:trPr>
          <w:trHeight w:val="312"/>
          <w:jc w:val="center"/>
        </w:trPr>
        <w:tc>
          <w:tcPr>
            <w:cnfStyle w:val="001000000000" w:firstRow="0" w:lastRow="0" w:firstColumn="1" w:lastColumn="0" w:oddVBand="0" w:evenVBand="0" w:oddHBand="0" w:evenHBand="0" w:firstRowFirstColumn="0" w:firstRowLastColumn="0" w:lastRowFirstColumn="0" w:lastRowLastColumn="0"/>
            <w:tcW w:w="607" w:type="dxa"/>
            <w:noWrap/>
          </w:tcPr>
          <w:p w14:paraId="41D913D9"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0</w:t>
            </w:r>
          </w:p>
        </w:tc>
        <w:tc>
          <w:tcPr>
            <w:tcW w:w="606" w:type="dxa"/>
            <w:noWrap/>
          </w:tcPr>
          <w:p w14:paraId="3FDB320A"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w:t>
            </w:r>
          </w:p>
        </w:tc>
        <w:tc>
          <w:tcPr>
            <w:tcW w:w="2158" w:type="dxa"/>
            <w:noWrap/>
          </w:tcPr>
          <w:p w14:paraId="571B8B0A"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4524725</w:t>
            </w:r>
          </w:p>
        </w:tc>
        <w:tc>
          <w:tcPr>
            <w:tcW w:w="607" w:type="dxa"/>
            <w:noWrap/>
          </w:tcPr>
          <w:p w14:paraId="56B1DD91"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0</w:t>
            </w:r>
          </w:p>
        </w:tc>
        <w:tc>
          <w:tcPr>
            <w:tcW w:w="606" w:type="dxa"/>
            <w:noWrap/>
          </w:tcPr>
          <w:p w14:paraId="008DE2D7"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w:t>
            </w:r>
          </w:p>
        </w:tc>
        <w:tc>
          <w:tcPr>
            <w:tcW w:w="2158" w:type="dxa"/>
            <w:noWrap/>
          </w:tcPr>
          <w:p w14:paraId="5E43F971"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3285201</w:t>
            </w:r>
          </w:p>
        </w:tc>
        <w:tc>
          <w:tcPr>
            <w:tcW w:w="1166" w:type="dxa"/>
            <w:noWrap/>
          </w:tcPr>
          <w:p w14:paraId="70C54BC0" w14:textId="77777777" w:rsidR="00D532A5" w:rsidRPr="00D532A5" w:rsidRDefault="00D532A5" w:rsidP="00D53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1239524</w:t>
            </w:r>
          </w:p>
        </w:tc>
      </w:tr>
      <w:tr w:rsidR="00D532A5" w:rsidRPr="00D532A5" w14:paraId="2C5AC7C4" w14:textId="77777777" w:rsidTr="004D12EE">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607" w:type="dxa"/>
            <w:noWrap/>
          </w:tcPr>
          <w:p w14:paraId="5319CAE0" w14:textId="77777777" w:rsidR="00D532A5" w:rsidRPr="00D532A5" w:rsidRDefault="00D532A5" w:rsidP="00D532A5">
            <w:pPr>
              <w:jc w:val="right"/>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w:t>
            </w:r>
          </w:p>
        </w:tc>
        <w:tc>
          <w:tcPr>
            <w:tcW w:w="606" w:type="dxa"/>
            <w:noWrap/>
          </w:tcPr>
          <w:p w14:paraId="1F88CFD7"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w:t>
            </w:r>
          </w:p>
        </w:tc>
        <w:tc>
          <w:tcPr>
            <w:tcW w:w="2158" w:type="dxa"/>
            <w:noWrap/>
          </w:tcPr>
          <w:p w14:paraId="5E9A2420"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3189950</w:t>
            </w:r>
          </w:p>
        </w:tc>
        <w:tc>
          <w:tcPr>
            <w:tcW w:w="607" w:type="dxa"/>
            <w:noWrap/>
          </w:tcPr>
          <w:p w14:paraId="5A68C23B"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3</w:t>
            </w:r>
          </w:p>
        </w:tc>
        <w:tc>
          <w:tcPr>
            <w:tcW w:w="606" w:type="dxa"/>
            <w:noWrap/>
          </w:tcPr>
          <w:p w14:paraId="7FF02CC5"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w:t>
            </w:r>
          </w:p>
        </w:tc>
        <w:tc>
          <w:tcPr>
            <w:tcW w:w="2158" w:type="dxa"/>
            <w:noWrap/>
          </w:tcPr>
          <w:p w14:paraId="3BF26B84"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2379709</w:t>
            </w:r>
          </w:p>
        </w:tc>
        <w:tc>
          <w:tcPr>
            <w:tcW w:w="1166" w:type="dxa"/>
            <w:noWrap/>
          </w:tcPr>
          <w:p w14:paraId="5E137ACC" w14:textId="77777777" w:rsidR="00D532A5" w:rsidRPr="00D532A5" w:rsidRDefault="00D532A5" w:rsidP="00D53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D532A5">
              <w:rPr>
                <w:rFonts w:ascii="Calibri" w:eastAsia="Times New Roman" w:hAnsi="Calibri" w:cs="Calibri"/>
                <w:color w:val="000000"/>
                <w:sz w:val="22"/>
                <w:lang w:val="en-IL" w:eastAsia="en-IL"/>
              </w:rPr>
              <w:t>810241</w:t>
            </w:r>
          </w:p>
        </w:tc>
      </w:tr>
    </w:tbl>
    <w:p w14:paraId="2F8037A2" w14:textId="5C383247" w:rsidR="0076792D" w:rsidRPr="00E13AB7" w:rsidRDefault="0076792D" w:rsidP="0076792D">
      <w:pPr>
        <w:spacing w:after="240" w:line="240" w:lineRule="auto"/>
        <w:rPr>
          <w:rFonts w:asciiTheme="minorBidi" w:eastAsia="Times New Roman" w:hAnsiTheme="minorBidi"/>
          <w:szCs w:val="24"/>
        </w:rPr>
      </w:pPr>
    </w:p>
    <w:p w14:paraId="1E3C5FFA" w14:textId="629E3228" w:rsidR="00900682" w:rsidRDefault="00D532A5" w:rsidP="000A68C5">
      <w:r>
        <w:t xml:space="preserve">Even though we received a reduction </w:t>
      </w:r>
      <w:r w:rsidR="006322C1">
        <w:t>in the expected states it was smaller than the increase in other states</w:t>
      </w:r>
      <w:r w:rsidR="00241351">
        <w:t xml:space="preserve"> and has a worse wear rate</w:t>
      </w:r>
      <w:r w:rsidR="006322C1">
        <w:t>.</w:t>
      </w:r>
      <w:r w:rsidR="00AE731A">
        <w:t xml:space="preserve"> </w:t>
      </w:r>
      <w:r w:rsidR="006322C1">
        <w:t xml:space="preserve">Since the bias is different now between each </w:t>
      </w:r>
      <w:r w:rsidR="00936222">
        <w:t>state,</w:t>
      </w:r>
      <w:r w:rsidR="006322C1">
        <w:t xml:space="preserve"> we had to find a more intelligent way to compare each state and analyze the effect each state could have on </w:t>
      </w:r>
      <w:r w:rsidR="00936222">
        <w:t>its</w:t>
      </w:r>
      <w:r w:rsidR="006322C1">
        <w:t xml:space="preserve"> neighbors.</w:t>
      </w:r>
    </w:p>
    <w:p w14:paraId="292F7521" w14:textId="62658EBB" w:rsidR="009255BC" w:rsidRDefault="00241351" w:rsidP="000A68C5">
      <w:r>
        <w:rPr>
          <w:noProof/>
        </w:rPr>
        <w:drawing>
          <wp:anchor distT="0" distB="0" distL="114300" distR="114300" simplePos="0" relativeHeight="251676672" behindDoc="0" locked="0" layoutInCell="1" allowOverlap="1" wp14:anchorId="05D91D00" wp14:editId="7200D417">
            <wp:simplePos x="0" y="0"/>
            <wp:positionH relativeFrom="column">
              <wp:posOffset>2065020</wp:posOffset>
            </wp:positionH>
            <wp:positionV relativeFrom="paragraph">
              <wp:posOffset>221615</wp:posOffset>
            </wp:positionV>
            <wp:extent cx="3962400" cy="1981200"/>
            <wp:effectExtent l="0" t="0" r="0" b="0"/>
            <wp:wrapSquare wrapText="bothSides"/>
            <wp:docPr id="1" name="Chart 1">
              <a:extLst xmlns:a="http://schemas.openxmlformats.org/drawingml/2006/main">
                <a:ext uri="{FF2B5EF4-FFF2-40B4-BE49-F238E27FC236}">
                  <a16:creationId xmlns:a16="http://schemas.microsoft.com/office/drawing/2014/main" id="{FC6BB6DE-5AFC-4466-95B4-7E7A1DCF3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6322C1">
        <w:t>So, t</w:t>
      </w:r>
      <w:r w:rsidR="009255BC">
        <w:t xml:space="preserve">o understand the results better we </w:t>
      </w:r>
      <w:r w:rsidR="00030367">
        <w:t>created a graph of the BER per state:</w:t>
      </w:r>
    </w:p>
    <w:p w14:paraId="7C6BE9F3" w14:textId="42F181F8" w:rsidR="00BD0AB2" w:rsidRPr="00241351" w:rsidRDefault="00BD0AB2" w:rsidP="000A68C5"/>
    <w:p w14:paraId="25BE4C53" w14:textId="1A239706" w:rsidR="00030367" w:rsidRDefault="00030367" w:rsidP="00241351">
      <w:pPr>
        <w:spacing w:after="240" w:line="240" w:lineRule="auto"/>
        <w:jc w:val="right"/>
        <w:rPr>
          <w:rFonts w:asciiTheme="minorBidi" w:eastAsia="Times New Roman" w:hAnsiTheme="minorBidi"/>
          <w:szCs w:val="24"/>
        </w:rPr>
      </w:pPr>
    </w:p>
    <w:p w14:paraId="426DB1DE" w14:textId="4613F23E" w:rsidR="00241351" w:rsidRDefault="00447395" w:rsidP="000A68C5">
      <m:oMathPara>
        <m:oMath>
          <m:f>
            <m:fPr>
              <m:ctrlPr>
                <w:rPr>
                  <w:rFonts w:ascii="Cambria Math" w:hAnsi="Cambria Math"/>
                  <w:i/>
                </w:rPr>
              </m:ctrlPr>
            </m:fPr>
            <m:num>
              <m:r>
                <w:rPr>
                  <w:rFonts w:ascii="Cambria Math" w:hAnsi="Cambria Math"/>
                </w:rPr>
                <m:t>errors</m:t>
              </m:r>
            </m:num>
            <m:den>
              <m:r>
                <w:rPr>
                  <w:rFonts w:ascii="Cambria Math" w:hAnsi="Cambria Math"/>
                </w:rPr>
                <m:t>cells*cycles*bias</m:t>
              </m:r>
            </m:den>
          </m:f>
        </m:oMath>
      </m:oMathPara>
    </w:p>
    <w:p w14:paraId="07355FAC" w14:textId="77777777" w:rsidR="00241351" w:rsidRDefault="00241351" w:rsidP="000A68C5"/>
    <w:p w14:paraId="1D4F1082" w14:textId="77777777" w:rsidR="00241351" w:rsidRDefault="00241351" w:rsidP="000A68C5"/>
    <w:p w14:paraId="13475AC0" w14:textId="77777777" w:rsidR="00241351" w:rsidRDefault="00241351" w:rsidP="000A68C5"/>
    <w:p w14:paraId="72EDC680" w14:textId="58FA359C" w:rsidR="0076792D" w:rsidRDefault="001B1F35" w:rsidP="000A68C5">
      <w:r w:rsidRPr="005B43FD">
        <w:rPr>
          <w:noProof/>
        </w:rPr>
        <w:drawing>
          <wp:anchor distT="0" distB="0" distL="114300" distR="114300" simplePos="0" relativeHeight="251662350" behindDoc="0" locked="0" layoutInCell="1" allowOverlap="1" wp14:anchorId="7D58343E" wp14:editId="5B389E1F">
            <wp:simplePos x="0" y="0"/>
            <wp:positionH relativeFrom="margin">
              <wp:align>left</wp:align>
            </wp:positionH>
            <wp:positionV relativeFrom="paragraph">
              <wp:posOffset>840740</wp:posOffset>
            </wp:positionV>
            <wp:extent cx="4045838" cy="2740660"/>
            <wp:effectExtent l="0" t="0" r="0" b="254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45838" cy="2740660"/>
                    </a:xfrm>
                    <a:prstGeom prst="rect">
                      <a:avLst/>
                    </a:prstGeom>
                  </pic:spPr>
                </pic:pic>
              </a:graphicData>
            </a:graphic>
            <wp14:sizeRelV relativeFrom="margin">
              <wp14:pctHeight>0</wp14:pctHeight>
            </wp14:sizeRelV>
          </wp:anchor>
        </w:drawing>
      </w:r>
      <w:r w:rsidR="00030367">
        <w:t>Strangely enough we saw an increase in the BER in state 5 even thought the Bias was dropped on that state.</w:t>
      </w:r>
      <w:r w:rsidR="008B0343">
        <w:t xml:space="preserve"> So</w:t>
      </w:r>
      <w:r w:rsidR="00055DE2">
        <w:t>,</w:t>
      </w:r>
      <w:r w:rsidR="008B0343">
        <w:t xml:space="preserve"> we decided to run </w:t>
      </w:r>
      <w:r w:rsidR="002E6527">
        <w:t xml:space="preserve">an additional test </w:t>
      </w:r>
      <w:r w:rsidR="00415689">
        <w:t>while</w:t>
      </w:r>
      <w:r w:rsidR="002E6527">
        <w:t xml:space="preserve"> doubl</w:t>
      </w:r>
      <w:r w:rsidR="00415689">
        <w:t>ing</w:t>
      </w:r>
      <w:r w:rsidR="002E6527">
        <w:t xml:space="preserve"> the b</w:t>
      </w:r>
      <w:r w:rsidR="00055DE2">
        <w:t>i</w:t>
      </w:r>
      <w:r w:rsidR="002E6527">
        <w:t xml:space="preserve">as on state 5 </w:t>
      </w:r>
      <w:r w:rsidR="00386EE6">
        <w:t>&amp; 6</w:t>
      </w:r>
      <w:r w:rsidR="00775C78">
        <w:t xml:space="preserve"> </w:t>
      </w:r>
      <w:r w:rsidR="005B43FD">
        <w:t xml:space="preserve">and reducing on stats 2 &amp; 3 so to create an extreme scenario </w:t>
      </w:r>
      <w:r w:rsidR="00241351">
        <w:t xml:space="preserve">so </w:t>
      </w:r>
      <w:r w:rsidR="005B43FD">
        <w:t>to find the correct graph to analyze the results.</w:t>
      </w:r>
      <w:r w:rsidR="009417AE">
        <w:t xml:space="preserve"> </w:t>
      </w:r>
      <w:r w:rsidR="00E00F52">
        <w:t xml:space="preserve">This is how </w:t>
      </w:r>
      <w:r w:rsidR="009417AE">
        <w:t>we arrive at test 5:</w:t>
      </w:r>
    </w:p>
    <w:tbl>
      <w:tblPr>
        <w:tblW w:w="4118" w:type="dxa"/>
        <w:jc w:val="right"/>
        <w:tblLook w:val="04A0" w:firstRow="1" w:lastRow="0" w:firstColumn="1" w:lastColumn="0" w:noHBand="0" w:noVBand="1"/>
      </w:tblPr>
      <w:tblGrid>
        <w:gridCol w:w="815"/>
        <w:gridCol w:w="844"/>
        <w:gridCol w:w="822"/>
        <w:gridCol w:w="822"/>
        <w:gridCol w:w="815"/>
      </w:tblGrid>
      <w:tr w:rsidR="009177D8" w:rsidRPr="00E00F52" w14:paraId="631E2565" w14:textId="77777777" w:rsidTr="001B1F35">
        <w:trPr>
          <w:trHeight w:val="238"/>
          <w:jc w:val="right"/>
        </w:trPr>
        <w:tc>
          <w:tcPr>
            <w:tcW w:w="815" w:type="dxa"/>
            <w:tcBorders>
              <w:top w:val="single" w:sz="4" w:space="0" w:color="8EA9DB"/>
              <w:left w:val="single" w:sz="4" w:space="0" w:color="8EA9DB"/>
              <w:bottom w:val="single" w:sz="4" w:space="0" w:color="8EA9DB"/>
              <w:right w:val="nil"/>
            </w:tcBorders>
            <w:shd w:val="clear" w:color="4472C4" w:fill="4472C4"/>
            <w:noWrap/>
            <w:vAlign w:val="bottom"/>
            <w:hideMark/>
          </w:tcPr>
          <w:p w14:paraId="4C8EB324" w14:textId="60CFCF0D" w:rsidR="009177D8" w:rsidRPr="00E00F52" w:rsidRDefault="009177D8" w:rsidP="009177D8">
            <w:pPr>
              <w:spacing w:after="0" w:line="240" w:lineRule="auto"/>
              <w:rPr>
                <w:rFonts w:ascii="Calibri" w:eastAsia="Times New Roman" w:hAnsi="Calibri" w:cs="Calibri"/>
                <w:b/>
                <w:bCs/>
                <w:color w:val="FFFFFF"/>
                <w:sz w:val="18"/>
                <w:szCs w:val="16"/>
              </w:rPr>
            </w:pPr>
            <w:r w:rsidRPr="00E00F52">
              <w:rPr>
                <w:rFonts w:ascii="Calibri" w:eastAsia="Times New Roman" w:hAnsi="Calibri" w:cs="Calibri"/>
                <w:b/>
                <w:bCs/>
                <w:color w:val="FFFFFF"/>
                <w:sz w:val="18"/>
                <w:szCs w:val="16"/>
              </w:rPr>
              <w:t>State</w:t>
            </w:r>
          </w:p>
        </w:tc>
        <w:tc>
          <w:tcPr>
            <w:tcW w:w="844" w:type="dxa"/>
            <w:tcBorders>
              <w:top w:val="single" w:sz="4" w:space="0" w:color="8EA9DB"/>
              <w:left w:val="nil"/>
              <w:bottom w:val="single" w:sz="4" w:space="0" w:color="8EA9DB"/>
              <w:right w:val="nil"/>
            </w:tcBorders>
            <w:shd w:val="clear" w:color="4472C4" w:fill="4472C4"/>
            <w:noWrap/>
            <w:vAlign w:val="bottom"/>
            <w:hideMark/>
          </w:tcPr>
          <w:p w14:paraId="197B464B" w14:textId="77777777" w:rsidR="009177D8" w:rsidRPr="00E00F52" w:rsidRDefault="009177D8" w:rsidP="009177D8">
            <w:pPr>
              <w:spacing w:after="0" w:line="240" w:lineRule="auto"/>
              <w:rPr>
                <w:rFonts w:ascii="Calibri" w:eastAsia="Times New Roman" w:hAnsi="Calibri" w:cs="Calibri"/>
                <w:b/>
                <w:bCs/>
                <w:color w:val="FFFFFF"/>
                <w:sz w:val="18"/>
                <w:szCs w:val="16"/>
              </w:rPr>
            </w:pPr>
            <w:r w:rsidRPr="00E00F52">
              <w:rPr>
                <w:rFonts w:ascii="Calibri" w:eastAsia="Times New Roman" w:hAnsi="Calibri" w:cs="Calibri"/>
                <w:b/>
                <w:bCs/>
                <w:color w:val="FFFFFF"/>
                <w:sz w:val="18"/>
                <w:szCs w:val="16"/>
              </w:rPr>
              <w:t>Baseline</w:t>
            </w:r>
          </w:p>
        </w:tc>
        <w:tc>
          <w:tcPr>
            <w:tcW w:w="822" w:type="dxa"/>
            <w:tcBorders>
              <w:top w:val="single" w:sz="4" w:space="0" w:color="8EA9DB"/>
              <w:left w:val="nil"/>
              <w:bottom w:val="single" w:sz="4" w:space="0" w:color="8EA9DB"/>
              <w:right w:val="nil"/>
            </w:tcBorders>
            <w:shd w:val="clear" w:color="4472C4" w:fill="4472C4"/>
            <w:noWrap/>
            <w:vAlign w:val="bottom"/>
            <w:hideMark/>
          </w:tcPr>
          <w:p w14:paraId="29447966" w14:textId="77777777" w:rsidR="009177D8" w:rsidRPr="00E00F52" w:rsidRDefault="009177D8" w:rsidP="009177D8">
            <w:pPr>
              <w:spacing w:after="0" w:line="240" w:lineRule="auto"/>
              <w:rPr>
                <w:rFonts w:ascii="Calibri" w:eastAsia="Times New Roman" w:hAnsi="Calibri" w:cs="Calibri"/>
                <w:b/>
                <w:bCs/>
                <w:color w:val="FFFFFF"/>
                <w:sz w:val="18"/>
                <w:szCs w:val="16"/>
              </w:rPr>
            </w:pPr>
            <w:r w:rsidRPr="00E00F52">
              <w:rPr>
                <w:rFonts w:ascii="Calibri" w:eastAsia="Times New Roman" w:hAnsi="Calibri" w:cs="Calibri"/>
                <w:b/>
                <w:bCs/>
                <w:color w:val="FFFFFF"/>
                <w:sz w:val="18"/>
                <w:szCs w:val="16"/>
              </w:rPr>
              <w:t>Test3</w:t>
            </w:r>
          </w:p>
        </w:tc>
        <w:tc>
          <w:tcPr>
            <w:tcW w:w="822" w:type="dxa"/>
            <w:tcBorders>
              <w:top w:val="single" w:sz="4" w:space="0" w:color="8EA9DB"/>
              <w:left w:val="nil"/>
              <w:bottom w:val="single" w:sz="4" w:space="0" w:color="8EA9DB"/>
              <w:right w:val="nil"/>
            </w:tcBorders>
            <w:shd w:val="clear" w:color="4472C4" w:fill="4472C4"/>
            <w:noWrap/>
            <w:vAlign w:val="bottom"/>
            <w:hideMark/>
          </w:tcPr>
          <w:p w14:paraId="42F202D7" w14:textId="77777777" w:rsidR="009177D8" w:rsidRPr="00E00F52" w:rsidRDefault="009177D8" w:rsidP="009177D8">
            <w:pPr>
              <w:spacing w:after="0" w:line="240" w:lineRule="auto"/>
              <w:rPr>
                <w:rFonts w:ascii="Calibri" w:eastAsia="Times New Roman" w:hAnsi="Calibri" w:cs="Calibri"/>
                <w:b/>
                <w:bCs/>
                <w:color w:val="FFFFFF"/>
                <w:sz w:val="18"/>
                <w:szCs w:val="16"/>
              </w:rPr>
            </w:pPr>
            <w:r w:rsidRPr="00E00F52">
              <w:rPr>
                <w:rFonts w:ascii="Calibri" w:eastAsia="Times New Roman" w:hAnsi="Calibri" w:cs="Calibri"/>
                <w:b/>
                <w:bCs/>
                <w:color w:val="FFFFFF"/>
                <w:sz w:val="18"/>
                <w:szCs w:val="16"/>
              </w:rPr>
              <w:t>Test4</w:t>
            </w:r>
          </w:p>
        </w:tc>
        <w:tc>
          <w:tcPr>
            <w:tcW w:w="815" w:type="dxa"/>
            <w:tcBorders>
              <w:top w:val="single" w:sz="4" w:space="0" w:color="8EA9DB"/>
              <w:left w:val="nil"/>
              <w:bottom w:val="single" w:sz="4" w:space="0" w:color="8EA9DB"/>
              <w:right w:val="single" w:sz="4" w:space="0" w:color="8EA9DB"/>
            </w:tcBorders>
            <w:shd w:val="clear" w:color="4472C4" w:fill="4472C4"/>
            <w:noWrap/>
            <w:vAlign w:val="bottom"/>
            <w:hideMark/>
          </w:tcPr>
          <w:p w14:paraId="5963C234" w14:textId="77777777" w:rsidR="009177D8" w:rsidRPr="00E00F52" w:rsidRDefault="009177D8" w:rsidP="009177D8">
            <w:pPr>
              <w:spacing w:after="0" w:line="240" w:lineRule="auto"/>
              <w:rPr>
                <w:rFonts w:ascii="Calibri" w:eastAsia="Times New Roman" w:hAnsi="Calibri" w:cs="Calibri"/>
                <w:b/>
                <w:bCs/>
                <w:color w:val="FFFFFF"/>
                <w:sz w:val="18"/>
                <w:szCs w:val="16"/>
              </w:rPr>
            </w:pPr>
            <w:r w:rsidRPr="00E00F52">
              <w:rPr>
                <w:rFonts w:ascii="Calibri" w:eastAsia="Times New Roman" w:hAnsi="Calibri" w:cs="Calibri"/>
                <w:b/>
                <w:bCs/>
                <w:color w:val="FFFFFF"/>
                <w:sz w:val="18"/>
                <w:szCs w:val="16"/>
              </w:rPr>
              <w:t>Test5</w:t>
            </w:r>
          </w:p>
        </w:tc>
      </w:tr>
      <w:tr w:rsidR="009177D8" w:rsidRPr="00E00F52" w14:paraId="1819C642" w14:textId="77777777" w:rsidTr="001B1F35">
        <w:trPr>
          <w:trHeight w:val="258"/>
          <w:jc w:val="right"/>
        </w:trPr>
        <w:tc>
          <w:tcPr>
            <w:tcW w:w="815" w:type="dxa"/>
            <w:tcBorders>
              <w:top w:val="single" w:sz="4" w:space="0" w:color="8EA9DB"/>
              <w:left w:val="single" w:sz="4" w:space="0" w:color="8EA9DB"/>
              <w:bottom w:val="single" w:sz="4" w:space="0" w:color="8EA9DB"/>
              <w:right w:val="nil"/>
            </w:tcBorders>
            <w:shd w:val="clear" w:color="D9E1F2" w:fill="D9E1F2"/>
            <w:noWrap/>
            <w:vAlign w:val="bottom"/>
            <w:hideMark/>
          </w:tcPr>
          <w:p w14:paraId="168D9219"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0</w:t>
            </w:r>
          </w:p>
        </w:tc>
        <w:tc>
          <w:tcPr>
            <w:tcW w:w="844" w:type="dxa"/>
            <w:tcBorders>
              <w:top w:val="single" w:sz="4" w:space="0" w:color="8EA9DB"/>
              <w:left w:val="nil"/>
              <w:bottom w:val="single" w:sz="4" w:space="0" w:color="8EA9DB"/>
              <w:right w:val="nil"/>
            </w:tcBorders>
            <w:shd w:val="clear" w:color="D9E1F2" w:fill="D9E1F2"/>
            <w:noWrap/>
            <w:vAlign w:val="bottom"/>
            <w:hideMark/>
          </w:tcPr>
          <w:p w14:paraId="502A8CF7"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0.125</w:t>
            </w:r>
          </w:p>
        </w:tc>
        <w:tc>
          <w:tcPr>
            <w:tcW w:w="822" w:type="dxa"/>
            <w:tcBorders>
              <w:top w:val="single" w:sz="4" w:space="0" w:color="8EA9DB"/>
              <w:left w:val="nil"/>
              <w:bottom w:val="single" w:sz="4" w:space="0" w:color="8EA9DB"/>
              <w:right w:val="nil"/>
            </w:tcBorders>
            <w:shd w:val="clear" w:color="D9E1F2" w:fill="D9E1F2"/>
            <w:vAlign w:val="center"/>
            <w:hideMark/>
          </w:tcPr>
          <w:p w14:paraId="0B6ECF4D" w14:textId="77777777" w:rsidR="009177D8" w:rsidRPr="00E00F52" w:rsidRDefault="009177D8" w:rsidP="009177D8">
            <w:pPr>
              <w:spacing w:after="0" w:line="240" w:lineRule="auto"/>
              <w:jc w:val="center"/>
              <w:rPr>
                <w:rFonts w:ascii="Calibri" w:eastAsia="Times New Roman" w:hAnsi="Calibri" w:cs="Calibri"/>
                <w:color w:val="FF0000"/>
                <w:sz w:val="18"/>
                <w:szCs w:val="16"/>
              </w:rPr>
            </w:pPr>
            <w:r w:rsidRPr="00E00F52">
              <w:rPr>
                <w:rFonts w:ascii="Calibri" w:eastAsia="Times New Roman" w:hAnsi="Calibri" w:cs="Calibri"/>
                <w:color w:val="FF0000"/>
                <w:sz w:val="18"/>
                <w:szCs w:val="16"/>
              </w:rPr>
              <w:t>0.225</w:t>
            </w:r>
          </w:p>
        </w:tc>
        <w:tc>
          <w:tcPr>
            <w:tcW w:w="822" w:type="dxa"/>
            <w:tcBorders>
              <w:top w:val="single" w:sz="4" w:space="0" w:color="8EA9DB"/>
              <w:left w:val="nil"/>
              <w:bottom w:val="single" w:sz="4" w:space="0" w:color="8EA9DB"/>
              <w:right w:val="nil"/>
            </w:tcBorders>
            <w:shd w:val="clear" w:color="D9E1F2" w:fill="D9E1F2"/>
            <w:noWrap/>
            <w:vAlign w:val="center"/>
            <w:hideMark/>
          </w:tcPr>
          <w:p w14:paraId="35138235" w14:textId="77777777" w:rsidR="009177D8" w:rsidRPr="00E00F52" w:rsidRDefault="009177D8" w:rsidP="009177D8">
            <w:pPr>
              <w:spacing w:after="0" w:line="240" w:lineRule="auto"/>
              <w:jc w:val="right"/>
              <w:rPr>
                <w:rFonts w:ascii="Calibri" w:eastAsia="Times New Roman" w:hAnsi="Calibri" w:cs="Calibri"/>
                <w:color w:val="548235"/>
                <w:sz w:val="18"/>
                <w:szCs w:val="16"/>
              </w:rPr>
            </w:pPr>
            <w:r w:rsidRPr="00E00F52">
              <w:rPr>
                <w:rFonts w:ascii="Calibri" w:eastAsia="Times New Roman" w:hAnsi="Calibri" w:cs="Calibri"/>
                <w:color w:val="548235"/>
                <w:sz w:val="18"/>
                <w:szCs w:val="16"/>
              </w:rPr>
              <w:t>0.175</w:t>
            </w:r>
          </w:p>
        </w:tc>
        <w:tc>
          <w:tcPr>
            <w:tcW w:w="815" w:type="dxa"/>
            <w:tcBorders>
              <w:top w:val="single" w:sz="4" w:space="0" w:color="8EA9DB"/>
              <w:left w:val="nil"/>
              <w:bottom w:val="single" w:sz="4" w:space="0" w:color="8EA9DB"/>
              <w:right w:val="single" w:sz="4" w:space="0" w:color="8EA9DB"/>
            </w:tcBorders>
            <w:shd w:val="clear" w:color="D9E1F2" w:fill="D9E1F2"/>
            <w:noWrap/>
            <w:vAlign w:val="center"/>
            <w:hideMark/>
          </w:tcPr>
          <w:p w14:paraId="4876FECC" w14:textId="77777777" w:rsidR="009177D8" w:rsidRPr="00E00F52" w:rsidRDefault="009177D8" w:rsidP="009177D8">
            <w:pPr>
              <w:spacing w:after="0" w:line="240" w:lineRule="auto"/>
              <w:jc w:val="right"/>
              <w:rPr>
                <w:rFonts w:ascii="Calibri" w:eastAsia="Times New Roman" w:hAnsi="Calibri" w:cs="Calibri"/>
                <w:color w:val="00B0F0"/>
                <w:sz w:val="18"/>
                <w:szCs w:val="16"/>
              </w:rPr>
            </w:pPr>
            <w:r w:rsidRPr="00E00F52">
              <w:rPr>
                <w:rFonts w:ascii="Calibri" w:eastAsia="Times New Roman" w:hAnsi="Calibri" w:cs="Calibri"/>
                <w:color w:val="00B0F0"/>
                <w:sz w:val="18"/>
                <w:szCs w:val="16"/>
              </w:rPr>
              <w:t>0.225</w:t>
            </w:r>
          </w:p>
        </w:tc>
      </w:tr>
      <w:tr w:rsidR="009177D8" w:rsidRPr="00E00F52" w14:paraId="376A8C99" w14:textId="77777777" w:rsidTr="001B1F35">
        <w:trPr>
          <w:trHeight w:val="258"/>
          <w:jc w:val="right"/>
        </w:trPr>
        <w:tc>
          <w:tcPr>
            <w:tcW w:w="815" w:type="dxa"/>
            <w:tcBorders>
              <w:top w:val="single" w:sz="4" w:space="0" w:color="8EA9DB"/>
              <w:left w:val="single" w:sz="4" w:space="0" w:color="8EA9DB"/>
              <w:bottom w:val="single" w:sz="4" w:space="0" w:color="8EA9DB"/>
              <w:right w:val="nil"/>
            </w:tcBorders>
            <w:shd w:val="clear" w:color="auto" w:fill="auto"/>
            <w:noWrap/>
            <w:vAlign w:val="bottom"/>
            <w:hideMark/>
          </w:tcPr>
          <w:p w14:paraId="2FD785E7"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1</w:t>
            </w:r>
          </w:p>
        </w:tc>
        <w:tc>
          <w:tcPr>
            <w:tcW w:w="844" w:type="dxa"/>
            <w:tcBorders>
              <w:top w:val="single" w:sz="4" w:space="0" w:color="8EA9DB"/>
              <w:left w:val="nil"/>
              <w:bottom w:val="single" w:sz="4" w:space="0" w:color="8EA9DB"/>
              <w:right w:val="nil"/>
            </w:tcBorders>
            <w:shd w:val="clear" w:color="auto" w:fill="auto"/>
            <w:noWrap/>
            <w:vAlign w:val="bottom"/>
            <w:hideMark/>
          </w:tcPr>
          <w:p w14:paraId="7A38C409"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0.125</w:t>
            </w:r>
          </w:p>
        </w:tc>
        <w:tc>
          <w:tcPr>
            <w:tcW w:w="822" w:type="dxa"/>
            <w:tcBorders>
              <w:top w:val="single" w:sz="4" w:space="0" w:color="8EA9DB"/>
              <w:left w:val="nil"/>
              <w:bottom w:val="single" w:sz="4" w:space="0" w:color="8EA9DB"/>
              <w:right w:val="nil"/>
            </w:tcBorders>
            <w:shd w:val="clear" w:color="auto" w:fill="auto"/>
            <w:vAlign w:val="center"/>
            <w:hideMark/>
          </w:tcPr>
          <w:p w14:paraId="6EC5744B" w14:textId="77777777" w:rsidR="009177D8" w:rsidRPr="00E00F52" w:rsidRDefault="009177D8" w:rsidP="009177D8">
            <w:pPr>
              <w:spacing w:after="0" w:line="240" w:lineRule="auto"/>
              <w:jc w:val="center"/>
              <w:rPr>
                <w:rFonts w:ascii="Calibri" w:eastAsia="Times New Roman" w:hAnsi="Calibri" w:cs="Calibri"/>
                <w:color w:val="FF0000"/>
                <w:sz w:val="18"/>
                <w:szCs w:val="16"/>
              </w:rPr>
            </w:pPr>
            <w:r w:rsidRPr="00E00F52">
              <w:rPr>
                <w:rFonts w:ascii="Calibri" w:eastAsia="Times New Roman" w:hAnsi="Calibri" w:cs="Calibri"/>
                <w:color w:val="FF0000"/>
                <w:sz w:val="18"/>
                <w:szCs w:val="16"/>
              </w:rPr>
              <w:t>0.2</w:t>
            </w:r>
          </w:p>
        </w:tc>
        <w:tc>
          <w:tcPr>
            <w:tcW w:w="822" w:type="dxa"/>
            <w:tcBorders>
              <w:top w:val="single" w:sz="4" w:space="0" w:color="8EA9DB"/>
              <w:left w:val="nil"/>
              <w:bottom w:val="single" w:sz="4" w:space="0" w:color="8EA9DB"/>
              <w:right w:val="nil"/>
            </w:tcBorders>
            <w:shd w:val="clear" w:color="auto" w:fill="auto"/>
            <w:noWrap/>
            <w:vAlign w:val="center"/>
            <w:hideMark/>
          </w:tcPr>
          <w:p w14:paraId="280B5829" w14:textId="77777777" w:rsidR="009177D8" w:rsidRPr="00E00F52" w:rsidRDefault="009177D8" w:rsidP="009177D8">
            <w:pPr>
              <w:spacing w:after="0" w:line="240" w:lineRule="auto"/>
              <w:jc w:val="right"/>
              <w:rPr>
                <w:rFonts w:ascii="Calibri" w:eastAsia="Times New Roman" w:hAnsi="Calibri" w:cs="Calibri"/>
                <w:color w:val="548235"/>
                <w:sz w:val="18"/>
                <w:szCs w:val="16"/>
              </w:rPr>
            </w:pPr>
            <w:r w:rsidRPr="00E00F52">
              <w:rPr>
                <w:rFonts w:ascii="Calibri" w:eastAsia="Times New Roman" w:hAnsi="Calibri" w:cs="Calibri"/>
                <w:color w:val="548235"/>
                <w:sz w:val="18"/>
                <w:szCs w:val="16"/>
              </w:rPr>
              <w:t>0.225</w:t>
            </w:r>
          </w:p>
        </w:tc>
        <w:tc>
          <w:tcPr>
            <w:tcW w:w="815" w:type="dxa"/>
            <w:tcBorders>
              <w:top w:val="single" w:sz="4" w:space="0" w:color="8EA9DB"/>
              <w:left w:val="nil"/>
              <w:bottom w:val="single" w:sz="4" w:space="0" w:color="8EA9DB"/>
              <w:right w:val="single" w:sz="4" w:space="0" w:color="8EA9DB"/>
            </w:tcBorders>
            <w:shd w:val="clear" w:color="auto" w:fill="auto"/>
            <w:noWrap/>
            <w:vAlign w:val="center"/>
            <w:hideMark/>
          </w:tcPr>
          <w:p w14:paraId="5641DA8F" w14:textId="77777777" w:rsidR="009177D8" w:rsidRPr="00E00F52" w:rsidRDefault="009177D8" w:rsidP="009177D8">
            <w:pPr>
              <w:spacing w:after="0" w:line="240" w:lineRule="auto"/>
              <w:jc w:val="right"/>
              <w:rPr>
                <w:rFonts w:ascii="Calibri" w:eastAsia="Times New Roman" w:hAnsi="Calibri" w:cs="Calibri"/>
                <w:color w:val="00B0F0"/>
                <w:sz w:val="18"/>
                <w:szCs w:val="16"/>
              </w:rPr>
            </w:pPr>
            <w:r w:rsidRPr="00E00F52">
              <w:rPr>
                <w:rFonts w:ascii="Calibri" w:eastAsia="Times New Roman" w:hAnsi="Calibri" w:cs="Calibri"/>
                <w:color w:val="00B0F0"/>
                <w:sz w:val="18"/>
                <w:szCs w:val="16"/>
              </w:rPr>
              <w:t>0.2</w:t>
            </w:r>
          </w:p>
        </w:tc>
      </w:tr>
      <w:tr w:rsidR="009177D8" w:rsidRPr="00E00F52" w14:paraId="037773BF" w14:textId="77777777" w:rsidTr="001B1F35">
        <w:trPr>
          <w:trHeight w:val="258"/>
          <w:jc w:val="right"/>
        </w:trPr>
        <w:tc>
          <w:tcPr>
            <w:tcW w:w="815" w:type="dxa"/>
            <w:tcBorders>
              <w:top w:val="single" w:sz="4" w:space="0" w:color="8EA9DB"/>
              <w:left w:val="single" w:sz="4" w:space="0" w:color="8EA9DB"/>
              <w:bottom w:val="single" w:sz="4" w:space="0" w:color="8EA9DB"/>
              <w:right w:val="nil"/>
            </w:tcBorders>
            <w:shd w:val="clear" w:color="D9E1F2" w:fill="D9E1F2"/>
            <w:noWrap/>
            <w:vAlign w:val="bottom"/>
            <w:hideMark/>
          </w:tcPr>
          <w:p w14:paraId="0DA08B99"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2</w:t>
            </w:r>
          </w:p>
        </w:tc>
        <w:tc>
          <w:tcPr>
            <w:tcW w:w="844" w:type="dxa"/>
            <w:tcBorders>
              <w:top w:val="single" w:sz="4" w:space="0" w:color="8EA9DB"/>
              <w:left w:val="nil"/>
              <w:bottom w:val="single" w:sz="4" w:space="0" w:color="8EA9DB"/>
              <w:right w:val="nil"/>
            </w:tcBorders>
            <w:shd w:val="clear" w:color="D9E1F2" w:fill="D9E1F2"/>
            <w:noWrap/>
            <w:vAlign w:val="bottom"/>
            <w:hideMark/>
          </w:tcPr>
          <w:p w14:paraId="63182108"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0.125</w:t>
            </w:r>
          </w:p>
        </w:tc>
        <w:tc>
          <w:tcPr>
            <w:tcW w:w="822" w:type="dxa"/>
            <w:tcBorders>
              <w:top w:val="single" w:sz="4" w:space="0" w:color="8EA9DB"/>
              <w:left w:val="nil"/>
              <w:bottom w:val="single" w:sz="4" w:space="0" w:color="8EA9DB"/>
              <w:right w:val="nil"/>
            </w:tcBorders>
            <w:shd w:val="clear" w:color="D9E1F2" w:fill="D9E1F2"/>
            <w:vAlign w:val="center"/>
            <w:hideMark/>
          </w:tcPr>
          <w:p w14:paraId="2FB80F71" w14:textId="77777777" w:rsidR="009177D8" w:rsidRPr="00E00F52" w:rsidRDefault="009177D8" w:rsidP="009177D8">
            <w:pPr>
              <w:spacing w:after="0" w:line="240" w:lineRule="auto"/>
              <w:jc w:val="center"/>
              <w:rPr>
                <w:rFonts w:ascii="Calibri" w:eastAsia="Times New Roman" w:hAnsi="Calibri" w:cs="Calibri"/>
                <w:color w:val="FF0000"/>
                <w:sz w:val="18"/>
                <w:szCs w:val="16"/>
              </w:rPr>
            </w:pPr>
            <w:r w:rsidRPr="00E00F52">
              <w:rPr>
                <w:rFonts w:ascii="Calibri" w:eastAsia="Times New Roman" w:hAnsi="Calibri" w:cs="Calibri"/>
                <w:color w:val="FF0000"/>
                <w:sz w:val="18"/>
                <w:szCs w:val="16"/>
              </w:rPr>
              <w:t>0.175</w:t>
            </w:r>
          </w:p>
        </w:tc>
        <w:tc>
          <w:tcPr>
            <w:tcW w:w="822" w:type="dxa"/>
            <w:tcBorders>
              <w:top w:val="single" w:sz="4" w:space="0" w:color="8EA9DB"/>
              <w:left w:val="nil"/>
              <w:bottom w:val="single" w:sz="4" w:space="0" w:color="8EA9DB"/>
              <w:right w:val="nil"/>
            </w:tcBorders>
            <w:shd w:val="clear" w:color="D9E1F2" w:fill="D9E1F2"/>
            <w:noWrap/>
            <w:vAlign w:val="center"/>
            <w:hideMark/>
          </w:tcPr>
          <w:p w14:paraId="43352C3B" w14:textId="77777777" w:rsidR="009177D8" w:rsidRPr="00E00F52" w:rsidRDefault="009177D8" w:rsidP="009177D8">
            <w:pPr>
              <w:spacing w:after="0" w:line="240" w:lineRule="auto"/>
              <w:jc w:val="right"/>
              <w:rPr>
                <w:rFonts w:ascii="Calibri" w:eastAsia="Times New Roman" w:hAnsi="Calibri" w:cs="Calibri"/>
                <w:color w:val="548235"/>
                <w:sz w:val="18"/>
                <w:szCs w:val="16"/>
              </w:rPr>
            </w:pPr>
            <w:r w:rsidRPr="00E00F52">
              <w:rPr>
                <w:rFonts w:ascii="Calibri" w:eastAsia="Times New Roman" w:hAnsi="Calibri" w:cs="Calibri"/>
                <w:color w:val="548235"/>
                <w:sz w:val="18"/>
                <w:szCs w:val="16"/>
              </w:rPr>
              <w:t>0.2</w:t>
            </w:r>
          </w:p>
        </w:tc>
        <w:tc>
          <w:tcPr>
            <w:tcW w:w="815" w:type="dxa"/>
            <w:tcBorders>
              <w:top w:val="single" w:sz="4" w:space="0" w:color="8EA9DB"/>
              <w:left w:val="nil"/>
              <w:bottom w:val="single" w:sz="4" w:space="0" w:color="8EA9DB"/>
              <w:right w:val="single" w:sz="4" w:space="0" w:color="8EA9DB"/>
            </w:tcBorders>
            <w:shd w:val="clear" w:color="D9E1F2" w:fill="D9E1F2"/>
            <w:noWrap/>
            <w:vAlign w:val="center"/>
            <w:hideMark/>
          </w:tcPr>
          <w:p w14:paraId="69EEA687" w14:textId="77777777" w:rsidR="009177D8" w:rsidRPr="00E00F52" w:rsidRDefault="009177D8" w:rsidP="009177D8">
            <w:pPr>
              <w:spacing w:after="0" w:line="240" w:lineRule="auto"/>
              <w:jc w:val="right"/>
              <w:rPr>
                <w:rFonts w:ascii="Calibri" w:eastAsia="Times New Roman" w:hAnsi="Calibri" w:cs="Calibri"/>
                <w:color w:val="00B0F0"/>
                <w:sz w:val="18"/>
                <w:szCs w:val="16"/>
              </w:rPr>
            </w:pPr>
            <w:r w:rsidRPr="00E00F52">
              <w:rPr>
                <w:rFonts w:ascii="Calibri" w:eastAsia="Times New Roman" w:hAnsi="Calibri" w:cs="Calibri"/>
                <w:color w:val="00B0F0"/>
                <w:sz w:val="18"/>
                <w:szCs w:val="16"/>
              </w:rPr>
              <w:t>0.15</w:t>
            </w:r>
          </w:p>
        </w:tc>
      </w:tr>
      <w:tr w:rsidR="009177D8" w:rsidRPr="00E00F52" w14:paraId="277A3312" w14:textId="77777777" w:rsidTr="001B1F35">
        <w:trPr>
          <w:trHeight w:val="258"/>
          <w:jc w:val="right"/>
        </w:trPr>
        <w:tc>
          <w:tcPr>
            <w:tcW w:w="815" w:type="dxa"/>
            <w:tcBorders>
              <w:top w:val="single" w:sz="4" w:space="0" w:color="8EA9DB"/>
              <w:left w:val="single" w:sz="4" w:space="0" w:color="8EA9DB"/>
              <w:bottom w:val="single" w:sz="4" w:space="0" w:color="8EA9DB"/>
              <w:right w:val="nil"/>
            </w:tcBorders>
            <w:shd w:val="clear" w:color="auto" w:fill="auto"/>
            <w:noWrap/>
            <w:vAlign w:val="bottom"/>
            <w:hideMark/>
          </w:tcPr>
          <w:p w14:paraId="18A00CAE"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3</w:t>
            </w:r>
          </w:p>
        </w:tc>
        <w:tc>
          <w:tcPr>
            <w:tcW w:w="844" w:type="dxa"/>
            <w:tcBorders>
              <w:top w:val="single" w:sz="4" w:space="0" w:color="8EA9DB"/>
              <w:left w:val="nil"/>
              <w:bottom w:val="single" w:sz="4" w:space="0" w:color="8EA9DB"/>
              <w:right w:val="nil"/>
            </w:tcBorders>
            <w:shd w:val="clear" w:color="auto" w:fill="auto"/>
            <w:noWrap/>
            <w:vAlign w:val="bottom"/>
            <w:hideMark/>
          </w:tcPr>
          <w:p w14:paraId="4F131BB8"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0.125</w:t>
            </w:r>
          </w:p>
        </w:tc>
        <w:tc>
          <w:tcPr>
            <w:tcW w:w="822" w:type="dxa"/>
            <w:tcBorders>
              <w:top w:val="single" w:sz="4" w:space="0" w:color="8EA9DB"/>
              <w:left w:val="nil"/>
              <w:bottom w:val="single" w:sz="4" w:space="0" w:color="8EA9DB"/>
              <w:right w:val="nil"/>
            </w:tcBorders>
            <w:shd w:val="clear" w:color="auto" w:fill="auto"/>
            <w:vAlign w:val="center"/>
            <w:hideMark/>
          </w:tcPr>
          <w:p w14:paraId="2B1B37A3" w14:textId="77777777" w:rsidR="009177D8" w:rsidRPr="00E00F52" w:rsidRDefault="009177D8" w:rsidP="009177D8">
            <w:pPr>
              <w:spacing w:after="0" w:line="240" w:lineRule="auto"/>
              <w:jc w:val="center"/>
              <w:rPr>
                <w:rFonts w:ascii="Calibri" w:eastAsia="Times New Roman" w:hAnsi="Calibri" w:cs="Calibri"/>
                <w:color w:val="FF0000"/>
                <w:sz w:val="18"/>
                <w:szCs w:val="16"/>
              </w:rPr>
            </w:pPr>
            <w:r w:rsidRPr="00E00F52">
              <w:rPr>
                <w:rFonts w:ascii="Calibri" w:eastAsia="Times New Roman" w:hAnsi="Calibri" w:cs="Calibri"/>
                <w:color w:val="FF0000"/>
                <w:sz w:val="18"/>
                <w:szCs w:val="16"/>
              </w:rPr>
              <w:t>0.15</w:t>
            </w:r>
          </w:p>
        </w:tc>
        <w:tc>
          <w:tcPr>
            <w:tcW w:w="822" w:type="dxa"/>
            <w:tcBorders>
              <w:top w:val="single" w:sz="4" w:space="0" w:color="8EA9DB"/>
              <w:left w:val="nil"/>
              <w:bottom w:val="single" w:sz="4" w:space="0" w:color="8EA9DB"/>
              <w:right w:val="nil"/>
            </w:tcBorders>
            <w:shd w:val="clear" w:color="auto" w:fill="auto"/>
            <w:noWrap/>
            <w:vAlign w:val="center"/>
            <w:hideMark/>
          </w:tcPr>
          <w:p w14:paraId="4E32413B" w14:textId="77777777" w:rsidR="009177D8" w:rsidRPr="00E00F52" w:rsidRDefault="009177D8" w:rsidP="009177D8">
            <w:pPr>
              <w:spacing w:after="0" w:line="240" w:lineRule="auto"/>
              <w:jc w:val="right"/>
              <w:rPr>
                <w:rFonts w:ascii="Calibri" w:eastAsia="Times New Roman" w:hAnsi="Calibri" w:cs="Calibri"/>
                <w:color w:val="548235"/>
                <w:sz w:val="18"/>
                <w:szCs w:val="16"/>
              </w:rPr>
            </w:pPr>
            <w:r w:rsidRPr="00E00F52">
              <w:rPr>
                <w:rFonts w:ascii="Calibri" w:eastAsia="Times New Roman" w:hAnsi="Calibri" w:cs="Calibri"/>
                <w:color w:val="548235"/>
                <w:sz w:val="18"/>
                <w:szCs w:val="16"/>
              </w:rPr>
              <w:t>0.125</w:t>
            </w:r>
          </w:p>
        </w:tc>
        <w:tc>
          <w:tcPr>
            <w:tcW w:w="815" w:type="dxa"/>
            <w:tcBorders>
              <w:top w:val="single" w:sz="4" w:space="0" w:color="8EA9DB"/>
              <w:left w:val="nil"/>
              <w:bottom w:val="single" w:sz="4" w:space="0" w:color="8EA9DB"/>
              <w:right w:val="single" w:sz="4" w:space="0" w:color="8EA9DB"/>
            </w:tcBorders>
            <w:shd w:val="clear" w:color="auto" w:fill="auto"/>
            <w:noWrap/>
            <w:vAlign w:val="center"/>
            <w:hideMark/>
          </w:tcPr>
          <w:p w14:paraId="78FD462D" w14:textId="77777777" w:rsidR="009177D8" w:rsidRPr="00E00F52" w:rsidRDefault="009177D8" w:rsidP="009177D8">
            <w:pPr>
              <w:spacing w:after="0" w:line="240" w:lineRule="auto"/>
              <w:jc w:val="right"/>
              <w:rPr>
                <w:rFonts w:ascii="Calibri" w:eastAsia="Times New Roman" w:hAnsi="Calibri" w:cs="Calibri"/>
                <w:color w:val="00B0F0"/>
                <w:sz w:val="18"/>
                <w:szCs w:val="16"/>
              </w:rPr>
            </w:pPr>
            <w:r w:rsidRPr="00E00F52">
              <w:rPr>
                <w:rFonts w:ascii="Calibri" w:eastAsia="Times New Roman" w:hAnsi="Calibri" w:cs="Calibri"/>
                <w:color w:val="00B0F0"/>
                <w:sz w:val="18"/>
                <w:szCs w:val="16"/>
              </w:rPr>
              <w:t>0.075</w:t>
            </w:r>
          </w:p>
        </w:tc>
      </w:tr>
      <w:tr w:rsidR="009177D8" w:rsidRPr="00E00F52" w14:paraId="1F552F29" w14:textId="77777777" w:rsidTr="001B1F35">
        <w:trPr>
          <w:trHeight w:val="258"/>
          <w:jc w:val="right"/>
        </w:trPr>
        <w:tc>
          <w:tcPr>
            <w:tcW w:w="815" w:type="dxa"/>
            <w:tcBorders>
              <w:top w:val="single" w:sz="4" w:space="0" w:color="8EA9DB"/>
              <w:left w:val="single" w:sz="4" w:space="0" w:color="8EA9DB"/>
              <w:bottom w:val="single" w:sz="4" w:space="0" w:color="8EA9DB"/>
              <w:right w:val="nil"/>
            </w:tcBorders>
            <w:shd w:val="clear" w:color="D9E1F2" w:fill="D9E1F2"/>
            <w:noWrap/>
            <w:vAlign w:val="bottom"/>
            <w:hideMark/>
          </w:tcPr>
          <w:p w14:paraId="160603CC"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4</w:t>
            </w:r>
          </w:p>
        </w:tc>
        <w:tc>
          <w:tcPr>
            <w:tcW w:w="844" w:type="dxa"/>
            <w:tcBorders>
              <w:top w:val="single" w:sz="4" w:space="0" w:color="8EA9DB"/>
              <w:left w:val="nil"/>
              <w:bottom w:val="single" w:sz="4" w:space="0" w:color="8EA9DB"/>
              <w:right w:val="nil"/>
            </w:tcBorders>
            <w:shd w:val="clear" w:color="D9E1F2" w:fill="D9E1F2"/>
            <w:noWrap/>
            <w:vAlign w:val="bottom"/>
            <w:hideMark/>
          </w:tcPr>
          <w:p w14:paraId="7FCC5CCE"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0.125</w:t>
            </w:r>
          </w:p>
        </w:tc>
        <w:tc>
          <w:tcPr>
            <w:tcW w:w="822" w:type="dxa"/>
            <w:tcBorders>
              <w:top w:val="single" w:sz="4" w:space="0" w:color="8EA9DB"/>
              <w:left w:val="nil"/>
              <w:bottom w:val="single" w:sz="4" w:space="0" w:color="8EA9DB"/>
              <w:right w:val="nil"/>
            </w:tcBorders>
            <w:shd w:val="clear" w:color="D9E1F2" w:fill="D9E1F2"/>
            <w:vAlign w:val="center"/>
            <w:hideMark/>
          </w:tcPr>
          <w:p w14:paraId="5E1157C6" w14:textId="77777777" w:rsidR="009177D8" w:rsidRPr="00E00F52" w:rsidRDefault="009177D8" w:rsidP="009177D8">
            <w:pPr>
              <w:spacing w:after="0" w:line="240" w:lineRule="auto"/>
              <w:jc w:val="center"/>
              <w:rPr>
                <w:rFonts w:ascii="Calibri" w:eastAsia="Times New Roman" w:hAnsi="Calibri" w:cs="Calibri"/>
                <w:color w:val="FF0000"/>
                <w:sz w:val="18"/>
                <w:szCs w:val="16"/>
              </w:rPr>
            </w:pPr>
            <w:r w:rsidRPr="00E00F52">
              <w:rPr>
                <w:rFonts w:ascii="Calibri" w:eastAsia="Times New Roman" w:hAnsi="Calibri" w:cs="Calibri"/>
                <w:color w:val="FF0000"/>
                <w:sz w:val="18"/>
                <w:szCs w:val="16"/>
              </w:rPr>
              <w:t>0.1</w:t>
            </w:r>
          </w:p>
        </w:tc>
        <w:tc>
          <w:tcPr>
            <w:tcW w:w="822" w:type="dxa"/>
            <w:tcBorders>
              <w:top w:val="single" w:sz="4" w:space="0" w:color="8EA9DB"/>
              <w:left w:val="nil"/>
              <w:bottom w:val="single" w:sz="4" w:space="0" w:color="8EA9DB"/>
              <w:right w:val="nil"/>
            </w:tcBorders>
            <w:shd w:val="clear" w:color="D9E1F2" w:fill="D9E1F2"/>
            <w:noWrap/>
            <w:vAlign w:val="center"/>
            <w:hideMark/>
          </w:tcPr>
          <w:p w14:paraId="5A613A65" w14:textId="77777777" w:rsidR="009177D8" w:rsidRPr="00E00F52" w:rsidRDefault="009177D8" w:rsidP="009177D8">
            <w:pPr>
              <w:spacing w:after="0" w:line="240" w:lineRule="auto"/>
              <w:jc w:val="right"/>
              <w:rPr>
                <w:rFonts w:ascii="Calibri" w:eastAsia="Times New Roman" w:hAnsi="Calibri" w:cs="Calibri"/>
                <w:color w:val="548235"/>
                <w:sz w:val="18"/>
                <w:szCs w:val="16"/>
              </w:rPr>
            </w:pPr>
            <w:r w:rsidRPr="00E00F52">
              <w:rPr>
                <w:rFonts w:ascii="Calibri" w:eastAsia="Times New Roman" w:hAnsi="Calibri" w:cs="Calibri"/>
                <w:color w:val="548235"/>
                <w:sz w:val="18"/>
                <w:szCs w:val="16"/>
              </w:rPr>
              <w:t>0.125</w:t>
            </w:r>
          </w:p>
        </w:tc>
        <w:tc>
          <w:tcPr>
            <w:tcW w:w="815" w:type="dxa"/>
            <w:tcBorders>
              <w:top w:val="single" w:sz="4" w:space="0" w:color="8EA9DB"/>
              <w:left w:val="nil"/>
              <w:bottom w:val="single" w:sz="4" w:space="0" w:color="8EA9DB"/>
              <w:right w:val="single" w:sz="4" w:space="0" w:color="8EA9DB"/>
            </w:tcBorders>
            <w:shd w:val="clear" w:color="D9E1F2" w:fill="D9E1F2"/>
            <w:noWrap/>
            <w:vAlign w:val="center"/>
            <w:hideMark/>
          </w:tcPr>
          <w:p w14:paraId="5F0A0B02" w14:textId="77777777" w:rsidR="009177D8" w:rsidRPr="00E00F52" w:rsidRDefault="009177D8" w:rsidP="009177D8">
            <w:pPr>
              <w:spacing w:after="0" w:line="240" w:lineRule="auto"/>
              <w:jc w:val="right"/>
              <w:rPr>
                <w:rFonts w:ascii="Calibri" w:eastAsia="Times New Roman" w:hAnsi="Calibri" w:cs="Calibri"/>
                <w:color w:val="00B0F0"/>
                <w:sz w:val="18"/>
                <w:szCs w:val="16"/>
              </w:rPr>
            </w:pPr>
            <w:r w:rsidRPr="00E00F52">
              <w:rPr>
                <w:rFonts w:ascii="Calibri" w:eastAsia="Times New Roman" w:hAnsi="Calibri" w:cs="Calibri"/>
                <w:color w:val="00B0F0"/>
                <w:sz w:val="18"/>
                <w:szCs w:val="16"/>
              </w:rPr>
              <w:t>0.1</w:t>
            </w:r>
          </w:p>
        </w:tc>
      </w:tr>
      <w:tr w:rsidR="009177D8" w:rsidRPr="00E00F52" w14:paraId="045E972E" w14:textId="77777777" w:rsidTr="001B1F35">
        <w:trPr>
          <w:trHeight w:val="258"/>
          <w:jc w:val="right"/>
        </w:trPr>
        <w:tc>
          <w:tcPr>
            <w:tcW w:w="815" w:type="dxa"/>
            <w:tcBorders>
              <w:top w:val="single" w:sz="4" w:space="0" w:color="8EA9DB"/>
              <w:left w:val="single" w:sz="4" w:space="0" w:color="8EA9DB"/>
              <w:bottom w:val="single" w:sz="4" w:space="0" w:color="8EA9DB"/>
              <w:right w:val="nil"/>
            </w:tcBorders>
            <w:shd w:val="clear" w:color="auto" w:fill="auto"/>
            <w:noWrap/>
            <w:vAlign w:val="bottom"/>
            <w:hideMark/>
          </w:tcPr>
          <w:p w14:paraId="21FEECCC"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5</w:t>
            </w:r>
          </w:p>
        </w:tc>
        <w:tc>
          <w:tcPr>
            <w:tcW w:w="844" w:type="dxa"/>
            <w:tcBorders>
              <w:top w:val="single" w:sz="4" w:space="0" w:color="8EA9DB"/>
              <w:left w:val="nil"/>
              <w:bottom w:val="single" w:sz="4" w:space="0" w:color="8EA9DB"/>
              <w:right w:val="nil"/>
            </w:tcBorders>
            <w:shd w:val="clear" w:color="auto" w:fill="auto"/>
            <w:noWrap/>
            <w:vAlign w:val="bottom"/>
            <w:hideMark/>
          </w:tcPr>
          <w:p w14:paraId="4BCF0ABA"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0.125</w:t>
            </w:r>
          </w:p>
        </w:tc>
        <w:tc>
          <w:tcPr>
            <w:tcW w:w="822" w:type="dxa"/>
            <w:tcBorders>
              <w:top w:val="single" w:sz="4" w:space="0" w:color="8EA9DB"/>
              <w:left w:val="nil"/>
              <w:bottom w:val="single" w:sz="4" w:space="0" w:color="8EA9DB"/>
              <w:right w:val="nil"/>
            </w:tcBorders>
            <w:shd w:val="clear" w:color="auto" w:fill="auto"/>
            <w:vAlign w:val="center"/>
            <w:hideMark/>
          </w:tcPr>
          <w:p w14:paraId="60DB5962" w14:textId="77777777" w:rsidR="009177D8" w:rsidRPr="00E00F52" w:rsidRDefault="009177D8" w:rsidP="009177D8">
            <w:pPr>
              <w:spacing w:after="0" w:line="240" w:lineRule="auto"/>
              <w:jc w:val="center"/>
              <w:rPr>
                <w:rFonts w:ascii="Calibri" w:eastAsia="Times New Roman" w:hAnsi="Calibri" w:cs="Calibri"/>
                <w:color w:val="FF0000"/>
                <w:sz w:val="18"/>
                <w:szCs w:val="16"/>
              </w:rPr>
            </w:pPr>
            <w:r w:rsidRPr="00E00F52">
              <w:rPr>
                <w:rFonts w:ascii="Calibri" w:eastAsia="Times New Roman" w:hAnsi="Calibri" w:cs="Calibri"/>
                <w:color w:val="FF0000"/>
                <w:sz w:val="18"/>
                <w:szCs w:val="16"/>
              </w:rPr>
              <w:t>0.075</w:t>
            </w:r>
          </w:p>
        </w:tc>
        <w:tc>
          <w:tcPr>
            <w:tcW w:w="822" w:type="dxa"/>
            <w:tcBorders>
              <w:top w:val="single" w:sz="4" w:space="0" w:color="8EA9DB"/>
              <w:left w:val="nil"/>
              <w:bottom w:val="single" w:sz="4" w:space="0" w:color="8EA9DB"/>
              <w:right w:val="nil"/>
            </w:tcBorders>
            <w:shd w:val="clear" w:color="auto" w:fill="auto"/>
            <w:noWrap/>
            <w:vAlign w:val="center"/>
            <w:hideMark/>
          </w:tcPr>
          <w:p w14:paraId="5A01004F" w14:textId="77777777" w:rsidR="009177D8" w:rsidRPr="00E00F52" w:rsidRDefault="009177D8" w:rsidP="009177D8">
            <w:pPr>
              <w:spacing w:after="0" w:line="240" w:lineRule="auto"/>
              <w:jc w:val="right"/>
              <w:rPr>
                <w:rFonts w:ascii="Calibri" w:eastAsia="Times New Roman" w:hAnsi="Calibri" w:cs="Calibri"/>
                <w:color w:val="548235"/>
                <w:sz w:val="18"/>
                <w:szCs w:val="16"/>
              </w:rPr>
            </w:pPr>
            <w:r w:rsidRPr="00E00F52">
              <w:rPr>
                <w:rFonts w:ascii="Calibri" w:eastAsia="Times New Roman" w:hAnsi="Calibri" w:cs="Calibri"/>
                <w:color w:val="548235"/>
                <w:sz w:val="18"/>
                <w:szCs w:val="16"/>
              </w:rPr>
              <w:t>0.05</w:t>
            </w:r>
          </w:p>
        </w:tc>
        <w:tc>
          <w:tcPr>
            <w:tcW w:w="815" w:type="dxa"/>
            <w:tcBorders>
              <w:top w:val="single" w:sz="4" w:space="0" w:color="8EA9DB"/>
              <w:left w:val="nil"/>
              <w:bottom w:val="single" w:sz="4" w:space="0" w:color="8EA9DB"/>
              <w:right w:val="single" w:sz="4" w:space="0" w:color="8EA9DB"/>
            </w:tcBorders>
            <w:shd w:val="clear" w:color="auto" w:fill="auto"/>
            <w:noWrap/>
            <w:vAlign w:val="center"/>
            <w:hideMark/>
          </w:tcPr>
          <w:p w14:paraId="7375AC44" w14:textId="77777777" w:rsidR="009177D8" w:rsidRPr="00E00F52" w:rsidRDefault="009177D8" w:rsidP="009177D8">
            <w:pPr>
              <w:spacing w:after="0" w:line="240" w:lineRule="auto"/>
              <w:jc w:val="right"/>
              <w:rPr>
                <w:rFonts w:ascii="Calibri" w:eastAsia="Times New Roman" w:hAnsi="Calibri" w:cs="Calibri"/>
                <w:color w:val="00B0F0"/>
                <w:sz w:val="18"/>
                <w:szCs w:val="16"/>
              </w:rPr>
            </w:pPr>
            <w:r w:rsidRPr="00E00F52">
              <w:rPr>
                <w:rFonts w:ascii="Calibri" w:eastAsia="Times New Roman" w:hAnsi="Calibri" w:cs="Calibri"/>
                <w:color w:val="00B0F0"/>
                <w:sz w:val="18"/>
                <w:szCs w:val="16"/>
              </w:rPr>
              <w:t>0.15</w:t>
            </w:r>
          </w:p>
        </w:tc>
      </w:tr>
      <w:tr w:rsidR="009177D8" w:rsidRPr="00E00F52" w14:paraId="1500C0C3" w14:textId="77777777" w:rsidTr="001B1F35">
        <w:trPr>
          <w:trHeight w:val="258"/>
          <w:jc w:val="right"/>
        </w:trPr>
        <w:tc>
          <w:tcPr>
            <w:tcW w:w="815" w:type="dxa"/>
            <w:tcBorders>
              <w:top w:val="single" w:sz="4" w:space="0" w:color="8EA9DB"/>
              <w:left w:val="single" w:sz="4" w:space="0" w:color="8EA9DB"/>
              <w:bottom w:val="single" w:sz="4" w:space="0" w:color="8EA9DB"/>
              <w:right w:val="nil"/>
            </w:tcBorders>
            <w:shd w:val="clear" w:color="D9E1F2" w:fill="D9E1F2"/>
            <w:noWrap/>
            <w:vAlign w:val="bottom"/>
            <w:hideMark/>
          </w:tcPr>
          <w:p w14:paraId="3BDA7788"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6</w:t>
            </w:r>
          </w:p>
        </w:tc>
        <w:tc>
          <w:tcPr>
            <w:tcW w:w="844" w:type="dxa"/>
            <w:tcBorders>
              <w:top w:val="single" w:sz="4" w:space="0" w:color="8EA9DB"/>
              <w:left w:val="nil"/>
              <w:bottom w:val="single" w:sz="4" w:space="0" w:color="8EA9DB"/>
              <w:right w:val="nil"/>
            </w:tcBorders>
            <w:shd w:val="clear" w:color="D9E1F2" w:fill="D9E1F2"/>
            <w:noWrap/>
            <w:vAlign w:val="bottom"/>
            <w:hideMark/>
          </w:tcPr>
          <w:p w14:paraId="4728829C"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0.125</w:t>
            </w:r>
          </w:p>
        </w:tc>
        <w:tc>
          <w:tcPr>
            <w:tcW w:w="822" w:type="dxa"/>
            <w:tcBorders>
              <w:top w:val="single" w:sz="4" w:space="0" w:color="8EA9DB"/>
              <w:left w:val="nil"/>
              <w:bottom w:val="single" w:sz="4" w:space="0" w:color="8EA9DB"/>
              <w:right w:val="nil"/>
            </w:tcBorders>
            <w:shd w:val="clear" w:color="D9E1F2" w:fill="D9E1F2"/>
            <w:vAlign w:val="center"/>
            <w:hideMark/>
          </w:tcPr>
          <w:p w14:paraId="78276B37" w14:textId="77777777" w:rsidR="009177D8" w:rsidRPr="00E00F52" w:rsidRDefault="009177D8" w:rsidP="009177D8">
            <w:pPr>
              <w:spacing w:after="0" w:line="240" w:lineRule="auto"/>
              <w:jc w:val="center"/>
              <w:rPr>
                <w:rFonts w:ascii="Calibri" w:eastAsia="Times New Roman" w:hAnsi="Calibri" w:cs="Calibri"/>
                <w:color w:val="FF0000"/>
                <w:sz w:val="18"/>
                <w:szCs w:val="16"/>
              </w:rPr>
            </w:pPr>
            <w:r w:rsidRPr="00E00F52">
              <w:rPr>
                <w:rFonts w:ascii="Calibri" w:eastAsia="Times New Roman" w:hAnsi="Calibri" w:cs="Calibri"/>
                <w:color w:val="FF0000"/>
                <w:sz w:val="18"/>
                <w:szCs w:val="16"/>
              </w:rPr>
              <w:t>0.05</w:t>
            </w:r>
          </w:p>
        </w:tc>
        <w:tc>
          <w:tcPr>
            <w:tcW w:w="822" w:type="dxa"/>
            <w:tcBorders>
              <w:top w:val="single" w:sz="4" w:space="0" w:color="8EA9DB"/>
              <w:left w:val="nil"/>
              <w:bottom w:val="single" w:sz="4" w:space="0" w:color="8EA9DB"/>
              <w:right w:val="nil"/>
            </w:tcBorders>
            <w:shd w:val="clear" w:color="D9E1F2" w:fill="D9E1F2"/>
            <w:noWrap/>
            <w:vAlign w:val="center"/>
            <w:hideMark/>
          </w:tcPr>
          <w:p w14:paraId="1B49274D" w14:textId="77777777" w:rsidR="009177D8" w:rsidRPr="00E00F52" w:rsidRDefault="009177D8" w:rsidP="009177D8">
            <w:pPr>
              <w:spacing w:after="0" w:line="240" w:lineRule="auto"/>
              <w:jc w:val="right"/>
              <w:rPr>
                <w:rFonts w:ascii="Calibri" w:eastAsia="Times New Roman" w:hAnsi="Calibri" w:cs="Calibri"/>
                <w:color w:val="548235"/>
                <w:sz w:val="18"/>
                <w:szCs w:val="16"/>
              </w:rPr>
            </w:pPr>
            <w:r w:rsidRPr="00E00F52">
              <w:rPr>
                <w:rFonts w:ascii="Calibri" w:eastAsia="Times New Roman" w:hAnsi="Calibri" w:cs="Calibri"/>
                <w:color w:val="548235"/>
                <w:sz w:val="18"/>
                <w:szCs w:val="16"/>
              </w:rPr>
              <w:t>0.075</w:t>
            </w:r>
          </w:p>
        </w:tc>
        <w:tc>
          <w:tcPr>
            <w:tcW w:w="815" w:type="dxa"/>
            <w:tcBorders>
              <w:top w:val="single" w:sz="4" w:space="0" w:color="8EA9DB"/>
              <w:left w:val="nil"/>
              <w:bottom w:val="single" w:sz="4" w:space="0" w:color="8EA9DB"/>
              <w:right w:val="single" w:sz="4" w:space="0" w:color="8EA9DB"/>
            </w:tcBorders>
            <w:shd w:val="clear" w:color="D9E1F2" w:fill="D9E1F2"/>
            <w:noWrap/>
            <w:vAlign w:val="center"/>
            <w:hideMark/>
          </w:tcPr>
          <w:p w14:paraId="6075746F" w14:textId="77777777" w:rsidR="009177D8" w:rsidRPr="00E00F52" w:rsidRDefault="009177D8" w:rsidP="009177D8">
            <w:pPr>
              <w:spacing w:after="0" w:line="240" w:lineRule="auto"/>
              <w:jc w:val="right"/>
              <w:rPr>
                <w:rFonts w:ascii="Calibri" w:eastAsia="Times New Roman" w:hAnsi="Calibri" w:cs="Calibri"/>
                <w:color w:val="00B0F0"/>
                <w:sz w:val="18"/>
                <w:szCs w:val="16"/>
              </w:rPr>
            </w:pPr>
            <w:r w:rsidRPr="00E00F52">
              <w:rPr>
                <w:rFonts w:ascii="Calibri" w:eastAsia="Times New Roman" w:hAnsi="Calibri" w:cs="Calibri"/>
                <w:color w:val="00B0F0"/>
                <w:sz w:val="18"/>
                <w:szCs w:val="16"/>
              </w:rPr>
              <w:t>0.075</w:t>
            </w:r>
          </w:p>
        </w:tc>
      </w:tr>
      <w:tr w:rsidR="009177D8" w:rsidRPr="00E00F52" w14:paraId="7B5FB96C" w14:textId="77777777" w:rsidTr="001B1F35">
        <w:trPr>
          <w:trHeight w:val="258"/>
          <w:jc w:val="right"/>
        </w:trPr>
        <w:tc>
          <w:tcPr>
            <w:tcW w:w="815" w:type="dxa"/>
            <w:tcBorders>
              <w:top w:val="single" w:sz="4" w:space="0" w:color="8EA9DB"/>
              <w:left w:val="single" w:sz="4" w:space="0" w:color="8EA9DB"/>
              <w:bottom w:val="single" w:sz="4" w:space="0" w:color="8EA9DB"/>
              <w:right w:val="nil"/>
            </w:tcBorders>
            <w:shd w:val="clear" w:color="auto" w:fill="auto"/>
            <w:noWrap/>
            <w:vAlign w:val="bottom"/>
            <w:hideMark/>
          </w:tcPr>
          <w:p w14:paraId="58EFA4AC"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7</w:t>
            </w:r>
          </w:p>
        </w:tc>
        <w:tc>
          <w:tcPr>
            <w:tcW w:w="844" w:type="dxa"/>
            <w:tcBorders>
              <w:top w:val="single" w:sz="4" w:space="0" w:color="8EA9DB"/>
              <w:left w:val="nil"/>
              <w:bottom w:val="single" w:sz="4" w:space="0" w:color="8EA9DB"/>
              <w:right w:val="nil"/>
            </w:tcBorders>
            <w:shd w:val="clear" w:color="auto" w:fill="auto"/>
            <w:noWrap/>
            <w:vAlign w:val="bottom"/>
            <w:hideMark/>
          </w:tcPr>
          <w:p w14:paraId="7C8D3E49" w14:textId="77777777" w:rsidR="009177D8" w:rsidRPr="00E00F52" w:rsidRDefault="009177D8" w:rsidP="009177D8">
            <w:pPr>
              <w:spacing w:after="0" w:line="240" w:lineRule="auto"/>
              <w:rPr>
                <w:rFonts w:ascii="Calibri" w:eastAsia="Times New Roman" w:hAnsi="Calibri" w:cs="Calibri"/>
                <w:color w:val="000000"/>
                <w:sz w:val="18"/>
                <w:szCs w:val="16"/>
              </w:rPr>
            </w:pPr>
            <w:r w:rsidRPr="00E00F52">
              <w:rPr>
                <w:rFonts w:ascii="Calibri" w:eastAsia="Times New Roman" w:hAnsi="Calibri" w:cs="Calibri"/>
                <w:color w:val="000000"/>
                <w:sz w:val="18"/>
                <w:szCs w:val="16"/>
              </w:rPr>
              <w:t>0.125</w:t>
            </w:r>
          </w:p>
        </w:tc>
        <w:tc>
          <w:tcPr>
            <w:tcW w:w="822" w:type="dxa"/>
            <w:tcBorders>
              <w:top w:val="single" w:sz="4" w:space="0" w:color="8EA9DB"/>
              <w:left w:val="nil"/>
              <w:bottom w:val="single" w:sz="4" w:space="0" w:color="8EA9DB"/>
              <w:right w:val="nil"/>
            </w:tcBorders>
            <w:shd w:val="clear" w:color="auto" w:fill="auto"/>
            <w:vAlign w:val="center"/>
            <w:hideMark/>
          </w:tcPr>
          <w:p w14:paraId="519B74A0" w14:textId="77777777" w:rsidR="009177D8" w:rsidRPr="00E00F52" w:rsidRDefault="009177D8" w:rsidP="009177D8">
            <w:pPr>
              <w:spacing w:after="0" w:line="240" w:lineRule="auto"/>
              <w:jc w:val="center"/>
              <w:rPr>
                <w:rFonts w:ascii="Calibri" w:eastAsia="Times New Roman" w:hAnsi="Calibri" w:cs="Calibri"/>
                <w:color w:val="FF0000"/>
                <w:sz w:val="18"/>
                <w:szCs w:val="16"/>
              </w:rPr>
            </w:pPr>
            <w:r w:rsidRPr="00E00F52">
              <w:rPr>
                <w:rFonts w:ascii="Calibri" w:eastAsia="Times New Roman" w:hAnsi="Calibri" w:cs="Calibri"/>
                <w:color w:val="FF0000"/>
                <w:sz w:val="18"/>
                <w:szCs w:val="16"/>
              </w:rPr>
              <w:t>0.025</w:t>
            </w:r>
          </w:p>
        </w:tc>
        <w:tc>
          <w:tcPr>
            <w:tcW w:w="822" w:type="dxa"/>
            <w:tcBorders>
              <w:top w:val="single" w:sz="4" w:space="0" w:color="8EA9DB"/>
              <w:left w:val="nil"/>
              <w:bottom w:val="single" w:sz="4" w:space="0" w:color="8EA9DB"/>
              <w:right w:val="nil"/>
            </w:tcBorders>
            <w:shd w:val="clear" w:color="auto" w:fill="auto"/>
            <w:noWrap/>
            <w:vAlign w:val="center"/>
            <w:hideMark/>
          </w:tcPr>
          <w:p w14:paraId="53D5EC93" w14:textId="77777777" w:rsidR="009177D8" w:rsidRPr="00E00F52" w:rsidRDefault="009177D8" w:rsidP="009177D8">
            <w:pPr>
              <w:spacing w:after="0" w:line="240" w:lineRule="auto"/>
              <w:jc w:val="right"/>
              <w:rPr>
                <w:rFonts w:ascii="Calibri" w:eastAsia="Times New Roman" w:hAnsi="Calibri" w:cs="Calibri"/>
                <w:color w:val="548235"/>
                <w:sz w:val="18"/>
                <w:szCs w:val="16"/>
              </w:rPr>
            </w:pPr>
            <w:r w:rsidRPr="00E00F52">
              <w:rPr>
                <w:rFonts w:ascii="Calibri" w:eastAsia="Times New Roman" w:hAnsi="Calibri" w:cs="Calibri"/>
                <w:color w:val="548235"/>
                <w:sz w:val="18"/>
                <w:szCs w:val="16"/>
              </w:rPr>
              <w:t>0.025</w:t>
            </w:r>
          </w:p>
        </w:tc>
        <w:tc>
          <w:tcPr>
            <w:tcW w:w="815" w:type="dxa"/>
            <w:tcBorders>
              <w:top w:val="single" w:sz="4" w:space="0" w:color="8EA9DB"/>
              <w:left w:val="nil"/>
              <w:bottom w:val="single" w:sz="4" w:space="0" w:color="8EA9DB"/>
              <w:right w:val="single" w:sz="4" w:space="0" w:color="8EA9DB"/>
            </w:tcBorders>
            <w:shd w:val="clear" w:color="auto" w:fill="auto"/>
            <w:noWrap/>
            <w:vAlign w:val="center"/>
            <w:hideMark/>
          </w:tcPr>
          <w:p w14:paraId="50E1A40F" w14:textId="77777777" w:rsidR="009177D8" w:rsidRPr="00E00F52" w:rsidRDefault="009177D8" w:rsidP="009177D8">
            <w:pPr>
              <w:spacing w:after="0" w:line="240" w:lineRule="auto"/>
              <w:jc w:val="right"/>
              <w:rPr>
                <w:rFonts w:ascii="Calibri" w:eastAsia="Times New Roman" w:hAnsi="Calibri" w:cs="Calibri"/>
                <w:color w:val="00B0F0"/>
                <w:sz w:val="18"/>
                <w:szCs w:val="16"/>
              </w:rPr>
            </w:pPr>
            <w:r w:rsidRPr="00E00F52">
              <w:rPr>
                <w:rFonts w:ascii="Calibri" w:eastAsia="Times New Roman" w:hAnsi="Calibri" w:cs="Calibri"/>
                <w:color w:val="00B0F0"/>
                <w:sz w:val="18"/>
                <w:szCs w:val="16"/>
              </w:rPr>
              <w:t>0.025</w:t>
            </w:r>
          </w:p>
        </w:tc>
      </w:tr>
    </w:tbl>
    <w:p w14:paraId="09510C79" w14:textId="0BF0B151" w:rsidR="005B43FD" w:rsidRDefault="005B43FD" w:rsidP="000A68C5"/>
    <w:p w14:paraId="2BCF398F" w14:textId="01B7B29B" w:rsidR="001B1F35" w:rsidRDefault="001B1F35" w:rsidP="000A68C5"/>
    <w:p w14:paraId="7F4B9E00" w14:textId="12F960F6" w:rsidR="001B1F35" w:rsidRDefault="001B1F35" w:rsidP="000A68C5"/>
    <w:p w14:paraId="04098A9F" w14:textId="7D17B3A6" w:rsidR="001B1F35" w:rsidRDefault="001B1F35" w:rsidP="000A68C5"/>
    <w:p w14:paraId="1153E8DC" w14:textId="77777777" w:rsidR="001B1F35" w:rsidRDefault="001B1F35" w:rsidP="000A68C5"/>
    <w:p w14:paraId="134C51A4" w14:textId="181A1E98" w:rsidR="0076792D" w:rsidRDefault="0076792D" w:rsidP="000A68C5">
      <w:r w:rsidRPr="00E13AB7">
        <w:t xml:space="preserve">The results of test 5 were </w:t>
      </w:r>
      <w:r w:rsidR="005B43FD">
        <w:t xml:space="preserve">much </w:t>
      </w:r>
      <w:r w:rsidRPr="00E13AB7">
        <w:t xml:space="preserve">worse than test4. </w:t>
      </w:r>
      <w:r w:rsidR="008D2D70">
        <w:t>We generated the BER graph but s</w:t>
      </w:r>
      <w:r w:rsidR="00936222">
        <w:t>aw</w:t>
      </w:r>
      <w:r w:rsidR="008D2D70">
        <w:t xml:space="preserve"> that the BER </w:t>
      </w:r>
      <w:r w:rsidR="00F62600">
        <w:t>on state 5 has decreased even though we double the b</w:t>
      </w:r>
      <w:r w:rsidR="003D39D1">
        <w:t>i</w:t>
      </w:r>
      <w:r w:rsidR="00F62600">
        <w:t xml:space="preserve">as. </w:t>
      </w:r>
    </w:p>
    <w:p w14:paraId="6BB5A7C2" w14:textId="77777777" w:rsidR="00A54204" w:rsidRDefault="005B43FD" w:rsidP="00971336">
      <w:pPr>
        <w:spacing w:after="240" w:line="240" w:lineRule="auto"/>
        <w:jc w:val="center"/>
      </w:pPr>
      <w:r>
        <w:rPr>
          <w:noProof/>
        </w:rPr>
        <w:drawing>
          <wp:inline distT="0" distB="0" distL="0" distR="0" wp14:anchorId="75CAB1DD" wp14:editId="53A445C0">
            <wp:extent cx="5414010" cy="2825281"/>
            <wp:effectExtent l="0" t="0" r="0" b="0"/>
            <wp:docPr id="46" name="Chart 46">
              <a:extLst xmlns:a="http://schemas.openxmlformats.org/drawingml/2006/main">
                <a:ext uri="{FF2B5EF4-FFF2-40B4-BE49-F238E27FC236}">
                  <a16:creationId xmlns:a16="http://schemas.microsoft.com/office/drawing/2014/main" id="{FC6BB6DE-5AFC-4466-95B4-7E7A1DCF3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476A95F" w14:textId="1F22A685" w:rsidR="00E229AE" w:rsidRPr="00971336" w:rsidRDefault="005B43FD" w:rsidP="00A54204">
      <w:pPr>
        <w:spacing w:after="240" w:line="240" w:lineRule="auto"/>
        <w:rPr>
          <w:rFonts w:asciiTheme="minorBidi" w:eastAsia="Times New Roman" w:hAnsiTheme="minorBidi"/>
          <w:szCs w:val="24"/>
        </w:rPr>
      </w:pPr>
      <w:r>
        <w:t>It was clear a different graph is needed.</w:t>
      </w:r>
      <w:r w:rsidR="00CC2FBC">
        <w:t xml:space="preserve"> </w:t>
      </w:r>
      <w:r w:rsidR="008C086C">
        <w:t xml:space="preserve">We noticed that we only multiplied the </w:t>
      </w:r>
      <w:r w:rsidR="008C086C" w:rsidRPr="008C086C">
        <w:t>denominator</w:t>
      </w:r>
      <w:r w:rsidR="008C086C">
        <w:t xml:space="preserve"> with the bias while also the errors were affected by the bias chosen. So</w:t>
      </w:r>
      <w:r w:rsidR="00A54204">
        <w:t>,</w:t>
      </w:r>
      <w:r w:rsidR="008C086C">
        <w:t xml:space="preserve"> we generated a new graph displaying the true BER per state</w:t>
      </w:r>
      <w:r w:rsidR="00E229AE">
        <w:t>:</w:t>
      </w:r>
    </w:p>
    <w:p w14:paraId="28D9659A" w14:textId="3BD38284" w:rsidR="00BD0AB2" w:rsidRPr="00BD0AB2" w:rsidRDefault="00447395" w:rsidP="000A68C5">
      <w:pPr>
        <w:rPr>
          <w:rFonts w:eastAsiaTheme="minorEastAsia"/>
        </w:rPr>
      </w:pPr>
      <m:oMathPara>
        <m:oMath>
          <m:f>
            <m:fPr>
              <m:ctrlPr>
                <w:rPr>
                  <w:rFonts w:ascii="Cambria Math" w:hAnsi="Cambria Math"/>
                  <w:i/>
                </w:rPr>
              </m:ctrlPr>
            </m:fPr>
            <m:num>
              <m:r>
                <w:rPr>
                  <w:rFonts w:ascii="Cambria Math" w:hAnsi="Cambria Math"/>
                </w:rPr>
                <m:t>errors*bias</m:t>
              </m:r>
            </m:num>
            <m:den>
              <m:r>
                <w:rPr>
                  <w:rFonts w:ascii="Cambria Math" w:hAnsi="Cambria Math"/>
                </w:rPr>
                <m:t>cells*cycles*bias</m:t>
              </m:r>
            </m:den>
          </m:f>
          <m:r>
            <w:rPr>
              <w:rFonts w:ascii="Cambria Math" w:hAnsi="Cambria Math"/>
            </w:rPr>
            <m:t>=</m:t>
          </m:r>
          <m:f>
            <m:fPr>
              <m:ctrlPr>
                <w:rPr>
                  <w:rFonts w:ascii="Cambria Math" w:hAnsi="Cambria Math"/>
                  <w:i/>
                </w:rPr>
              </m:ctrlPr>
            </m:fPr>
            <m:num>
              <m:r>
                <w:rPr>
                  <w:rFonts w:ascii="Cambria Math" w:hAnsi="Cambria Math"/>
                </w:rPr>
                <m:t>errors</m:t>
              </m:r>
            </m:num>
            <m:den>
              <m:r>
                <w:rPr>
                  <w:rFonts w:ascii="Cambria Math" w:hAnsi="Cambria Math"/>
                </w:rPr>
                <m:t>cells*cycles</m:t>
              </m:r>
            </m:den>
          </m:f>
        </m:oMath>
      </m:oMathPara>
    </w:p>
    <w:p w14:paraId="2057A219" w14:textId="77777777" w:rsidR="00BD0AB2" w:rsidRDefault="00BD0AB2" w:rsidP="000A68C5"/>
    <w:p w14:paraId="3AC6291A" w14:textId="25EF61BC" w:rsidR="00E229AE" w:rsidRDefault="005B43FD" w:rsidP="00827614">
      <w:pPr>
        <w:spacing w:after="240" w:line="240" w:lineRule="auto"/>
        <w:jc w:val="center"/>
        <w:rPr>
          <w:rFonts w:asciiTheme="minorBidi" w:eastAsia="Times New Roman" w:hAnsiTheme="minorBidi"/>
          <w:szCs w:val="24"/>
        </w:rPr>
      </w:pPr>
      <w:r>
        <w:rPr>
          <w:noProof/>
        </w:rPr>
        <w:drawing>
          <wp:inline distT="0" distB="0" distL="0" distR="0" wp14:anchorId="6B8535F2" wp14:editId="77B4D204">
            <wp:extent cx="4419600" cy="2468880"/>
            <wp:effectExtent l="0" t="0" r="0" b="7620"/>
            <wp:docPr id="45" name="Chart 45">
              <a:extLst xmlns:a="http://schemas.openxmlformats.org/drawingml/2006/main">
                <a:ext uri="{FF2B5EF4-FFF2-40B4-BE49-F238E27FC236}">
                  <a16:creationId xmlns:a16="http://schemas.microsoft.com/office/drawing/2014/main" id="{61092E2D-008D-4F52-A2BD-DFB354381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BE23933" w14:textId="427856CF" w:rsidR="00480556" w:rsidRDefault="00EB336B" w:rsidP="000A68C5">
      <w:r>
        <w:lastRenderedPageBreak/>
        <w:t xml:space="preserve">You can see straight away that the BER in reversed </w:t>
      </w:r>
      <w:r w:rsidR="008C7D77">
        <w:t xml:space="preserve">on state 5 and we see why we received an increase in test5 compared to test </w:t>
      </w:r>
      <w:r w:rsidR="003A6584">
        <w:t>4 &amp; test 3.</w:t>
      </w:r>
    </w:p>
    <w:p w14:paraId="2A7733BD" w14:textId="3D43BE87" w:rsidR="00D17654" w:rsidRDefault="00B94887" w:rsidP="005C6578">
      <w:pPr>
        <w:rPr>
          <w:rFonts w:asciiTheme="minorBidi" w:eastAsia="Times New Roman" w:hAnsiTheme="minorBidi"/>
          <w:szCs w:val="24"/>
        </w:rPr>
      </w:pPr>
      <w:r>
        <w:t xml:space="preserve">Let’s look at the graph again while removing the Baseline to </w:t>
      </w:r>
      <w:r w:rsidR="004A1B1E">
        <w:t xml:space="preserve">see </w:t>
      </w:r>
      <w:r w:rsidR="00EF1662">
        <w:t xml:space="preserve">more </w:t>
      </w:r>
      <w:r w:rsidR="004A1B1E">
        <w:t xml:space="preserve">clearly </w:t>
      </w:r>
      <w:r w:rsidR="00D17654">
        <w:t>the differences between the tests:</w:t>
      </w:r>
    </w:p>
    <w:p w14:paraId="5388FA3E" w14:textId="2138ED3B" w:rsidR="00E602E1" w:rsidRDefault="00285209" w:rsidP="00827614">
      <w:pPr>
        <w:spacing w:after="240" w:line="240" w:lineRule="auto"/>
        <w:rPr>
          <w:rFonts w:asciiTheme="minorBidi" w:eastAsia="Times New Roman" w:hAnsiTheme="minorBidi"/>
          <w:szCs w:val="24"/>
        </w:rPr>
      </w:pPr>
      <w:r>
        <w:rPr>
          <w:noProof/>
        </w:rPr>
        <w:drawing>
          <wp:inline distT="0" distB="0" distL="0" distR="0" wp14:anchorId="1FF1A64F" wp14:editId="6014B947">
            <wp:extent cx="3329940" cy="2072640"/>
            <wp:effectExtent l="0" t="0" r="3810" b="3810"/>
            <wp:docPr id="49" name="Chart 49">
              <a:extLst xmlns:a="http://schemas.openxmlformats.org/drawingml/2006/main">
                <a:ext uri="{FF2B5EF4-FFF2-40B4-BE49-F238E27FC236}">
                  <a16:creationId xmlns:a16="http://schemas.microsoft.com/office/drawing/2014/main" id="{61092E2D-008D-4F52-A2BD-DFB354381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5B43FD">
        <w:rPr>
          <w:noProof/>
        </w:rPr>
        <w:drawing>
          <wp:inline distT="0" distB="0" distL="0" distR="0" wp14:anchorId="0673E852" wp14:editId="1614D387">
            <wp:extent cx="3307080" cy="2072640"/>
            <wp:effectExtent l="0" t="0" r="7620" b="3810"/>
            <wp:docPr id="48" name="Chart 48">
              <a:extLst xmlns:a="http://schemas.openxmlformats.org/drawingml/2006/main">
                <a:ext uri="{FF2B5EF4-FFF2-40B4-BE49-F238E27FC236}">
                  <a16:creationId xmlns:a16="http://schemas.microsoft.com/office/drawing/2014/main" id="{91EB5BFD-A5AB-425A-A727-DB18BC718C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F47DA46" w14:textId="0F5B02D4" w:rsidR="005C6578" w:rsidRDefault="005C6578" w:rsidP="005C6578">
      <w:r>
        <w:t xml:space="preserve">Since this test wasn’t successful, we decided to revisit our new approach by comparing the bias levels to our </w:t>
      </w:r>
      <w:r w:rsidR="008C086C">
        <w:t xml:space="preserve">‘BER per state’ </w:t>
      </w:r>
      <w:r>
        <w:t>graph</w:t>
      </w:r>
      <w:r w:rsidR="00285209">
        <w:rPr>
          <w:rFonts w:hint="cs"/>
          <w:rtl/>
        </w:rPr>
        <w:t xml:space="preserve"> </w:t>
      </w:r>
      <w:r w:rsidR="00285209">
        <w:t>to understand the impact of each bias number to the ch</w:t>
      </w:r>
      <w:r w:rsidR="008C086C">
        <w:t>i</w:t>
      </w:r>
      <w:r w:rsidR="00285209">
        <w:t>ps wear</w:t>
      </w:r>
      <w:r>
        <w:t>.</w:t>
      </w:r>
    </w:p>
    <w:p w14:paraId="23587F06" w14:textId="5A2ACE77" w:rsidR="0076792D" w:rsidRPr="00080D2C" w:rsidRDefault="006E3AA3" w:rsidP="00080D2C">
      <w:pPr>
        <w:pStyle w:val="Heading2"/>
        <w:rPr>
          <w:rFonts w:eastAsia="Times New Roman"/>
          <w:b w:val="0"/>
          <w:bCs/>
          <w:sz w:val="31"/>
          <w:szCs w:val="31"/>
        </w:rPr>
      </w:pPr>
      <w:r>
        <w:rPr>
          <w:rFonts w:eastAsia="Times New Roman"/>
          <w:bCs/>
          <w:sz w:val="30"/>
          <w:szCs w:val="30"/>
        </w:rPr>
        <w:t xml:space="preserve">Rethinking </w:t>
      </w:r>
      <w:r w:rsidR="004B75B2">
        <w:rPr>
          <w:rFonts w:eastAsia="Times New Roman"/>
          <w:bCs/>
          <w:sz w:val="30"/>
          <w:szCs w:val="30"/>
        </w:rPr>
        <w:t>the</w:t>
      </w:r>
      <w:r>
        <w:rPr>
          <w:rFonts w:eastAsia="Times New Roman"/>
          <w:bCs/>
          <w:sz w:val="30"/>
          <w:szCs w:val="30"/>
        </w:rPr>
        <w:t xml:space="preserve"> new approach – test6</w:t>
      </w:r>
    </w:p>
    <w:p w14:paraId="6F24F512" w14:textId="0E39D3A5" w:rsidR="00404B93" w:rsidRPr="00080D2C" w:rsidRDefault="00A46DAF" w:rsidP="005C6578">
      <w:r>
        <w:rPr>
          <w:noProof/>
        </w:rPr>
        <w:drawing>
          <wp:anchor distT="0" distB="0" distL="114300" distR="114300" simplePos="0" relativeHeight="251658245" behindDoc="0" locked="0" layoutInCell="1" allowOverlap="1" wp14:anchorId="21DCDAD1" wp14:editId="450D17F8">
            <wp:simplePos x="0" y="0"/>
            <wp:positionH relativeFrom="column">
              <wp:posOffset>3970020</wp:posOffset>
            </wp:positionH>
            <wp:positionV relativeFrom="paragraph">
              <wp:posOffset>1371600</wp:posOffset>
            </wp:positionV>
            <wp:extent cx="3154680" cy="2098040"/>
            <wp:effectExtent l="0" t="0" r="7620" b="0"/>
            <wp:wrapNone/>
            <wp:docPr id="7" name="Chart 7">
              <a:extLst xmlns:a="http://schemas.openxmlformats.org/drawingml/2006/main">
                <a:ext uri="{FF2B5EF4-FFF2-40B4-BE49-F238E27FC236}">
                  <a16:creationId xmlns:a16="http://schemas.microsoft.com/office/drawing/2014/main" id="{BE9347CC-131D-44E0-B253-280E85F811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anchor>
        </w:drawing>
      </w:r>
      <w:r w:rsidR="00A54204">
        <w:t>T</w:t>
      </w:r>
      <w:r w:rsidR="0014157C" w:rsidRPr="00080D2C">
        <w:t>he assumption of test</w:t>
      </w:r>
      <w:r w:rsidR="00A54204">
        <w:t xml:space="preserve"> </w:t>
      </w:r>
      <w:r w:rsidR="0014157C" w:rsidRPr="00080D2C">
        <w:t xml:space="preserve">3 was just to </w:t>
      </w:r>
      <w:r w:rsidR="004E29BC" w:rsidRPr="00080D2C">
        <w:t xml:space="preserve">take a </w:t>
      </w:r>
      <w:r w:rsidR="004B75B2" w:rsidRPr="00080D2C">
        <w:t>lin</w:t>
      </w:r>
      <w:r w:rsidR="004B75B2">
        <w:t>e</w:t>
      </w:r>
      <w:r w:rsidR="004B75B2" w:rsidRPr="00080D2C">
        <w:t>a</w:t>
      </w:r>
      <w:r w:rsidR="004B75B2">
        <w:t>r</w:t>
      </w:r>
      <w:r w:rsidR="004E29BC" w:rsidRPr="00080D2C">
        <w:t xml:space="preserve"> bias </w:t>
      </w:r>
      <w:r w:rsidR="00B925FF" w:rsidRPr="00080D2C">
        <w:t>with a decrease of 0.025 between each state and a drop of 0.</w:t>
      </w:r>
      <w:r w:rsidR="0019051D" w:rsidRPr="00080D2C">
        <w:t xml:space="preserve">05 between state 3 &amp; 4. </w:t>
      </w:r>
      <w:r w:rsidR="0019051D" w:rsidRPr="00571468">
        <w:rPr>
          <w:b/>
          <w:bCs/>
        </w:rPr>
        <w:t xml:space="preserve">The assumption is that the higher voltage </w:t>
      </w:r>
      <w:r w:rsidR="00A366A6" w:rsidRPr="00571468">
        <w:rPr>
          <w:b/>
          <w:bCs/>
        </w:rPr>
        <w:t>affects</w:t>
      </w:r>
      <w:r w:rsidR="0019051D" w:rsidRPr="00571468">
        <w:rPr>
          <w:b/>
          <w:bCs/>
        </w:rPr>
        <w:t xml:space="preserve"> the </w:t>
      </w:r>
      <w:r w:rsidR="00D45EA1">
        <w:rPr>
          <w:b/>
          <w:bCs/>
        </w:rPr>
        <w:t>BER</w:t>
      </w:r>
      <w:r w:rsidR="0019051D" w:rsidRPr="00571468">
        <w:rPr>
          <w:b/>
          <w:bCs/>
        </w:rPr>
        <w:t xml:space="preserve"> of the </w:t>
      </w:r>
      <w:r w:rsidR="001F7193" w:rsidRPr="00571468">
        <w:rPr>
          <w:b/>
          <w:bCs/>
        </w:rPr>
        <w:t>TLC chip</w:t>
      </w:r>
      <w:r w:rsidR="00773739" w:rsidRPr="00571468">
        <w:rPr>
          <w:b/>
          <w:bCs/>
        </w:rPr>
        <w:t xml:space="preserve"> in a</w:t>
      </w:r>
      <w:r w:rsidR="00711B04">
        <w:rPr>
          <w:b/>
          <w:bCs/>
        </w:rPr>
        <w:t>n ascending order</w:t>
      </w:r>
      <w:r w:rsidR="001F7193" w:rsidRPr="00571468">
        <w:rPr>
          <w:b/>
          <w:bCs/>
        </w:rPr>
        <w:t>.</w:t>
      </w:r>
      <w:r w:rsidR="0052383A" w:rsidRPr="00080D2C">
        <w:t xml:space="preserve"> </w:t>
      </w:r>
      <w:r w:rsidR="00404B93" w:rsidRPr="00080D2C">
        <w:t xml:space="preserve">Comparing the bias graph to the BER we can </w:t>
      </w:r>
      <w:r w:rsidR="0052383A" w:rsidRPr="00080D2C">
        <w:t xml:space="preserve">see </w:t>
      </w:r>
      <w:r w:rsidR="00520478" w:rsidRPr="00080D2C">
        <w:t xml:space="preserve">that the V curve </w:t>
      </w:r>
      <w:r w:rsidR="00596F1F" w:rsidRPr="00080D2C">
        <w:t>between states 7 to 5</w:t>
      </w:r>
      <w:r w:rsidR="00586426">
        <w:t xml:space="preserve"> (seen in yellow</w:t>
      </w:r>
      <w:r w:rsidR="001D156A">
        <w:t xml:space="preserve"> in the graph below)</w:t>
      </w:r>
      <w:r w:rsidR="00596F1F" w:rsidRPr="00080D2C">
        <w:t xml:space="preserve"> is ignored completely </w:t>
      </w:r>
      <w:r w:rsidR="007F7CDE" w:rsidRPr="00080D2C">
        <w:t>by the bias in test3</w:t>
      </w:r>
      <w:r w:rsidR="0059750D">
        <w:t xml:space="preserve"> (and test 1 &amp; 2)</w:t>
      </w:r>
      <w:r w:rsidR="00CC7302">
        <w:t xml:space="preserve"> as seen in the “Test3 Bias” graph</w:t>
      </w:r>
      <w:r w:rsidR="007F7CDE" w:rsidRPr="00080D2C">
        <w:t>. Assuming state 5 &amp; 6 have a similar w</w:t>
      </w:r>
      <w:r w:rsidR="00717101">
        <w:t>ea</w:t>
      </w:r>
      <w:r w:rsidR="007F7CDE" w:rsidRPr="00080D2C">
        <w:t>r affect i</w:t>
      </w:r>
      <w:r w:rsidR="00DA6654" w:rsidRPr="00080D2C">
        <w:t>t might make sense</w:t>
      </w:r>
      <w:r w:rsidR="00A449B3" w:rsidRPr="00080D2C">
        <w:t xml:space="preserve">. </w:t>
      </w:r>
      <w:r w:rsidR="00485D55" w:rsidRPr="00080D2C">
        <w:t>But</w:t>
      </w:r>
      <w:r w:rsidR="00A449B3" w:rsidRPr="00080D2C">
        <w:t xml:space="preserve"> if the ware affect isn’t </w:t>
      </w:r>
      <w:r w:rsidR="00F52716">
        <w:t xml:space="preserve">according to an </w:t>
      </w:r>
      <w:r w:rsidR="00703FD2" w:rsidRPr="00703FD2">
        <w:t>ascending</w:t>
      </w:r>
      <w:r w:rsidR="00703FD2">
        <w:t xml:space="preserve"> order</w:t>
      </w:r>
      <w:r w:rsidR="000C5925" w:rsidRPr="00080D2C">
        <w:t>,</w:t>
      </w:r>
      <w:r w:rsidR="000C5925" w:rsidRPr="00501CF2">
        <w:rPr>
          <w:noProof/>
        </w:rPr>
        <w:t xml:space="preserve"> </w:t>
      </w:r>
      <w:r w:rsidR="000C5925" w:rsidRPr="00080D2C">
        <w:t>we</w:t>
      </w:r>
      <w:r w:rsidR="00274BA0" w:rsidRPr="00080D2C">
        <w:t xml:space="preserve"> propose </w:t>
      </w:r>
      <w:r w:rsidR="008D3D15" w:rsidRPr="00080D2C">
        <w:t xml:space="preserve">a test </w:t>
      </w:r>
      <w:r w:rsidR="00F00136">
        <w:t>like</w:t>
      </w:r>
      <w:r w:rsidR="008D3D15" w:rsidRPr="00080D2C">
        <w:t xml:space="preserve"> test 3 with only a </w:t>
      </w:r>
      <w:r w:rsidR="009B0D36">
        <w:t>“</w:t>
      </w:r>
      <w:r w:rsidR="008D3D15" w:rsidRPr="00080D2C">
        <w:t>V curve</w:t>
      </w:r>
      <w:r w:rsidR="009B0D36">
        <w:t>”</w:t>
      </w:r>
      <w:r w:rsidR="008D3D15" w:rsidRPr="00080D2C">
        <w:t xml:space="preserve"> between states 5 to 7 bias</w:t>
      </w:r>
      <w:r w:rsidR="00F00136">
        <w:t>es</w:t>
      </w:r>
      <w:r w:rsidR="008D3D15" w:rsidRPr="00080D2C">
        <w:t>.</w:t>
      </w:r>
    </w:p>
    <w:tbl>
      <w:tblPr>
        <w:tblpPr w:leftFromText="180" w:rightFromText="180" w:vertAnchor="text" w:horzAnchor="margin" w:tblpY="116"/>
        <w:tblW w:w="5935" w:type="dxa"/>
        <w:tblLook w:val="04A0" w:firstRow="1" w:lastRow="0" w:firstColumn="1" w:lastColumn="0" w:noHBand="0" w:noVBand="1"/>
      </w:tblPr>
      <w:tblGrid>
        <w:gridCol w:w="960"/>
        <w:gridCol w:w="1054"/>
        <w:gridCol w:w="960"/>
        <w:gridCol w:w="960"/>
        <w:gridCol w:w="960"/>
        <w:gridCol w:w="1111"/>
      </w:tblGrid>
      <w:tr w:rsidR="00F00136" w:rsidRPr="00EB23FD" w14:paraId="2482DC1C" w14:textId="77777777" w:rsidTr="00F00136">
        <w:trPr>
          <w:trHeight w:val="288"/>
        </w:trPr>
        <w:tc>
          <w:tcPr>
            <w:tcW w:w="960" w:type="dxa"/>
            <w:tcBorders>
              <w:top w:val="single" w:sz="4" w:space="0" w:color="8EA9DB"/>
              <w:left w:val="single" w:sz="4" w:space="0" w:color="8EA9DB"/>
              <w:bottom w:val="single" w:sz="4" w:space="0" w:color="8EA9DB"/>
              <w:right w:val="nil"/>
            </w:tcBorders>
            <w:shd w:val="clear" w:color="4472C4" w:fill="4472C4"/>
            <w:noWrap/>
            <w:vAlign w:val="bottom"/>
            <w:hideMark/>
          </w:tcPr>
          <w:p w14:paraId="29B50644" w14:textId="77777777" w:rsidR="00F00136" w:rsidRPr="00EB23FD" w:rsidRDefault="00F00136" w:rsidP="00F00136">
            <w:pPr>
              <w:spacing w:after="0" w:line="240" w:lineRule="auto"/>
              <w:rPr>
                <w:rFonts w:ascii="Calibri" w:eastAsia="Times New Roman" w:hAnsi="Calibri" w:cs="Calibri"/>
                <w:b/>
                <w:bCs/>
                <w:color w:val="FFFFFF"/>
              </w:rPr>
            </w:pPr>
            <w:r w:rsidRPr="00EB23FD">
              <w:rPr>
                <w:rFonts w:ascii="Calibri" w:eastAsia="Times New Roman" w:hAnsi="Calibri" w:cs="Calibri"/>
                <w:b/>
                <w:bCs/>
                <w:color w:val="FFFFFF"/>
              </w:rPr>
              <w:t>State</w:t>
            </w:r>
          </w:p>
        </w:tc>
        <w:tc>
          <w:tcPr>
            <w:tcW w:w="984" w:type="dxa"/>
            <w:tcBorders>
              <w:top w:val="single" w:sz="4" w:space="0" w:color="8EA9DB"/>
              <w:left w:val="nil"/>
              <w:bottom w:val="single" w:sz="4" w:space="0" w:color="8EA9DB"/>
              <w:right w:val="nil"/>
            </w:tcBorders>
            <w:shd w:val="clear" w:color="4472C4" w:fill="4472C4"/>
            <w:noWrap/>
            <w:vAlign w:val="bottom"/>
            <w:hideMark/>
          </w:tcPr>
          <w:p w14:paraId="20BE31CD" w14:textId="77777777" w:rsidR="00F00136" w:rsidRPr="00EB23FD" w:rsidRDefault="00F00136" w:rsidP="00F00136">
            <w:pPr>
              <w:spacing w:after="0" w:line="240" w:lineRule="auto"/>
              <w:rPr>
                <w:rFonts w:ascii="Calibri" w:eastAsia="Times New Roman" w:hAnsi="Calibri" w:cs="Calibri"/>
                <w:b/>
                <w:bCs/>
                <w:color w:val="FFFFFF"/>
              </w:rPr>
            </w:pPr>
            <w:r w:rsidRPr="00EB23FD">
              <w:rPr>
                <w:rFonts w:ascii="Calibri" w:eastAsia="Times New Roman" w:hAnsi="Calibri" w:cs="Calibri"/>
                <w:b/>
                <w:bCs/>
                <w:color w:val="FFFFFF"/>
              </w:rPr>
              <w:t>Baseline</w:t>
            </w:r>
          </w:p>
        </w:tc>
        <w:tc>
          <w:tcPr>
            <w:tcW w:w="960" w:type="dxa"/>
            <w:tcBorders>
              <w:top w:val="single" w:sz="4" w:space="0" w:color="8EA9DB"/>
              <w:left w:val="nil"/>
              <w:bottom w:val="single" w:sz="4" w:space="0" w:color="8EA9DB"/>
              <w:right w:val="nil"/>
            </w:tcBorders>
            <w:shd w:val="clear" w:color="4472C4" w:fill="4472C4"/>
            <w:noWrap/>
            <w:vAlign w:val="bottom"/>
            <w:hideMark/>
          </w:tcPr>
          <w:p w14:paraId="3B8949CF" w14:textId="77777777" w:rsidR="00F00136" w:rsidRPr="00EB23FD" w:rsidRDefault="00F00136" w:rsidP="00F00136">
            <w:pPr>
              <w:spacing w:after="0" w:line="240" w:lineRule="auto"/>
              <w:rPr>
                <w:rFonts w:ascii="Calibri" w:eastAsia="Times New Roman" w:hAnsi="Calibri" w:cs="Calibri"/>
                <w:b/>
                <w:bCs/>
                <w:color w:val="FFFFFF"/>
              </w:rPr>
            </w:pPr>
            <w:r w:rsidRPr="00EB23FD">
              <w:rPr>
                <w:rFonts w:ascii="Calibri" w:eastAsia="Times New Roman" w:hAnsi="Calibri" w:cs="Calibri"/>
                <w:b/>
                <w:bCs/>
                <w:color w:val="FFFFFF"/>
              </w:rPr>
              <w:t>Test3</w:t>
            </w:r>
          </w:p>
        </w:tc>
        <w:tc>
          <w:tcPr>
            <w:tcW w:w="960" w:type="dxa"/>
            <w:tcBorders>
              <w:top w:val="single" w:sz="4" w:space="0" w:color="8EA9DB"/>
              <w:left w:val="nil"/>
              <w:bottom w:val="single" w:sz="4" w:space="0" w:color="8EA9DB"/>
              <w:right w:val="nil"/>
            </w:tcBorders>
            <w:shd w:val="clear" w:color="4472C4" w:fill="4472C4"/>
            <w:noWrap/>
            <w:vAlign w:val="bottom"/>
            <w:hideMark/>
          </w:tcPr>
          <w:p w14:paraId="1CE156DA" w14:textId="77777777" w:rsidR="00F00136" w:rsidRPr="00EB23FD" w:rsidRDefault="00F00136" w:rsidP="00F00136">
            <w:pPr>
              <w:spacing w:after="0" w:line="240" w:lineRule="auto"/>
              <w:rPr>
                <w:rFonts w:ascii="Calibri" w:eastAsia="Times New Roman" w:hAnsi="Calibri" w:cs="Calibri"/>
                <w:b/>
                <w:bCs/>
                <w:color w:val="FFFFFF"/>
              </w:rPr>
            </w:pPr>
            <w:r w:rsidRPr="00EB23FD">
              <w:rPr>
                <w:rFonts w:ascii="Calibri" w:eastAsia="Times New Roman" w:hAnsi="Calibri" w:cs="Calibri"/>
                <w:b/>
                <w:bCs/>
                <w:color w:val="FFFFFF"/>
              </w:rPr>
              <w:t>Test4</w:t>
            </w:r>
          </w:p>
        </w:tc>
        <w:tc>
          <w:tcPr>
            <w:tcW w:w="960" w:type="dxa"/>
            <w:tcBorders>
              <w:top w:val="single" w:sz="4" w:space="0" w:color="8EA9DB"/>
              <w:left w:val="nil"/>
              <w:bottom w:val="single" w:sz="4" w:space="0" w:color="8EA9DB"/>
              <w:right w:val="nil"/>
            </w:tcBorders>
            <w:shd w:val="clear" w:color="4472C4" w:fill="4472C4"/>
            <w:noWrap/>
            <w:vAlign w:val="bottom"/>
            <w:hideMark/>
          </w:tcPr>
          <w:p w14:paraId="0BCDBC12" w14:textId="77777777" w:rsidR="00F00136" w:rsidRPr="00EB23FD" w:rsidRDefault="00F00136" w:rsidP="00F00136">
            <w:pPr>
              <w:spacing w:after="0" w:line="240" w:lineRule="auto"/>
              <w:rPr>
                <w:rFonts w:ascii="Calibri" w:eastAsia="Times New Roman" w:hAnsi="Calibri" w:cs="Calibri"/>
                <w:b/>
                <w:bCs/>
                <w:color w:val="FFFFFF"/>
              </w:rPr>
            </w:pPr>
            <w:r w:rsidRPr="00EB23FD">
              <w:rPr>
                <w:rFonts w:ascii="Calibri" w:eastAsia="Times New Roman" w:hAnsi="Calibri" w:cs="Calibri"/>
                <w:b/>
                <w:bCs/>
                <w:color w:val="FFFFFF"/>
              </w:rPr>
              <w:t>Test5</w:t>
            </w:r>
          </w:p>
        </w:tc>
        <w:tc>
          <w:tcPr>
            <w:tcW w:w="1111" w:type="dxa"/>
            <w:tcBorders>
              <w:top w:val="single" w:sz="4" w:space="0" w:color="8EA9DB"/>
              <w:left w:val="nil"/>
              <w:bottom w:val="single" w:sz="4" w:space="0" w:color="8EA9DB"/>
              <w:right w:val="single" w:sz="4" w:space="0" w:color="8EA9DB"/>
            </w:tcBorders>
            <w:shd w:val="clear" w:color="4472C4" w:fill="4472C4"/>
            <w:noWrap/>
            <w:vAlign w:val="bottom"/>
            <w:hideMark/>
          </w:tcPr>
          <w:p w14:paraId="6EB4ADF7" w14:textId="6C64CE49" w:rsidR="00F00136" w:rsidRPr="00082D8C" w:rsidRDefault="00082D8C" w:rsidP="00F00136">
            <w:pPr>
              <w:spacing w:after="0" w:line="240" w:lineRule="auto"/>
              <w:rPr>
                <w:rFonts w:ascii="Calibri" w:eastAsia="Times New Roman" w:hAnsi="Calibri" w:cs="Calibri"/>
                <w:b/>
                <w:bCs/>
                <w:color w:val="FFFFFF"/>
              </w:rPr>
            </w:pPr>
            <w:r>
              <w:rPr>
                <w:rFonts w:ascii="Calibri" w:eastAsia="Times New Roman" w:hAnsi="Calibri" w:cs="Calibri"/>
                <w:b/>
                <w:bCs/>
                <w:color w:val="FFFFFF"/>
              </w:rPr>
              <w:t>Test6</w:t>
            </w:r>
          </w:p>
        </w:tc>
      </w:tr>
      <w:tr w:rsidR="00F00136" w:rsidRPr="00EB23FD" w14:paraId="3FAD9FDC" w14:textId="77777777" w:rsidTr="00F00136">
        <w:trPr>
          <w:trHeight w:val="312"/>
        </w:trPr>
        <w:tc>
          <w:tcPr>
            <w:tcW w:w="960" w:type="dxa"/>
            <w:tcBorders>
              <w:top w:val="single" w:sz="4" w:space="0" w:color="8EA9DB"/>
              <w:left w:val="single" w:sz="4" w:space="0" w:color="8EA9DB"/>
              <w:bottom w:val="single" w:sz="4" w:space="0" w:color="8EA9DB"/>
              <w:right w:val="nil"/>
            </w:tcBorders>
            <w:shd w:val="clear" w:color="D9E1F2" w:fill="D9E1F2"/>
            <w:noWrap/>
            <w:vAlign w:val="bottom"/>
            <w:hideMark/>
          </w:tcPr>
          <w:p w14:paraId="4B42EFEB"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0</w:t>
            </w:r>
          </w:p>
        </w:tc>
        <w:tc>
          <w:tcPr>
            <w:tcW w:w="984" w:type="dxa"/>
            <w:tcBorders>
              <w:top w:val="single" w:sz="4" w:space="0" w:color="8EA9DB"/>
              <w:left w:val="nil"/>
              <w:bottom w:val="single" w:sz="4" w:space="0" w:color="8EA9DB"/>
              <w:right w:val="nil"/>
            </w:tcBorders>
            <w:shd w:val="clear" w:color="D9E1F2" w:fill="D9E1F2"/>
            <w:noWrap/>
            <w:vAlign w:val="bottom"/>
            <w:hideMark/>
          </w:tcPr>
          <w:p w14:paraId="61FAEABA"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D9E1F2" w:fill="D9E1F2"/>
            <w:vAlign w:val="center"/>
            <w:hideMark/>
          </w:tcPr>
          <w:p w14:paraId="720BD209" w14:textId="77777777" w:rsidR="00F00136" w:rsidRPr="00EB23FD" w:rsidRDefault="00F00136" w:rsidP="00F00136">
            <w:pPr>
              <w:spacing w:after="0" w:line="240" w:lineRule="auto"/>
              <w:jc w:val="center"/>
              <w:rPr>
                <w:rFonts w:ascii="Calibri" w:eastAsia="Times New Roman" w:hAnsi="Calibri" w:cs="Calibri"/>
                <w:color w:val="FF0000"/>
                <w:szCs w:val="24"/>
              </w:rPr>
            </w:pPr>
            <w:r w:rsidRPr="00EB23FD">
              <w:rPr>
                <w:rFonts w:ascii="Calibri" w:eastAsia="Times New Roman" w:hAnsi="Calibri" w:cs="Calibri"/>
                <w:color w:val="FF0000"/>
                <w:szCs w:val="24"/>
              </w:rPr>
              <w:t>0.225</w:t>
            </w:r>
          </w:p>
        </w:tc>
        <w:tc>
          <w:tcPr>
            <w:tcW w:w="960" w:type="dxa"/>
            <w:tcBorders>
              <w:top w:val="single" w:sz="4" w:space="0" w:color="8EA9DB"/>
              <w:left w:val="nil"/>
              <w:bottom w:val="single" w:sz="4" w:space="0" w:color="8EA9DB"/>
              <w:right w:val="nil"/>
            </w:tcBorders>
            <w:shd w:val="clear" w:color="D9E1F2" w:fill="D9E1F2"/>
            <w:noWrap/>
            <w:vAlign w:val="center"/>
            <w:hideMark/>
          </w:tcPr>
          <w:p w14:paraId="4A8595C2" w14:textId="77777777" w:rsidR="00F00136" w:rsidRPr="00EB23FD" w:rsidRDefault="00F00136" w:rsidP="00F00136">
            <w:pPr>
              <w:spacing w:after="0" w:line="240" w:lineRule="auto"/>
              <w:jc w:val="right"/>
              <w:rPr>
                <w:rFonts w:ascii="Calibri" w:eastAsia="Times New Roman" w:hAnsi="Calibri" w:cs="Calibri"/>
                <w:color w:val="548235"/>
              </w:rPr>
            </w:pPr>
            <w:r w:rsidRPr="00EB23FD">
              <w:rPr>
                <w:rFonts w:ascii="Calibri" w:eastAsia="Times New Roman" w:hAnsi="Calibri" w:cs="Calibri"/>
                <w:color w:val="548235"/>
              </w:rPr>
              <w:t>0.175</w:t>
            </w:r>
          </w:p>
        </w:tc>
        <w:tc>
          <w:tcPr>
            <w:tcW w:w="960" w:type="dxa"/>
            <w:tcBorders>
              <w:top w:val="single" w:sz="4" w:space="0" w:color="8EA9DB"/>
              <w:left w:val="nil"/>
              <w:bottom w:val="single" w:sz="4" w:space="0" w:color="8EA9DB"/>
              <w:right w:val="nil"/>
            </w:tcBorders>
            <w:shd w:val="clear" w:color="D9E1F2" w:fill="D9E1F2"/>
            <w:noWrap/>
            <w:vAlign w:val="center"/>
            <w:hideMark/>
          </w:tcPr>
          <w:p w14:paraId="01CF224D" w14:textId="77777777" w:rsidR="00F00136" w:rsidRPr="00EB23FD" w:rsidRDefault="00F00136" w:rsidP="00F00136">
            <w:pPr>
              <w:spacing w:after="0" w:line="240" w:lineRule="auto"/>
              <w:jc w:val="right"/>
              <w:rPr>
                <w:rFonts w:ascii="Calibri" w:eastAsia="Times New Roman" w:hAnsi="Calibri" w:cs="Calibri"/>
                <w:color w:val="00B0F0"/>
              </w:rPr>
            </w:pPr>
            <w:r w:rsidRPr="00EB23FD">
              <w:rPr>
                <w:rFonts w:ascii="Calibri" w:eastAsia="Times New Roman" w:hAnsi="Calibri" w:cs="Calibri"/>
                <w:color w:val="00B0F0"/>
              </w:rPr>
              <w:t>0.225</w:t>
            </w:r>
          </w:p>
        </w:tc>
        <w:tc>
          <w:tcPr>
            <w:tcW w:w="1111" w:type="dxa"/>
            <w:tcBorders>
              <w:top w:val="single" w:sz="4" w:space="0" w:color="8EA9DB"/>
              <w:left w:val="nil"/>
              <w:bottom w:val="single" w:sz="4" w:space="0" w:color="8EA9DB"/>
              <w:right w:val="single" w:sz="4" w:space="0" w:color="8EA9DB"/>
            </w:tcBorders>
            <w:shd w:val="clear" w:color="D9E1F2" w:fill="D9E1F2"/>
            <w:noWrap/>
            <w:vAlign w:val="center"/>
            <w:hideMark/>
          </w:tcPr>
          <w:p w14:paraId="026389E4" w14:textId="77777777" w:rsidR="00F00136" w:rsidRPr="00F3482E" w:rsidRDefault="00F00136" w:rsidP="00F00136">
            <w:pPr>
              <w:spacing w:after="0" w:line="240" w:lineRule="auto"/>
              <w:jc w:val="right"/>
              <w:rPr>
                <w:rFonts w:ascii="Calibri" w:eastAsia="Times New Roman" w:hAnsi="Calibri" w:cs="Calibri"/>
                <w:color w:val="FFC000"/>
              </w:rPr>
            </w:pPr>
            <w:r w:rsidRPr="00F3482E">
              <w:rPr>
                <w:rFonts w:ascii="Calibri" w:eastAsia="Times New Roman" w:hAnsi="Calibri" w:cs="Calibri"/>
                <w:color w:val="FFC000"/>
              </w:rPr>
              <w:t>0.225</w:t>
            </w:r>
          </w:p>
        </w:tc>
      </w:tr>
      <w:tr w:rsidR="00F00136" w:rsidRPr="00EB23FD" w14:paraId="39E4B775" w14:textId="77777777" w:rsidTr="00F00136">
        <w:trPr>
          <w:trHeight w:val="312"/>
        </w:trPr>
        <w:tc>
          <w:tcPr>
            <w:tcW w:w="960" w:type="dxa"/>
            <w:tcBorders>
              <w:top w:val="single" w:sz="4" w:space="0" w:color="8EA9DB"/>
              <w:left w:val="single" w:sz="4" w:space="0" w:color="8EA9DB"/>
              <w:bottom w:val="single" w:sz="4" w:space="0" w:color="8EA9DB"/>
              <w:right w:val="nil"/>
            </w:tcBorders>
            <w:shd w:val="clear" w:color="auto" w:fill="auto"/>
            <w:noWrap/>
            <w:vAlign w:val="bottom"/>
            <w:hideMark/>
          </w:tcPr>
          <w:p w14:paraId="02DA95F6"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1</w:t>
            </w:r>
          </w:p>
        </w:tc>
        <w:tc>
          <w:tcPr>
            <w:tcW w:w="984" w:type="dxa"/>
            <w:tcBorders>
              <w:top w:val="single" w:sz="4" w:space="0" w:color="8EA9DB"/>
              <w:left w:val="nil"/>
              <w:bottom w:val="single" w:sz="4" w:space="0" w:color="8EA9DB"/>
              <w:right w:val="nil"/>
            </w:tcBorders>
            <w:shd w:val="clear" w:color="auto" w:fill="auto"/>
            <w:noWrap/>
            <w:vAlign w:val="bottom"/>
            <w:hideMark/>
          </w:tcPr>
          <w:p w14:paraId="16B79E70"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auto" w:fill="auto"/>
            <w:vAlign w:val="center"/>
            <w:hideMark/>
          </w:tcPr>
          <w:p w14:paraId="1D45FEA4" w14:textId="77777777" w:rsidR="00F00136" w:rsidRPr="00EB23FD" w:rsidRDefault="00F00136" w:rsidP="00F00136">
            <w:pPr>
              <w:spacing w:after="0" w:line="240" w:lineRule="auto"/>
              <w:jc w:val="center"/>
              <w:rPr>
                <w:rFonts w:ascii="Calibri" w:eastAsia="Times New Roman" w:hAnsi="Calibri" w:cs="Calibri"/>
                <w:color w:val="FF0000"/>
                <w:szCs w:val="24"/>
              </w:rPr>
            </w:pPr>
            <w:r w:rsidRPr="00EB23FD">
              <w:rPr>
                <w:rFonts w:ascii="Calibri" w:eastAsia="Times New Roman" w:hAnsi="Calibri" w:cs="Calibri"/>
                <w:color w:val="FF0000"/>
                <w:szCs w:val="24"/>
              </w:rPr>
              <w:t>0.2</w:t>
            </w:r>
          </w:p>
        </w:tc>
        <w:tc>
          <w:tcPr>
            <w:tcW w:w="960" w:type="dxa"/>
            <w:tcBorders>
              <w:top w:val="single" w:sz="4" w:space="0" w:color="8EA9DB"/>
              <w:left w:val="nil"/>
              <w:bottom w:val="single" w:sz="4" w:space="0" w:color="8EA9DB"/>
              <w:right w:val="nil"/>
            </w:tcBorders>
            <w:shd w:val="clear" w:color="auto" w:fill="auto"/>
            <w:noWrap/>
            <w:vAlign w:val="center"/>
            <w:hideMark/>
          </w:tcPr>
          <w:p w14:paraId="21469CCA" w14:textId="77777777" w:rsidR="00F00136" w:rsidRPr="00EB23FD" w:rsidRDefault="00F00136" w:rsidP="00F00136">
            <w:pPr>
              <w:spacing w:after="0" w:line="240" w:lineRule="auto"/>
              <w:jc w:val="right"/>
              <w:rPr>
                <w:rFonts w:ascii="Calibri" w:eastAsia="Times New Roman" w:hAnsi="Calibri" w:cs="Calibri"/>
                <w:color w:val="548235"/>
              </w:rPr>
            </w:pPr>
            <w:r w:rsidRPr="00EB23FD">
              <w:rPr>
                <w:rFonts w:ascii="Calibri" w:eastAsia="Times New Roman" w:hAnsi="Calibri" w:cs="Calibri"/>
                <w:color w:val="548235"/>
              </w:rPr>
              <w:t>0.225</w:t>
            </w:r>
          </w:p>
        </w:tc>
        <w:tc>
          <w:tcPr>
            <w:tcW w:w="960" w:type="dxa"/>
            <w:tcBorders>
              <w:top w:val="single" w:sz="4" w:space="0" w:color="8EA9DB"/>
              <w:left w:val="nil"/>
              <w:bottom w:val="single" w:sz="4" w:space="0" w:color="8EA9DB"/>
              <w:right w:val="nil"/>
            </w:tcBorders>
            <w:shd w:val="clear" w:color="auto" w:fill="auto"/>
            <w:noWrap/>
            <w:vAlign w:val="center"/>
            <w:hideMark/>
          </w:tcPr>
          <w:p w14:paraId="2CF9C89A" w14:textId="77777777" w:rsidR="00F00136" w:rsidRPr="00EB23FD" w:rsidRDefault="00F00136" w:rsidP="00F00136">
            <w:pPr>
              <w:spacing w:after="0" w:line="240" w:lineRule="auto"/>
              <w:jc w:val="right"/>
              <w:rPr>
                <w:rFonts w:ascii="Calibri" w:eastAsia="Times New Roman" w:hAnsi="Calibri" w:cs="Calibri"/>
                <w:color w:val="00B0F0"/>
              </w:rPr>
            </w:pPr>
            <w:r w:rsidRPr="00EB23FD">
              <w:rPr>
                <w:rFonts w:ascii="Calibri" w:eastAsia="Times New Roman" w:hAnsi="Calibri" w:cs="Calibri"/>
                <w:color w:val="00B0F0"/>
              </w:rPr>
              <w:t>0.2</w:t>
            </w:r>
          </w:p>
        </w:tc>
        <w:tc>
          <w:tcPr>
            <w:tcW w:w="1111" w:type="dxa"/>
            <w:tcBorders>
              <w:top w:val="single" w:sz="4" w:space="0" w:color="8EA9DB"/>
              <w:left w:val="nil"/>
              <w:bottom w:val="single" w:sz="4" w:space="0" w:color="8EA9DB"/>
              <w:right w:val="single" w:sz="4" w:space="0" w:color="8EA9DB"/>
            </w:tcBorders>
            <w:shd w:val="clear" w:color="auto" w:fill="auto"/>
            <w:noWrap/>
            <w:vAlign w:val="center"/>
            <w:hideMark/>
          </w:tcPr>
          <w:p w14:paraId="05917FE9" w14:textId="77777777" w:rsidR="00F00136" w:rsidRPr="00F3482E" w:rsidRDefault="00F00136" w:rsidP="00F00136">
            <w:pPr>
              <w:spacing w:after="0" w:line="240" w:lineRule="auto"/>
              <w:jc w:val="right"/>
              <w:rPr>
                <w:rFonts w:ascii="Calibri" w:eastAsia="Times New Roman" w:hAnsi="Calibri" w:cs="Calibri"/>
                <w:color w:val="FFC000"/>
              </w:rPr>
            </w:pPr>
            <w:r w:rsidRPr="00F3482E">
              <w:rPr>
                <w:rFonts w:ascii="Calibri" w:eastAsia="Times New Roman" w:hAnsi="Calibri" w:cs="Calibri"/>
                <w:color w:val="FFC000"/>
              </w:rPr>
              <w:t>0.2</w:t>
            </w:r>
          </w:p>
        </w:tc>
      </w:tr>
      <w:tr w:rsidR="00F00136" w:rsidRPr="00EB23FD" w14:paraId="64E672DE" w14:textId="77777777" w:rsidTr="00F00136">
        <w:trPr>
          <w:trHeight w:val="312"/>
        </w:trPr>
        <w:tc>
          <w:tcPr>
            <w:tcW w:w="960" w:type="dxa"/>
            <w:tcBorders>
              <w:top w:val="single" w:sz="4" w:space="0" w:color="8EA9DB"/>
              <w:left w:val="single" w:sz="4" w:space="0" w:color="8EA9DB"/>
              <w:bottom w:val="single" w:sz="4" w:space="0" w:color="8EA9DB"/>
              <w:right w:val="nil"/>
            </w:tcBorders>
            <w:shd w:val="clear" w:color="D9E1F2" w:fill="D9E1F2"/>
            <w:noWrap/>
            <w:vAlign w:val="bottom"/>
            <w:hideMark/>
          </w:tcPr>
          <w:p w14:paraId="165EC49F"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2</w:t>
            </w:r>
          </w:p>
        </w:tc>
        <w:tc>
          <w:tcPr>
            <w:tcW w:w="984" w:type="dxa"/>
            <w:tcBorders>
              <w:top w:val="single" w:sz="4" w:space="0" w:color="8EA9DB"/>
              <w:left w:val="nil"/>
              <w:bottom w:val="single" w:sz="4" w:space="0" w:color="8EA9DB"/>
              <w:right w:val="nil"/>
            </w:tcBorders>
            <w:shd w:val="clear" w:color="D9E1F2" w:fill="D9E1F2"/>
            <w:noWrap/>
            <w:vAlign w:val="bottom"/>
            <w:hideMark/>
          </w:tcPr>
          <w:p w14:paraId="4CA9B551"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D9E1F2" w:fill="D9E1F2"/>
            <w:vAlign w:val="center"/>
            <w:hideMark/>
          </w:tcPr>
          <w:p w14:paraId="259DCF0D" w14:textId="77777777" w:rsidR="00F00136" w:rsidRPr="00EB23FD" w:rsidRDefault="00F00136" w:rsidP="00F00136">
            <w:pPr>
              <w:spacing w:after="0" w:line="240" w:lineRule="auto"/>
              <w:jc w:val="center"/>
              <w:rPr>
                <w:rFonts w:ascii="Calibri" w:eastAsia="Times New Roman" w:hAnsi="Calibri" w:cs="Calibri"/>
                <w:color w:val="FF0000"/>
                <w:szCs w:val="24"/>
              </w:rPr>
            </w:pPr>
            <w:r w:rsidRPr="00EB23FD">
              <w:rPr>
                <w:rFonts w:ascii="Calibri" w:eastAsia="Times New Roman" w:hAnsi="Calibri" w:cs="Calibri"/>
                <w:color w:val="FF0000"/>
                <w:szCs w:val="24"/>
              </w:rPr>
              <w:t>0.175</w:t>
            </w:r>
          </w:p>
        </w:tc>
        <w:tc>
          <w:tcPr>
            <w:tcW w:w="960" w:type="dxa"/>
            <w:tcBorders>
              <w:top w:val="single" w:sz="4" w:space="0" w:color="8EA9DB"/>
              <w:left w:val="nil"/>
              <w:bottom w:val="single" w:sz="4" w:space="0" w:color="8EA9DB"/>
              <w:right w:val="nil"/>
            </w:tcBorders>
            <w:shd w:val="clear" w:color="D9E1F2" w:fill="D9E1F2"/>
            <w:noWrap/>
            <w:vAlign w:val="center"/>
            <w:hideMark/>
          </w:tcPr>
          <w:p w14:paraId="321CEB68" w14:textId="77777777" w:rsidR="00F00136" w:rsidRPr="00EB23FD" w:rsidRDefault="00F00136" w:rsidP="00F00136">
            <w:pPr>
              <w:spacing w:after="0" w:line="240" w:lineRule="auto"/>
              <w:jc w:val="right"/>
              <w:rPr>
                <w:rFonts w:ascii="Calibri" w:eastAsia="Times New Roman" w:hAnsi="Calibri" w:cs="Calibri"/>
                <w:color w:val="548235"/>
              </w:rPr>
            </w:pPr>
            <w:r w:rsidRPr="00EB23FD">
              <w:rPr>
                <w:rFonts w:ascii="Calibri" w:eastAsia="Times New Roman" w:hAnsi="Calibri" w:cs="Calibri"/>
                <w:color w:val="548235"/>
              </w:rPr>
              <w:t>0.2</w:t>
            </w:r>
          </w:p>
        </w:tc>
        <w:tc>
          <w:tcPr>
            <w:tcW w:w="960" w:type="dxa"/>
            <w:tcBorders>
              <w:top w:val="single" w:sz="4" w:space="0" w:color="8EA9DB"/>
              <w:left w:val="nil"/>
              <w:bottom w:val="single" w:sz="4" w:space="0" w:color="8EA9DB"/>
              <w:right w:val="nil"/>
            </w:tcBorders>
            <w:shd w:val="clear" w:color="D9E1F2" w:fill="D9E1F2"/>
            <w:noWrap/>
            <w:vAlign w:val="center"/>
            <w:hideMark/>
          </w:tcPr>
          <w:p w14:paraId="1A7FCBC7" w14:textId="77777777" w:rsidR="00F00136" w:rsidRPr="00EB23FD" w:rsidRDefault="00F00136" w:rsidP="00F00136">
            <w:pPr>
              <w:spacing w:after="0" w:line="240" w:lineRule="auto"/>
              <w:jc w:val="right"/>
              <w:rPr>
                <w:rFonts w:ascii="Calibri" w:eastAsia="Times New Roman" w:hAnsi="Calibri" w:cs="Calibri"/>
                <w:color w:val="00B0F0"/>
              </w:rPr>
            </w:pPr>
            <w:r w:rsidRPr="00EB23FD">
              <w:rPr>
                <w:rFonts w:ascii="Calibri" w:eastAsia="Times New Roman" w:hAnsi="Calibri" w:cs="Calibri"/>
                <w:color w:val="00B0F0"/>
              </w:rPr>
              <w:t>0.15</w:t>
            </w:r>
          </w:p>
        </w:tc>
        <w:tc>
          <w:tcPr>
            <w:tcW w:w="1111" w:type="dxa"/>
            <w:tcBorders>
              <w:top w:val="single" w:sz="4" w:space="0" w:color="8EA9DB"/>
              <w:left w:val="nil"/>
              <w:bottom w:val="single" w:sz="4" w:space="0" w:color="8EA9DB"/>
              <w:right w:val="single" w:sz="4" w:space="0" w:color="8EA9DB"/>
            </w:tcBorders>
            <w:shd w:val="clear" w:color="D9E1F2" w:fill="D9E1F2"/>
            <w:noWrap/>
            <w:vAlign w:val="center"/>
            <w:hideMark/>
          </w:tcPr>
          <w:p w14:paraId="33B94059" w14:textId="77777777" w:rsidR="00F00136" w:rsidRPr="00F3482E" w:rsidRDefault="00F00136" w:rsidP="00F00136">
            <w:pPr>
              <w:spacing w:after="0" w:line="240" w:lineRule="auto"/>
              <w:jc w:val="right"/>
              <w:rPr>
                <w:rFonts w:ascii="Calibri" w:eastAsia="Times New Roman" w:hAnsi="Calibri" w:cs="Calibri"/>
                <w:color w:val="FFC000"/>
              </w:rPr>
            </w:pPr>
            <w:r w:rsidRPr="00F3482E">
              <w:rPr>
                <w:rFonts w:ascii="Calibri" w:eastAsia="Times New Roman" w:hAnsi="Calibri" w:cs="Calibri"/>
                <w:color w:val="FFC000"/>
              </w:rPr>
              <w:t>0.175</w:t>
            </w:r>
          </w:p>
        </w:tc>
      </w:tr>
      <w:tr w:rsidR="00F00136" w:rsidRPr="00EB23FD" w14:paraId="744A1D9D" w14:textId="77777777" w:rsidTr="00F00136">
        <w:trPr>
          <w:trHeight w:val="312"/>
        </w:trPr>
        <w:tc>
          <w:tcPr>
            <w:tcW w:w="960" w:type="dxa"/>
            <w:tcBorders>
              <w:top w:val="single" w:sz="4" w:space="0" w:color="8EA9DB"/>
              <w:left w:val="single" w:sz="4" w:space="0" w:color="8EA9DB"/>
              <w:bottom w:val="single" w:sz="4" w:space="0" w:color="8EA9DB"/>
              <w:right w:val="nil"/>
            </w:tcBorders>
            <w:shd w:val="clear" w:color="auto" w:fill="auto"/>
            <w:noWrap/>
            <w:vAlign w:val="bottom"/>
            <w:hideMark/>
          </w:tcPr>
          <w:p w14:paraId="77D194FF"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3</w:t>
            </w:r>
          </w:p>
        </w:tc>
        <w:tc>
          <w:tcPr>
            <w:tcW w:w="984" w:type="dxa"/>
            <w:tcBorders>
              <w:top w:val="single" w:sz="4" w:space="0" w:color="8EA9DB"/>
              <w:left w:val="nil"/>
              <w:bottom w:val="single" w:sz="4" w:space="0" w:color="8EA9DB"/>
              <w:right w:val="nil"/>
            </w:tcBorders>
            <w:shd w:val="clear" w:color="auto" w:fill="auto"/>
            <w:noWrap/>
            <w:vAlign w:val="bottom"/>
            <w:hideMark/>
          </w:tcPr>
          <w:p w14:paraId="3E4DFF7C"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auto" w:fill="auto"/>
            <w:vAlign w:val="center"/>
            <w:hideMark/>
          </w:tcPr>
          <w:p w14:paraId="514F13D5" w14:textId="77777777" w:rsidR="00F00136" w:rsidRPr="00EB23FD" w:rsidRDefault="00F00136" w:rsidP="00F00136">
            <w:pPr>
              <w:spacing w:after="0" w:line="240" w:lineRule="auto"/>
              <w:jc w:val="center"/>
              <w:rPr>
                <w:rFonts w:ascii="Calibri" w:eastAsia="Times New Roman" w:hAnsi="Calibri" w:cs="Calibri"/>
                <w:color w:val="FF0000"/>
                <w:szCs w:val="24"/>
              </w:rPr>
            </w:pPr>
            <w:r w:rsidRPr="00EB23FD">
              <w:rPr>
                <w:rFonts w:ascii="Calibri" w:eastAsia="Times New Roman" w:hAnsi="Calibri" w:cs="Calibri"/>
                <w:color w:val="FF0000"/>
                <w:szCs w:val="24"/>
              </w:rPr>
              <w:t>0.15</w:t>
            </w:r>
          </w:p>
        </w:tc>
        <w:tc>
          <w:tcPr>
            <w:tcW w:w="960" w:type="dxa"/>
            <w:tcBorders>
              <w:top w:val="single" w:sz="4" w:space="0" w:color="8EA9DB"/>
              <w:left w:val="nil"/>
              <w:bottom w:val="single" w:sz="4" w:space="0" w:color="8EA9DB"/>
              <w:right w:val="nil"/>
            </w:tcBorders>
            <w:shd w:val="clear" w:color="auto" w:fill="auto"/>
            <w:noWrap/>
            <w:vAlign w:val="center"/>
            <w:hideMark/>
          </w:tcPr>
          <w:p w14:paraId="61B8BFC6" w14:textId="77777777" w:rsidR="00F00136" w:rsidRPr="00EB23FD" w:rsidRDefault="00F00136" w:rsidP="00F00136">
            <w:pPr>
              <w:spacing w:after="0" w:line="240" w:lineRule="auto"/>
              <w:jc w:val="right"/>
              <w:rPr>
                <w:rFonts w:ascii="Calibri" w:eastAsia="Times New Roman" w:hAnsi="Calibri" w:cs="Calibri"/>
                <w:color w:val="548235"/>
              </w:rPr>
            </w:pPr>
            <w:r w:rsidRPr="00EB23FD">
              <w:rPr>
                <w:rFonts w:ascii="Calibri" w:eastAsia="Times New Roman" w:hAnsi="Calibri" w:cs="Calibri"/>
                <w:color w:val="548235"/>
              </w:rPr>
              <w:t>0.125</w:t>
            </w:r>
          </w:p>
        </w:tc>
        <w:tc>
          <w:tcPr>
            <w:tcW w:w="960" w:type="dxa"/>
            <w:tcBorders>
              <w:top w:val="single" w:sz="4" w:space="0" w:color="8EA9DB"/>
              <w:left w:val="nil"/>
              <w:bottom w:val="single" w:sz="4" w:space="0" w:color="8EA9DB"/>
              <w:right w:val="nil"/>
            </w:tcBorders>
            <w:shd w:val="clear" w:color="auto" w:fill="auto"/>
            <w:noWrap/>
            <w:vAlign w:val="center"/>
            <w:hideMark/>
          </w:tcPr>
          <w:p w14:paraId="07A1F044" w14:textId="77777777" w:rsidR="00F00136" w:rsidRPr="00EB23FD" w:rsidRDefault="00F00136" w:rsidP="00F00136">
            <w:pPr>
              <w:spacing w:after="0" w:line="240" w:lineRule="auto"/>
              <w:jc w:val="right"/>
              <w:rPr>
                <w:rFonts w:ascii="Calibri" w:eastAsia="Times New Roman" w:hAnsi="Calibri" w:cs="Calibri"/>
                <w:color w:val="00B0F0"/>
              </w:rPr>
            </w:pPr>
            <w:r w:rsidRPr="00EB23FD">
              <w:rPr>
                <w:rFonts w:ascii="Calibri" w:eastAsia="Times New Roman" w:hAnsi="Calibri" w:cs="Calibri"/>
                <w:color w:val="00B0F0"/>
              </w:rPr>
              <w:t>0.075</w:t>
            </w:r>
          </w:p>
        </w:tc>
        <w:tc>
          <w:tcPr>
            <w:tcW w:w="1111" w:type="dxa"/>
            <w:tcBorders>
              <w:top w:val="single" w:sz="4" w:space="0" w:color="8EA9DB"/>
              <w:left w:val="nil"/>
              <w:bottom w:val="single" w:sz="4" w:space="0" w:color="8EA9DB"/>
              <w:right w:val="single" w:sz="4" w:space="0" w:color="8EA9DB"/>
            </w:tcBorders>
            <w:shd w:val="clear" w:color="auto" w:fill="auto"/>
            <w:noWrap/>
            <w:vAlign w:val="center"/>
            <w:hideMark/>
          </w:tcPr>
          <w:p w14:paraId="6A8B124E" w14:textId="77777777" w:rsidR="00F00136" w:rsidRPr="00F3482E" w:rsidRDefault="00F00136" w:rsidP="00F00136">
            <w:pPr>
              <w:spacing w:after="0" w:line="240" w:lineRule="auto"/>
              <w:jc w:val="right"/>
              <w:rPr>
                <w:rFonts w:ascii="Calibri" w:eastAsia="Times New Roman" w:hAnsi="Calibri" w:cs="Calibri"/>
                <w:color w:val="FFC000"/>
              </w:rPr>
            </w:pPr>
            <w:r w:rsidRPr="00F3482E">
              <w:rPr>
                <w:rFonts w:ascii="Calibri" w:eastAsia="Times New Roman" w:hAnsi="Calibri" w:cs="Calibri"/>
                <w:color w:val="FFC000"/>
              </w:rPr>
              <w:t>0.15</w:t>
            </w:r>
          </w:p>
        </w:tc>
      </w:tr>
      <w:tr w:rsidR="00F00136" w:rsidRPr="00EB23FD" w14:paraId="7D74D468" w14:textId="77777777" w:rsidTr="00F00136">
        <w:trPr>
          <w:trHeight w:val="312"/>
        </w:trPr>
        <w:tc>
          <w:tcPr>
            <w:tcW w:w="960" w:type="dxa"/>
            <w:tcBorders>
              <w:top w:val="single" w:sz="4" w:space="0" w:color="8EA9DB"/>
              <w:left w:val="single" w:sz="4" w:space="0" w:color="8EA9DB"/>
              <w:bottom w:val="single" w:sz="4" w:space="0" w:color="8EA9DB"/>
              <w:right w:val="nil"/>
            </w:tcBorders>
            <w:shd w:val="clear" w:color="D9E1F2" w:fill="D9E1F2"/>
            <w:noWrap/>
            <w:vAlign w:val="bottom"/>
            <w:hideMark/>
          </w:tcPr>
          <w:p w14:paraId="5A5F03B9"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4</w:t>
            </w:r>
          </w:p>
        </w:tc>
        <w:tc>
          <w:tcPr>
            <w:tcW w:w="984" w:type="dxa"/>
            <w:tcBorders>
              <w:top w:val="single" w:sz="4" w:space="0" w:color="8EA9DB"/>
              <w:left w:val="nil"/>
              <w:bottom w:val="single" w:sz="4" w:space="0" w:color="8EA9DB"/>
              <w:right w:val="nil"/>
            </w:tcBorders>
            <w:shd w:val="clear" w:color="D9E1F2" w:fill="D9E1F2"/>
            <w:noWrap/>
            <w:vAlign w:val="bottom"/>
            <w:hideMark/>
          </w:tcPr>
          <w:p w14:paraId="0A1EBB6F"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D9E1F2" w:fill="D9E1F2"/>
            <w:vAlign w:val="center"/>
            <w:hideMark/>
          </w:tcPr>
          <w:p w14:paraId="58094207" w14:textId="77777777" w:rsidR="00F00136" w:rsidRPr="00EB23FD" w:rsidRDefault="00F00136" w:rsidP="00F00136">
            <w:pPr>
              <w:spacing w:after="0" w:line="240" w:lineRule="auto"/>
              <w:jc w:val="center"/>
              <w:rPr>
                <w:rFonts w:ascii="Calibri" w:eastAsia="Times New Roman" w:hAnsi="Calibri" w:cs="Calibri"/>
                <w:color w:val="FF0000"/>
                <w:szCs w:val="24"/>
              </w:rPr>
            </w:pPr>
            <w:r w:rsidRPr="00EB23FD">
              <w:rPr>
                <w:rFonts w:ascii="Calibri" w:eastAsia="Times New Roman" w:hAnsi="Calibri" w:cs="Calibri"/>
                <w:color w:val="FF0000"/>
                <w:szCs w:val="24"/>
              </w:rPr>
              <w:t>0.1</w:t>
            </w:r>
          </w:p>
        </w:tc>
        <w:tc>
          <w:tcPr>
            <w:tcW w:w="960" w:type="dxa"/>
            <w:tcBorders>
              <w:top w:val="single" w:sz="4" w:space="0" w:color="8EA9DB"/>
              <w:left w:val="nil"/>
              <w:bottom w:val="single" w:sz="4" w:space="0" w:color="8EA9DB"/>
              <w:right w:val="nil"/>
            </w:tcBorders>
            <w:shd w:val="clear" w:color="D9E1F2" w:fill="D9E1F2"/>
            <w:noWrap/>
            <w:vAlign w:val="center"/>
            <w:hideMark/>
          </w:tcPr>
          <w:p w14:paraId="7636E2ED" w14:textId="77777777" w:rsidR="00F00136" w:rsidRPr="00EB23FD" w:rsidRDefault="00F00136" w:rsidP="00F00136">
            <w:pPr>
              <w:spacing w:after="0" w:line="240" w:lineRule="auto"/>
              <w:jc w:val="right"/>
              <w:rPr>
                <w:rFonts w:ascii="Calibri" w:eastAsia="Times New Roman" w:hAnsi="Calibri" w:cs="Calibri"/>
                <w:color w:val="548235"/>
              </w:rPr>
            </w:pPr>
            <w:r w:rsidRPr="00EB23FD">
              <w:rPr>
                <w:rFonts w:ascii="Calibri" w:eastAsia="Times New Roman" w:hAnsi="Calibri" w:cs="Calibri"/>
                <w:color w:val="548235"/>
              </w:rPr>
              <w:t>0.125</w:t>
            </w:r>
          </w:p>
        </w:tc>
        <w:tc>
          <w:tcPr>
            <w:tcW w:w="960" w:type="dxa"/>
            <w:tcBorders>
              <w:top w:val="single" w:sz="4" w:space="0" w:color="8EA9DB"/>
              <w:left w:val="nil"/>
              <w:bottom w:val="single" w:sz="4" w:space="0" w:color="8EA9DB"/>
              <w:right w:val="nil"/>
            </w:tcBorders>
            <w:shd w:val="clear" w:color="D9E1F2" w:fill="D9E1F2"/>
            <w:noWrap/>
            <w:vAlign w:val="center"/>
            <w:hideMark/>
          </w:tcPr>
          <w:p w14:paraId="32AC9CE1" w14:textId="77777777" w:rsidR="00F00136" w:rsidRPr="00EB23FD" w:rsidRDefault="00F00136" w:rsidP="00F00136">
            <w:pPr>
              <w:spacing w:after="0" w:line="240" w:lineRule="auto"/>
              <w:jc w:val="right"/>
              <w:rPr>
                <w:rFonts w:ascii="Calibri" w:eastAsia="Times New Roman" w:hAnsi="Calibri" w:cs="Calibri"/>
                <w:color w:val="00B0F0"/>
              </w:rPr>
            </w:pPr>
            <w:r w:rsidRPr="00EB23FD">
              <w:rPr>
                <w:rFonts w:ascii="Calibri" w:eastAsia="Times New Roman" w:hAnsi="Calibri" w:cs="Calibri"/>
                <w:color w:val="00B0F0"/>
              </w:rPr>
              <w:t>0.1</w:t>
            </w:r>
          </w:p>
        </w:tc>
        <w:tc>
          <w:tcPr>
            <w:tcW w:w="1111" w:type="dxa"/>
            <w:tcBorders>
              <w:top w:val="single" w:sz="4" w:space="0" w:color="8EA9DB"/>
              <w:left w:val="nil"/>
              <w:bottom w:val="single" w:sz="4" w:space="0" w:color="8EA9DB"/>
              <w:right w:val="single" w:sz="4" w:space="0" w:color="8EA9DB"/>
            </w:tcBorders>
            <w:shd w:val="clear" w:color="D9E1F2" w:fill="D9E1F2"/>
            <w:noWrap/>
            <w:vAlign w:val="center"/>
            <w:hideMark/>
          </w:tcPr>
          <w:p w14:paraId="230B241B" w14:textId="77777777" w:rsidR="00F00136" w:rsidRPr="00F3482E" w:rsidRDefault="00F00136" w:rsidP="00F00136">
            <w:pPr>
              <w:spacing w:after="0" w:line="240" w:lineRule="auto"/>
              <w:jc w:val="right"/>
              <w:rPr>
                <w:rFonts w:ascii="Calibri" w:eastAsia="Times New Roman" w:hAnsi="Calibri" w:cs="Calibri"/>
                <w:color w:val="FFC000"/>
              </w:rPr>
            </w:pPr>
            <w:r w:rsidRPr="00F3482E">
              <w:rPr>
                <w:rFonts w:ascii="Calibri" w:eastAsia="Times New Roman" w:hAnsi="Calibri" w:cs="Calibri"/>
                <w:color w:val="FFC000"/>
              </w:rPr>
              <w:t>0.1</w:t>
            </w:r>
          </w:p>
        </w:tc>
      </w:tr>
      <w:tr w:rsidR="00F00136" w:rsidRPr="00EB23FD" w14:paraId="358A6E26" w14:textId="77777777" w:rsidTr="00F00136">
        <w:trPr>
          <w:trHeight w:val="312"/>
        </w:trPr>
        <w:tc>
          <w:tcPr>
            <w:tcW w:w="960" w:type="dxa"/>
            <w:tcBorders>
              <w:top w:val="single" w:sz="4" w:space="0" w:color="8EA9DB"/>
              <w:left w:val="single" w:sz="4" w:space="0" w:color="8EA9DB"/>
              <w:bottom w:val="single" w:sz="4" w:space="0" w:color="8EA9DB"/>
              <w:right w:val="nil"/>
            </w:tcBorders>
            <w:shd w:val="clear" w:color="auto" w:fill="auto"/>
            <w:noWrap/>
            <w:vAlign w:val="bottom"/>
            <w:hideMark/>
          </w:tcPr>
          <w:p w14:paraId="06058741"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5</w:t>
            </w:r>
          </w:p>
        </w:tc>
        <w:tc>
          <w:tcPr>
            <w:tcW w:w="984" w:type="dxa"/>
            <w:tcBorders>
              <w:top w:val="single" w:sz="4" w:space="0" w:color="8EA9DB"/>
              <w:left w:val="nil"/>
              <w:bottom w:val="single" w:sz="4" w:space="0" w:color="8EA9DB"/>
              <w:right w:val="nil"/>
            </w:tcBorders>
            <w:shd w:val="clear" w:color="auto" w:fill="auto"/>
            <w:noWrap/>
            <w:vAlign w:val="bottom"/>
            <w:hideMark/>
          </w:tcPr>
          <w:p w14:paraId="1D228AA1"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auto" w:fill="auto"/>
            <w:vAlign w:val="center"/>
            <w:hideMark/>
          </w:tcPr>
          <w:p w14:paraId="512CF6F0" w14:textId="77777777" w:rsidR="00F00136" w:rsidRPr="00EB23FD" w:rsidRDefault="00F00136" w:rsidP="00F00136">
            <w:pPr>
              <w:spacing w:after="0" w:line="240" w:lineRule="auto"/>
              <w:jc w:val="center"/>
              <w:rPr>
                <w:rFonts w:ascii="Calibri" w:eastAsia="Times New Roman" w:hAnsi="Calibri" w:cs="Calibri"/>
                <w:color w:val="FF0000"/>
                <w:szCs w:val="24"/>
              </w:rPr>
            </w:pPr>
            <w:r w:rsidRPr="00EB23FD">
              <w:rPr>
                <w:rFonts w:ascii="Calibri" w:eastAsia="Times New Roman" w:hAnsi="Calibri" w:cs="Calibri"/>
                <w:color w:val="FF0000"/>
                <w:szCs w:val="24"/>
              </w:rPr>
              <w:t>0.075</w:t>
            </w:r>
          </w:p>
        </w:tc>
        <w:tc>
          <w:tcPr>
            <w:tcW w:w="960" w:type="dxa"/>
            <w:tcBorders>
              <w:top w:val="single" w:sz="4" w:space="0" w:color="8EA9DB"/>
              <w:left w:val="nil"/>
              <w:bottom w:val="single" w:sz="4" w:space="0" w:color="8EA9DB"/>
              <w:right w:val="nil"/>
            </w:tcBorders>
            <w:shd w:val="clear" w:color="auto" w:fill="auto"/>
            <w:noWrap/>
            <w:vAlign w:val="center"/>
            <w:hideMark/>
          </w:tcPr>
          <w:p w14:paraId="450A34B9" w14:textId="77777777" w:rsidR="00F00136" w:rsidRPr="00EB23FD" w:rsidRDefault="00F00136" w:rsidP="00F00136">
            <w:pPr>
              <w:spacing w:after="0" w:line="240" w:lineRule="auto"/>
              <w:jc w:val="right"/>
              <w:rPr>
                <w:rFonts w:ascii="Calibri" w:eastAsia="Times New Roman" w:hAnsi="Calibri" w:cs="Calibri"/>
                <w:color w:val="548235"/>
              </w:rPr>
            </w:pPr>
            <w:r w:rsidRPr="00EB23FD">
              <w:rPr>
                <w:rFonts w:ascii="Calibri" w:eastAsia="Times New Roman" w:hAnsi="Calibri" w:cs="Calibri"/>
                <w:color w:val="548235"/>
              </w:rPr>
              <w:t>0.05</w:t>
            </w:r>
          </w:p>
        </w:tc>
        <w:tc>
          <w:tcPr>
            <w:tcW w:w="960" w:type="dxa"/>
            <w:tcBorders>
              <w:top w:val="single" w:sz="4" w:space="0" w:color="8EA9DB"/>
              <w:left w:val="nil"/>
              <w:bottom w:val="single" w:sz="4" w:space="0" w:color="8EA9DB"/>
              <w:right w:val="nil"/>
            </w:tcBorders>
            <w:shd w:val="clear" w:color="auto" w:fill="auto"/>
            <w:noWrap/>
            <w:vAlign w:val="center"/>
            <w:hideMark/>
          </w:tcPr>
          <w:p w14:paraId="33956763" w14:textId="77777777" w:rsidR="00F00136" w:rsidRPr="00EB23FD" w:rsidRDefault="00F00136" w:rsidP="00F00136">
            <w:pPr>
              <w:spacing w:after="0" w:line="240" w:lineRule="auto"/>
              <w:jc w:val="right"/>
              <w:rPr>
                <w:rFonts w:ascii="Calibri" w:eastAsia="Times New Roman" w:hAnsi="Calibri" w:cs="Calibri"/>
                <w:color w:val="00B0F0"/>
              </w:rPr>
            </w:pPr>
            <w:r w:rsidRPr="00EB23FD">
              <w:rPr>
                <w:rFonts w:ascii="Calibri" w:eastAsia="Times New Roman" w:hAnsi="Calibri" w:cs="Calibri"/>
                <w:color w:val="00B0F0"/>
              </w:rPr>
              <w:t>0.15</w:t>
            </w:r>
          </w:p>
        </w:tc>
        <w:tc>
          <w:tcPr>
            <w:tcW w:w="1111" w:type="dxa"/>
            <w:tcBorders>
              <w:top w:val="single" w:sz="4" w:space="0" w:color="8EA9DB"/>
              <w:left w:val="nil"/>
              <w:bottom w:val="single" w:sz="4" w:space="0" w:color="8EA9DB"/>
              <w:right w:val="single" w:sz="4" w:space="0" w:color="8EA9DB"/>
            </w:tcBorders>
            <w:shd w:val="clear" w:color="auto" w:fill="auto"/>
            <w:noWrap/>
            <w:vAlign w:val="center"/>
            <w:hideMark/>
          </w:tcPr>
          <w:p w14:paraId="05AC1410" w14:textId="77777777" w:rsidR="00F00136" w:rsidRPr="00F3482E" w:rsidRDefault="00F00136" w:rsidP="00F00136">
            <w:pPr>
              <w:spacing w:after="0" w:line="240" w:lineRule="auto"/>
              <w:jc w:val="right"/>
              <w:rPr>
                <w:rFonts w:ascii="Calibri" w:eastAsia="Times New Roman" w:hAnsi="Calibri" w:cs="Calibri"/>
                <w:color w:val="FFC000"/>
              </w:rPr>
            </w:pPr>
            <w:r w:rsidRPr="00F3482E">
              <w:rPr>
                <w:rFonts w:ascii="Calibri" w:eastAsia="Times New Roman" w:hAnsi="Calibri" w:cs="Calibri"/>
                <w:color w:val="FFC000"/>
              </w:rPr>
              <w:t>0.05</w:t>
            </w:r>
          </w:p>
        </w:tc>
      </w:tr>
      <w:tr w:rsidR="00F00136" w:rsidRPr="00EB23FD" w14:paraId="6C26F660" w14:textId="77777777" w:rsidTr="00F00136">
        <w:trPr>
          <w:trHeight w:val="312"/>
        </w:trPr>
        <w:tc>
          <w:tcPr>
            <w:tcW w:w="960" w:type="dxa"/>
            <w:tcBorders>
              <w:top w:val="single" w:sz="4" w:space="0" w:color="8EA9DB"/>
              <w:left w:val="single" w:sz="4" w:space="0" w:color="8EA9DB"/>
              <w:bottom w:val="single" w:sz="4" w:space="0" w:color="8EA9DB"/>
              <w:right w:val="nil"/>
            </w:tcBorders>
            <w:shd w:val="clear" w:color="D9E1F2" w:fill="D9E1F2"/>
            <w:noWrap/>
            <w:vAlign w:val="bottom"/>
            <w:hideMark/>
          </w:tcPr>
          <w:p w14:paraId="1AB07475"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6</w:t>
            </w:r>
          </w:p>
        </w:tc>
        <w:tc>
          <w:tcPr>
            <w:tcW w:w="984" w:type="dxa"/>
            <w:tcBorders>
              <w:top w:val="single" w:sz="4" w:space="0" w:color="8EA9DB"/>
              <w:left w:val="nil"/>
              <w:bottom w:val="single" w:sz="4" w:space="0" w:color="8EA9DB"/>
              <w:right w:val="nil"/>
            </w:tcBorders>
            <w:shd w:val="clear" w:color="D9E1F2" w:fill="D9E1F2"/>
            <w:noWrap/>
            <w:vAlign w:val="bottom"/>
            <w:hideMark/>
          </w:tcPr>
          <w:p w14:paraId="7E707F5F"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D9E1F2" w:fill="D9E1F2"/>
            <w:vAlign w:val="center"/>
            <w:hideMark/>
          </w:tcPr>
          <w:p w14:paraId="3CD35BAB" w14:textId="77777777" w:rsidR="00F00136" w:rsidRPr="00EB23FD" w:rsidRDefault="00F00136" w:rsidP="00F00136">
            <w:pPr>
              <w:spacing w:after="0" w:line="240" w:lineRule="auto"/>
              <w:jc w:val="center"/>
              <w:rPr>
                <w:rFonts w:ascii="Calibri" w:eastAsia="Times New Roman" w:hAnsi="Calibri" w:cs="Calibri"/>
                <w:color w:val="FF0000"/>
                <w:szCs w:val="24"/>
              </w:rPr>
            </w:pPr>
            <w:r w:rsidRPr="00EB23FD">
              <w:rPr>
                <w:rFonts w:ascii="Calibri" w:eastAsia="Times New Roman" w:hAnsi="Calibri" w:cs="Calibri"/>
                <w:color w:val="FF0000"/>
                <w:szCs w:val="24"/>
              </w:rPr>
              <w:t>0.05</w:t>
            </w:r>
          </w:p>
        </w:tc>
        <w:tc>
          <w:tcPr>
            <w:tcW w:w="960" w:type="dxa"/>
            <w:tcBorders>
              <w:top w:val="single" w:sz="4" w:space="0" w:color="8EA9DB"/>
              <w:left w:val="nil"/>
              <w:bottom w:val="single" w:sz="4" w:space="0" w:color="8EA9DB"/>
              <w:right w:val="nil"/>
            </w:tcBorders>
            <w:shd w:val="clear" w:color="D9E1F2" w:fill="D9E1F2"/>
            <w:noWrap/>
            <w:vAlign w:val="center"/>
            <w:hideMark/>
          </w:tcPr>
          <w:p w14:paraId="13708837" w14:textId="77777777" w:rsidR="00F00136" w:rsidRPr="00EB23FD" w:rsidRDefault="00F00136" w:rsidP="00F00136">
            <w:pPr>
              <w:spacing w:after="0" w:line="240" w:lineRule="auto"/>
              <w:jc w:val="right"/>
              <w:rPr>
                <w:rFonts w:ascii="Calibri" w:eastAsia="Times New Roman" w:hAnsi="Calibri" w:cs="Calibri"/>
                <w:color w:val="548235"/>
              </w:rPr>
            </w:pPr>
            <w:r w:rsidRPr="00EB23FD">
              <w:rPr>
                <w:rFonts w:ascii="Calibri" w:eastAsia="Times New Roman" w:hAnsi="Calibri" w:cs="Calibri"/>
                <w:color w:val="548235"/>
              </w:rPr>
              <w:t>0.075</w:t>
            </w:r>
          </w:p>
        </w:tc>
        <w:tc>
          <w:tcPr>
            <w:tcW w:w="960" w:type="dxa"/>
            <w:tcBorders>
              <w:top w:val="single" w:sz="4" w:space="0" w:color="8EA9DB"/>
              <w:left w:val="nil"/>
              <w:bottom w:val="single" w:sz="4" w:space="0" w:color="8EA9DB"/>
              <w:right w:val="nil"/>
            </w:tcBorders>
            <w:shd w:val="clear" w:color="D9E1F2" w:fill="D9E1F2"/>
            <w:noWrap/>
            <w:vAlign w:val="center"/>
            <w:hideMark/>
          </w:tcPr>
          <w:p w14:paraId="5F265855" w14:textId="77777777" w:rsidR="00F00136" w:rsidRPr="00EB23FD" w:rsidRDefault="00F00136" w:rsidP="00F00136">
            <w:pPr>
              <w:spacing w:after="0" w:line="240" w:lineRule="auto"/>
              <w:jc w:val="right"/>
              <w:rPr>
                <w:rFonts w:ascii="Calibri" w:eastAsia="Times New Roman" w:hAnsi="Calibri" w:cs="Calibri"/>
                <w:color w:val="00B0F0"/>
              </w:rPr>
            </w:pPr>
            <w:r w:rsidRPr="00EB23FD">
              <w:rPr>
                <w:rFonts w:ascii="Calibri" w:eastAsia="Times New Roman" w:hAnsi="Calibri" w:cs="Calibri"/>
                <w:color w:val="00B0F0"/>
              </w:rPr>
              <w:t>0.075</w:t>
            </w:r>
          </w:p>
        </w:tc>
        <w:tc>
          <w:tcPr>
            <w:tcW w:w="1111" w:type="dxa"/>
            <w:tcBorders>
              <w:top w:val="single" w:sz="4" w:space="0" w:color="8EA9DB"/>
              <w:left w:val="nil"/>
              <w:bottom w:val="single" w:sz="4" w:space="0" w:color="8EA9DB"/>
              <w:right w:val="single" w:sz="4" w:space="0" w:color="8EA9DB"/>
            </w:tcBorders>
            <w:shd w:val="clear" w:color="D9E1F2" w:fill="D9E1F2"/>
            <w:noWrap/>
            <w:vAlign w:val="center"/>
            <w:hideMark/>
          </w:tcPr>
          <w:p w14:paraId="5D17911D" w14:textId="77777777" w:rsidR="00F00136" w:rsidRPr="00F3482E" w:rsidRDefault="00F00136" w:rsidP="00F00136">
            <w:pPr>
              <w:spacing w:after="0" w:line="240" w:lineRule="auto"/>
              <w:jc w:val="right"/>
              <w:rPr>
                <w:rFonts w:ascii="Calibri" w:eastAsia="Times New Roman" w:hAnsi="Calibri" w:cs="Calibri"/>
                <w:color w:val="FFC000"/>
              </w:rPr>
            </w:pPr>
            <w:r w:rsidRPr="00F3482E">
              <w:rPr>
                <w:rFonts w:ascii="Calibri" w:eastAsia="Times New Roman" w:hAnsi="Calibri" w:cs="Calibri"/>
                <w:color w:val="FFC000"/>
              </w:rPr>
              <w:t>0.075</w:t>
            </w:r>
          </w:p>
        </w:tc>
      </w:tr>
      <w:tr w:rsidR="00F00136" w:rsidRPr="00EB23FD" w14:paraId="1441C295" w14:textId="77777777" w:rsidTr="00F00136">
        <w:trPr>
          <w:trHeight w:val="312"/>
        </w:trPr>
        <w:tc>
          <w:tcPr>
            <w:tcW w:w="960" w:type="dxa"/>
            <w:tcBorders>
              <w:top w:val="single" w:sz="4" w:space="0" w:color="8EA9DB"/>
              <w:left w:val="single" w:sz="4" w:space="0" w:color="8EA9DB"/>
              <w:bottom w:val="single" w:sz="4" w:space="0" w:color="8EA9DB"/>
              <w:right w:val="nil"/>
            </w:tcBorders>
            <w:shd w:val="clear" w:color="auto" w:fill="auto"/>
            <w:noWrap/>
            <w:vAlign w:val="bottom"/>
            <w:hideMark/>
          </w:tcPr>
          <w:p w14:paraId="2DC6AFD8"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7</w:t>
            </w:r>
          </w:p>
        </w:tc>
        <w:tc>
          <w:tcPr>
            <w:tcW w:w="984" w:type="dxa"/>
            <w:tcBorders>
              <w:top w:val="single" w:sz="4" w:space="0" w:color="8EA9DB"/>
              <w:left w:val="nil"/>
              <w:bottom w:val="single" w:sz="4" w:space="0" w:color="8EA9DB"/>
              <w:right w:val="nil"/>
            </w:tcBorders>
            <w:shd w:val="clear" w:color="auto" w:fill="auto"/>
            <w:noWrap/>
            <w:vAlign w:val="bottom"/>
            <w:hideMark/>
          </w:tcPr>
          <w:p w14:paraId="3A54CBC2" w14:textId="77777777" w:rsidR="00F00136" w:rsidRPr="00EB23FD" w:rsidRDefault="00F00136" w:rsidP="00F00136">
            <w:pPr>
              <w:spacing w:after="0" w:line="240" w:lineRule="auto"/>
              <w:rPr>
                <w:rFonts w:ascii="Calibri" w:eastAsia="Times New Roman" w:hAnsi="Calibri" w:cs="Calibri"/>
                <w:color w:val="000000"/>
              </w:rPr>
            </w:pPr>
            <w:r w:rsidRPr="00EB23FD">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auto" w:fill="auto"/>
            <w:vAlign w:val="center"/>
            <w:hideMark/>
          </w:tcPr>
          <w:p w14:paraId="6219A698" w14:textId="77777777" w:rsidR="00F00136" w:rsidRPr="00EB23FD" w:rsidRDefault="00F00136" w:rsidP="00F00136">
            <w:pPr>
              <w:spacing w:after="0" w:line="240" w:lineRule="auto"/>
              <w:jc w:val="center"/>
              <w:rPr>
                <w:rFonts w:ascii="Calibri" w:eastAsia="Times New Roman" w:hAnsi="Calibri" w:cs="Calibri"/>
                <w:color w:val="FF0000"/>
                <w:szCs w:val="24"/>
              </w:rPr>
            </w:pPr>
            <w:r w:rsidRPr="00EB23FD">
              <w:rPr>
                <w:rFonts w:ascii="Calibri" w:eastAsia="Times New Roman" w:hAnsi="Calibri" w:cs="Calibri"/>
                <w:color w:val="FF0000"/>
                <w:szCs w:val="24"/>
              </w:rPr>
              <w:t>0.025</w:t>
            </w:r>
          </w:p>
        </w:tc>
        <w:tc>
          <w:tcPr>
            <w:tcW w:w="960" w:type="dxa"/>
            <w:tcBorders>
              <w:top w:val="single" w:sz="4" w:space="0" w:color="8EA9DB"/>
              <w:left w:val="nil"/>
              <w:bottom w:val="single" w:sz="4" w:space="0" w:color="8EA9DB"/>
              <w:right w:val="nil"/>
            </w:tcBorders>
            <w:shd w:val="clear" w:color="auto" w:fill="auto"/>
            <w:noWrap/>
            <w:vAlign w:val="center"/>
            <w:hideMark/>
          </w:tcPr>
          <w:p w14:paraId="0D18FC40" w14:textId="77777777" w:rsidR="00F00136" w:rsidRPr="00EB23FD" w:rsidRDefault="00F00136" w:rsidP="00F00136">
            <w:pPr>
              <w:spacing w:after="0" w:line="240" w:lineRule="auto"/>
              <w:jc w:val="right"/>
              <w:rPr>
                <w:rFonts w:ascii="Calibri" w:eastAsia="Times New Roman" w:hAnsi="Calibri" w:cs="Calibri"/>
                <w:color w:val="548235"/>
              </w:rPr>
            </w:pPr>
            <w:r w:rsidRPr="00EB23FD">
              <w:rPr>
                <w:rFonts w:ascii="Calibri" w:eastAsia="Times New Roman" w:hAnsi="Calibri" w:cs="Calibri"/>
                <w:color w:val="548235"/>
              </w:rPr>
              <w:t>0.025</w:t>
            </w:r>
          </w:p>
        </w:tc>
        <w:tc>
          <w:tcPr>
            <w:tcW w:w="960" w:type="dxa"/>
            <w:tcBorders>
              <w:top w:val="single" w:sz="4" w:space="0" w:color="8EA9DB"/>
              <w:left w:val="nil"/>
              <w:bottom w:val="single" w:sz="4" w:space="0" w:color="8EA9DB"/>
              <w:right w:val="nil"/>
            </w:tcBorders>
            <w:shd w:val="clear" w:color="auto" w:fill="auto"/>
            <w:noWrap/>
            <w:vAlign w:val="center"/>
            <w:hideMark/>
          </w:tcPr>
          <w:p w14:paraId="1291CD5D" w14:textId="77777777" w:rsidR="00F00136" w:rsidRPr="00EB23FD" w:rsidRDefault="00F00136" w:rsidP="00F00136">
            <w:pPr>
              <w:spacing w:after="0" w:line="240" w:lineRule="auto"/>
              <w:jc w:val="right"/>
              <w:rPr>
                <w:rFonts w:ascii="Calibri" w:eastAsia="Times New Roman" w:hAnsi="Calibri" w:cs="Calibri"/>
                <w:color w:val="00B0F0"/>
              </w:rPr>
            </w:pPr>
            <w:r w:rsidRPr="00EB23FD">
              <w:rPr>
                <w:rFonts w:ascii="Calibri" w:eastAsia="Times New Roman" w:hAnsi="Calibri" w:cs="Calibri"/>
                <w:color w:val="00B0F0"/>
              </w:rPr>
              <w:t>0.025</w:t>
            </w:r>
          </w:p>
        </w:tc>
        <w:tc>
          <w:tcPr>
            <w:tcW w:w="1111" w:type="dxa"/>
            <w:tcBorders>
              <w:top w:val="single" w:sz="4" w:space="0" w:color="8EA9DB"/>
              <w:left w:val="nil"/>
              <w:bottom w:val="single" w:sz="4" w:space="0" w:color="8EA9DB"/>
              <w:right w:val="single" w:sz="4" w:space="0" w:color="8EA9DB"/>
            </w:tcBorders>
            <w:shd w:val="clear" w:color="auto" w:fill="auto"/>
            <w:noWrap/>
            <w:vAlign w:val="center"/>
            <w:hideMark/>
          </w:tcPr>
          <w:p w14:paraId="7E801F68" w14:textId="77777777" w:rsidR="00F00136" w:rsidRPr="00F3482E" w:rsidRDefault="00F00136" w:rsidP="00F00136">
            <w:pPr>
              <w:spacing w:after="0" w:line="240" w:lineRule="auto"/>
              <w:jc w:val="right"/>
              <w:rPr>
                <w:rFonts w:ascii="Calibri" w:eastAsia="Times New Roman" w:hAnsi="Calibri" w:cs="Calibri"/>
                <w:color w:val="FFC000"/>
              </w:rPr>
            </w:pPr>
            <w:r w:rsidRPr="00F3482E">
              <w:rPr>
                <w:rFonts w:ascii="Calibri" w:eastAsia="Times New Roman" w:hAnsi="Calibri" w:cs="Calibri"/>
                <w:color w:val="FFC000"/>
              </w:rPr>
              <w:t>0.025</w:t>
            </w:r>
          </w:p>
        </w:tc>
      </w:tr>
    </w:tbl>
    <w:p w14:paraId="7A8DABE4" w14:textId="77777777" w:rsidR="00F00136" w:rsidRDefault="00F00136" w:rsidP="0052383A">
      <w:pPr>
        <w:rPr>
          <w:rFonts w:asciiTheme="minorBidi" w:hAnsiTheme="minorBidi"/>
          <w:szCs w:val="24"/>
        </w:rPr>
      </w:pPr>
      <w:r w:rsidRPr="00080D2C">
        <w:rPr>
          <w:rFonts w:asciiTheme="minorBidi" w:hAnsiTheme="minorBidi"/>
          <w:szCs w:val="24"/>
        </w:rPr>
        <w:t xml:space="preserve"> </w:t>
      </w:r>
    </w:p>
    <w:p w14:paraId="6182C146" w14:textId="77777777" w:rsidR="00F00136" w:rsidRDefault="00F00136" w:rsidP="0052383A">
      <w:pPr>
        <w:rPr>
          <w:rFonts w:asciiTheme="minorBidi" w:hAnsiTheme="minorBidi"/>
          <w:szCs w:val="24"/>
        </w:rPr>
      </w:pPr>
    </w:p>
    <w:p w14:paraId="03FDC613" w14:textId="77777777" w:rsidR="00F00136" w:rsidRDefault="00F00136" w:rsidP="0052383A">
      <w:pPr>
        <w:rPr>
          <w:rFonts w:asciiTheme="minorBidi" w:hAnsiTheme="minorBidi"/>
          <w:szCs w:val="24"/>
        </w:rPr>
      </w:pPr>
    </w:p>
    <w:p w14:paraId="7539F571" w14:textId="77777777" w:rsidR="00F00136" w:rsidRDefault="00F00136" w:rsidP="0052383A">
      <w:pPr>
        <w:rPr>
          <w:rFonts w:asciiTheme="minorBidi" w:hAnsiTheme="minorBidi"/>
          <w:szCs w:val="24"/>
        </w:rPr>
      </w:pPr>
    </w:p>
    <w:p w14:paraId="0645BA31" w14:textId="77777777" w:rsidR="00F00136" w:rsidRDefault="00F00136" w:rsidP="0052383A">
      <w:pPr>
        <w:rPr>
          <w:rFonts w:asciiTheme="minorBidi" w:hAnsiTheme="minorBidi"/>
          <w:szCs w:val="24"/>
        </w:rPr>
      </w:pPr>
    </w:p>
    <w:p w14:paraId="1757A6E0" w14:textId="77777777" w:rsidR="00F00136" w:rsidRDefault="00F00136" w:rsidP="0052383A">
      <w:pPr>
        <w:rPr>
          <w:rFonts w:asciiTheme="minorBidi" w:hAnsiTheme="minorBidi"/>
          <w:szCs w:val="24"/>
        </w:rPr>
      </w:pPr>
    </w:p>
    <w:p w14:paraId="3C4868CF" w14:textId="77777777" w:rsidR="00F00136" w:rsidRDefault="00F00136" w:rsidP="0052383A">
      <w:pPr>
        <w:rPr>
          <w:rFonts w:asciiTheme="minorBidi" w:hAnsiTheme="minorBidi"/>
          <w:szCs w:val="24"/>
        </w:rPr>
      </w:pPr>
    </w:p>
    <w:p w14:paraId="136FE2ED" w14:textId="77777777" w:rsidR="00A54204" w:rsidRDefault="00A54204">
      <w:r>
        <w:br w:type="page"/>
      </w:r>
    </w:p>
    <w:p w14:paraId="4492A55D" w14:textId="5B006DCD" w:rsidR="00442D5D" w:rsidRPr="00080D2C" w:rsidRDefault="00A54204" w:rsidP="00703FD2">
      <w:r>
        <w:lastRenderedPageBreak/>
        <w:t xml:space="preserve">Furthermore, </w:t>
      </w:r>
      <w:r w:rsidR="009B0D36">
        <w:t>state 0 has a higher Ber than the other tests which could be another option to optimize test 3</w:t>
      </w:r>
      <w:r>
        <w:t xml:space="preserve"> since test 5 has the same bias on stages 0, 1 but the other bias values manage to reduce the BER on state 0 significantly</w:t>
      </w:r>
      <w:r w:rsidR="009B0D36">
        <w:t>.</w:t>
      </w:r>
    </w:p>
    <w:p w14:paraId="1E410A1C" w14:textId="291E7106" w:rsidR="0035414E" w:rsidRDefault="00586426" w:rsidP="0052383A">
      <w:pPr>
        <w:rPr>
          <w:rFonts w:asciiTheme="minorBidi" w:hAnsiTheme="minorBidi"/>
        </w:rPr>
      </w:pPr>
      <w:r>
        <w:rPr>
          <w:noProof/>
        </w:rPr>
        <mc:AlternateContent>
          <mc:Choice Requires="wps">
            <w:drawing>
              <wp:anchor distT="0" distB="0" distL="114300" distR="114300" simplePos="0" relativeHeight="251658242" behindDoc="0" locked="0" layoutInCell="1" allowOverlap="1" wp14:anchorId="469C0A05" wp14:editId="0FE2AC94">
                <wp:simplePos x="0" y="0"/>
                <wp:positionH relativeFrom="column">
                  <wp:posOffset>662940</wp:posOffset>
                </wp:positionH>
                <wp:positionV relativeFrom="paragraph">
                  <wp:posOffset>1388745</wp:posOffset>
                </wp:positionV>
                <wp:extent cx="525780" cy="434340"/>
                <wp:effectExtent l="0" t="0" r="26670" b="22860"/>
                <wp:wrapNone/>
                <wp:docPr id="23" name="Oval 23"/>
                <wp:cNvGraphicFramePr/>
                <a:graphic xmlns:a="http://schemas.openxmlformats.org/drawingml/2006/main">
                  <a:graphicData uri="http://schemas.microsoft.com/office/word/2010/wordprocessingShape">
                    <wps:wsp>
                      <wps:cNvSpPr/>
                      <wps:spPr>
                        <a:xfrm>
                          <a:off x="0" y="0"/>
                          <a:ext cx="525780" cy="4343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95C539" id="Oval 23" o:spid="_x0000_s1026" style="position:absolute;margin-left:52.2pt;margin-top:109.35pt;width:41.4pt;height:34.2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58240" behindDoc="0" locked="0" layoutInCell="1" allowOverlap="1" wp14:anchorId="14B43654" wp14:editId="57F59B8F">
                <wp:simplePos x="0" y="0"/>
                <wp:positionH relativeFrom="column">
                  <wp:posOffset>4541520</wp:posOffset>
                </wp:positionH>
                <wp:positionV relativeFrom="paragraph">
                  <wp:posOffset>260985</wp:posOffset>
                </wp:positionV>
                <wp:extent cx="1767840" cy="1813560"/>
                <wp:effectExtent l="0" t="0" r="22860" b="15240"/>
                <wp:wrapNone/>
                <wp:docPr id="21" name="Oval 21"/>
                <wp:cNvGraphicFramePr/>
                <a:graphic xmlns:a="http://schemas.openxmlformats.org/drawingml/2006/main">
                  <a:graphicData uri="http://schemas.microsoft.com/office/word/2010/wordprocessingShape">
                    <wps:wsp>
                      <wps:cNvSpPr/>
                      <wps:spPr>
                        <a:xfrm>
                          <a:off x="0" y="0"/>
                          <a:ext cx="1767840" cy="181356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EAA84" id="Oval 21" o:spid="_x0000_s1026" style="position:absolute;margin-left:357.6pt;margin-top:20.55pt;width:139.2pt;height:14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" filled="f" strokecolor="yellow" strokeweight="1pt">
                <v:stroke joinstyle="miter"/>
              </v:oval>
            </w:pict>
          </mc:Fallback>
        </mc:AlternateContent>
      </w:r>
      <w:r w:rsidR="00936222">
        <w:rPr>
          <w:noProof/>
        </w:rPr>
        <w:drawing>
          <wp:inline distT="0" distB="0" distL="0" distR="0" wp14:anchorId="31B68714" wp14:editId="3803A9C0">
            <wp:extent cx="6667500" cy="3352800"/>
            <wp:effectExtent l="0" t="0" r="0" b="0"/>
            <wp:docPr id="50" name="Chart 50">
              <a:extLst xmlns:a="http://schemas.openxmlformats.org/drawingml/2006/main">
                <a:ext uri="{FF2B5EF4-FFF2-40B4-BE49-F238E27FC236}">
                  <a16:creationId xmlns:a16="http://schemas.microsoft.com/office/drawing/2014/main" id="{61092E2D-008D-4F52-A2BD-DFB354381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13A94A1" w14:textId="0684926F" w:rsidR="0035414E" w:rsidRDefault="0035414E" w:rsidP="0052383A">
      <w:pPr>
        <w:rPr>
          <w:rFonts w:asciiTheme="minorBidi" w:hAnsiTheme="minorBidi"/>
        </w:rPr>
      </w:pPr>
    </w:p>
    <w:p w14:paraId="42703781" w14:textId="1D884DFE" w:rsidR="00AF3248" w:rsidRDefault="009B0D36" w:rsidP="009B0D36">
      <w:pPr>
        <w:rPr>
          <w:rFonts w:asciiTheme="minorBidi" w:hAnsiTheme="minorBidi"/>
        </w:rPr>
      </w:pPr>
      <w:r w:rsidRPr="009B0D36">
        <w:rPr>
          <w:rFonts w:asciiTheme="minorBidi" w:hAnsiTheme="minorBidi"/>
          <w:noProof/>
        </w:rPr>
        <w:drawing>
          <wp:anchor distT="0" distB="0" distL="114300" distR="114300" simplePos="0" relativeHeight="251663374" behindDoc="0" locked="0" layoutInCell="1" allowOverlap="1" wp14:anchorId="439B5F23" wp14:editId="15EED4ED">
            <wp:simplePos x="0" y="0"/>
            <wp:positionH relativeFrom="column">
              <wp:posOffset>4419600</wp:posOffset>
            </wp:positionH>
            <wp:positionV relativeFrom="paragraph">
              <wp:posOffset>1076960</wp:posOffset>
            </wp:positionV>
            <wp:extent cx="1737511" cy="1013548"/>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37511" cy="1013548"/>
                    </a:xfrm>
                    <a:prstGeom prst="rect">
                      <a:avLst/>
                    </a:prstGeom>
                  </pic:spPr>
                </pic:pic>
              </a:graphicData>
            </a:graphic>
          </wp:anchor>
        </w:drawing>
      </w:r>
      <w:r>
        <w:rPr>
          <w:rFonts w:asciiTheme="minorBidi" w:hAnsiTheme="minorBidi"/>
        </w:rPr>
        <w:t>the results of test 6 were very similar to test 3</w:t>
      </w:r>
      <w:r w:rsidR="001A51FE">
        <w:rPr>
          <w:rFonts w:asciiTheme="minorBidi" w:hAnsiTheme="minorBidi"/>
        </w:rPr>
        <w:t xml:space="preserve"> in the number of errors and the wear rate</w:t>
      </w:r>
      <w:r>
        <w:rPr>
          <w:rFonts w:asciiTheme="minorBidi" w:hAnsiTheme="minorBidi"/>
        </w:rPr>
        <w:t xml:space="preserve">. </w:t>
      </w:r>
      <w:r w:rsidRPr="009B0D36">
        <w:rPr>
          <w:rFonts w:asciiTheme="minorBidi" w:hAnsiTheme="minorBidi"/>
          <w:noProof/>
        </w:rPr>
        <w:drawing>
          <wp:inline distT="0" distB="0" distL="0" distR="0" wp14:anchorId="2794CC9B" wp14:editId="18F0F242">
            <wp:extent cx="6858000" cy="40659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065905"/>
                    </a:xfrm>
                    <a:prstGeom prst="rect">
                      <a:avLst/>
                    </a:prstGeom>
                  </pic:spPr>
                </pic:pic>
              </a:graphicData>
            </a:graphic>
          </wp:inline>
        </w:drawing>
      </w:r>
    </w:p>
    <w:p w14:paraId="2F7AE5E8" w14:textId="4F7FFBB8" w:rsidR="008E04FD" w:rsidRDefault="008E04FD">
      <w:pPr>
        <w:rPr>
          <w:rFonts w:asciiTheme="minorBidi" w:hAnsiTheme="minorBidi"/>
        </w:rPr>
      </w:pPr>
    </w:p>
    <w:p w14:paraId="4ED33C69" w14:textId="6909F741" w:rsidR="008E04FD" w:rsidRDefault="008E04FD" w:rsidP="003F3CC7">
      <w:r>
        <w:t xml:space="preserve">The </w:t>
      </w:r>
      <w:r w:rsidR="0092379A">
        <w:t>“</w:t>
      </w:r>
      <w:r>
        <w:t>B</w:t>
      </w:r>
      <w:r w:rsidR="0063568F">
        <w:t xml:space="preserve">ER </w:t>
      </w:r>
      <w:r w:rsidR="001A51FE">
        <w:t>per state</w:t>
      </w:r>
      <w:r w:rsidR="0092379A">
        <w:t xml:space="preserve">” graph </w:t>
      </w:r>
      <w:r w:rsidR="0063568F">
        <w:t xml:space="preserve">shows the large </w:t>
      </w:r>
      <w:r w:rsidR="00A96842">
        <w:t>improvement in state 5</w:t>
      </w:r>
      <w:r w:rsidR="00A52AE5">
        <w:t xml:space="preserve"> &amp; 0</w:t>
      </w:r>
      <w:r w:rsidR="00A96842">
        <w:t xml:space="preserve"> </w:t>
      </w:r>
      <w:r w:rsidR="0092379A">
        <w:t>between</w:t>
      </w:r>
      <w:r w:rsidR="00A96842">
        <w:t xml:space="preserve"> test</w:t>
      </w:r>
      <w:r w:rsidR="0082654F">
        <w:t xml:space="preserve"> </w:t>
      </w:r>
      <w:r w:rsidR="00A96842">
        <w:t>6 vs. test</w:t>
      </w:r>
      <w:r w:rsidR="0082654F">
        <w:t xml:space="preserve"> </w:t>
      </w:r>
      <w:r w:rsidR="00A96842">
        <w:t>3</w:t>
      </w:r>
      <w:r w:rsidR="00DE13FF">
        <w:t>:</w:t>
      </w:r>
    </w:p>
    <w:tbl>
      <w:tblPr>
        <w:tblpPr w:leftFromText="180" w:rightFromText="180" w:vertAnchor="text" w:horzAnchor="margin" w:tblpXSpec="right" w:tblpY="631"/>
        <w:tblW w:w="3934" w:type="dxa"/>
        <w:tblLook w:val="04A0" w:firstRow="1" w:lastRow="0" w:firstColumn="1" w:lastColumn="0" w:noHBand="0" w:noVBand="1"/>
      </w:tblPr>
      <w:tblGrid>
        <w:gridCol w:w="960"/>
        <w:gridCol w:w="1054"/>
        <w:gridCol w:w="960"/>
        <w:gridCol w:w="960"/>
      </w:tblGrid>
      <w:tr w:rsidR="00BA5ABD" w:rsidRPr="00A82167" w14:paraId="4C1839E7" w14:textId="77777777" w:rsidTr="001A51FE">
        <w:trPr>
          <w:trHeight w:val="288"/>
        </w:trPr>
        <w:tc>
          <w:tcPr>
            <w:tcW w:w="960" w:type="dxa"/>
            <w:tcBorders>
              <w:top w:val="single" w:sz="4" w:space="0" w:color="8EA9DB"/>
              <w:left w:val="single" w:sz="4" w:space="0" w:color="8EA9DB"/>
              <w:bottom w:val="single" w:sz="4" w:space="0" w:color="8EA9DB"/>
              <w:right w:val="nil"/>
            </w:tcBorders>
            <w:shd w:val="clear" w:color="4472C4" w:fill="4472C4"/>
            <w:noWrap/>
            <w:vAlign w:val="bottom"/>
            <w:hideMark/>
          </w:tcPr>
          <w:p w14:paraId="692681BE" w14:textId="5E3DC71F" w:rsidR="00BA5ABD" w:rsidRPr="0082654F" w:rsidRDefault="0082654F" w:rsidP="00BA5ABD">
            <w:pPr>
              <w:spacing w:after="0" w:line="240" w:lineRule="auto"/>
              <w:rPr>
                <w:rFonts w:ascii="Calibri" w:eastAsia="Times New Roman" w:hAnsi="Calibri" w:cs="Calibri"/>
                <w:b/>
                <w:bCs/>
                <w:color w:val="FFFFFF"/>
              </w:rPr>
            </w:pPr>
            <w:r>
              <w:rPr>
                <w:rFonts w:ascii="Calibri" w:eastAsia="Times New Roman" w:hAnsi="Calibri" w:cs="Calibri"/>
                <w:b/>
                <w:bCs/>
                <w:color w:val="FFFFFF"/>
              </w:rPr>
              <w:t>State</w:t>
            </w:r>
          </w:p>
        </w:tc>
        <w:tc>
          <w:tcPr>
            <w:tcW w:w="1054" w:type="dxa"/>
            <w:tcBorders>
              <w:top w:val="single" w:sz="4" w:space="0" w:color="8EA9DB"/>
              <w:left w:val="nil"/>
              <w:bottom w:val="single" w:sz="4" w:space="0" w:color="8EA9DB"/>
              <w:right w:val="nil"/>
            </w:tcBorders>
            <w:shd w:val="clear" w:color="4472C4" w:fill="4472C4"/>
            <w:noWrap/>
            <w:vAlign w:val="bottom"/>
            <w:hideMark/>
          </w:tcPr>
          <w:p w14:paraId="054C5003" w14:textId="77777777" w:rsidR="00BA5ABD" w:rsidRPr="00A82167" w:rsidRDefault="00BA5ABD" w:rsidP="00BA5ABD">
            <w:pPr>
              <w:spacing w:after="0" w:line="240" w:lineRule="auto"/>
              <w:rPr>
                <w:rFonts w:ascii="Calibri" w:eastAsia="Times New Roman" w:hAnsi="Calibri" w:cs="Calibri"/>
                <w:b/>
                <w:bCs/>
                <w:color w:val="FFFFFF"/>
              </w:rPr>
            </w:pPr>
            <w:r w:rsidRPr="00A82167">
              <w:rPr>
                <w:rFonts w:ascii="Calibri" w:eastAsia="Times New Roman" w:hAnsi="Calibri" w:cs="Calibri"/>
                <w:b/>
                <w:bCs/>
                <w:color w:val="FFFFFF"/>
              </w:rPr>
              <w:t>Baseline</w:t>
            </w:r>
          </w:p>
        </w:tc>
        <w:tc>
          <w:tcPr>
            <w:tcW w:w="960" w:type="dxa"/>
            <w:tcBorders>
              <w:top w:val="single" w:sz="4" w:space="0" w:color="8EA9DB"/>
              <w:left w:val="nil"/>
              <w:bottom w:val="single" w:sz="4" w:space="0" w:color="8EA9DB"/>
              <w:right w:val="nil"/>
            </w:tcBorders>
            <w:shd w:val="clear" w:color="4472C4" w:fill="4472C4"/>
            <w:noWrap/>
            <w:vAlign w:val="bottom"/>
            <w:hideMark/>
          </w:tcPr>
          <w:p w14:paraId="5BA62B7A" w14:textId="77777777" w:rsidR="00BA5ABD" w:rsidRPr="00A82167" w:rsidRDefault="00BA5ABD" w:rsidP="00BA5ABD">
            <w:pPr>
              <w:spacing w:after="0" w:line="240" w:lineRule="auto"/>
              <w:rPr>
                <w:rFonts w:ascii="Calibri" w:eastAsia="Times New Roman" w:hAnsi="Calibri" w:cs="Calibri"/>
                <w:b/>
                <w:bCs/>
                <w:color w:val="FFFFFF"/>
              </w:rPr>
            </w:pPr>
            <w:r w:rsidRPr="00A82167">
              <w:rPr>
                <w:rFonts w:ascii="Calibri" w:eastAsia="Times New Roman" w:hAnsi="Calibri" w:cs="Calibri"/>
                <w:b/>
                <w:bCs/>
                <w:color w:val="FFFFFF"/>
              </w:rPr>
              <w:t>Test3</w:t>
            </w:r>
          </w:p>
        </w:tc>
        <w:tc>
          <w:tcPr>
            <w:tcW w:w="960" w:type="dxa"/>
            <w:tcBorders>
              <w:top w:val="single" w:sz="4" w:space="0" w:color="8EA9DB"/>
              <w:left w:val="nil"/>
              <w:bottom w:val="single" w:sz="4" w:space="0" w:color="8EA9DB"/>
              <w:right w:val="single" w:sz="4" w:space="0" w:color="8EA9DB"/>
            </w:tcBorders>
            <w:shd w:val="clear" w:color="4472C4" w:fill="4472C4"/>
            <w:noWrap/>
            <w:vAlign w:val="bottom"/>
            <w:hideMark/>
          </w:tcPr>
          <w:p w14:paraId="10DEBD7E" w14:textId="77777777" w:rsidR="00BA5ABD" w:rsidRPr="00A82167" w:rsidRDefault="00BA5ABD" w:rsidP="00BA5ABD">
            <w:pPr>
              <w:spacing w:after="0" w:line="240" w:lineRule="auto"/>
              <w:rPr>
                <w:rFonts w:ascii="Calibri" w:eastAsia="Times New Roman" w:hAnsi="Calibri" w:cs="Calibri"/>
                <w:b/>
                <w:bCs/>
                <w:color w:val="FFFFFF"/>
              </w:rPr>
            </w:pPr>
            <w:r w:rsidRPr="00A82167">
              <w:rPr>
                <w:rFonts w:ascii="Calibri" w:eastAsia="Times New Roman" w:hAnsi="Calibri" w:cs="Calibri"/>
                <w:b/>
                <w:bCs/>
                <w:color w:val="FFFFFF"/>
              </w:rPr>
              <w:t>Test6</w:t>
            </w:r>
          </w:p>
        </w:tc>
      </w:tr>
      <w:tr w:rsidR="00BA5ABD" w:rsidRPr="00A82167" w14:paraId="45D96DAE" w14:textId="77777777" w:rsidTr="001A51FE">
        <w:trPr>
          <w:trHeight w:val="312"/>
        </w:trPr>
        <w:tc>
          <w:tcPr>
            <w:tcW w:w="960" w:type="dxa"/>
            <w:tcBorders>
              <w:top w:val="single" w:sz="4" w:space="0" w:color="8EA9DB"/>
              <w:left w:val="single" w:sz="4" w:space="0" w:color="8EA9DB"/>
              <w:bottom w:val="single" w:sz="4" w:space="0" w:color="8EA9DB"/>
              <w:right w:val="nil"/>
            </w:tcBorders>
            <w:shd w:val="clear" w:color="D9E1F2" w:fill="D9E1F2"/>
            <w:noWrap/>
            <w:vAlign w:val="bottom"/>
            <w:hideMark/>
          </w:tcPr>
          <w:p w14:paraId="5872366C"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0</w:t>
            </w:r>
          </w:p>
        </w:tc>
        <w:tc>
          <w:tcPr>
            <w:tcW w:w="1054" w:type="dxa"/>
            <w:tcBorders>
              <w:top w:val="single" w:sz="4" w:space="0" w:color="8EA9DB"/>
              <w:left w:val="nil"/>
              <w:bottom w:val="single" w:sz="4" w:space="0" w:color="8EA9DB"/>
              <w:right w:val="nil"/>
            </w:tcBorders>
            <w:shd w:val="clear" w:color="D9E1F2" w:fill="D9E1F2"/>
            <w:noWrap/>
            <w:vAlign w:val="bottom"/>
            <w:hideMark/>
          </w:tcPr>
          <w:p w14:paraId="309EAF77"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D9E1F2" w:fill="D9E1F2"/>
            <w:vAlign w:val="center"/>
            <w:hideMark/>
          </w:tcPr>
          <w:p w14:paraId="52BE4717" w14:textId="77777777" w:rsidR="00BA5ABD" w:rsidRPr="00A82167" w:rsidRDefault="00BA5ABD" w:rsidP="00BA5ABD">
            <w:pPr>
              <w:spacing w:after="0" w:line="240" w:lineRule="auto"/>
              <w:jc w:val="center"/>
              <w:rPr>
                <w:rFonts w:ascii="Calibri" w:eastAsia="Times New Roman" w:hAnsi="Calibri" w:cs="Calibri"/>
                <w:color w:val="FF0000"/>
                <w:szCs w:val="24"/>
              </w:rPr>
            </w:pPr>
            <w:r w:rsidRPr="00A82167">
              <w:rPr>
                <w:rFonts w:ascii="Calibri" w:eastAsia="Times New Roman" w:hAnsi="Calibri" w:cs="Calibri"/>
                <w:color w:val="FF0000"/>
                <w:szCs w:val="24"/>
              </w:rPr>
              <w:t>0.225</w:t>
            </w:r>
          </w:p>
        </w:tc>
        <w:tc>
          <w:tcPr>
            <w:tcW w:w="960" w:type="dxa"/>
            <w:tcBorders>
              <w:top w:val="single" w:sz="4" w:space="0" w:color="8EA9DB"/>
              <w:left w:val="nil"/>
              <w:bottom w:val="single" w:sz="4" w:space="0" w:color="8EA9DB"/>
              <w:right w:val="single" w:sz="4" w:space="0" w:color="8EA9DB"/>
            </w:tcBorders>
            <w:shd w:val="clear" w:color="D9E1F2" w:fill="D9E1F2"/>
            <w:noWrap/>
            <w:vAlign w:val="center"/>
            <w:hideMark/>
          </w:tcPr>
          <w:p w14:paraId="68BA158B" w14:textId="77777777" w:rsidR="00BA5ABD" w:rsidRPr="00A82167" w:rsidRDefault="00BA5ABD" w:rsidP="00BA5ABD">
            <w:pPr>
              <w:spacing w:after="0" w:line="240" w:lineRule="auto"/>
              <w:jc w:val="right"/>
              <w:rPr>
                <w:rFonts w:ascii="Calibri" w:eastAsia="Times New Roman" w:hAnsi="Calibri" w:cs="Calibri"/>
                <w:color w:val="FFC000"/>
              </w:rPr>
            </w:pPr>
            <w:r w:rsidRPr="00A82167">
              <w:rPr>
                <w:rFonts w:ascii="Calibri" w:eastAsia="Times New Roman" w:hAnsi="Calibri" w:cs="Calibri"/>
                <w:color w:val="FFC000"/>
              </w:rPr>
              <w:t>0.225</w:t>
            </w:r>
          </w:p>
        </w:tc>
      </w:tr>
      <w:tr w:rsidR="00BA5ABD" w:rsidRPr="00A82167" w14:paraId="6A0C4899" w14:textId="77777777" w:rsidTr="001A51FE">
        <w:trPr>
          <w:trHeight w:val="312"/>
        </w:trPr>
        <w:tc>
          <w:tcPr>
            <w:tcW w:w="960" w:type="dxa"/>
            <w:tcBorders>
              <w:top w:val="single" w:sz="4" w:space="0" w:color="8EA9DB"/>
              <w:left w:val="single" w:sz="4" w:space="0" w:color="8EA9DB"/>
              <w:bottom w:val="single" w:sz="4" w:space="0" w:color="8EA9DB"/>
              <w:right w:val="nil"/>
            </w:tcBorders>
            <w:shd w:val="clear" w:color="auto" w:fill="auto"/>
            <w:noWrap/>
            <w:vAlign w:val="bottom"/>
            <w:hideMark/>
          </w:tcPr>
          <w:p w14:paraId="4151938A"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1</w:t>
            </w:r>
          </w:p>
        </w:tc>
        <w:tc>
          <w:tcPr>
            <w:tcW w:w="1054" w:type="dxa"/>
            <w:tcBorders>
              <w:top w:val="single" w:sz="4" w:space="0" w:color="8EA9DB"/>
              <w:left w:val="nil"/>
              <w:bottom w:val="single" w:sz="4" w:space="0" w:color="8EA9DB"/>
              <w:right w:val="nil"/>
            </w:tcBorders>
            <w:shd w:val="clear" w:color="auto" w:fill="auto"/>
            <w:noWrap/>
            <w:vAlign w:val="bottom"/>
            <w:hideMark/>
          </w:tcPr>
          <w:p w14:paraId="7195DB1D"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auto" w:fill="auto"/>
            <w:vAlign w:val="center"/>
            <w:hideMark/>
          </w:tcPr>
          <w:p w14:paraId="1D03DA67" w14:textId="77777777" w:rsidR="00BA5ABD" w:rsidRPr="00A82167" w:rsidRDefault="00BA5ABD" w:rsidP="00BA5ABD">
            <w:pPr>
              <w:spacing w:after="0" w:line="240" w:lineRule="auto"/>
              <w:jc w:val="center"/>
              <w:rPr>
                <w:rFonts w:ascii="Calibri" w:eastAsia="Times New Roman" w:hAnsi="Calibri" w:cs="Calibri"/>
                <w:color w:val="FF0000"/>
                <w:szCs w:val="24"/>
              </w:rPr>
            </w:pPr>
            <w:r w:rsidRPr="00A82167">
              <w:rPr>
                <w:rFonts w:ascii="Calibri" w:eastAsia="Times New Roman" w:hAnsi="Calibri" w:cs="Calibri"/>
                <w:color w:val="FF0000"/>
                <w:szCs w:val="24"/>
              </w:rPr>
              <w:t>0.2</w:t>
            </w:r>
          </w:p>
        </w:tc>
        <w:tc>
          <w:tcPr>
            <w:tcW w:w="960" w:type="dxa"/>
            <w:tcBorders>
              <w:top w:val="single" w:sz="4" w:space="0" w:color="8EA9DB"/>
              <w:left w:val="nil"/>
              <w:bottom w:val="single" w:sz="4" w:space="0" w:color="8EA9DB"/>
              <w:right w:val="single" w:sz="4" w:space="0" w:color="8EA9DB"/>
            </w:tcBorders>
            <w:shd w:val="clear" w:color="auto" w:fill="auto"/>
            <w:noWrap/>
            <w:vAlign w:val="center"/>
            <w:hideMark/>
          </w:tcPr>
          <w:p w14:paraId="37DE666E" w14:textId="77777777" w:rsidR="00BA5ABD" w:rsidRPr="00A82167" w:rsidRDefault="00BA5ABD" w:rsidP="00BA5ABD">
            <w:pPr>
              <w:spacing w:after="0" w:line="240" w:lineRule="auto"/>
              <w:jc w:val="right"/>
              <w:rPr>
                <w:rFonts w:ascii="Calibri" w:eastAsia="Times New Roman" w:hAnsi="Calibri" w:cs="Calibri"/>
                <w:color w:val="FFC000"/>
              </w:rPr>
            </w:pPr>
            <w:r w:rsidRPr="00A82167">
              <w:rPr>
                <w:rFonts w:ascii="Calibri" w:eastAsia="Times New Roman" w:hAnsi="Calibri" w:cs="Calibri"/>
                <w:color w:val="FFC000"/>
              </w:rPr>
              <w:t>0.2</w:t>
            </w:r>
          </w:p>
        </w:tc>
      </w:tr>
      <w:tr w:rsidR="00BA5ABD" w:rsidRPr="00A82167" w14:paraId="3A00DA89" w14:textId="77777777" w:rsidTr="001A51FE">
        <w:trPr>
          <w:trHeight w:val="312"/>
        </w:trPr>
        <w:tc>
          <w:tcPr>
            <w:tcW w:w="960" w:type="dxa"/>
            <w:tcBorders>
              <w:top w:val="single" w:sz="4" w:space="0" w:color="8EA9DB"/>
              <w:left w:val="single" w:sz="4" w:space="0" w:color="8EA9DB"/>
              <w:bottom w:val="single" w:sz="4" w:space="0" w:color="8EA9DB"/>
              <w:right w:val="nil"/>
            </w:tcBorders>
            <w:shd w:val="clear" w:color="D9E1F2" w:fill="D9E1F2"/>
            <w:noWrap/>
            <w:vAlign w:val="bottom"/>
            <w:hideMark/>
          </w:tcPr>
          <w:p w14:paraId="744A1016"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2</w:t>
            </w:r>
          </w:p>
        </w:tc>
        <w:tc>
          <w:tcPr>
            <w:tcW w:w="1054" w:type="dxa"/>
            <w:tcBorders>
              <w:top w:val="single" w:sz="4" w:space="0" w:color="8EA9DB"/>
              <w:left w:val="nil"/>
              <w:bottom w:val="single" w:sz="4" w:space="0" w:color="8EA9DB"/>
              <w:right w:val="nil"/>
            </w:tcBorders>
            <w:shd w:val="clear" w:color="D9E1F2" w:fill="D9E1F2"/>
            <w:noWrap/>
            <w:vAlign w:val="bottom"/>
            <w:hideMark/>
          </w:tcPr>
          <w:p w14:paraId="58581B85"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D9E1F2" w:fill="D9E1F2"/>
            <w:vAlign w:val="center"/>
            <w:hideMark/>
          </w:tcPr>
          <w:p w14:paraId="47249D26" w14:textId="77777777" w:rsidR="00BA5ABD" w:rsidRPr="00A82167" w:rsidRDefault="00BA5ABD" w:rsidP="00BA5ABD">
            <w:pPr>
              <w:spacing w:after="0" w:line="240" w:lineRule="auto"/>
              <w:jc w:val="center"/>
              <w:rPr>
                <w:rFonts w:ascii="Calibri" w:eastAsia="Times New Roman" w:hAnsi="Calibri" w:cs="Calibri"/>
                <w:color w:val="FF0000"/>
                <w:szCs w:val="24"/>
              </w:rPr>
            </w:pPr>
            <w:r w:rsidRPr="00A82167">
              <w:rPr>
                <w:rFonts w:ascii="Calibri" w:eastAsia="Times New Roman" w:hAnsi="Calibri" w:cs="Calibri"/>
                <w:color w:val="FF0000"/>
                <w:szCs w:val="24"/>
              </w:rPr>
              <w:t>0.175</w:t>
            </w:r>
          </w:p>
        </w:tc>
        <w:tc>
          <w:tcPr>
            <w:tcW w:w="960" w:type="dxa"/>
            <w:tcBorders>
              <w:top w:val="single" w:sz="4" w:space="0" w:color="8EA9DB"/>
              <w:left w:val="nil"/>
              <w:bottom w:val="single" w:sz="4" w:space="0" w:color="8EA9DB"/>
              <w:right w:val="single" w:sz="4" w:space="0" w:color="8EA9DB"/>
            </w:tcBorders>
            <w:shd w:val="clear" w:color="D9E1F2" w:fill="D9E1F2"/>
            <w:noWrap/>
            <w:vAlign w:val="center"/>
            <w:hideMark/>
          </w:tcPr>
          <w:p w14:paraId="62ADA0DB" w14:textId="77777777" w:rsidR="00BA5ABD" w:rsidRPr="00A82167" w:rsidRDefault="00BA5ABD" w:rsidP="00BA5ABD">
            <w:pPr>
              <w:spacing w:after="0" w:line="240" w:lineRule="auto"/>
              <w:jc w:val="right"/>
              <w:rPr>
                <w:rFonts w:ascii="Calibri" w:eastAsia="Times New Roman" w:hAnsi="Calibri" w:cs="Calibri"/>
                <w:color w:val="FFC000"/>
              </w:rPr>
            </w:pPr>
            <w:r w:rsidRPr="00A82167">
              <w:rPr>
                <w:rFonts w:ascii="Calibri" w:eastAsia="Times New Roman" w:hAnsi="Calibri" w:cs="Calibri"/>
                <w:color w:val="FFC000"/>
              </w:rPr>
              <w:t>0.175</w:t>
            </w:r>
          </w:p>
        </w:tc>
      </w:tr>
      <w:tr w:rsidR="00BA5ABD" w:rsidRPr="00A82167" w14:paraId="6B7BF588" w14:textId="77777777" w:rsidTr="001A51FE">
        <w:trPr>
          <w:trHeight w:val="312"/>
        </w:trPr>
        <w:tc>
          <w:tcPr>
            <w:tcW w:w="960" w:type="dxa"/>
            <w:tcBorders>
              <w:top w:val="single" w:sz="4" w:space="0" w:color="8EA9DB"/>
              <w:left w:val="single" w:sz="4" w:space="0" w:color="8EA9DB"/>
              <w:bottom w:val="single" w:sz="4" w:space="0" w:color="8EA9DB"/>
              <w:right w:val="nil"/>
            </w:tcBorders>
            <w:shd w:val="clear" w:color="auto" w:fill="auto"/>
            <w:noWrap/>
            <w:vAlign w:val="bottom"/>
            <w:hideMark/>
          </w:tcPr>
          <w:p w14:paraId="4DCC7F9A"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3</w:t>
            </w:r>
          </w:p>
        </w:tc>
        <w:tc>
          <w:tcPr>
            <w:tcW w:w="1054" w:type="dxa"/>
            <w:tcBorders>
              <w:top w:val="single" w:sz="4" w:space="0" w:color="8EA9DB"/>
              <w:left w:val="nil"/>
              <w:bottom w:val="single" w:sz="4" w:space="0" w:color="8EA9DB"/>
              <w:right w:val="nil"/>
            </w:tcBorders>
            <w:shd w:val="clear" w:color="auto" w:fill="auto"/>
            <w:noWrap/>
            <w:vAlign w:val="bottom"/>
            <w:hideMark/>
          </w:tcPr>
          <w:p w14:paraId="39481BE0"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auto" w:fill="auto"/>
            <w:vAlign w:val="center"/>
            <w:hideMark/>
          </w:tcPr>
          <w:p w14:paraId="1E622D8E" w14:textId="77777777" w:rsidR="00BA5ABD" w:rsidRPr="00A82167" w:rsidRDefault="00BA5ABD" w:rsidP="00BA5ABD">
            <w:pPr>
              <w:spacing w:after="0" w:line="240" w:lineRule="auto"/>
              <w:jc w:val="center"/>
              <w:rPr>
                <w:rFonts w:ascii="Calibri" w:eastAsia="Times New Roman" w:hAnsi="Calibri" w:cs="Calibri"/>
                <w:color w:val="FF0000"/>
                <w:szCs w:val="24"/>
              </w:rPr>
            </w:pPr>
            <w:r w:rsidRPr="00A82167">
              <w:rPr>
                <w:rFonts w:ascii="Calibri" w:eastAsia="Times New Roman" w:hAnsi="Calibri" w:cs="Calibri"/>
                <w:color w:val="FF0000"/>
                <w:szCs w:val="24"/>
              </w:rPr>
              <w:t>0.15</w:t>
            </w:r>
          </w:p>
        </w:tc>
        <w:tc>
          <w:tcPr>
            <w:tcW w:w="960" w:type="dxa"/>
            <w:tcBorders>
              <w:top w:val="single" w:sz="4" w:space="0" w:color="8EA9DB"/>
              <w:left w:val="nil"/>
              <w:bottom w:val="single" w:sz="4" w:space="0" w:color="8EA9DB"/>
              <w:right w:val="single" w:sz="4" w:space="0" w:color="8EA9DB"/>
            </w:tcBorders>
            <w:shd w:val="clear" w:color="auto" w:fill="auto"/>
            <w:noWrap/>
            <w:vAlign w:val="center"/>
            <w:hideMark/>
          </w:tcPr>
          <w:p w14:paraId="377A5782" w14:textId="77777777" w:rsidR="00BA5ABD" w:rsidRPr="00A82167" w:rsidRDefault="00BA5ABD" w:rsidP="00BA5ABD">
            <w:pPr>
              <w:spacing w:after="0" w:line="240" w:lineRule="auto"/>
              <w:jc w:val="right"/>
              <w:rPr>
                <w:rFonts w:ascii="Calibri" w:eastAsia="Times New Roman" w:hAnsi="Calibri" w:cs="Calibri"/>
                <w:color w:val="FFC000"/>
              </w:rPr>
            </w:pPr>
            <w:r w:rsidRPr="00A82167">
              <w:rPr>
                <w:rFonts w:ascii="Calibri" w:eastAsia="Times New Roman" w:hAnsi="Calibri" w:cs="Calibri"/>
                <w:color w:val="FFC000"/>
              </w:rPr>
              <w:t>0.15</w:t>
            </w:r>
          </w:p>
        </w:tc>
      </w:tr>
      <w:tr w:rsidR="00BA5ABD" w:rsidRPr="00A82167" w14:paraId="0869151F" w14:textId="77777777" w:rsidTr="001A51FE">
        <w:trPr>
          <w:trHeight w:val="312"/>
        </w:trPr>
        <w:tc>
          <w:tcPr>
            <w:tcW w:w="960" w:type="dxa"/>
            <w:tcBorders>
              <w:top w:val="single" w:sz="4" w:space="0" w:color="8EA9DB"/>
              <w:left w:val="single" w:sz="4" w:space="0" w:color="8EA9DB"/>
              <w:bottom w:val="single" w:sz="4" w:space="0" w:color="8EA9DB"/>
              <w:right w:val="nil"/>
            </w:tcBorders>
            <w:shd w:val="clear" w:color="D9E1F2" w:fill="D9E1F2"/>
            <w:noWrap/>
            <w:vAlign w:val="bottom"/>
            <w:hideMark/>
          </w:tcPr>
          <w:p w14:paraId="0D876469"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4</w:t>
            </w:r>
          </w:p>
        </w:tc>
        <w:tc>
          <w:tcPr>
            <w:tcW w:w="1054" w:type="dxa"/>
            <w:tcBorders>
              <w:top w:val="single" w:sz="4" w:space="0" w:color="8EA9DB"/>
              <w:left w:val="nil"/>
              <w:bottom w:val="single" w:sz="4" w:space="0" w:color="8EA9DB"/>
              <w:right w:val="nil"/>
            </w:tcBorders>
            <w:shd w:val="clear" w:color="D9E1F2" w:fill="D9E1F2"/>
            <w:noWrap/>
            <w:vAlign w:val="bottom"/>
            <w:hideMark/>
          </w:tcPr>
          <w:p w14:paraId="1E23C951"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D9E1F2" w:fill="D9E1F2"/>
            <w:vAlign w:val="center"/>
            <w:hideMark/>
          </w:tcPr>
          <w:p w14:paraId="5DEEF29A" w14:textId="77777777" w:rsidR="00BA5ABD" w:rsidRPr="00A82167" w:rsidRDefault="00BA5ABD" w:rsidP="00BA5ABD">
            <w:pPr>
              <w:spacing w:after="0" w:line="240" w:lineRule="auto"/>
              <w:jc w:val="center"/>
              <w:rPr>
                <w:rFonts w:ascii="Calibri" w:eastAsia="Times New Roman" w:hAnsi="Calibri" w:cs="Calibri"/>
                <w:color w:val="FF0000"/>
                <w:szCs w:val="24"/>
              </w:rPr>
            </w:pPr>
            <w:r w:rsidRPr="00A82167">
              <w:rPr>
                <w:rFonts w:ascii="Calibri" w:eastAsia="Times New Roman" w:hAnsi="Calibri" w:cs="Calibri"/>
                <w:color w:val="FF0000"/>
                <w:szCs w:val="24"/>
              </w:rPr>
              <w:t>0.1</w:t>
            </w:r>
          </w:p>
        </w:tc>
        <w:tc>
          <w:tcPr>
            <w:tcW w:w="960" w:type="dxa"/>
            <w:tcBorders>
              <w:top w:val="single" w:sz="4" w:space="0" w:color="8EA9DB"/>
              <w:left w:val="nil"/>
              <w:bottom w:val="single" w:sz="4" w:space="0" w:color="8EA9DB"/>
              <w:right w:val="single" w:sz="4" w:space="0" w:color="8EA9DB"/>
            </w:tcBorders>
            <w:shd w:val="clear" w:color="D9E1F2" w:fill="D9E1F2"/>
            <w:noWrap/>
            <w:vAlign w:val="center"/>
            <w:hideMark/>
          </w:tcPr>
          <w:p w14:paraId="32DDF768" w14:textId="77777777" w:rsidR="00BA5ABD" w:rsidRPr="00A82167" w:rsidRDefault="00BA5ABD" w:rsidP="00BA5ABD">
            <w:pPr>
              <w:spacing w:after="0" w:line="240" w:lineRule="auto"/>
              <w:jc w:val="right"/>
              <w:rPr>
                <w:rFonts w:ascii="Calibri" w:eastAsia="Times New Roman" w:hAnsi="Calibri" w:cs="Calibri"/>
                <w:color w:val="FFC000"/>
              </w:rPr>
            </w:pPr>
            <w:r w:rsidRPr="00A82167">
              <w:rPr>
                <w:rFonts w:ascii="Calibri" w:eastAsia="Times New Roman" w:hAnsi="Calibri" w:cs="Calibri"/>
                <w:color w:val="FFC000"/>
              </w:rPr>
              <w:t>0.1</w:t>
            </w:r>
          </w:p>
        </w:tc>
      </w:tr>
      <w:tr w:rsidR="00BA5ABD" w:rsidRPr="00A82167" w14:paraId="0E722C0F" w14:textId="77777777" w:rsidTr="001A51FE">
        <w:trPr>
          <w:trHeight w:val="312"/>
        </w:trPr>
        <w:tc>
          <w:tcPr>
            <w:tcW w:w="960" w:type="dxa"/>
            <w:tcBorders>
              <w:top w:val="single" w:sz="4" w:space="0" w:color="8EA9DB"/>
              <w:left w:val="single" w:sz="4" w:space="0" w:color="8EA9DB"/>
              <w:bottom w:val="single" w:sz="4" w:space="0" w:color="8EA9DB"/>
              <w:right w:val="nil"/>
            </w:tcBorders>
            <w:shd w:val="clear" w:color="auto" w:fill="auto"/>
            <w:noWrap/>
            <w:vAlign w:val="bottom"/>
            <w:hideMark/>
          </w:tcPr>
          <w:p w14:paraId="425BEC8D"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5</w:t>
            </w:r>
          </w:p>
        </w:tc>
        <w:tc>
          <w:tcPr>
            <w:tcW w:w="1054" w:type="dxa"/>
            <w:tcBorders>
              <w:top w:val="single" w:sz="4" w:space="0" w:color="8EA9DB"/>
              <w:left w:val="nil"/>
              <w:bottom w:val="single" w:sz="4" w:space="0" w:color="8EA9DB"/>
              <w:right w:val="nil"/>
            </w:tcBorders>
            <w:shd w:val="clear" w:color="auto" w:fill="auto"/>
            <w:noWrap/>
            <w:vAlign w:val="bottom"/>
            <w:hideMark/>
          </w:tcPr>
          <w:p w14:paraId="5B8EB018"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auto" w:fill="auto"/>
            <w:vAlign w:val="center"/>
            <w:hideMark/>
          </w:tcPr>
          <w:p w14:paraId="0C065E84" w14:textId="77777777" w:rsidR="00BA5ABD" w:rsidRPr="00A82167" w:rsidRDefault="00BA5ABD" w:rsidP="00BA5ABD">
            <w:pPr>
              <w:spacing w:after="0" w:line="240" w:lineRule="auto"/>
              <w:jc w:val="center"/>
              <w:rPr>
                <w:rFonts w:ascii="Calibri" w:eastAsia="Times New Roman" w:hAnsi="Calibri" w:cs="Calibri"/>
                <w:b/>
                <w:bCs/>
                <w:color w:val="FF0000"/>
                <w:szCs w:val="24"/>
              </w:rPr>
            </w:pPr>
            <w:r w:rsidRPr="00A82167">
              <w:rPr>
                <w:rFonts w:ascii="Calibri" w:eastAsia="Times New Roman" w:hAnsi="Calibri" w:cs="Calibri"/>
                <w:b/>
                <w:bCs/>
                <w:color w:val="FF0000"/>
                <w:szCs w:val="24"/>
              </w:rPr>
              <w:t>0.075</w:t>
            </w:r>
          </w:p>
        </w:tc>
        <w:tc>
          <w:tcPr>
            <w:tcW w:w="960" w:type="dxa"/>
            <w:tcBorders>
              <w:top w:val="single" w:sz="4" w:space="0" w:color="8EA9DB"/>
              <w:left w:val="nil"/>
              <w:bottom w:val="single" w:sz="4" w:space="0" w:color="8EA9DB"/>
              <w:right w:val="single" w:sz="4" w:space="0" w:color="8EA9DB"/>
            </w:tcBorders>
            <w:shd w:val="clear" w:color="auto" w:fill="auto"/>
            <w:noWrap/>
            <w:vAlign w:val="center"/>
            <w:hideMark/>
          </w:tcPr>
          <w:p w14:paraId="6B64A09A" w14:textId="77777777" w:rsidR="00BA5ABD" w:rsidRPr="00A82167" w:rsidRDefault="00BA5ABD" w:rsidP="00BA5ABD">
            <w:pPr>
              <w:spacing w:after="0" w:line="240" w:lineRule="auto"/>
              <w:jc w:val="right"/>
              <w:rPr>
                <w:rFonts w:ascii="Calibri" w:eastAsia="Times New Roman" w:hAnsi="Calibri" w:cs="Calibri"/>
                <w:b/>
                <w:bCs/>
                <w:color w:val="FFC000"/>
              </w:rPr>
            </w:pPr>
            <w:r w:rsidRPr="00A82167">
              <w:rPr>
                <w:rFonts w:ascii="Calibri" w:eastAsia="Times New Roman" w:hAnsi="Calibri" w:cs="Calibri"/>
                <w:b/>
                <w:bCs/>
                <w:color w:val="FFC000"/>
              </w:rPr>
              <w:t>0.05</w:t>
            </w:r>
          </w:p>
        </w:tc>
      </w:tr>
      <w:tr w:rsidR="00BA5ABD" w:rsidRPr="00A82167" w14:paraId="2EB2C1A9" w14:textId="77777777" w:rsidTr="001A51FE">
        <w:trPr>
          <w:trHeight w:val="312"/>
        </w:trPr>
        <w:tc>
          <w:tcPr>
            <w:tcW w:w="960" w:type="dxa"/>
            <w:tcBorders>
              <w:top w:val="single" w:sz="4" w:space="0" w:color="8EA9DB"/>
              <w:left w:val="single" w:sz="4" w:space="0" w:color="8EA9DB"/>
              <w:bottom w:val="single" w:sz="4" w:space="0" w:color="8EA9DB"/>
              <w:right w:val="nil"/>
            </w:tcBorders>
            <w:shd w:val="clear" w:color="D9E1F2" w:fill="D9E1F2"/>
            <w:noWrap/>
            <w:vAlign w:val="bottom"/>
            <w:hideMark/>
          </w:tcPr>
          <w:p w14:paraId="4D10F585"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6</w:t>
            </w:r>
          </w:p>
        </w:tc>
        <w:tc>
          <w:tcPr>
            <w:tcW w:w="1054" w:type="dxa"/>
            <w:tcBorders>
              <w:top w:val="single" w:sz="4" w:space="0" w:color="8EA9DB"/>
              <w:left w:val="nil"/>
              <w:bottom w:val="single" w:sz="4" w:space="0" w:color="8EA9DB"/>
              <w:right w:val="nil"/>
            </w:tcBorders>
            <w:shd w:val="clear" w:color="D9E1F2" w:fill="D9E1F2"/>
            <w:noWrap/>
            <w:vAlign w:val="bottom"/>
            <w:hideMark/>
          </w:tcPr>
          <w:p w14:paraId="1EA7C064"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D9E1F2" w:fill="D9E1F2"/>
            <w:vAlign w:val="center"/>
            <w:hideMark/>
          </w:tcPr>
          <w:p w14:paraId="248C8456" w14:textId="77777777" w:rsidR="00BA5ABD" w:rsidRPr="00A82167" w:rsidRDefault="00BA5ABD" w:rsidP="00BA5ABD">
            <w:pPr>
              <w:spacing w:after="0" w:line="240" w:lineRule="auto"/>
              <w:jc w:val="center"/>
              <w:rPr>
                <w:rFonts w:ascii="Calibri" w:eastAsia="Times New Roman" w:hAnsi="Calibri" w:cs="Calibri"/>
                <w:b/>
                <w:bCs/>
                <w:color w:val="FF0000"/>
                <w:szCs w:val="24"/>
              </w:rPr>
            </w:pPr>
            <w:r w:rsidRPr="00A82167">
              <w:rPr>
                <w:rFonts w:ascii="Calibri" w:eastAsia="Times New Roman" w:hAnsi="Calibri" w:cs="Calibri"/>
                <w:b/>
                <w:bCs/>
                <w:color w:val="FF0000"/>
                <w:szCs w:val="24"/>
              </w:rPr>
              <w:t>0.05</w:t>
            </w:r>
          </w:p>
        </w:tc>
        <w:tc>
          <w:tcPr>
            <w:tcW w:w="960" w:type="dxa"/>
            <w:tcBorders>
              <w:top w:val="single" w:sz="4" w:space="0" w:color="8EA9DB"/>
              <w:left w:val="nil"/>
              <w:bottom w:val="single" w:sz="4" w:space="0" w:color="8EA9DB"/>
              <w:right w:val="single" w:sz="4" w:space="0" w:color="8EA9DB"/>
            </w:tcBorders>
            <w:shd w:val="clear" w:color="D9E1F2" w:fill="D9E1F2"/>
            <w:noWrap/>
            <w:vAlign w:val="center"/>
            <w:hideMark/>
          </w:tcPr>
          <w:p w14:paraId="3DBDA013" w14:textId="77777777" w:rsidR="00BA5ABD" w:rsidRPr="00A82167" w:rsidRDefault="00BA5ABD" w:rsidP="00BA5ABD">
            <w:pPr>
              <w:spacing w:after="0" w:line="240" w:lineRule="auto"/>
              <w:jc w:val="right"/>
              <w:rPr>
                <w:rFonts w:ascii="Calibri" w:eastAsia="Times New Roman" w:hAnsi="Calibri" w:cs="Calibri"/>
                <w:b/>
                <w:bCs/>
                <w:color w:val="FFC000"/>
              </w:rPr>
            </w:pPr>
            <w:r w:rsidRPr="00A82167">
              <w:rPr>
                <w:rFonts w:ascii="Calibri" w:eastAsia="Times New Roman" w:hAnsi="Calibri" w:cs="Calibri"/>
                <w:b/>
                <w:bCs/>
                <w:color w:val="FFC000"/>
              </w:rPr>
              <w:t>0.075</w:t>
            </w:r>
          </w:p>
        </w:tc>
      </w:tr>
      <w:tr w:rsidR="00BA5ABD" w:rsidRPr="00A82167" w14:paraId="6BBD003B" w14:textId="77777777" w:rsidTr="001A51FE">
        <w:trPr>
          <w:trHeight w:val="312"/>
        </w:trPr>
        <w:tc>
          <w:tcPr>
            <w:tcW w:w="960" w:type="dxa"/>
            <w:tcBorders>
              <w:top w:val="single" w:sz="4" w:space="0" w:color="8EA9DB"/>
              <w:left w:val="single" w:sz="4" w:space="0" w:color="8EA9DB"/>
              <w:bottom w:val="single" w:sz="4" w:space="0" w:color="8EA9DB"/>
              <w:right w:val="nil"/>
            </w:tcBorders>
            <w:shd w:val="clear" w:color="auto" w:fill="auto"/>
            <w:noWrap/>
            <w:vAlign w:val="bottom"/>
            <w:hideMark/>
          </w:tcPr>
          <w:p w14:paraId="1ABC322F"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7</w:t>
            </w:r>
          </w:p>
        </w:tc>
        <w:tc>
          <w:tcPr>
            <w:tcW w:w="1054" w:type="dxa"/>
            <w:tcBorders>
              <w:top w:val="single" w:sz="4" w:space="0" w:color="8EA9DB"/>
              <w:left w:val="nil"/>
              <w:bottom w:val="single" w:sz="4" w:space="0" w:color="8EA9DB"/>
              <w:right w:val="nil"/>
            </w:tcBorders>
            <w:shd w:val="clear" w:color="auto" w:fill="auto"/>
            <w:noWrap/>
            <w:vAlign w:val="bottom"/>
            <w:hideMark/>
          </w:tcPr>
          <w:p w14:paraId="40DDFAFC" w14:textId="77777777" w:rsidR="00BA5ABD" w:rsidRPr="00A82167" w:rsidRDefault="00BA5ABD" w:rsidP="00BA5ABD">
            <w:pPr>
              <w:spacing w:after="0" w:line="240" w:lineRule="auto"/>
              <w:rPr>
                <w:rFonts w:ascii="Calibri" w:eastAsia="Times New Roman" w:hAnsi="Calibri" w:cs="Calibri"/>
                <w:color w:val="000000"/>
              </w:rPr>
            </w:pPr>
            <w:r w:rsidRPr="00A82167">
              <w:rPr>
                <w:rFonts w:ascii="Calibri" w:eastAsia="Times New Roman" w:hAnsi="Calibri" w:cs="Calibri"/>
                <w:color w:val="000000"/>
              </w:rPr>
              <w:t>0.125</w:t>
            </w:r>
          </w:p>
        </w:tc>
        <w:tc>
          <w:tcPr>
            <w:tcW w:w="960" w:type="dxa"/>
            <w:tcBorders>
              <w:top w:val="single" w:sz="4" w:space="0" w:color="8EA9DB"/>
              <w:left w:val="nil"/>
              <w:bottom w:val="single" w:sz="4" w:space="0" w:color="8EA9DB"/>
              <w:right w:val="nil"/>
            </w:tcBorders>
            <w:shd w:val="clear" w:color="auto" w:fill="auto"/>
            <w:vAlign w:val="center"/>
            <w:hideMark/>
          </w:tcPr>
          <w:p w14:paraId="1EF25B15" w14:textId="77777777" w:rsidR="00BA5ABD" w:rsidRPr="00A82167" w:rsidRDefault="00BA5ABD" w:rsidP="00BA5ABD">
            <w:pPr>
              <w:spacing w:after="0" w:line="240" w:lineRule="auto"/>
              <w:jc w:val="center"/>
              <w:rPr>
                <w:rFonts w:ascii="Calibri" w:eastAsia="Times New Roman" w:hAnsi="Calibri" w:cs="Calibri"/>
                <w:color w:val="FF0000"/>
                <w:szCs w:val="24"/>
              </w:rPr>
            </w:pPr>
            <w:r w:rsidRPr="00A82167">
              <w:rPr>
                <w:rFonts w:ascii="Calibri" w:eastAsia="Times New Roman" w:hAnsi="Calibri" w:cs="Calibri"/>
                <w:color w:val="FF0000"/>
                <w:szCs w:val="24"/>
              </w:rPr>
              <w:t>0.025</w:t>
            </w:r>
          </w:p>
        </w:tc>
        <w:tc>
          <w:tcPr>
            <w:tcW w:w="960" w:type="dxa"/>
            <w:tcBorders>
              <w:top w:val="single" w:sz="4" w:space="0" w:color="8EA9DB"/>
              <w:left w:val="nil"/>
              <w:bottom w:val="single" w:sz="4" w:space="0" w:color="8EA9DB"/>
              <w:right w:val="single" w:sz="4" w:space="0" w:color="8EA9DB"/>
            </w:tcBorders>
            <w:shd w:val="clear" w:color="auto" w:fill="auto"/>
            <w:noWrap/>
            <w:vAlign w:val="center"/>
            <w:hideMark/>
          </w:tcPr>
          <w:p w14:paraId="529CFDAF" w14:textId="77777777" w:rsidR="00BA5ABD" w:rsidRPr="00A82167" w:rsidRDefault="00BA5ABD" w:rsidP="00BA5ABD">
            <w:pPr>
              <w:spacing w:after="0" w:line="240" w:lineRule="auto"/>
              <w:jc w:val="right"/>
              <w:rPr>
                <w:rFonts w:ascii="Calibri" w:eastAsia="Times New Roman" w:hAnsi="Calibri" w:cs="Calibri"/>
                <w:color w:val="FFC000"/>
              </w:rPr>
            </w:pPr>
            <w:r w:rsidRPr="00A82167">
              <w:rPr>
                <w:rFonts w:ascii="Calibri" w:eastAsia="Times New Roman" w:hAnsi="Calibri" w:cs="Calibri"/>
                <w:color w:val="FFC000"/>
              </w:rPr>
              <w:t>0.025</w:t>
            </w:r>
          </w:p>
        </w:tc>
      </w:tr>
    </w:tbl>
    <w:p w14:paraId="0202BB22" w14:textId="5DEC5710" w:rsidR="00BA5ABD" w:rsidRDefault="001A51FE">
      <w:pPr>
        <w:rPr>
          <w:rFonts w:asciiTheme="minorBidi" w:hAnsiTheme="minorBidi"/>
        </w:rPr>
      </w:pPr>
      <w:r>
        <w:rPr>
          <w:noProof/>
        </w:rPr>
        <w:drawing>
          <wp:inline distT="0" distB="0" distL="0" distR="0" wp14:anchorId="4ED4F64D" wp14:editId="62854547">
            <wp:extent cx="4229100" cy="2644140"/>
            <wp:effectExtent l="0" t="0" r="0" b="3810"/>
            <wp:docPr id="53" name="Chart 53">
              <a:extLst xmlns:a="http://schemas.openxmlformats.org/drawingml/2006/main">
                <a:ext uri="{FF2B5EF4-FFF2-40B4-BE49-F238E27FC236}">
                  <a16:creationId xmlns:a16="http://schemas.microsoft.com/office/drawing/2014/main" id="{61092E2D-008D-4F52-A2BD-DFB354381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E2AF1F4" w14:textId="11D2E3A4" w:rsidR="005E709E" w:rsidRDefault="00A54204" w:rsidP="00A54204">
      <w:pPr>
        <w:rPr>
          <w:rFonts w:asciiTheme="minorBidi" w:eastAsiaTheme="majorEastAsia" w:hAnsiTheme="minorBidi" w:cstheme="majorBidi"/>
          <w:b/>
          <w:color w:val="2F5496" w:themeColor="accent1" w:themeShade="BF"/>
          <w:sz w:val="28"/>
          <w:szCs w:val="26"/>
        </w:rPr>
      </w:pPr>
      <w:r>
        <w:t>The mothed now was working. To continue this thought further we noticed the</w:t>
      </w:r>
      <w:r w:rsidR="00B62FC6">
        <w:t xml:space="preserve"> effect of test 6 on state 0 doesn’t exploit the “v curve” on the low end of the voltage which brings us to </w:t>
      </w:r>
      <w:r>
        <w:t>a series of</w:t>
      </w:r>
      <w:r w:rsidR="00B62FC6">
        <w:t xml:space="preserve"> tests</w:t>
      </w:r>
      <w:r>
        <w:t>:</w:t>
      </w:r>
    </w:p>
    <w:p w14:paraId="37C4CE04" w14:textId="6F6198AC" w:rsidR="00350DAF" w:rsidRDefault="007367BB" w:rsidP="004F3E6E">
      <w:pPr>
        <w:pStyle w:val="Heading2"/>
      </w:pPr>
      <w:r>
        <w:t>Ap</w:t>
      </w:r>
      <w:r w:rsidR="00B92970">
        <w:t xml:space="preserve">plying the same approach to the lower voltage states – “same </w:t>
      </w:r>
      <w:proofErr w:type="spellStart"/>
      <w:r w:rsidR="00B92970">
        <w:t>same</w:t>
      </w:r>
      <w:proofErr w:type="spellEnd"/>
      <w:r w:rsidR="007D53C6">
        <w:t xml:space="preserve">, </w:t>
      </w:r>
      <w:r w:rsidR="00B92970">
        <w:t>different voltage”</w:t>
      </w:r>
    </w:p>
    <w:p w14:paraId="5F53BE8B" w14:textId="1A787729" w:rsidR="00B92970" w:rsidRDefault="00E54F55" w:rsidP="00620FB7">
      <w:pPr>
        <w:rPr>
          <w:rtl/>
        </w:rPr>
      </w:pPr>
      <w:r>
        <w:t>Keeping the same biases as test 6</w:t>
      </w:r>
      <w:r w:rsidR="00914EAB">
        <w:t>,</w:t>
      </w:r>
      <w:r>
        <w:t xml:space="preserve"> we permutated the biases of states 0-2 to </w:t>
      </w:r>
      <w:r w:rsidR="002956E8">
        <w:t xml:space="preserve">test the effect of different bias levels on </w:t>
      </w:r>
      <w:r w:rsidR="00575656">
        <w:t xml:space="preserve">the </w:t>
      </w:r>
      <w:r w:rsidR="00914EAB">
        <w:t>BER levels</w:t>
      </w:r>
      <w:r w:rsidR="00575656">
        <w:t xml:space="preserve"> of the chip.</w:t>
      </w:r>
      <w:r w:rsidR="00966D2F">
        <w:t xml:space="preserve"> We came up with the following test</w:t>
      </w:r>
      <w:r w:rsidR="00914EAB">
        <w:t>s</w:t>
      </w:r>
      <w:r w:rsidR="00966D2F">
        <w:t xml:space="preserve"> 7 &amp; 8:</w:t>
      </w:r>
    </w:p>
    <w:tbl>
      <w:tblPr>
        <w:tblpPr w:leftFromText="180" w:rightFromText="180" w:vertAnchor="text" w:horzAnchor="margin" w:tblpXSpec="right" w:tblpY="1598"/>
        <w:tblW w:w="4144" w:type="dxa"/>
        <w:tblLook w:val="04A0" w:firstRow="1" w:lastRow="0" w:firstColumn="1" w:lastColumn="0" w:noHBand="0" w:noVBand="1"/>
      </w:tblPr>
      <w:tblGrid>
        <w:gridCol w:w="562"/>
        <w:gridCol w:w="893"/>
        <w:gridCol w:w="670"/>
        <w:gridCol w:w="673"/>
        <w:gridCol w:w="673"/>
        <w:gridCol w:w="673"/>
      </w:tblGrid>
      <w:tr w:rsidR="00B62FC6" w:rsidRPr="005E709E" w14:paraId="0F49BAD0" w14:textId="77777777" w:rsidTr="00871576">
        <w:trPr>
          <w:trHeight w:val="260"/>
        </w:trPr>
        <w:tc>
          <w:tcPr>
            <w:tcW w:w="562" w:type="dxa"/>
            <w:tcBorders>
              <w:top w:val="single" w:sz="4" w:space="0" w:color="8EA9DB"/>
              <w:left w:val="single" w:sz="4" w:space="0" w:color="8EA9DB"/>
              <w:bottom w:val="single" w:sz="4" w:space="0" w:color="8EA9DB"/>
              <w:right w:val="nil"/>
            </w:tcBorders>
            <w:shd w:val="clear" w:color="4472C4" w:fill="4472C4"/>
            <w:noWrap/>
            <w:vAlign w:val="bottom"/>
            <w:hideMark/>
          </w:tcPr>
          <w:p w14:paraId="371C628D" w14:textId="77777777" w:rsidR="00B62FC6" w:rsidRPr="00960E7C" w:rsidRDefault="00B62FC6" w:rsidP="00871576">
            <w:pPr>
              <w:spacing w:after="0" w:line="240" w:lineRule="auto"/>
              <w:rPr>
                <w:rFonts w:ascii="Calibri" w:eastAsia="Times New Roman" w:hAnsi="Calibri" w:cs="Calibri"/>
                <w:b/>
                <w:bCs/>
                <w:color w:val="FFFFFF"/>
                <w:sz w:val="16"/>
                <w:szCs w:val="16"/>
              </w:rPr>
            </w:pPr>
            <w:r w:rsidRPr="00960E7C">
              <w:rPr>
                <w:rFonts w:ascii="Calibri" w:eastAsia="Times New Roman" w:hAnsi="Calibri" w:cs="Calibri"/>
                <w:b/>
                <w:bCs/>
                <w:color w:val="FFFFFF"/>
                <w:sz w:val="16"/>
                <w:szCs w:val="16"/>
              </w:rPr>
              <w:t>Bias</w:t>
            </w:r>
          </w:p>
        </w:tc>
        <w:tc>
          <w:tcPr>
            <w:tcW w:w="893" w:type="dxa"/>
            <w:tcBorders>
              <w:top w:val="single" w:sz="4" w:space="0" w:color="8EA9DB"/>
              <w:left w:val="nil"/>
              <w:bottom w:val="single" w:sz="4" w:space="0" w:color="8EA9DB"/>
              <w:right w:val="nil"/>
            </w:tcBorders>
            <w:shd w:val="clear" w:color="4472C4" w:fill="4472C4"/>
            <w:noWrap/>
            <w:vAlign w:val="bottom"/>
            <w:hideMark/>
          </w:tcPr>
          <w:p w14:paraId="56FD9D4E" w14:textId="77777777" w:rsidR="00B62FC6" w:rsidRPr="00960E7C" w:rsidRDefault="00B62FC6" w:rsidP="00871576">
            <w:pPr>
              <w:spacing w:after="0" w:line="240" w:lineRule="auto"/>
              <w:rPr>
                <w:rFonts w:ascii="Calibri" w:eastAsia="Times New Roman" w:hAnsi="Calibri" w:cs="Calibri"/>
                <w:b/>
                <w:bCs/>
                <w:color w:val="FFFFFF"/>
                <w:sz w:val="16"/>
                <w:szCs w:val="16"/>
              </w:rPr>
            </w:pPr>
            <w:r w:rsidRPr="00960E7C">
              <w:rPr>
                <w:rFonts w:ascii="Calibri" w:eastAsia="Times New Roman" w:hAnsi="Calibri" w:cs="Calibri"/>
                <w:b/>
                <w:bCs/>
                <w:color w:val="FFFFFF"/>
                <w:sz w:val="16"/>
                <w:szCs w:val="16"/>
              </w:rPr>
              <w:t>Baseline</w:t>
            </w:r>
          </w:p>
        </w:tc>
        <w:tc>
          <w:tcPr>
            <w:tcW w:w="670" w:type="dxa"/>
            <w:tcBorders>
              <w:top w:val="single" w:sz="4" w:space="0" w:color="8EA9DB"/>
              <w:left w:val="nil"/>
              <w:bottom w:val="single" w:sz="4" w:space="0" w:color="8EA9DB"/>
              <w:right w:val="nil"/>
            </w:tcBorders>
            <w:shd w:val="clear" w:color="4472C4" w:fill="4472C4"/>
            <w:noWrap/>
            <w:vAlign w:val="bottom"/>
            <w:hideMark/>
          </w:tcPr>
          <w:p w14:paraId="5A88A143" w14:textId="77777777" w:rsidR="00B62FC6" w:rsidRPr="00960E7C" w:rsidRDefault="00B62FC6" w:rsidP="00871576">
            <w:pPr>
              <w:spacing w:after="0" w:line="240" w:lineRule="auto"/>
              <w:rPr>
                <w:rFonts w:ascii="Calibri" w:eastAsia="Times New Roman" w:hAnsi="Calibri" w:cs="Calibri"/>
                <w:b/>
                <w:bCs/>
                <w:color w:val="FFFFFF"/>
                <w:sz w:val="16"/>
                <w:szCs w:val="16"/>
              </w:rPr>
            </w:pPr>
            <w:r w:rsidRPr="00960E7C">
              <w:rPr>
                <w:rFonts w:ascii="Calibri" w:eastAsia="Times New Roman" w:hAnsi="Calibri" w:cs="Calibri"/>
                <w:b/>
                <w:bCs/>
                <w:color w:val="FFFFFF"/>
                <w:sz w:val="16"/>
                <w:szCs w:val="16"/>
              </w:rPr>
              <w:t>Test3</w:t>
            </w:r>
          </w:p>
        </w:tc>
        <w:tc>
          <w:tcPr>
            <w:tcW w:w="673" w:type="dxa"/>
            <w:tcBorders>
              <w:top w:val="single" w:sz="4" w:space="0" w:color="8EA9DB"/>
              <w:left w:val="nil"/>
              <w:bottom w:val="single" w:sz="4" w:space="0" w:color="8EA9DB"/>
              <w:right w:val="nil"/>
            </w:tcBorders>
            <w:shd w:val="clear" w:color="4472C4" w:fill="4472C4"/>
            <w:noWrap/>
            <w:vAlign w:val="bottom"/>
            <w:hideMark/>
          </w:tcPr>
          <w:p w14:paraId="469F5EB5" w14:textId="77777777" w:rsidR="00B62FC6" w:rsidRPr="00960E7C" w:rsidRDefault="00B62FC6" w:rsidP="00871576">
            <w:pPr>
              <w:spacing w:after="0" w:line="240" w:lineRule="auto"/>
              <w:rPr>
                <w:rFonts w:ascii="Calibri" w:eastAsia="Times New Roman" w:hAnsi="Calibri" w:cs="Calibri"/>
                <w:b/>
                <w:bCs/>
                <w:color w:val="FFFFFF"/>
                <w:sz w:val="16"/>
                <w:szCs w:val="16"/>
              </w:rPr>
            </w:pPr>
            <w:r w:rsidRPr="00960E7C">
              <w:rPr>
                <w:rFonts w:ascii="Calibri" w:eastAsia="Times New Roman" w:hAnsi="Calibri" w:cs="Calibri"/>
                <w:b/>
                <w:bCs/>
                <w:color w:val="FFFFFF"/>
                <w:sz w:val="16"/>
                <w:szCs w:val="16"/>
              </w:rPr>
              <w:t>Test6</w:t>
            </w:r>
          </w:p>
        </w:tc>
        <w:tc>
          <w:tcPr>
            <w:tcW w:w="673" w:type="dxa"/>
            <w:tcBorders>
              <w:top w:val="single" w:sz="4" w:space="0" w:color="8EA9DB"/>
              <w:left w:val="nil"/>
              <w:bottom w:val="single" w:sz="4" w:space="0" w:color="8EA9DB"/>
              <w:right w:val="nil"/>
            </w:tcBorders>
            <w:shd w:val="clear" w:color="4472C4" w:fill="4472C4"/>
            <w:noWrap/>
            <w:vAlign w:val="bottom"/>
            <w:hideMark/>
          </w:tcPr>
          <w:p w14:paraId="6B0117A6" w14:textId="77777777" w:rsidR="00B62FC6" w:rsidRPr="00960E7C" w:rsidRDefault="00B62FC6" w:rsidP="00871576">
            <w:pPr>
              <w:spacing w:after="0" w:line="240" w:lineRule="auto"/>
              <w:rPr>
                <w:rFonts w:ascii="Calibri" w:eastAsia="Times New Roman" w:hAnsi="Calibri" w:cs="Calibri"/>
                <w:b/>
                <w:bCs/>
                <w:color w:val="FFFFFF"/>
                <w:sz w:val="16"/>
                <w:szCs w:val="16"/>
              </w:rPr>
            </w:pPr>
            <w:r w:rsidRPr="00960E7C">
              <w:rPr>
                <w:rFonts w:ascii="Calibri" w:eastAsia="Times New Roman" w:hAnsi="Calibri" w:cs="Calibri"/>
                <w:b/>
                <w:bCs/>
                <w:color w:val="FFFFFF"/>
                <w:sz w:val="16"/>
                <w:szCs w:val="16"/>
              </w:rPr>
              <w:t>Test7</w:t>
            </w:r>
          </w:p>
        </w:tc>
        <w:tc>
          <w:tcPr>
            <w:tcW w:w="673" w:type="dxa"/>
            <w:tcBorders>
              <w:top w:val="single" w:sz="4" w:space="0" w:color="8EA9DB"/>
              <w:left w:val="nil"/>
              <w:bottom w:val="single" w:sz="4" w:space="0" w:color="8EA9DB"/>
              <w:right w:val="nil"/>
            </w:tcBorders>
            <w:shd w:val="clear" w:color="4472C4" w:fill="4472C4"/>
            <w:noWrap/>
            <w:vAlign w:val="bottom"/>
            <w:hideMark/>
          </w:tcPr>
          <w:p w14:paraId="23F5299A" w14:textId="77777777" w:rsidR="00B62FC6" w:rsidRPr="00960E7C" w:rsidRDefault="00B62FC6" w:rsidP="00871576">
            <w:pPr>
              <w:spacing w:after="0" w:line="240" w:lineRule="auto"/>
              <w:rPr>
                <w:rFonts w:ascii="Calibri" w:eastAsia="Times New Roman" w:hAnsi="Calibri" w:cs="Calibri"/>
                <w:b/>
                <w:bCs/>
                <w:color w:val="FFFFFF"/>
                <w:sz w:val="16"/>
                <w:szCs w:val="16"/>
              </w:rPr>
            </w:pPr>
            <w:r w:rsidRPr="00960E7C">
              <w:rPr>
                <w:rFonts w:ascii="Calibri" w:eastAsia="Times New Roman" w:hAnsi="Calibri" w:cs="Calibri"/>
                <w:b/>
                <w:bCs/>
                <w:color w:val="FFFFFF"/>
                <w:sz w:val="16"/>
                <w:szCs w:val="16"/>
              </w:rPr>
              <w:t>Test8</w:t>
            </w:r>
          </w:p>
        </w:tc>
      </w:tr>
      <w:tr w:rsidR="00B62FC6" w:rsidRPr="005E709E" w14:paraId="24F25781" w14:textId="77777777" w:rsidTr="00871576">
        <w:trPr>
          <w:trHeight w:val="281"/>
        </w:trPr>
        <w:tc>
          <w:tcPr>
            <w:tcW w:w="562" w:type="dxa"/>
            <w:tcBorders>
              <w:top w:val="single" w:sz="4" w:space="0" w:color="8EA9DB"/>
              <w:left w:val="single" w:sz="4" w:space="0" w:color="8EA9DB"/>
              <w:bottom w:val="single" w:sz="4" w:space="0" w:color="8EA9DB"/>
              <w:right w:val="nil"/>
            </w:tcBorders>
            <w:shd w:val="clear" w:color="D9E1F2" w:fill="D9E1F2"/>
            <w:noWrap/>
            <w:vAlign w:val="bottom"/>
            <w:hideMark/>
          </w:tcPr>
          <w:p w14:paraId="1A906414"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0</w:t>
            </w:r>
          </w:p>
        </w:tc>
        <w:tc>
          <w:tcPr>
            <w:tcW w:w="893" w:type="dxa"/>
            <w:tcBorders>
              <w:top w:val="single" w:sz="4" w:space="0" w:color="8EA9DB"/>
              <w:left w:val="nil"/>
              <w:bottom w:val="single" w:sz="4" w:space="0" w:color="8EA9DB"/>
              <w:right w:val="nil"/>
            </w:tcBorders>
            <w:shd w:val="clear" w:color="D9E1F2" w:fill="D9E1F2"/>
            <w:noWrap/>
            <w:vAlign w:val="bottom"/>
            <w:hideMark/>
          </w:tcPr>
          <w:p w14:paraId="305C14AE"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0.125</w:t>
            </w:r>
          </w:p>
        </w:tc>
        <w:tc>
          <w:tcPr>
            <w:tcW w:w="670" w:type="dxa"/>
            <w:tcBorders>
              <w:top w:val="single" w:sz="4" w:space="0" w:color="8EA9DB"/>
              <w:left w:val="nil"/>
              <w:bottom w:val="single" w:sz="4" w:space="0" w:color="8EA9DB"/>
              <w:right w:val="nil"/>
            </w:tcBorders>
            <w:shd w:val="clear" w:color="D9E1F2" w:fill="D9E1F2"/>
            <w:vAlign w:val="center"/>
            <w:hideMark/>
          </w:tcPr>
          <w:p w14:paraId="579220A4" w14:textId="77777777" w:rsidR="00B62FC6" w:rsidRPr="00960E7C" w:rsidRDefault="00B62FC6" w:rsidP="00871576">
            <w:pPr>
              <w:spacing w:after="0" w:line="240" w:lineRule="auto"/>
              <w:jc w:val="center"/>
              <w:rPr>
                <w:rFonts w:ascii="Calibri" w:eastAsia="Times New Roman" w:hAnsi="Calibri" w:cs="Calibri"/>
                <w:color w:val="FF0000"/>
                <w:sz w:val="16"/>
                <w:szCs w:val="16"/>
              </w:rPr>
            </w:pPr>
            <w:r w:rsidRPr="00960E7C">
              <w:rPr>
                <w:rFonts w:ascii="Calibri" w:eastAsia="Times New Roman" w:hAnsi="Calibri" w:cs="Calibri"/>
                <w:color w:val="FF0000"/>
                <w:sz w:val="16"/>
                <w:szCs w:val="16"/>
              </w:rPr>
              <w:t>0.225</w:t>
            </w:r>
          </w:p>
        </w:tc>
        <w:tc>
          <w:tcPr>
            <w:tcW w:w="673" w:type="dxa"/>
            <w:tcBorders>
              <w:top w:val="single" w:sz="4" w:space="0" w:color="8EA9DB"/>
              <w:left w:val="nil"/>
              <w:bottom w:val="single" w:sz="4" w:space="0" w:color="8EA9DB"/>
              <w:right w:val="nil"/>
            </w:tcBorders>
            <w:shd w:val="clear" w:color="D9E1F2" w:fill="D9E1F2"/>
            <w:noWrap/>
            <w:vAlign w:val="center"/>
            <w:hideMark/>
          </w:tcPr>
          <w:p w14:paraId="1BFB0DB8" w14:textId="77777777" w:rsidR="00B62FC6" w:rsidRPr="00C25B60" w:rsidRDefault="00B62FC6" w:rsidP="00871576">
            <w:pPr>
              <w:spacing w:after="0" w:line="240" w:lineRule="auto"/>
              <w:jc w:val="right"/>
              <w:rPr>
                <w:rFonts w:ascii="Calibri" w:eastAsia="Times New Roman" w:hAnsi="Calibri" w:cs="Calibri"/>
                <w:b/>
                <w:bCs/>
                <w:sz w:val="16"/>
                <w:szCs w:val="16"/>
              </w:rPr>
            </w:pPr>
            <w:r w:rsidRPr="00C25B60">
              <w:rPr>
                <w:rFonts w:ascii="Calibri" w:eastAsia="Times New Roman" w:hAnsi="Calibri" w:cs="Calibri"/>
                <w:b/>
                <w:bCs/>
                <w:sz w:val="16"/>
                <w:szCs w:val="16"/>
              </w:rPr>
              <w:t>0.225</w:t>
            </w:r>
          </w:p>
        </w:tc>
        <w:tc>
          <w:tcPr>
            <w:tcW w:w="673" w:type="dxa"/>
            <w:tcBorders>
              <w:top w:val="single" w:sz="4" w:space="0" w:color="8EA9DB"/>
              <w:left w:val="nil"/>
              <w:bottom w:val="single" w:sz="4" w:space="0" w:color="8EA9DB"/>
              <w:right w:val="nil"/>
            </w:tcBorders>
            <w:shd w:val="clear" w:color="D9E1F2" w:fill="D9E1F2"/>
            <w:vAlign w:val="center"/>
            <w:hideMark/>
          </w:tcPr>
          <w:p w14:paraId="094A1307" w14:textId="77777777" w:rsidR="00B62FC6" w:rsidRPr="00C25B60" w:rsidRDefault="00B62FC6" w:rsidP="00871576">
            <w:pPr>
              <w:spacing w:after="0" w:line="240" w:lineRule="auto"/>
              <w:jc w:val="center"/>
              <w:rPr>
                <w:rFonts w:ascii="Calibri" w:eastAsia="Times New Roman" w:hAnsi="Calibri" w:cs="Calibri"/>
                <w:b/>
                <w:bCs/>
                <w:color w:val="92D050"/>
                <w:sz w:val="16"/>
                <w:szCs w:val="16"/>
              </w:rPr>
            </w:pPr>
            <w:r w:rsidRPr="00C25B60">
              <w:rPr>
                <w:rFonts w:ascii="Calibri" w:eastAsia="Times New Roman" w:hAnsi="Calibri" w:cs="Calibri"/>
                <w:b/>
                <w:bCs/>
                <w:color w:val="92D050"/>
                <w:sz w:val="16"/>
                <w:szCs w:val="16"/>
              </w:rPr>
              <w:t>0.2</w:t>
            </w:r>
          </w:p>
        </w:tc>
        <w:tc>
          <w:tcPr>
            <w:tcW w:w="673" w:type="dxa"/>
            <w:tcBorders>
              <w:top w:val="single" w:sz="4" w:space="0" w:color="8EA9DB"/>
              <w:left w:val="nil"/>
              <w:bottom w:val="single" w:sz="4" w:space="0" w:color="8EA9DB"/>
              <w:right w:val="nil"/>
            </w:tcBorders>
            <w:shd w:val="clear" w:color="D9E1F2" w:fill="D9E1F2"/>
            <w:vAlign w:val="center"/>
            <w:hideMark/>
          </w:tcPr>
          <w:p w14:paraId="79C8BC72" w14:textId="77777777" w:rsidR="00B62FC6" w:rsidRPr="00C25B60" w:rsidRDefault="00B62FC6" w:rsidP="00871576">
            <w:pPr>
              <w:spacing w:after="0" w:line="240" w:lineRule="auto"/>
              <w:jc w:val="center"/>
              <w:rPr>
                <w:rFonts w:ascii="Calibri" w:eastAsia="Times New Roman" w:hAnsi="Calibri" w:cs="Calibri"/>
                <w:b/>
                <w:bCs/>
                <w:color w:val="2F5496" w:themeColor="accent1" w:themeShade="BF"/>
                <w:sz w:val="16"/>
                <w:szCs w:val="16"/>
              </w:rPr>
            </w:pPr>
            <w:r w:rsidRPr="00C25B60">
              <w:rPr>
                <w:rFonts w:ascii="Calibri" w:eastAsia="Times New Roman" w:hAnsi="Calibri" w:cs="Calibri"/>
                <w:b/>
                <w:bCs/>
                <w:color w:val="2F5496" w:themeColor="accent1" w:themeShade="BF"/>
                <w:sz w:val="16"/>
                <w:szCs w:val="16"/>
              </w:rPr>
              <w:t>0.175</w:t>
            </w:r>
          </w:p>
        </w:tc>
      </w:tr>
      <w:tr w:rsidR="00B62FC6" w:rsidRPr="005E709E" w14:paraId="2EC121BC" w14:textId="77777777" w:rsidTr="00871576">
        <w:trPr>
          <w:trHeight w:val="281"/>
        </w:trPr>
        <w:tc>
          <w:tcPr>
            <w:tcW w:w="562" w:type="dxa"/>
            <w:tcBorders>
              <w:top w:val="single" w:sz="4" w:space="0" w:color="8EA9DB"/>
              <w:left w:val="single" w:sz="4" w:space="0" w:color="8EA9DB"/>
              <w:bottom w:val="single" w:sz="4" w:space="0" w:color="8EA9DB"/>
              <w:right w:val="nil"/>
            </w:tcBorders>
            <w:shd w:val="clear" w:color="auto" w:fill="auto"/>
            <w:noWrap/>
            <w:vAlign w:val="bottom"/>
            <w:hideMark/>
          </w:tcPr>
          <w:p w14:paraId="0013AD89"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1</w:t>
            </w:r>
          </w:p>
        </w:tc>
        <w:tc>
          <w:tcPr>
            <w:tcW w:w="893" w:type="dxa"/>
            <w:tcBorders>
              <w:top w:val="single" w:sz="4" w:space="0" w:color="8EA9DB"/>
              <w:left w:val="nil"/>
              <w:bottom w:val="single" w:sz="4" w:space="0" w:color="8EA9DB"/>
              <w:right w:val="nil"/>
            </w:tcBorders>
            <w:shd w:val="clear" w:color="auto" w:fill="auto"/>
            <w:noWrap/>
            <w:vAlign w:val="bottom"/>
            <w:hideMark/>
          </w:tcPr>
          <w:p w14:paraId="0DF500B1"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0.125</w:t>
            </w:r>
          </w:p>
        </w:tc>
        <w:tc>
          <w:tcPr>
            <w:tcW w:w="670" w:type="dxa"/>
            <w:tcBorders>
              <w:top w:val="single" w:sz="4" w:space="0" w:color="8EA9DB"/>
              <w:left w:val="nil"/>
              <w:bottom w:val="single" w:sz="4" w:space="0" w:color="8EA9DB"/>
              <w:right w:val="nil"/>
            </w:tcBorders>
            <w:shd w:val="clear" w:color="auto" w:fill="auto"/>
            <w:vAlign w:val="center"/>
            <w:hideMark/>
          </w:tcPr>
          <w:p w14:paraId="0B284851" w14:textId="77777777" w:rsidR="00B62FC6" w:rsidRPr="00960E7C" w:rsidRDefault="00B62FC6" w:rsidP="00871576">
            <w:pPr>
              <w:spacing w:after="0" w:line="240" w:lineRule="auto"/>
              <w:jc w:val="center"/>
              <w:rPr>
                <w:rFonts w:ascii="Calibri" w:eastAsia="Times New Roman" w:hAnsi="Calibri" w:cs="Calibri"/>
                <w:color w:val="FF0000"/>
                <w:sz w:val="16"/>
                <w:szCs w:val="16"/>
              </w:rPr>
            </w:pPr>
            <w:r w:rsidRPr="00960E7C">
              <w:rPr>
                <w:rFonts w:ascii="Calibri" w:eastAsia="Times New Roman" w:hAnsi="Calibri" w:cs="Calibri"/>
                <w:color w:val="FF0000"/>
                <w:sz w:val="16"/>
                <w:szCs w:val="16"/>
              </w:rPr>
              <w:t>0.2</w:t>
            </w:r>
          </w:p>
        </w:tc>
        <w:tc>
          <w:tcPr>
            <w:tcW w:w="673" w:type="dxa"/>
            <w:tcBorders>
              <w:top w:val="single" w:sz="4" w:space="0" w:color="8EA9DB"/>
              <w:left w:val="nil"/>
              <w:bottom w:val="single" w:sz="4" w:space="0" w:color="8EA9DB"/>
              <w:right w:val="nil"/>
            </w:tcBorders>
            <w:shd w:val="clear" w:color="auto" w:fill="auto"/>
            <w:noWrap/>
            <w:vAlign w:val="center"/>
            <w:hideMark/>
          </w:tcPr>
          <w:p w14:paraId="236B0D89" w14:textId="77777777" w:rsidR="00B62FC6" w:rsidRPr="00C25B60" w:rsidRDefault="00B62FC6" w:rsidP="00871576">
            <w:pPr>
              <w:spacing w:after="0" w:line="240" w:lineRule="auto"/>
              <w:jc w:val="right"/>
              <w:rPr>
                <w:rFonts w:ascii="Calibri" w:eastAsia="Times New Roman" w:hAnsi="Calibri" w:cs="Calibri"/>
                <w:b/>
                <w:bCs/>
                <w:sz w:val="16"/>
                <w:szCs w:val="16"/>
              </w:rPr>
            </w:pPr>
            <w:r w:rsidRPr="00C25B60">
              <w:rPr>
                <w:rFonts w:ascii="Calibri" w:eastAsia="Times New Roman" w:hAnsi="Calibri" w:cs="Calibri"/>
                <w:b/>
                <w:bCs/>
                <w:sz w:val="16"/>
                <w:szCs w:val="16"/>
              </w:rPr>
              <w:t>0.2</w:t>
            </w:r>
          </w:p>
        </w:tc>
        <w:tc>
          <w:tcPr>
            <w:tcW w:w="673" w:type="dxa"/>
            <w:tcBorders>
              <w:top w:val="single" w:sz="4" w:space="0" w:color="8EA9DB"/>
              <w:left w:val="nil"/>
              <w:bottom w:val="single" w:sz="4" w:space="0" w:color="8EA9DB"/>
              <w:right w:val="nil"/>
            </w:tcBorders>
            <w:shd w:val="clear" w:color="auto" w:fill="auto"/>
            <w:vAlign w:val="center"/>
            <w:hideMark/>
          </w:tcPr>
          <w:p w14:paraId="5CF2F456" w14:textId="77777777" w:rsidR="00B62FC6" w:rsidRPr="00C25B60" w:rsidRDefault="00B62FC6" w:rsidP="00871576">
            <w:pPr>
              <w:spacing w:after="0" w:line="240" w:lineRule="auto"/>
              <w:jc w:val="center"/>
              <w:rPr>
                <w:rFonts w:ascii="Calibri" w:eastAsia="Times New Roman" w:hAnsi="Calibri" w:cs="Calibri"/>
                <w:b/>
                <w:bCs/>
                <w:color w:val="92D050"/>
                <w:sz w:val="16"/>
                <w:szCs w:val="16"/>
              </w:rPr>
            </w:pPr>
            <w:r w:rsidRPr="00C25B60">
              <w:rPr>
                <w:rFonts w:ascii="Calibri" w:eastAsia="Times New Roman" w:hAnsi="Calibri" w:cs="Calibri"/>
                <w:b/>
                <w:bCs/>
                <w:color w:val="92D050"/>
                <w:sz w:val="16"/>
                <w:szCs w:val="16"/>
              </w:rPr>
              <w:t>0.225</w:t>
            </w:r>
          </w:p>
        </w:tc>
        <w:tc>
          <w:tcPr>
            <w:tcW w:w="673" w:type="dxa"/>
            <w:tcBorders>
              <w:top w:val="single" w:sz="4" w:space="0" w:color="8EA9DB"/>
              <w:left w:val="nil"/>
              <w:bottom w:val="single" w:sz="4" w:space="0" w:color="8EA9DB"/>
              <w:right w:val="nil"/>
            </w:tcBorders>
            <w:shd w:val="clear" w:color="auto" w:fill="auto"/>
            <w:vAlign w:val="center"/>
            <w:hideMark/>
          </w:tcPr>
          <w:p w14:paraId="6F947E60" w14:textId="77777777" w:rsidR="00B62FC6" w:rsidRPr="00C25B60" w:rsidRDefault="00B62FC6" w:rsidP="00871576">
            <w:pPr>
              <w:spacing w:after="0" w:line="240" w:lineRule="auto"/>
              <w:jc w:val="center"/>
              <w:rPr>
                <w:rFonts w:ascii="Calibri" w:eastAsia="Times New Roman" w:hAnsi="Calibri" w:cs="Calibri"/>
                <w:b/>
                <w:bCs/>
                <w:color w:val="2F5496" w:themeColor="accent1" w:themeShade="BF"/>
                <w:sz w:val="16"/>
                <w:szCs w:val="16"/>
              </w:rPr>
            </w:pPr>
            <w:r w:rsidRPr="00C25B60">
              <w:rPr>
                <w:rFonts w:ascii="Calibri" w:eastAsia="Times New Roman" w:hAnsi="Calibri" w:cs="Calibri"/>
                <w:b/>
                <w:bCs/>
                <w:color w:val="2F5496" w:themeColor="accent1" w:themeShade="BF"/>
                <w:sz w:val="16"/>
                <w:szCs w:val="16"/>
              </w:rPr>
              <w:t>0.225</w:t>
            </w:r>
          </w:p>
        </w:tc>
      </w:tr>
      <w:tr w:rsidR="00B62FC6" w:rsidRPr="005E709E" w14:paraId="4BD695F0" w14:textId="77777777" w:rsidTr="00871576">
        <w:trPr>
          <w:trHeight w:val="281"/>
        </w:trPr>
        <w:tc>
          <w:tcPr>
            <w:tcW w:w="562" w:type="dxa"/>
            <w:tcBorders>
              <w:top w:val="single" w:sz="4" w:space="0" w:color="8EA9DB"/>
              <w:left w:val="single" w:sz="4" w:space="0" w:color="8EA9DB"/>
              <w:bottom w:val="single" w:sz="4" w:space="0" w:color="8EA9DB"/>
              <w:right w:val="nil"/>
            </w:tcBorders>
            <w:shd w:val="clear" w:color="D9E1F2" w:fill="D9E1F2"/>
            <w:noWrap/>
            <w:vAlign w:val="bottom"/>
            <w:hideMark/>
          </w:tcPr>
          <w:p w14:paraId="423802B0"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2</w:t>
            </w:r>
          </w:p>
        </w:tc>
        <w:tc>
          <w:tcPr>
            <w:tcW w:w="893" w:type="dxa"/>
            <w:tcBorders>
              <w:top w:val="single" w:sz="4" w:space="0" w:color="8EA9DB"/>
              <w:left w:val="nil"/>
              <w:bottom w:val="single" w:sz="4" w:space="0" w:color="8EA9DB"/>
              <w:right w:val="nil"/>
            </w:tcBorders>
            <w:shd w:val="clear" w:color="D9E1F2" w:fill="D9E1F2"/>
            <w:noWrap/>
            <w:vAlign w:val="bottom"/>
            <w:hideMark/>
          </w:tcPr>
          <w:p w14:paraId="79CBE829"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0.125</w:t>
            </w:r>
          </w:p>
        </w:tc>
        <w:tc>
          <w:tcPr>
            <w:tcW w:w="670" w:type="dxa"/>
            <w:tcBorders>
              <w:top w:val="single" w:sz="4" w:space="0" w:color="8EA9DB"/>
              <w:left w:val="nil"/>
              <w:bottom w:val="single" w:sz="4" w:space="0" w:color="8EA9DB"/>
              <w:right w:val="nil"/>
            </w:tcBorders>
            <w:shd w:val="clear" w:color="D9E1F2" w:fill="D9E1F2"/>
            <w:vAlign w:val="center"/>
            <w:hideMark/>
          </w:tcPr>
          <w:p w14:paraId="1E965F03" w14:textId="77777777" w:rsidR="00B62FC6" w:rsidRPr="00960E7C" w:rsidRDefault="00B62FC6" w:rsidP="00871576">
            <w:pPr>
              <w:spacing w:after="0" w:line="240" w:lineRule="auto"/>
              <w:jc w:val="center"/>
              <w:rPr>
                <w:rFonts w:ascii="Calibri" w:eastAsia="Times New Roman" w:hAnsi="Calibri" w:cs="Calibri"/>
                <w:color w:val="FF0000"/>
                <w:sz w:val="16"/>
                <w:szCs w:val="16"/>
              </w:rPr>
            </w:pPr>
            <w:r w:rsidRPr="00960E7C">
              <w:rPr>
                <w:rFonts w:ascii="Calibri" w:eastAsia="Times New Roman" w:hAnsi="Calibri" w:cs="Calibri"/>
                <w:color w:val="FF0000"/>
                <w:sz w:val="16"/>
                <w:szCs w:val="16"/>
              </w:rPr>
              <w:t>0.175</w:t>
            </w:r>
          </w:p>
        </w:tc>
        <w:tc>
          <w:tcPr>
            <w:tcW w:w="673" w:type="dxa"/>
            <w:tcBorders>
              <w:top w:val="single" w:sz="4" w:space="0" w:color="8EA9DB"/>
              <w:left w:val="nil"/>
              <w:bottom w:val="single" w:sz="4" w:space="0" w:color="8EA9DB"/>
              <w:right w:val="nil"/>
            </w:tcBorders>
            <w:shd w:val="clear" w:color="D9E1F2" w:fill="D9E1F2"/>
            <w:noWrap/>
            <w:vAlign w:val="center"/>
            <w:hideMark/>
          </w:tcPr>
          <w:p w14:paraId="09C7C225" w14:textId="77777777" w:rsidR="00B62FC6" w:rsidRPr="00C25B60" w:rsidRDefault="00B62FC6" w:rsidP="00871576">
            <w:pPr>
              <w:spacing w:after="0" w:line="240" w:lineRule="auto"/>
              <w:jc w:val="right"/>
              <w:rPr>
                <w:rFonts w:ascii="Calibri" w:eastAsia="Times New Roman" w:hAnsi="Calibri" w:cs="Calibri"/>
                <w:b/>
                <w:bCs/>
                <w:sz w:val="16"/>
                <w:szCs w:val="16"/>
              </w:rPr>
            </w:pPr>
            <w:r w:rsidRPr="00C25B60">
              <w:rPr>
                <w:rFonts w:ascii="Calibri" w:eastAsia="Times New Roman" w:hAnsi="Calibri" w:cs="Calibri"/>
                <w:b/>
                <w:bCs/>
                <w:sz w:val="16"/>
                <w:szCs w:val="16"/>
              </w:rPr>
              <w:t>0.175</w:t>
            </w:r>
          </w:p>
        </w:tc>
        <w:tc>
          <w:tcPr>
            <w:tcW w:w="673" w:type="dxa"/>
            <w:tcBorders>
              <w:top w:val="single" w:sz="4" w:space="0" w:color="8EA9DB"/>
              <w:left w:val="nil"/>
              <w:bottom w:val="single" w:sz="4" w:space="0" w:color="8EA9DB"/>
              <w:right w:val="nil"/>
            </w:tcBorders>
            <w:shd w:val="clear" w:color="D9E1F2" w:fill="D9E1F2"/>
            <w:vAlign w:val="center"/>
            <w:hideMark/>
          </w:tcPr>
          <w:p w14:paraId="4F6FC6EE" w14:textId="77777777" w:rsidR="00B62FC6" w:rsidRPr="00C25B60" w:rsidRDefault="00B62FC6" w:rsidP="00871576">
            <w:pPr>
              <w:spacing w:after="0" w:line="240" w:lineRule="auto"/>
              <w:jc w:val="center"/>
              <w:rPr>
                <w:rFonts w:ascii="Calibri" w:eastAsia="Times New Roman" w:hAnsi="Calibri" w:cs="Calibri"/>
                <w:b/>
                <w:bCs/>
                <w:color w:val="92D050"/>
                <w:sz w:val="16"/>
                <w:szCs w:val="16"/>
              </w:rPr>
            </w:pPr>
            <w:r w:rsidRPr="00C25B60">
              <w:rPr>
                <w:rFonts w:ascii="Calibri" w:eastAsia="Times New Roman" w:hAnsi="Calibri" w:cs="Calibri"/>
                <w:b/>
                <w:bCs/>
                <w:color w:val="92D050"/>
                <w:sz w:val="16"/>
                <w:szCs w:val="16"/>
              </w:rPr>
              <w:t>0.175</w:t>
            </w:r>
          </w:p>
        </w:tc>
        <w:tc>
          <w:tcPr>
            <w:tcW w:w="673" w:type="dxa"/>
            <w:tcBorders>
              <w:top w:val="single" w:sz="4" w:space="0" w:color="8EA9DB"/>
              <w:left w:val="nil"/>
              <w:bottom w:val="single" w:sz="4" w:space="0" w:color="8EA9DB"/>
              <w:right w:val="nil"/>
            </w:tcBorders>
            <w:shd w:val="clear" w:color="D9E1F2" w:fill="D9E1F2"/>
            <w:vAlign w:val="center"/>
            <w:hideMark/>
          </w:tcPr>
          <w:p w14:paraId="0E2F68DD" w14:textId="77777777" w:rsidR="00B62FC6" w:rsidRPr="00C25B60" w:rsidRDefault="00B62FC6" w:rsidP="00871576">
            <w:pPr>
              <w:spacing w:after="0" w:line="240" w:lineRule="auto"/>
              <w:jc w:val="center"/>
              <w:rPr>
                <w:rFonts w:ascii="Calibri" w:eastAsia="Times New Roman" w:hAnsi="Calibri" w:cs="Calibri"/>
                <w:b/>
                <w:bCs/>
                <w:color w:val="2F5496" w:themeColor="accent1" w:themeShade="BF"/>
                <w:sz w:val="16"/>
                <w:szCs w:val="16"/>
              </w:rPr>
            </w:pPr>
            <w:r w:rsidRPr="00C25B60">
              <w:rPr>
                <w:rFonts w:ascii="Calibri" w:eastAsia="Times New Roman" w:hAnsi="Calibri" w:cs="Calibri"/>
                <w:b/>
                <w:bCs/>
                <w:color w:val="2F5496" w:themeColor="accent1" w:themeShade="BF"/>
                <w:sz w:val="16"/>
                <w:szCs w:val="16"/>
              </w:rPr>
              <w:t>0.2</w:t>
            </w:r>
          </w:p>
        </w:tc>
      </w:tr>
      <w:tr w:rsidR="00B62FC6" w:rsidRPr="005E709E" w14:paraId="68E87250" w14:textId="77777777" w:rsidTr="00871576">
        <w:trPr>
          <w:trHeight w:val="281"/>
        </w:trPr>
        <w:tc>
          <w:tcPr>
            <w:tcW w:w="562" w:type="dxa"/>
            <w:tcBorders>
              <w:top w:val="single" w:sz="4" w:space="0" w:color="8EA9DB"/>
              <w:left w:val="single" w:sz="4" w:space="0" w:color="8EA9DB"/>
              <w:bottom w:val="single" w:sz="4" w:space="0" w:color="8EA9DB"/>
              <w:right w:val="nil"/>
            </w:tcBorders>
            <w:shd w:val="clear" w:color="auto" w:fill="auto"/>
            <w:noWrap/>
            <w:vAlign w:val="bottom"/>
            <w:hideMark/>
          </w:tcPr>
          <w:p w14:paraId="0243061D"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3</w:t>
            </w:r>
          </w:p>
        </w:tc>
        <w:tc>
          <w:tcPr>
            <w:tcW w:w="893" w:type="dxa"/>
            <w:tcBorders>
              <w:top w:val="single" w:sz="4" w:space="0" w:color="8EA9DB"/>
              <w:left w:val="nil"/>
              <w:bottom w:val="single" w:sz="4" w:space="0" w:color="8EA9DB"/>
              <w:right w:val="nil"/>
            </w:tcBorders>
            <w:shd w:val="clear" w:color="auto" w:fill="auto"/>
            <w:noWrap/>
            <w:vAlign w:val="bottom"/>
            <w:hideMark/>
          </w:tcPr>
          <w:p w14:paraId="604E258E"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0.125</w:t>
            </w:r>
          </w:p>
        </w:tc>
        <w:tc>
          <w:tcPr>
            <w:tcW w:w="670" w:type="dxa"/>
            <w:tcBorders>
              <w:top w:val="single" w:sz="4" w:space="0" w:color="8EA9DB"/>
              <w:left w:val="nil"/>
              <w:bottom w:val="single" w:sz="4" w:space="0" w:color="8EA9DB"/>
              <w:right w:val="nil"/>
            </w:tcBorders>
            <w:shd w:val="clear" w:color="auto" w:fill="auto"/>
            <w:vAlign w:val="center"/>
            <w:hideMark/>
          </w:tcPr>
          <w:p w14:paraId="31039A12" w14:textId="77777777" w:rsidR="00B62FC6" w:rsidRPr="00960E7C" w:rsidRDefault="00B62FC6" w:rsidP="00871576">
            <w:pPr>
              <w:spacing w:after="0" w:line="240" w:lineRule="auto"/>
              <w:jc w:val="center"/>
              <w:rPr>
                <w:rFonts w:ascii="Calibri" w:eastAsia="Times New Roman" w:hAnsi="Calibri" w:cs="Calibri"/>
                <w:color w:val="FF0000"/>
                <w:sz w:val="16"/>
                <w:szCs w:val="16"/>
              </w:rPr>
            </w:pPr>
            <w:r w:rsidRPr="00960E7C">
              <w:rPr>
                <w:rFonts w:ascii="Calibri" w:eastAsia="Times New Roman" w:hAnsi="Calibri" w:cs="Calibri"/>
                <w:color w:val="FF0000"/>
                <w:sz w:val="16"/>
                <w:szCs w:val="16"/>
              </w:rPr>
              <w:t>0.15</w:t>
            </w:r>
          </w:p>
        </w:tc>
        <w:tc>
          <w:tcPr>
            <w:tcW w:w="673" w:type="dxa"/>
            <w:tcBorders>
              <w:top w:val="single" w:sz="4" w:space="0" w:color="8EA9DB"/>
              <w:left w:val="nil"/>
              <w:bottom w:val="single" w:sz="4" w:space="0" w:color="8EA9DB"/>
              <w:right w:val="nil"/>
            </w:tcBorders>
            <w:shd w:val="clear" w:color="auto" w:fill="auto"/>
            <w:noWrap/>
            <w:vAlign w:val="center"/>
            <w:hideMark/>
          </w:tcPr>
          <w:p w14:paraId="723A7B14" w14:textId="77777777" w:rsidR="00B62FC6" w:rsidRPr="00C25B60" w:rsidRDefault="00B62FC6" w:rsidP="00871576">
            <w:pPr>
              <w:spacing w:after="0" w:line="240" w:lineRule="auto"/>
              <w:jc w:val="right"/>
              <w:rPr>
                <w:rFonts w:ascii="Calibri" w:eastAsia="Times New Roman" w:hAnsi="Calibri" w:cs="Calibri"/>
                <w:sz w:val="16"/>
                <w:szCs w:val="16"/>
              </w:rPr>
            </w:pPr>
            <w:r w:rsidRPr="00C25B60">
              <w:rPr>
                <w:rFonts w:ascii="Calibri" w:eastAsia="Times New Roman" w:hAnsi="Calibri" w:cs="Calibri"/>
                <w:sz w:val="16"/>
                <w:szCs w:val="16"/>
              </w:rPr>
              <w:t>0.15</w:t>
            </w:r>
          </w:p>
        </w:tc>
        <w:tc>
          <w:tcPr>
            <w:tcW w:w="673" w:type="dxa"/>
            <w:tcBorders>
              <w:top w:val="single" w:sz="4" w:space="0" w:color="8EA9DB"/>
              <w:left w:val="nil"/>
              <w:bottom w:val="single" w:sz="4" w:space="0" w:color="8EA9DB"/>
              <w:right w:val="nil"/>
            </w:tcBorders>
            <w:shd w:val="clear" w:color="auto" w:fill="auto"/>
            <w:vAlign w:val="center"/>
            <w:hideMark/>
          </w:tcPr>
          <w:p w14:paraId="4890A69A" w14:textId="77777777" w:rsidR="00B62FC6" w:rsidRPr="00C25B60" w:rsidRDefault="00B62FC6" w:rsidP="00871576">
            <w:pPr>
              <w:spacing w:after="0" w:line="240" w:lineRule="auto"/>
              <w:jc w:val="center"/>
              <w:rPr>
                <w:rFonts w:ascii="Calibri" w:eastAsia="Times New Roman" w:hAnsi="Calibri" w:cs="Calibri"/>
                <w:color w:val="92D050"/>
                <w:sz w:val="16"/>
                <w:szCs w:val="16"/>
              </w:rPr>
            </w:pPr>
            <w:r w:rsidRPr="00C25B60">
              <w:rPr>
                <w:rFonts w:ascii="Calibri" w:eastAsia="Times New Roman" w:hAnsi="Calibri" w:cs="Calibri"/>
                <w:color w:val="92D050"/>
                <w:sz w:val="16"/>
                <w:szCs w:val="16"/>
              </w:rPr>
              <w:t>0.15</w:t>
            </w:r>
          </w:p>
        </w:tc>
        <w:tc>
          <w:tcPr>
            <w:tcW w:w="673" w:type="dxa"/>
            <w:tcBorders>
              <w:top w:val="single" w:sz="4" w:space="0" w:color="8EA9DB"/>
              <w:left w:val="nil"/>
              <w:bottom w:val="single" w:sz="4" w:space="0" w:color="8EA9DB"/>
              <w:right w:val="nil"/>
            </w:tcBorders>
            <w:shd w:val="clear" w:color="auto" w:fill="auto"/>
            <w:vAlign w:val="center"/>
            <w:hideMark/>
          </w:tcPr>
          <w:p w14:paraId="705430FE" w14:textId="77777777" w:rsidR="00B62FC6" w:rsidRPr="00C25B60" w:rsidRDefault="00B62FC6" w:rsidP="00871576">
            <w:pPr>
              <w:spacing w:after="0" w:line="240" w:lineRule="auto"/>
              <w:jc w:val="center"/>
              <w:rPr>
                <w:rFonts w:ascii="Calibri" w:eastAsia="Times New Roman" w:hAnsi="Calibri" w:cs="Calibri"/>
                <w:color w:val="2F5496" w:themeColor="accent1" w:themeShade="BF"/>
                <w:sz w:val="16"/>
                <w:szCs w:val="16"/>
              </w:rPr>
            </w:pPr>
            <w:r w:rsidRPr="00C25B60">
              <w:rPr>
                <w:rFonts w:ascii="Calibri" w:eastAsia="Times New Roman" w:hAnsi="Calibri" w:cs="Calibri"/>
                <w:color w:val="2F5496" w:themeColor="accent1" w:themeShade="BF"/>
                <w:sz w:val="16"/>
                <w:szCs w:val="16"/>
              </w:rPr>
              <w:t>0.15</w:t>
            </w:r>
          </w:p>
        </w:tc>
      </w:tr>
      <w:tr w:rsidR="00B62FC6" w:rsidRPr="005E709E" w14:paraId="073F3343" w14:textId="77777777" w:rsidTr="00871576">
        <w:trPr>
          <w:trHeight w:val="281"/>
        </w:trPr>
        <w:tc>
          <w:tcPr>
            <w:tcW w:w="562" w:type="dxa"/>
            <w:tcBorders>
              <w:top w:val="single" w:sz="4" w:space="0" w:color="8EA9DB"/>
              <w:left w:val="single" w:sz="4" w:space="0" w:color="8EA9DB"/>
              <w:bottom w:val="single" w:sz="4" w:space="0" w:color="8EA9DB"/>
              <w:right w:val="nil"/>
            </w:tcBorders>
            <w:shd w:val="clear" w:color="D9E1F2" w:fill="D9E1F2"/>
            <w:noWrap/>
            <w:vAlign w:val="bottom"/>
            <w:hideMark/>
          </w:tcPr>
          <w:p w14:paraId="38765296"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4</w:t>
            </w:r>
          </w:p>
        </w:tc>
        <w:tc>
          <w:tcPr>
            <w:tcW w:w="893" w:type="dxa"/>
            <w:tcBorders>
              <w:top w:val="single" w:sz="4" w:space="0" w:color="8EA9DB"/>
              <w:left w:val="nil"/>
              <w:bottom w:val="single" w:sz="4" w:space="0" w:color="8EA9DB"/>
              <w:right w:val="nil"/>
            </w:tcBorders>
            <w:shd w:val="clear" w:color="D9E1F2" w:fill="D9E1F2"/>
            <w:noWrap/>
            <w:vAlign w:val="bottom"/>
            <w:hideMark/>
          </w:tcPr>
          <w:p w14:paraId="2E4B1112"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0.125</w:t>
            </w:r>
          </w:p>
        </w:tc>
        <w:tc>
          <w:tcPr>
            <w:tcW w:w="670" w:type="dxa"/>
            <w:tcBorders>
              <w:top w:val="single" w:sz="4" w:space="0" w:color="8EA9DB"/>
              <w:left w:val="nil"/>
              <w:bottom w:val="single" w:sz="4" w:space="0" w:color="8EA9DB"/>
              <w:right w:val="nil"/>
            </w:tcBorders>
            <w:shd w:val="clear" w:color="D9E1F2" w:fill="D9E1F2"/>
            <w:vAlign w:val="center"/>
            <w:hideMark/>
          </w:tcPr>
          <w:p w14:paraId="10DAAB72" w14:textId="77777777" w:rsidR="00B62FC6" w:rsidRPr="00960E7C" w:rsidRDefault="00B62FC6" w:rsidP="00871576">
            <w:pPr>
              <w:spacing w:after="0" w:line="240" w:lineRule="auto"/>
              <w:jc w:val="center"/>
              <w:rPr>
                <w:rFonts w:ascii="Calibri" w:eastAsia="Times New Roman" w:hAnsi="Calibri" w:cs="Calibri"/>
                <w:color w:val="FF0000"/>
                <w:sz w:val="16"/>
                <w:szCs w:val="16"/>
              </w:rPr>
            </w:pPr>
            <w:r w:rsidRPr="00960E7C">
              <w:rPr>
                <w:rFonts w:ascii="Calibri" w:eastAsia="Times New Roman" w:hAnsi="Calibri" w:cs="Calibri"/>
                <w:color w:val="FF0000"/>
                <w:sz w:val="16"/>
                <w:szCs w:val="16"/>
              </w:rPr>
              <w:t>0.1</w:t>
            </w:r>
          </w:p>
        </w:tc>
        <w:tc>
          <w:tcPr>
            <w:tcW w:w="673" w:type="dxa"/>
            <w:tcBorders>
              <w:top w:val="single" w:sz="4" w:space="0" w:color="8EA9DB"/>
              <w:left w:val="nil"/>
              <w:bottom w:val="single" w:sz="4" w:space="0" w:color="8EA9DB"/>
              <w:right w:val="nil"/>
            </w:tcBorders>
            <w:shd w:val="clear" w:color="D9E1F2" w:fill="D9E1F2"/>
            <w:noWrap/>
            <w:vAlign w:val="center"/>
            <w:hideMark/>
          </w:tcPr>
          <w:p w14:paraId="2FEFE7F7" w14:textId="77777777" w:rsidR="00B62FC6" w:rsidRPr="00C25B60" w:rsidRDefault="00B62FC6" w:rsidP="00871576">
            <w:pPr>
              <w:spacing w:after="0" w:line="240" w:lineRule="auto"/>
              <w:jc w:val="right"/>
              <w:rPr>
                <w:rFonts w:ascii="Calibri" w:eastAsia="Times New Roman" w:hAnsi="Calibri" w:cs="Calibri"/>
                <w:sz w:val="16"/>
                <w:szCs w:val="16"/>
              </w:rPr>
            </w:pPr>
            <w:r w:rsidRPr="00C25B60">
              <w:rPr>
                <w:rFonts w:ascii="Calibri" w:eastAsia="Times New Roman" w:hAnsi="Calibri" w:cs="Calibri"/>
                <w:sz w:val="16"/>
                <w:szCs w:val="16"/>
              </w:rPr>
              <w:t>0.1</w:t>
            </w:r>
          </w:p>
        </w:tc>
        <w:tc>
          <w:tcPr>
            <w:tcW w:w="673" w:type="dxa"/>
            <w:tcBorders>
              <w:top w:val="single" w:sz="4" w:space="0" w:color="8EA9DB"/>
              <w:left w:val="nil"/>
              <w:bottom w:val="single" w:sz="4" w:space="0" w:color="8EA9DB"/>
              <w:right w:val="nil"/>
            </w:tcBorders>
            <w:shd w:val="clear" w:color="D9E1F2" w:fill="D9E1F2"/>
            <w:vAlign w:val="center"/>
            <w:hideMark/>
          </w:tcPr>
          <w:p w14:paraId="21A2C75F" w14:textId="77777777" w:rsidR="00B62FC6" w:rsidRPr="00C25B60" w:rsidRDefault="00B62FC6" w:rsidP="00871576">
            <w:pPr>
              <w:spacing w:after="0" w:line="240" w:lineRule="auto"/>
              <w:jc w:val="center"/>
              <w:rPr>
                <w:rFonts w:ascii="Calibri" w:eastAsia="Times New Roman" w:hAnsi="Calibri" w:cs="Calibri"/>
                <w:color w:val="92D050"/>
                <w:sz w:val="16"/>
                <w:szCs w:val="16"/>
              </w:rPr>
            </w:pPr>
            <w:r w:rsidRPr="00C25B60">
              <w:rPr>
                <w:rFonts w:ascii="Calibri" w:eastAsia="Times New Roman" w:hAnsi="Calibri" w:cs="Calibri"/>
                <w:color w:val="92D050"/>
                <w:sz w:val="16"/>
                <w:szCs w:val="16"/>
              </w:rPr>
              <w:t>0.1</w:t>
            </w:r>
          </w:p>
        </w:tc>
        <w:tc>
          <w:tcPr>
            <w:tcW w:w="673" w:type="dxa"/>
            <w:tcBorders>
              <w:top w:val="single" w:sz="4" w:space="0" w:color="8EA9DB"/>
              <w:left w:val="nil"/>
              <w:bottom w:val="single" w:sz="4" w:space="0" w:color="8EA9DB"/>
              <w:right w:val="nil"/>
            </w:tcBorders>
            <w:shd w:val="clear" w:color="D9E1F2" w:fill="D9E1F2"/>
            <w:vAlign w:val="center"/>
            <w:hideMark/>
          </w:tcPr>
          <w:p w14:paraId="7CC75CC7" w14:textId="77777777" w:rsidR="00B62FC6" w:rsidRPr="00C25B60" w:rsidRDefault="00B62FC6" w:rsidP="00871576">
            <w:pPr>
              <w:spacing w:after="0" w:line="240" w:lineRule="auto"/>
              <w:jc w:val="center"/>
              <w:rPr>
                <w:rFonts w:ascii="Calibri" w:eastAsia="Times New Roman" w:hAnsi="Calibri" w:cs="Calibri"/>
                <w:color w:val="2F5496" w:themeColor="accent1" w:themeShade="BF"/>
                <w:sz w:val="16"/>
                <w:szCs w:val="16"/>
              </w:rPr>
            </w:pPr>
            <w:r w:rsidRPr="00C25B60">
              <w:rPr>
                <w:rFonts w:ascii="Calibri" w:eastAsia="Times New Roman" w:hAnsi="Calibri" w:cs="Calibri"/>
                <w:color w:val="2F5496" w:themeColor="accent1" w:themeShade="BF"/>
                <w:sz w:val="16"/>
                <w:szCs w:val="16"/>
              </w:rPr>
              <w:t>0.1</w:t>
            </w:r>
          </w:p>
        </w:tc>
      </w:tr>
      <w:tr w:rsidR="00B62FC6" w:rsidRPr="005E709E" w14:paraId="0CCEEC84" w14:textId="77777777" w:rsidTr="00871576">
        <w:trPr>
          <w:trHeight w:val="281"/>
        </w:trPr>
        <w:tc>
          <w:tcPr>
            <w:tcW w:w="562" w:type="dxa"/>
            <w:tcBorders>
              <w:top w:val="single" w:sz="4" w:space="0" w:color="8EA9DB"/>
              <w:left w:val="single" w:sz="4" w:space="0" w:color="8EA9DB"/>
              <w:bottom w:val="single" w:sz="4" w:space="0" w:color="8EA9DB"/>
              <w:right w:val="nil"/>
            </w:tcBorders>
            <w:shd w:val="clear" w:color="auto" w:fill="auto"/>
            <w:noWrap/>
            <w:vAlign w:val="bottom"/>
            <w:hideMark/>
          </w:tcPr>
          <w:p w14:paraId="1E9E3349"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5</w:t>
            </w:r>
          </w:p>
        </w:tc>
        <w:tc>
          <w:tcPr>
            <w:tcW w:w="893" w:type="dxa"/>
            <w:tcBorders>
              <w:top w:val="single" w:sz="4" w:space="0" w:color="8EA9DB"/>
              <w:left w:val="nil"/>
              <w:bottom w:val="single" w:sz="4" w:space="0" w:color="8EA9DB"/>
              <w:right w:val="nil"/>
            </w:tcBorders>
            <w:shd w:val="clear" w:color="auto" w:fill="auto"/>
            <w:noWrap/>
            <w:vAlign w:val="bottom"/>
            <w:hideMark/>
          </w:tcPr>
          <w:p w14:paraId="362235DC"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0.125</w:t>
            </w:r>
          </w:p>
        </w:tc>
        <w:tc>
          <w:tcPr>
            <w:tcW w:w="670" w:type="dxa"/>
            <w:tcBorders>
              <w:top w:val="single" w:sz="4" w:space="0" w:color="8EA9DB"/>
              <w:left w:val="nil"/>
              <w:bottom w:val="single" w:sz="4" w:space="0" w:color="8EA9DB"/>
              <w:right w:val="nil"/>
            </w:tcBorders>
            <w:shd w:val="clear" w:color="auto" w:fill="auto"/>
            <w:vAlign w:val="center"/>
            <w:hideMark/>
          </w:tcPr>
          <w:p w14:paraId="5979178E" w14:textId="77777777" w:rsidR="00B62FC6" w:rsidRPr="00960E7C" w:rsidRDefault="00B62FC6" w:rsidP="00871576">
            <w:pPr>
              <w:spacing w:after="0" w:line="240" w:lineRule="auto"/>
              <w:jc w:val="center"/>
              <w:rPr>
                <w:rFonts w:ascii="Calibri" w:eastAsia="Times New Roman" w:hAnsi="Calibri" w:cs="Calibri"/>
                <w:color w:val="FF0000"/>
                <w:sz w:val="16"/>
                <w:szCs w:val="16"/>
              </w:rPr>
            </w:pPr>
            <w:r w:rsidRPr="00960E7C">
              <w:rPr>
                <w:rFonts w:ascii="Calibri" w:eastAsia="Times New Roman" w:hAnsi="Calibri" w:cs="Calibri"/>
                <w:color w:val="FF0000"/>
                <w:sz w:val="16"/>
                <w:szCs w:val="16"/>
              </w:rPr>
              <w:t>0.075</w:t>
            </w:r>
          </w:p>
        </w:tc>
        <w:tc>
          <w:tcPr>
            <w:tcW w:w="673" w:type="dxa"/>
            <w:tcBorders>
              <w:top w:val="single" w:sz="4" w:space="0" w:color="8EA9DB"/>
              <w:left w:val="nil"/>
              <w:bottom w:val="single" w:sz="4" w:space="0" w:color="8EA9DB"/>
              <w:right w:val="nil"/>
            </w:tcBorders>
            <w:shd w:val="clear" w:color="auto" w:fill="auto"/>
            <w:noWrap/>
            <w:vAlign w:val="center"/>
            <w:hideMark/>
          </w:tcPr>
          <w:p w14:paraId="15898C3D" w14:textId="77777777" w:rsidR="00B62FC6" w:rsidRPr="00C25B60" w:rsidRDefault="00B62FC6" w:rsidP="00871576">
            <w:pPr>
              <w:spacing w:after="0" w:line="240" w:lineRule="auto"/>
              <w:jc w:val="right"/>
              <w:rPr>
                <w:rFonts w:ascii="Calibri" w:eastAsia="Times New Roman" w:hAnsi="Calibri" w:cs="Calibri"/>
                <w:sz w:val="16"/>
                <w:szCs w:val="16"/>
              </w:rPr>
            </w:pPr>
            <w:r w:rsidRPr="00C25B60">
              <w:rPr>
                <w:rFonts w:ascii="Calibri" w:eastAsia="Times New Roman" w:hAnsi="Calibri" w:cs="Calibri"/>
                <w:sz w:val="16"/>
                <w:szCs w:val="16"/>
              </w:rPr>
              <w:t>0.05</w:t>
            </w:r>
          </w:p>
        </w:tc>
        <w:tc>
          <w:tcPr>
            <w:tcW w:w="673" w:type="dxa"/>
            <w:tcBorders>
              <w:top w:val="single" w:sz="4" w:space="0" w:color="8EA9DB"/>
              <w:left w:val="nil"/>
              <w:bottom w:val="single" w:sz="4" w:space="0" w:color="8EA9DB"/>
              <w:right w:val="nil"/>
            </w:tcBorders>
            <w:shd w:val="clear" w:color="auto" w:fill="auto"/>
            <w:vAlign w:val="center"/>
            <w:hideMark/>
          </w:tcPr>
          <w:p w14:paraId="58D5B7FB" w14:textId="77777777" w:rsidR="00B62FC6" w:rsidRPr="00C25B60" w:rsidRDefault="00B62FC6" w:rsidP="00871576">
            <w:pPr>
              <w:spacing w:after="0" w:line="240" w:lineRule="auto"/>
              <w:jc w:val="center"/>
              <w:rPr>
                <w:rFonts w:ascii="Calibri" w:eastAsia="Times New Roman" w:hAnsi="Calibri" w:cs="Calibri"/>
                <w:color w:val="92D050"/>
                <w:sz w:val="16"/>
                <w:szCs w:val="16"/>
              </w:rPr>
            </w:pPr>
            <w:r w:rsidRPr="00C25B60">
              <w:rPr>
                <w:rFonts w:ascii="Calibri" w:eastAsia="Times New Roman" w:hAnsi="Calibri" w:cs="Calibri"/>
                <w:color w:val="92D050"/>
                <w:sz w:val="16"/>
                <w:szCs w:val="16"/>
              </w:rPr>
              <w:t>0.05</w:t>
            </w:r>
          </w:p>
        </w:tc>
        <w:tc>
          <w:tcPr>
            <w:tcW w:w="673" w:type="dxa"/>
            <w:tcBorders>
              <w:top w:val="single" w:sz="4" w:space="0" w:color="8EA9DB"/>
              <w:left w:val="nil"/>
              <w:bottom w:val="single" w:sz="4" w:space="0" w:color="8EA9DB"/>
              <w:right w:val="nil"/>
            </w:tcBorders>
            <w:shd w:val="clear" w:color="auto" w:fill="auto"/>
            <w:vAlign w:val="center"/>
            <w:hideMark/>
          </w:tcPr>
          <w:p w14:paraId="19FFFE63" w14:textId="77777777" w:rsidR="00B62FC6" w:rsidRPr="00C25B60" w:rsidRDefault="00B62FC6" w:rsidP="00871576">
            <w:pPr>
              <w:spacing w:after="0" w:line="240" w:lineRule="auto"/>
              <w:jc w:val="center"/>
              <w:rPr>
                <w:rFonts w:ascii="Calibri" w:eastAsia="Times New Roman" w:hAnsi="Calibri" w:cs="Calibri"/>
                <w:color w:val="2F5496" w:themeColor="accent1" w:themeShade="BF"/>
                <w:sz w:val="16"/>
                <w:szCs w:val="16"/>
              </w:rPr>
            </w:pPr>
            <w:r w:rsidRPr="00C25B60">
              <w:rPr>
                <w:rFonts w:ascii="Calibri" w:eastAsia="Times New Roman" w:hAnsi="Calibri" w:cs="Calibri"/>
                <w:color w:val="2F5496" w:themeColor="accent1" w:themeShade="BF"/>
                <w:sz w:val="16"/>
                <w:szCs w:val="16"/>
              </w:rPr>
              <w:t>0.05</w:t>
            </w:r>
          </w:p>
        </w:tc>
      </w:tr>
      <w:tr w:rsidR="00B62FC6" w:rsidRPr="005E709E" w14:paraId="54CDFE5B" w14:textId="77777777" w:rsidTr="00871576">
        <w:trPr>
          <w:trHeight w:val="281"/>
        </w:trPr>
        <w:tc>
          <w:tcPr>
            <w:tcW w:w="562" w:type="dxa"/>
            <w:tcBorders>
              <w:top w:val="single" w:sz="4" w:space="0" w:color="8EA9DB"/>
              <w:left w:val="single" w:sz="4" w:space="0" w:color="8EA9DB"/>
              <w:bottom w:val="single" w:sz="4" w:space="0" w:color="8EA9DB"/>
              <w:right w:val="nil"/>
            </w:tcBorders>
            <w:shd w:val="clear" w:color="D9E1F2" w:fill="D9E1F2"/>
            <w:noWrap/>
            <w:vAlign w:val="bottom"/>
            <w:hideMark/>
          </w:tcPr>
          <w:p w14:paraId="7954418A"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6</w:t>
            </w:r>
          </w:p>
        </w:tc>
        <w:tc>
          <w:tcPr>
            <w:tcW w:w="893" w:type="dxa"/>
            <w:tcBorders>
              <w:top w:val="single" w:sz="4" w:space="0" w:color="8EA9DB"/>
              <w:left w:val="nil"/>
              <w:bottom w:val="single" w:sz="4" w:space="0" w:color="8EA9DB"/>
              <w:right w:val="nil"/>
            </w:tcBorders>
            <w:shd w:val="clear" w:color="D9E1F2" w:fill="D9E1F2"/>
            <w:noWrap/>
            <w:vAlign w:val="bottom"/>
            <w:hideMark/>
          </w:tcPr>
          <w:p w14:paraId="3063572D"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0.125</w:t>
            </w:r>
          </w:p>
        </w:tc>
        <w:tc>
          <w:tcPr>
            <w:tcW w:w="670" w:type="dxa"/>
            <w:tcBorders>
              <w:top w:val="single" w:sz="4" w:space="0" w:color="8EA9DB"/>
              <w:left w:val="nil"/>
              <w:bottom w:val="single" w:sz="4" w:space="0" w:color="8EA9DB"/>
              <w:right w:val="nil"/>
            </w:tcBorders>
            <w:shd w:val="clear" w:color="D9E1F2" w:fill="D9E1F2"/>
            <w:vAlign w:val="center"/>
            <w:hideMark/>
          </w:tcPr>
          <w:p w14:paraId="6E141F8E" w14:textId="77777777" w:rsidR="00B62FC6" w:rsidRPr="00960E7C" w:rsidRDefault="00B62FC6" w:rsidP="00871576">
            <w:pPr>
              <w:spacing w:after="0" w:line="240" w:lineRule="auto"/>
              <w:jc w:val="center"/>
              <w:rPr>
                <w:rFonts w:ascii="Calibri" w:eastAsia="Times New Roman" w:hAnsi="Calibri" w:cs="Calibri"/>
                <w:color w:val="FF0000"/>
                <w:sz w:val="16"/>
                <w:szCs w:val="16"/>
              </w:rPr>
            </w:pPr>
            <w:r w:rsidRPr="00960E7C">
              <w:rPr>
                <w:rFonts w:ascii="Calibri" w:eastAsia="Times New Roman" w:hAnsi="Calibri" w:cs="Calibri"/>
                <w:color w:val="FF0000"/>
                <w:sz w:val="16"/>
                <w:szCs w:val="16"/>
              </w:rPr>
              <w:t>0.05</w:t>
            </w:r>
          </w:p>
        </w:tc>
        <w:tc>
          <w:tcPr>
            <w:tcW w:w="673" w:type="dxa"/>
            <w:tcBorders>
              <w:top w:val="single" w:sz="4" w:space="0" w:color="8EA9DB"/>
              <w:left w:val="nil"/>
              <w:bottom w:val="single" w:sz="4" w:space="0" w:color="8EA9DB"/>
              <w:right w:val="nil"/>
            </w:tcBorders>
            <w:shd w:val="clear" w:color="D9E1F2" w:fill="D9E1F2"/>
            <w:noWrap/>
            <w:vAlign w:val="center"/>
            <w:hideMark/>
          </w:tcPr>
          <w:p w14:paraId="150B6BFF" w14:textId="77777777" w:rsidR="00B62FC6" w:rsidRPr="00C25B60" w:rsidRDefault="00B62FC6" w:rsidP="00871576">
            <w:pPr>
              <w:spacing w:after="0" w:line="240" w:lineRule="auto"/>
              <w:jc w:val="right"/>
              <w:rPr>
                <w:rFonts w:ascii="Calibri" w:eastAsia="Times New Roman" w:hAnsi="Calibri" w:cs="Calibri"/>
                <w:sz w:val="16"/>
                <w:szCs w:val="16"/>
              </w:rPr>
            </w:pPr>
            <w:r w:rsidRPr="00C25B60">
              <w:rPr>
                <w:rFonts w:ascii="Calibri" w:eastAsia="Times New Roman" w:hAnsi="Calibri" w:cs="Calibri"/>
                <w:sz w:val="16"/>
                <w:szCs w:val="16"/>
              </w:rPr>
              <w:t>0.075</w:t>
            </w:r>
          </w:p>
        </w:tc>
        <w:tc>
          <w:tcPr>
            <w:tcW w:w="673" w:type="dxa"/>
            <w:tcBorders>
              <w:top w:val="single" w:sz="4" w:space="0" w:color="8EA9DB"/>
              <w:left w:val="nil"/>
              <w:bottom w:val="single" w:sz="4" w:space="0" w:color="8EA9DB"/>
              <w:right w:val="nil"/>
            </w:tcBorders>
            <w:shd w:val="clear" w:color="D9E1F2" w:fill="D9E1F2"/>
            <w:vAlign w:val="center"/>
            <w:hideMark/>
          </w:tcPr>
          <w:p w14:paraId="723ACE34" w14:textId="77777777" w:rsidR="00B62FC6" w:rsidRPr="00C25B60" w:rsidRDefault="00B62FC6" w:rsidP="00871576">
            <w:pPr>
              <w:spacing w:after="0" w:line="240" w:lineRule="auto"/>
              <w:jc w:val="center"/>
              <w:rPr>
                <w:rFonts w:ascii="Calibri" w:eastAsia="Times New Roman" w:hAnsi="Calibri" w:cs="Calibri"/>
                <w:color w:val="92D050"/>
                <w:sz w:val="16"/>
                <w:szCs w:val="16"/>
              </w:rPr>
            </w:pPr>
            <w:r w:rsidRPr="00C25B60">
              <w:rPr>
                <w:rFonts w:ascii="Calibri" w:eastAsia="Times New Roman" w:hAnsi="Calibri" w:cs="Calibri"/>
                <w:color w:val="92D050"/>
                <w:sz w:val="16"/>
                <w:szCs w:val="16"/>
              </w:rPr>
              <w:t>0.075</w:t>
            </w:r>
          </w:p>
        </w:tc>
        <w:tc>
          <w:tcPr>
            <w:tcW w:w="673" w:type="dxa"/>
            <w:tcBorders>
              <w:top w:val="single" w:sz="4" w:space="0" w:color="8EA9DB"/>
              <w:left w:val="nil"/>
              <w:bottom w:val="single" w:sz="4" w:space="0" w:color="8EA9DB"/>
              <w:right w:val="nil"/>
            </w:tcBorders>
            <w:shd w:val="clear" w:color="D9E1F2" w:fill="D9E1F2"/>
            <w:vAlign w:val="center"/>
            <w:hideMark/>
          </w:tcPr>
          <w:p w14:paraId="5505A669" w14:textId="77777777" w:rsidR="00B62FC6" w:rsidRPr="00C25B60" w:rsidRDefault="00B62FC6" w:rsidP="00871576">
            <w:pPr>
              <w:spacing w:after="0" w:line="240" w:lineRule="auto"/>
              <w:jc w:val="center"/>
              <w:rPr>
                <w:rFonts w:ascii="Calibri" w:eastAsia="Times New Roman" w:hAnsi="Calibri" w:cs="Calibri"/>
                <w:color w:val="2F5496" w:themeColor="accent1" w:themeShade="BF"/>
                <w:sz w:val="16"/>
                <w:szCs w:val="16"/>
              </w:rPr>
            </w:pPr>
            <w:r w:rsidRPr="00C25B60">
              <w:rPr>
                <w:rFonts w:ascii="Calibri" w:eastAsia="Times New Roman" w:hAnsi="Calibri" w:cs="Calibri"/>
                <w:color w:val="2F5496" w:themeColor="accent1" w:themeShade="BF"/>
                <w:sz w:val="16"/>
                <w:szCs w:val="16"/>
              </w:rPr>
              <w:t>0.075</w:t>
            </w:r>
          </w:p>
        </w:tc>
      </w:tr>
      <w:tr w:rsidR="00B62FC6" w:rsidRPr="005E709E" w14:paraId="6E602152" w14:textId="77777777" w:rsidTr="00871576">
        <w:trPr>
          <w:trHeight w:val="281"/>
        </w:trPr>
        <w:tc>
          <w:tcPr>
            <w:tcW w:w="562" w:type="dxa"/>
            <w:tcBorders>
              <w:top w:val="single" w:sz="4" w:space="0" w:color="8EA9DB"/>
              <w:left w:val="single" w:sz="4" w:space="0" w:color="8EA9DB"/>
              <w:bottom w:val="single" w:sz="4" w:space="0" w:color="8EA9DB"/>
              <w:right w:val="nil"/>
            </w:tcBorders>
            <w:shd w:val="clear" w:color="auto" w:fill="auto"/>
            <w:noWrap/>
            <w:vAlign w:val="bottom"/>
            <w:hideMark/>
          </w:tcPr>
          <w:p w14:paraId="7DA3DEB1"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7</w:t>
            </w:r>
          </w:p>
        </w:tc>
        <w:tc>
          <w:tcPr>
            <w:tcW w:w="893" w:type="dxa"/>
            <w:tcBorders>
              <w:top w:val="single" w:sz="4" w:space="0" w:color="8EA9DB"/>
              <w:left w:val="nil"/>
              <w:bottom w:val="single" w:sz="4" w:space="0" w:color="8EA9DB"/>
              <w:right w:val="nil"/>
            </w:tcBorders>
            <w:shd w:val="clear" w:color="auto" w:fill="auto"/>
            <w:noWrap/>
            <w:vAlign w:val="bottom"/>
            <w:hideMark/>
          </w:tcPr>
          <w:p w14:paraId="12A33340" w14:textId="77777777" w:rsidR="00B62FC6" w:rsidRPr="00960E7C" w:rsidRDefault="00B62FC6" w:rsidP="00871576">
            <w:pPr>
              <w:spacing w:after="0" w:line="240" w:lineRule="auto"/>
              <w:rPr>
                <w:rFonts w:ascii="Calibri" w:eastAsia="Times New Roman" w:hAnsi="Calibri" w:cs="Calibri"/>
                <w:color w:val="000000"/>
                <w:sz w:val="16"/>
                <w:szCs w:val="16"/>
              </w:rPr>
            </w:pPr>
            <w:r w:rsidRPr="00960E7C">
              <w:rPr>
                <w:rFonts w:ascii="Calibri" w:eastAsia="Times New Roman" w:hAnsi="Calibri" w:cs="Calibri"/>
                <w:color w:val="000000"/>
                <w:sz w:val="16"/>
                <w:szCs w:val="16"/>
              </w:rPr>
              <w:t>0.125</w:t>
            </w:r>
          </w:p>
        </w:tc>
        <w:tc>
          <w:tcPr>
            <w:tcW w:w="670" w:type="dxa"/>
            <w:tcBorders>
              <w:top w:val="single" w:sz="4" w:space="0" w:color="8EA9DB"/>
              <w:left w:val="nil"/>
              <w:bottom w:val="single" w:sz="4" w:space="0" w:color="8EA9DB"/>
              <w:right w:val="nil"/>
            </w:tcBorders>
            <w:shd w:val="clear" w:color="auto" w:fill="auto"/>
            <w:vAlign w:val="center"/>
            <w:hideMark/>
          </w:tcPr>
          <w:p w14:paraId="19F1D6F9" w14:textId="77777777" w:rsidR="00B62FC6" w:rsidRPr="00960E7C" w:rsidRDefault="00B62FC6" w:rsidP="00871576">
            <w:pPr>
              <w:spacing w:after="0" w:line="240" w:lineRule="auto"/>
              <w:jc w:val="center"/>
              <w:rPr>
                <w:rFonts w:ascii="Calibri" w:eastAsia="Times New Roman" w:hAnsi="Calibri" w:cs="Calibri"/>
                <w:color w:val="FF0000"/>
                <w:sz w:val="16"/>
                <w:szCs w:val="16"/>
              </w:rPr>
            </w:pPr>
            <w:r w:rsidRPr="00960E7C">
              <w:rPr>
                <w:rFonts w:ascii="Calibri" w:eastAsia="Times New Roman" w:hAnsi="Calibri" w:cs="Calibri"/>
                <w:color w:val="FF0000"/>
                <w:sz w:val="16"/>
                <w:szCs w:val="16"/>
              </w:rPr>
              <w:t>0.025</w:t>
            </w:r>
          </w:p>
        </w:tc>
        <w:tc>
          <w:tcPr>
            <w:tcW w:w="673" w:type="dxa"/>
            <w:tcBorders>
              <w:top w:val="single" w:sz="4" w:space="0" w:color="8EA9DB"/>
              <w:left w:val="nil"/>
              <w:bottom w:val="single" w:sz="4" w:space="0" w:color="8EA9DB"/>
              <w:right w:val="nil"/>
            </w:tcBorders>
            <w:shd w:val="clear" w:color="auto" w:fill="auto"/>
            <w:noWrap/>
            <w:vAlign w:val="center"/>
            <w:hideMark/>
          </w:tcPr>
          <w:p w14:paraId="6DD0D530" w14:textId="77777777" w:rsidR="00B62FC6" w:rsidRPr="00C25B60" w:rsidRDefault="00B62FC6" w:rsidP="00871576">
            <w:pPr>
              <w:spacing w:after="0" w:line="240" w:lineRule="auto"/>
              <w:jc w:val="right"/>
              <w:rPr>
                <w:rFonts w:ascii="Calibri" w:eastAsia="Times New Roman" w:hAnsi="Calibri" w:cs="Calibri"/>
                <w:sz w:val="16"/>
                <w:szCs w:val="16"/>
              </w:rPr>
            </w:pPr>
            <w:r w:rsidRPr="00C25B60">
              <w:rPr>
                <w:rFonts w:ascii="Calibri" w:eastAsia="Times New Roman" w:hAnsi="Calibri" w:cs="Calibri"/>
                <w:sz w:val="16"/>
                <w:szCs w:val="16"/>
              </w:rPr>
              <w:t>0.025</w:t>
            </w:r>
          </w:p>
        </w:tc>
        <w:tc>
          <w:tcPr>
            <w:tcW w:w="673" w:type="dxa"/>
            <w:tcBorders>
              <w:top w:val="single" w:sz="4" w:space="0" w:color="8EA9DB"/>
              <w:left w:val="nil"/>
              <w:bottom w:val="single" w:sz="4" w:space="0" w:color="8EA9DB"/>
              <w:right w:val="nil"/>
            </w:tcBorders>
            <w:shd w:val="clear" w:color="auto" w:fill="auto"/>
            <w:vAlign w:val="center"/>
            <w:hideMark/>
          </w:tcPr>
          <w:p w14:paraId="7F8F7E41" w14:textId="77777777" w:rsidR="00B62FC6" w:rsidRPr="00C25B60" w:rsidRDefault="00B62FC6" w:rsidP="00871576">
            <w:pPr>
              <w:spacing w:after="0" w:line="240" w:lineRule="auto"/>
              <w:jc w:val="center"/>
              <w:rPr>
                <w:rFonts w:ascii="Calibri" w:eastAsia="Times New Roman" w:hAnsi="Calibri" w:cs="Calibri"/>
                <w:color w:val="92D050"/>
                <w:sz w:val="16"/>
                <w:szCs w:val="16"/>
              </w:rPr>
            </w:pPr>
            <w:r w:rsidRPr="00C25B60">
              <w:rPr>
                <w:rFonts w:ascii="Calibri" w:eastAsia="Times New Roman" w:hAnsi="Calibri" w:cs="Calibri"/>
                <w:color w:val="92D050"/>
                <w:sz w:val="16"/>
                <w:szCs w:val="16"/>
              </w:rPr>
              <w:t>0.025</w:t>
            </w:r>
          </w:p>
        </w:tc>
        <w:tc>
          <w:tcPr>
            <w:tcW w:w="673" w:type="dxa"/>
            <w:tcBorders>
              <w:top w:val="single" w:sz="4" w:space="0" w:color="8EA9DB"/>
              <w:left w:val="nil"/>
              <w:bottom w:val="single" w:sz="4" w:space="0" w:color="8EA9DB"/>
              <w:right w:val="nil"/>
            </w:tcBorders>
            <w:shd w:val="clear" w:color="auto" w:fill="auto"/>
            <w:vAlign w:val="center"/>
            <w:hideMark/>
          </w:tcPr>
          <w:p w14:paraId="3EEB9280" w14:textId="77777777" w:rsidR="00B62FC6" w:rsidRPr="00C25B60" w:rsidRDefault="00B62FC6" w:rsidP="00871576">
            <w:pPr>
              <w:spacing w:after="0" w:line="240" w:lineRule="auto"/>
              <w:jc w:val="center"/>
              <w:rPr>
                <w:rFonts w:ascii="Calibri" w:eastAsia="Times New Roman" w:hAnsi="Calibri" w:cs="Calibri"/>
                <w:color w:val="2F5496" w:themeColor="accent1" w:themeShade="BF"/>
                <w:sz w:val="16"/>
                <w:szCs w:val="16"/>
              </w:rPr>
            </w:pPr>
            <w:r w:rsidRPr="00C25B60">
              <w:rPr>
                <w:rFonts w:ascii="Calibri" w:eastAsia="Times New Roman" w:hAnsi="Calibri" w:cs="Calibri"/>
                <w:color w:val="2F5496" w:themeColor="accent1" w:themeShade="BF"/>
                <w:sz w:val="16"/>
                <w:szCs w:val="16"/>
              </w:rPr>
              <w:t>0.025</w:t>
            </w:r>
          </w:p>
        </w:tc>
      </w:tr>
    </w:tbl>
    <w:p w14:paraId="6A36058B" w14:textId="1A80238F" w:rsidR="00B80B2C" w:rsidRDefault="00871576" w:rsidP="00B92970">
      <w:r w:rsidRPr="00B62FC6">
        <w:rPr>
          <w:noProof/>
        </w:rPr>
        <w:drawing>
          <wp:anchor distT="0" distB="0" distL="114300" distR="114300" simplePos="0" relativeHeight="251665408" behindDoc="0" locked="0" layoutInCell="1" allowOverlap="1" wp14:anchorId="6AE78A03" wp14:editId="285A0094">
            <wp:simplePos x="0" y="0"/>
            <wp:positionH relativeFrom="column">
              <wp:posOffset>3947160</wp:posOffset>
            </wp:positionH>
            <wp:positionV relativeFrom="paragraph">
              <wp:posOffset>152400</wp:posOffset>
            </wp:positionV>
            <wp:extent cx="914400" cy="79513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14400" cy="795130"/>
                    </a:xfrm>
                    <a:prstGeom prst="rect">
                      <a:avLst/>
                    </a:prstGeom>
                  </pic:spPr>
                </pic:pic>
              </a:graphicData>
            </a:graphic>
            <wp14:sizeRelH relativeFrom="margin">
              <wp14:pctWidth>0</wp14:pctWidth>
            </wp14:sizeRelH>
            <wp14:sizeRelV relativeFrom="margin">
              <wp14:pctHeight>0</wp14:pctHeight>
            </wp14:sizeRelV>
          </wp:anchor>
        </w:drawing>
      </w:r>
      <w:r w:rsidRPr="00B62FC6">
        <w:rPr>
          <w:noProof/>
        </w:rPr>
        <w:drawing>
          <wp:inline distT="0" distB="0" distL="0" distR="0" wp14:anchorId="47955D63" wp14:editId="5237E624">
            <wp:extent cx="4046220" cy="2909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518" cy="2917694"/>
                    </a:xfrm>
                    <a:prstGeom prst="rect">
                      <a:avLst/>
                    </a:prstGeom>
                  </pic:spPr>
                </pic:pic>
              </a:graphicData>
            </a:graphic>
          </wp:inline>
        </w:drawing>
      </w:r>
    </w:p>
    <w:p w14:paraId="3D3534CE" w14:textId="209D5265" w:rsidR="00966D2F" w:rsidRDefault="00A52AE5" w:rsidP="00914EAB">
      <w:pPr>
        <w:jc w:val="center"/>
      </w:pPr>
      <w:r>
        <w:rPr>
          <w:noProof/>
        </w:rPr>
        <w:lastRenderedPageBreak/>
        <w:drawing>
          <wp:inline distT="0" distB="0" distL="0" distR="0" wp14:anchorId="4E6EB2D3" wp14:editId="07CF2318">
            <wp:extent cx="5412105" cy="2854505"/>
            <wp:effectExtent l="0" t="0" r="0" b="3175"/>
            <wp:docPr id="54" name="Chart 54">
              <a:extLst xmlns:a="http://schemas.openxmlformats.org/drawingml/2006/main">
                <a:ext uri="{FF2B5EF4-FFF2-40B4-BE49-F238E27FC236}">
                  <a16:creationId xmlns:a16="http://schemas.microsoft.com/office/drawing/2014/main" id="{61092E2D-008D-4F52-A2BD-DFB354381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FE6B93D" w14:textId="715D1506" w:rsidR="00DE3603" w:rsidRDefault="00DE3603" w:rsidP="00B92970"/>
    <w:p w14:paraId="1AFC8C68" w14:textId="5A27C3DF" w:rsidR="00DE3603" w:rsidRDefault="002D3D0F" w:rsidP="00B92970">
      <w:r>
        <w:t xml:space="preserve">Observing the “BER </w:t>
      </w:r>
      <w:r w:rsidR="00A54204">
        <w:t>per state</w:t>
      </w:r>
      <w:r>
        <w:t>” graph we can notice several phenomena:</w:t>
      </w:r>
    </w:p>
    <w:p w14:paraId="29EC2F47" w14:textId="46D4DD56" w:rsidR="002D3D0F" w:rsidRDefault="00266687" w:rsidP="002D3D0F">
      <w:pPr>
        <w:pStyle w:val="ListParagraph"/>
        <w:numPr>
          <w:ilvl w:val="0"/>
          <w:numId w:val="2"/>
        </w:numPr>
      </w:pPr>
      <w:r>
        <w:t>When changing the b</w:t>
      </w:r>
      <w:r w:rsidR="00D84D7D">
        <w:t>i</w:t>
      </w:r>
      <w:r>
        <w:t>as numbers of the lower voltage end</w:t>
      </w:r>
      <w:r w:rsidR="00BA1E46">
        <w:t xml:space="preserve"> t</w:t>
      </w:r>
      <w:r>
        <w:t xml:space="preserve">he effect on the </w:t>
      </w:r>
      <w:r w:rsidR="00D84D7D">
        <w:t xml:space="preserve">BER levels </w:t>
      </w:r>
      <w:r w:rsidR="00BA1E46">
        <w:t>i</w:t>
      </w:r>
      <w:r w:rsidR="004F5C96">
        <w:t>s</w:t>
      </w:r>
      <w:r w:rsidR="00BA1E46">
        <w:t xml:space="preserve"> only</w:t>
      </w:r>
      <w:r w:rsidR="00D84D7D">
        <w:t xml:space="preserve"> local. In other words, a change in bias </w:t>
      </w:r>
      <w:r w:rsidR="00BA1E46">
        <w:t xml:space="preserve">on stages </w:t>
      </w:r>
      <w:r w:rsidR="00785715">
        <w:t xml:space="preserve">0-2 doesn’t seem to affect the </w:t>
      </w:r>
      <w:r>
        <w:t xml:space="preserve">BER numbers of the </w:t>
      </w:r>
      <w:r w:rsidR="001427D5">
        <w:t>hig</w:t>
      </w:r>
      <w:r w:rsidR="00DB4FA5">
        <w:t>her</w:t>
      </w:r>
      <w:r>
        <w:t xml:space="preserve"> voltage </w:t>
      </w:r>
      <w:r w:rsidR="00DB4FA5">
        <w:t>levels</w:t>
      </w:r>
      <w:r>
        <w:t>.</w:t>
      </w:r>
      <w:r w:rsidR="00FB3BD2" w:rsidRPr="00FB3BD2">
        <w:rPr>
          <w:noProof/>
        </w:rPr>
        <w:t xml:space="preserve"> </w:t>
      </w:r>
    </w:p>
    <w:p w14:paraId="7C14F6EA" w14:textId="659B1ED8" w:rsidR="00A54204" w:rsidRPr="00A54204" w:rsidRDefault="003C4BA3" w:rsidP="006D2F33">
      <w:pPr>
        <w:pStyle w:val="ListParagraph"/>
        <w:numPr>
          <w:ilvl w:val="0"/>
          <w:numId w:val="2"/>
        </w:numPr>
        <w:rPr>
          <w:rFonts w:asciiTheme="majorHAnsi" w:eastAsiaTheme="majorEastAsia" w:hAnsiTheme="majorHAnsi" w:cstheme="majorBidi"/>
          <w:color w:val="2F5496" w:themeColor="accent1" w:themeShade="BF"/>
          <w:sz w:val="26"/>
          <w:szCs w:val="26"/>
        </w:rPr>
      </w:pPr>
      <w:r>
        <w:t xml:space="preserve">Test 8 shows that </w:t>
      </w:r>
      <w:r w:rsidR="001C39EF">
        <w:t xml:space="preserve">reducing the bias on state 0 and </w:t>
      </w:r>
      <w:r w:rsidR="00E54661">
        <w:t>shifting the weight to state 1 (one state away from the edge like we did with stat6)</w:t>
      </w:r>
      <w:r w:rsidR="009C1EAC">
        <w:t xml:space="preserve"> </w:t>
      </w:r>
      <w:r w:rsidR="005B56C9">
        <w:t xml:space="preserve">has little to no affect on the </w:t>
      </w:r>
      <w:r w:rsidR="00926137">
        <w:t xml:space="preserve">BER and is still </w:t>
      </w:r>
      <w:r w:rsidR="00AB3DF6">
        <w:t xml:space="preserve">slightly </w:t>
      </w:r>
      <w:r w:rsidR="00926137">
        <w:t xml:space="preserve">better than test 3. This </w:t>
      </w:r>
      <w:r w:rsidR="00B62FC6">
        <w:t>might show</w:t>
      </w:r>
      <w:r w:rsidR="00926137">
        <w:t xml:space="preserve"> that the </w:t>
      </w:r>
      <w:r w:rsidR="002F41F4">
        <w:t xml:space="preserve">“higher the voltage the higher the </w:t>
      </w:r>
      <w:r w:rsidR="003D7353">
        <w:t>BER</w:t>
      </w:r>
      <w:r w:rsidR="002F41F4">
        <w:t xml:space="preserve">” </w:t>
      </w:r>
      <w:r w:rsidR="00E54661">
        <w:t>i</w:t>
      </w:r>
      <w:r w:rsidR="002F41F4">
        <w:t>s</w:t>
      </w:r>
      <w:r w:rsidR="00E54661">
        <w:t>n’t always true</w:t>
      </w:r>
      <w:r w:rsidR="002F41F4">
        <w:t>.</w:t>
      </w:r>
    </w:p>
    <w:p w14:paraId="60540BA0" w14:textId="37C36EE2" w:rsidR="00FB3BD2" w:rsidRDefault="00A54204" w:rsidP="00A54204">
      <w:r>
        <w:t xml:space="preserve">Overall, </w:t>
      </w:r>
      <w:r w:rsidR="00AB3DF6">
        <w:t xml:space="preserve">only test 8 offers less BER but yet to be seen what it </w:t>
      </w:r>
      <w:proofErr w:type="gramStart"/>
      <w:r w:rsidR="00AB3DF6">
        <w:t>install</w:t>
      </w:r>
      <w:proofErr w:type="gramEnd"/>
      <w:r w:rsidR="00AB3DF6">
        <w:t xml:space="preserve"> in the long run.</w:t>
      </w:r>
    </w:p>
    <w:p w14:paraId="37E170EA" w14:textId="6F3BF43F" w:rsidR="007D53C6" w:rsidRPr="00A54204" w:rsidRDefault="00FB3BD2" w:rsidP="00FB3BD2">
      <w:pPr>
        <w:jc w:val="center"/>
        <w:rPr>
          <w:rFonts w:asciiTheme="majorHAnsi" w:eastAsiaTheme="majorEastAsia" w:hAnsiTheme="majorHAnsi" w:cstheme="majorBidi"/>
          <w:color w:val="2F5496" w:themeColor="accent1" w:themeShade="BF"/>
          <w:sz w:val="26"/>
          <w:szCs w:val="26"/>
        </w:rPr>
      </w:pPr>
      <w:r w:rsidRPr="00FB3BD2">
        <w:rPr>
          <w:noProof/>
        </w:rPr>
        <w:drawing>
          <wp:anchor distT="0" distB="0" distL="114300" distR="114300" simplePos="0" relativeHeight="251677696" behindDoc="0" locked="0" layoutInCell="1" allowOverlap="1" wp14:anchorId="4EB4D4ED" wp14:editId="41D89114">
            <wp:simplePos x="0" y="0"/>
            <wp:positionH relativeFrom="column">
              <wp:posOffset>5859780</wp:posOffset>
            </wp:positionH>
            <wp:positionV relativeFrom="paragraph">
              <wp:posOffset>11430</wp:posOffset>
            </wp:positionV>
            <wp:extent cx="914400" cy="76962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14400" cy="769620"/>
                    </a:xfrm>
                    <a:prstGeom prst="rect">
                      <a:avLst/>
                    </a:prstGeom>
                  </pic:spPr>
                </pic:pic>
              </a:graphicData>
            </a:graphic>
          </wp:anchor>
        </w:drawing>
      </w:r>
      <w:r w:rsidRPr="00FB3BD2">
        <w:rPr>
          <w:noProof/>
        </w:rPr>
        <w:drawing>
          <wp:inline distT="0" distB="0" distL="0" distR="0" wp14:anchorId="35DE0CAE" wp14:editId="229947C7">
            <wp:extent cx="4884843" cy="285012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4843" cy="2850127"/>
                    </a:xfrm>
                    <a:prstGeom prst="rect">
                      <a:avLst/>
                    </a:prstGeom>
                  </pic:spPr>
                </pic:pic>
              </a:graphicData>
            </a:graphic>
          </wp:inline>
        </w:drawing>
      </w:r>
      <w:r w:rsidR="007D53C6">
        <w:br w:type="page"/>
      </w:r>
    </w:p>
    <w:p w14:paraId="52924229" w14:textId="06A0A6AF" w:rsidR="00995096" w:rsidRDefault="00995096" w:rsidP="00995096">
      <w:pPr>
        <w:pStyle w:val="Heading2"/>
      </w:pPr>
      <w:r>
        <w:lastRenderedPageBreak/>
        <w:t>Testing the limits of state 6</w:t>
      </w:r>
      <w:r w:rsidR="007D53C6">
        <w:t xml:space="preserve"> – “make or break”</w:t>
      </w:r>
    </w:p>
    <w:p w14:paraId="12029039" w14:textId="5E3712D0" w:rsidR="00C056E7" w:rsidRPr="007D53C6" w:rsidRDefault="00A804CB" w:rsidP="002C0A6B">
      <w:r>
        <w:t xml:space="preserve">The previous tests </w:t>
      </w:r>
      <w:r w:rsidR="00EF2E01">
        <w:t xml:space="preserve">further proved our point but didn’t improve over test </w:t>
      </w:r>
      <w:r w:rsidR="00B62FC6">
        <w:t>3</w:t>
      </w:r>
      <w:r w:rsidR="00EF2E01">
        <w:t xml:space="preserve">. </w:t>
      </w:r>
      <w:r w:rsidR="00C056E7">
        <w:t>We decided to push state 6 to the limit of its capacity with test 9</w:t>
      </w:r>
      <w:r w:rsidR="001F2CA6">
        <w:t xml:space="preserve"> by increasing the bias on state 6 to 0.1 while reducing </w:t>
      </w:r>
      <w:r w:rsidR="00594980">
        <w:t>state’s 4 bias</w:t>
      </w:r>
      <w:r w:rsidR="0067363F">
        <w:t xml:space="preserve"> to see if reducing the bias from the mid-range could improve the BER</w:t>
      </w:r>
      <w:r w:rsidR="00C056E7">
        <w:t>:</w:t>
      </w:r>
    </w:p>
    <w:tbl>
      <w:tblPr>
        <w:tblpPr w:leftFromText="180" w:rightFromText="180" w:vertAnchor="text" w:horzAnchor="page" w:tblpX="7213" w:tblpY="1437"/>
        <w:tblW w:w="4174" w:type="dxa"/>
        <w:tblLook w:val="04A0" w:firstRow="1" w:lastRow="0" w:firstColumn="1" w:lastColumn="0" w:noHBand="0" w:noVBand="1"/>
      </w:tblPr>
      <w:tblGrid>
        <w:gridCol w:w="653"/>
        <w:gridCol w:w="844"/>
        <w:gridCol w:w="653"/>
        <w:gridCol w:w="653"/>
        <w:gridCol w:w="653"/>
        <w:gridCol w:w="718"/>
      </w:tblGrid>
      <w:tr w:rsidR="00A720B7" w:rsidRPr="002F5C69" w14:paraId="53B32667" w14:textId="77777777" w:rsidTr="00A720B7">
        <w:trPr>
          <w:trHeight w:val="238"/>
        </w:trPr>
        <w:tc>
          <w:tcPr>
            <w:tcW w:w="653" w:type="dxa"/>
            <w:tcBorders>
              <w:top w:val="single" w:sz="4" w:space="0" w:color="8EA9DB"/>
              <w:left w:val="single" w:sz="4" w:space="0" w:color="8EA9DB"/>
              <w:bottom w:val="single" w:sz="4" w:space="0" w:color="8EA9DB"/>
              <w:right w:val="nil"/>
            </w:tcBorders>
            <w:shd w:val="clear" w:color="4472C4" w:fill="4472C4"/>
            <w:noWrap/>
            <w:vAlign w:val="bottom"/>
            <w:hideMark/>
          </w:tcPr>
          <w:p w14:paraId="4FA187F5" w14:textId="77777777" w:rsidR="00A720B7" w:rsidRPr="002F5C69" w:rsidRDefault="00A720B7" w:rsidP="00A44DA8">
            <w:pPr>
              <w:spacing w:after="0" w:line="240" w:lineRule="auto"/>
              <w:rPr>
                <w:rFonts w:ascii="Calibri" w:eastAsia="Times New Roman" w:hAnsi="Calibri" w:cs="Calibri"/>
                <w:b/>
                <w:bCs/>
                <w:color w:val="FFFFFF"/>
                <w:sz w:val="18"/>
                <w:szCs w:val="18"/>
              </w:rPr>
            </w:pPr>
            <w:r w:rsidRPr="002F5C69">
              <w:rPr>
                <w:rFonts w:ascii="Calibri" w:eastAsia="Times New Roman" w:hAnsi="Calibri" w:cs="Calibri"/>
                <w:b/>
                <w:bCs/>
                <w:color w:val="FFFFFF"/>
                <w:sz w:val="18"/>
                <w:szCs w:val="18"/>
              </w:rPr>
              <w:t>Bias</w:t>
            </w:r>
          </w:p>
        </w:tc>
        <w:tc>
          <w:tcPr>
            <w:tcW w:w="844" w:type="dxa"/>
            <w:tcBorders>
              <w:top w:val="single" w:sz="4" w:space="0" w:color="8EA9DB"/>
              <w:left w:val="nil"/>
              <w:bottom w:val="single" w:sz="4" w:space="0" w:color="8EA9DB"/>
              <w:right w:val="nil"/>
            </w:tcBorders>
            <w:shd w:val="clear" w:color="4472C4" w:fill="4472C4"/>
            <w:noWrap/>
            <w:vAlign w:val="bottom"/>
            <w:hideMark/>
          </w:tcPr>
          <w:p w14:paraId="02E997E0" w14:textId="77777777" w:rsidR="00A720B7" w:rsidRPr="002F5C69" w:rsidRDefault="00A720B7" w:rsidP="00A44DA8">
            <w:pPr>
              <w:spacing w:after="0" w:line="240" w:lineRule="auto"/>
              <w:rPr>
                <w:rFonts w:ascii="Calibri" w:eastAsia="Times New Roman" w:hAnsi="Calibri" w:cs="Calibri"/>
                <w:b/>
                <w:bCs/>
                <w:color w:val="FFFFFF"/>
                <w:sz w:val="18"/>
                <w:szCs w:val="18"/>
              </w:rPr>
            </w:pPr>
            <w:r w:rsidRPr="002F5C69">
              <w:rPr>
                <w:rFonts w:ascii="Calibri" w:eastAsia="Times New Roman" w:hAnsi="Calibri" w:cs="Calibri"/>
                <w:b/>
                <w:bCs/>
                <w:color w:val="FFFFFF"/>
                <w:sz w:val="18"/>
                <w:szCs w:val="18"/>
              </w:rPr>
              <w:t>Baseline</w:t>
            </w:r>
          </w:p>
        </w:tc>
        <w:tc>
          <w:tcPr>
            <w:tcW w:w="653" w:type="dxa"/>
            <w:tcBorders>
              <w:top w:val="single" w:sz="4" w:space="0" w:color="8EA9DB"/>
              <w:left w:val="nil"/>
              <w:bottom w:val="single" w:sz="4" w:space="0" w:color="8EA9DB"/>
              <w:right w:val="nil"/>
            </w:tcBorders>
            <w:shd w:val="clear" w:color="4472C4" w:fill="4472C4"/>
            <w:noWrap/>
            <w:vAlign w:val="bottom"/>
            <w:hideMark/>
          </w:tcPr>
          <w:p w14:paraId="567425FE" w14:textId="77777777" w:rsidR="00A720B7" w:rsidRPr="002F5C69" w:rsidRDefault="00A720B7" w:rsidP="00A44DA8">
            <w:pPr>
              <w:spacing w:after="0" w:line="240" w:lineRule="auto"/>
              <w:rPr>
                <w:rFonts w:ascii="Calibri" w:eastAsia="Times New Roman" w:hAnsi="Calibri" w:cs="Calibri"/>
                <w:b/>
                <w:bCs/>
                <w:color w:val="FFFFFF"/>
                <w:sz w:val="18"/>
                <w:szCs w:val="18"/>
              </w:rPr>
            </w:pPr>
            <w:r w:rsidRPr="002F5C69">
              <w:rPr>
                <w:rFonts w:ascii="Calibri" w:eastAsia="Times New Roman" w:hAnsi="Calibri" w:cs="Calibri"/>
                <w:b/>
                <w:bCs/>
                <w:color w:val="FFFFFF"/>
                <w:sz w:val="18"/>
                <w:szCs w:val="18"/>
              </w:rPr>
              <w:t>Test3</w:t>
            </w:r>
          </w:p>
        </w:tc>
        <w:tc>
          <w:tcPr>
            <w:tcW w:w="653" w:type="dxa"/>
            <w:tcBorders>
              <w:top w:val="single" w:sz="4" w:space="0" w:color="8EA9DB"/>
              <w:left w:val="nil"/>
              <w:bottom w:val="single" w:sz="4" w:space="0" w:color="8EA9DB"/>
              <w:right w:val="nil"/>
            </w:tcBorders>
            <w:shd w:val="clear" w:color="4472C4" w:fill="4472C4"/>
            <w:noWrap/>
            <w:vAlign w:val="bottom"/>
            <w:hideMark/>
          </w:tcPr>
          <w:p w14:paraId="40E27544" w14:textId="77777777" w:rsidR="00A720B7" w:rsidRPr="002F5C69" w:rsidRDefault="00A720B7" w:rsidP="00A44DA8">
            <w:pPr>
              <w:spacing w:after="0" w:line="240" w:lineRule="auto"/>
              <w:rPr>
                <w:rFonts w:ascii="Calibri" w:eastAsia="Times New Roman" w:hAnsi="Calibri" w:cs="Calibri"/>
                <w:b/>
                <w:bCs/>
                <w:color w:val="FFFFFF"/>
                <w:sz w:val="18"/>
                <w:szCs w:val="18"/>
              </w:rPr>
            </w:pPr>
            <w:r w:rsidRPr="002F5C69">
              <w:rPr>
                <w:rFonts w:ascii="Calibri" w:eastAsia="Times New Roman" w:hAnsi="Calibri" w:cs="Calibri"/>
                <w:b/>
                <w:bCs/>
                <w:color w:val="FFFFFF"/>
                <w:sz w:val="18"/>
                <w:szCs w:val="18"/>
              </w:rPr>
              <w:t>Test6</w:t>
            </w:r>
          </w:p>
        </w:tc>
        <w:tc>
          <w:tcPr>
            <w:tcW w:w="653" w:type="dxa"/>
            <w:tcBorders>
              <w:top w:val="single" w:sz="4" w:space="0" w:color="8EA9DB"/>
              <w:left w:val="nil"/>
              <w:bottom w:val="single" w:sz="4" w:space="0" w:color="8EA9DB"/>
              <w:right w:val="nil"/>
            </w:tcBorders>
            <w:shd w:val="clear" w:color="4472C4" w:fill="4472C4"/>
            <w:noWrap/>
            <w:vAlign w:val="bottom"/>
            <w:hideMark/>
          </w:tcPr>
          <w:p w14:paraId="49E653C8" w14:textId="77777777" w:rsidR="00A720B7" w:rsidRPr="002F5C69" w:rsidRDefault="00A720B7" w:rsidP="00A44DA8">
            <w:pPr>
              <w:spacing w:after="0" w:line="240" w:lineRule="auto"/>
              <w:rPr>
                <w:rFonts w:ascii="Calibri" w:eastAsia="Times New Roman" w:hAnsi="Calibri" w:cs="Calibri"/>
                <w:b/>
                <w:bCs/>
                <w:color w:val="FFFFFF"/>
                <w:sz w:val="18"/>
                <w:szCs w:val="18"/>
              </w:rPr>
            </w:pPr>
            <w:r w:rsidRPr="002F5C69">
              <w:rPr>
                <w:rFonts w:ascii="Calibri" w:eastAsia="Times New Roman" w:hAnsi="Calibri" w:cs="Calibri"/>
                <w:b/>
                <w:bCs/>
                <w:color w:val="FFFFFF"/>
                <w:sz w:val="18"/>
                <w:szCs w:val="18"/>
              </w:rPr>
              <w:t>Test9</w:t>
            </w:r>
          </w:p>
        </w:tc>
        <w:tc>
          <w:tcPr>
            <w:tcW w:w="718" w:type="dxa"/>
            <w:tcBorders>
              <w:top w:val="single" w:sz="4" w:space="0" w:color="8EA9DB"/>
              <w:left w:val="nil"/>
              <w:bottom w:val="single" w:sz="4" w:space="0" w:color="8EA9DB"/>
              <w:right w:val="nil"/>
            </w:tcBorders>
            <w:shd w:val="clear" w:color="4472C4" w:fill="4472C4"/>
            <w:vAlign w:val="bottom"/>
          </w:tcPr>
          <w:p w14:paraId="2428FE5E" w14:textId="2F76974A" w:rsidR="00A720B7" w:rsidRPr="002F5C69" w:rsidRDefault="00A720B7" w:rsidP="00A44DA8">
            <w:pPr>
              <w:spacing w:after="0" w:line="240" w:lineRule="auto"/>
              <w:rPr>
                <w:rFonts w:ascii="Calibri" w:eastAsia="Times New Roman" w:hAnsi="Calibri" w:cs="Calibri"/>
                <w:b/>
                <w:bCs/>
                <w:color w:val="FFFFFF"/>
                <w:sz w:val="18"/>
                <w:szCs w:val="18"/>
              </w:rPr>
            </w:pPr>
            <w:r w:rsidRPr="00A720B7">
              <w:rPr>
                <w:rFonts w:ascii="Calibri" w:eastAsia="Times New Roman" w:hAnsi="Calibri" w:cs="Calibri"/>
                <w:b/>
                <w:bCs/>
                <w:color w:val="FFFFFF"/>
                <w:sz w:val="18"/>
                <w:szCs w:val="18"/>
              </w:rPr>
              <w:t>Test10</w:t>
            </w:r>
          </w:p>
        </w:tc>
      </w:tr>
      <w:tr w:rsidR="002D158E" w:rsidRPr="002F5C69" w14:paraId="63C77A96" w14:textId="77777777" w:rsidTr="00A720B7">
        <w:trPr>
          <w:trHeight w:val="258"/>
        </w:trPr>
        <w:tc>
          <w:tcPr>
            <w:tcW w:w="653" w:type="dxa"/>
            <w:tcBorders>
              <w:top w:val="single" w:sz="4" w:space="0" w:color="8EA9DB"/>
              <w:left w:val="single" w:sz="4" w:space="0" w:color="8EA9DB"/>
              <w:bottom w:val="single" w:sz="4" w:space="0" w:color="8EA9DB"/>
              <w:right w:val="nil"/>
            </w:tcBorders>
            <w:shd w:val="clear" w:color="D9E1F2" w:fill="D9E1F2"/>
            <w:noWrap/>
            <w:vAlign w:val="bottom"/>
            <w:hideMark/>
          </w:tcPr>
          <w:p w14:paraId="1AD5177C"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0</w:t>
            </w:r>
          </w:p>
        </w:tc>
        <w:tc>
          <w:tcPr>
            <w:tcW w:w="844" w:type="dxa"/>
            <w:tcBorders>
              <w:top w:val="single" w:sz="4" w:space="0" w:color="8EA9DB"/>
              <w:left w:val="nil"/>
              <w:bottom w:val="single" w:sz="4" w:space="0" w:color="8EA9DB"/>
              <w:right w:val="nil"/>
            </w:tcBorders>
            <w:shd w:val="clear" w:color="D9E1F2" w:fill="D9E1F2"/>
            <w:noWrap/>
            <w:vAlign w:val="bottom"/>
            <w:hideMark/>
          </w:tcPr>
          <w:p w14:paraId="7BF2B042"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0.125</w:t>
            </w:r>
          </w:p>
        </w:tc>
        <w:tc>
          <w:tcPr>
            <w:tcW w:w="653" w:type="dxa"/>
            <w:tcBorders>
              <w:top w:val="single" w:sz="4" w:space="0" w:color="8EA9DB"/>
              <w:left w:val="nil"/>
              <w:bottom w:val="single" w:sz="4" w:space="0" w:color="8EA9DB"/>
              <w:right w:val="nil"/>
            </w:tcBorders>
            <w:shd w:val="clear" w:color="D9E1F2" w:fill="D9E1F2"/>
            <w:vAlign w:val="center"/>
            <w:hideMark/>
          </w:tcPr>
          <w:p w14:paraId="2860C75E" w14:textId="77777777" w:rsidR="002D158E" w:rsidRPr="002F5C69" w:rsidRDefault="002D158E" w:rsidP="002D158E">
            <w:pPr>
              <w:spacing w:after="0" w:line="240" w:lineRule="auto"/>
              <w:jc w:val="center"/>
              <w:rPr>
                <w:rFonts w:ascii="Calibri" w:eastAsia="Times New Roman" w:hAnsi="Calibri" w:cs="Calibri"/>
                <w:color w:val="FF0000"/>
                <w:sz w:val="18"/>
                <w:szCs w:val="18"/>
              </w:rPr>
            </w:pPr>
            <w:r w:rsidRPr="002F5C69">
              <w:rPr>
                <w:rFonts w:ascii="Calibri" w:eastAsia="Times New Roman" w:hAnsi="Calibri" w:cs="Calibri"/>
                <w:color w:val="FF0000"/>
                <w:sz w:val="18"/>
                <w:szCs w:val="18"/>
              </w:rPr>
              <w:t>0.225</w:t>
            </w:r>
          </w:p>
        </w:tc>
        <w:tc>
          <w:tcPr>
            <w:tcW w:w="653" w:type="dxa"/>
            <w:tcBorders>
              <w:top w:val="single" w:sz="4" w:space="0" w:color="8EA9DB"/>
              <w:left w:val="nil"/>
              <w:bottom w:val="single" w:sz="4" w:space="0" w:color="8EA9DB"/>
              <w:right w:val="nil"/>
            </w:tcBorders>
            <w:shd w:val="clear" w:color="D9E1F2" w:fill="D9E1F2"/>
            <w:noWrap/>
            <w:vAlign w:val="center"/>
            <w:hideMark/>
          </w:tcPr>
          <w:p w14:paraId="23CD3080" w14:textId="77777777" w:rsidR="002D158E" w:rsidRPr="00811F78" w:rsidRDefault="002D158E" w:rsidP="002D158E">
            <w:pPr>
              <w:spacing w:after="0" w:line="240" w:lineRule="auto"/>
              <w:jc w:val="right"/>
              <w:rPr>
                <w:rFonts w:ascii="Calibri" w:eastAsia="Times New Roman" w:hAnsi="Calibri" w:cs="Calibri"/>
                <w:sz w:val="18"/>
                <w:szCs w:val="18"/>
              </w:rPr>
            </w:pPr>
            <w:r w:rsidRPr="00811F78">
              <w:rPr>
                <w:rFonts w:ascii="Calibri" w:eastAsia="Times New Roman" w:hAnsi="Calibri" w:cs="Calibri"/>
                <w:sz w:val="18"/>
                <w:szCs w:val="18"/>
              </w:rPr>
              <w:t>0.225</w:t>
            </w:r>
          </w:p>
        </w:tc>
        <w:tc>
          <w:tcPr>
            <w:tcW w:w="653" w:type="dxa"/>
            <w:tcBorders>
              <w:top w:val="single" w:sz="4" w:space="0" w:color="8EA9DB"/>
              <w:left w:val="nil"/>
              <w:bottom w:val="single" w:sz="4" w:space="0" w:color="8EA9DB"/>
              <w:right w:val="nil"/>
            </w:tcBorders>
            <w:shd w:val="clear" w:color="D9E1F2" w:fill="D9E1F2"/>
            <w:vAlign w:val="center"/>
            <w:hideMark/>
          </w:tcPr>
          <w:p w14:paraId="1BC5BDD4" w14:textId="77777777" w:rsidR="002D158E" w:rsidRPr="00811F78" w:rsidRDefault="002D158E" w:rsidP="002D158E">
            <w:pPr>
              <w:spacing w:after="0" w:line="240" w:lineRule="auto"/>
              <w:jc w:val="center"/>
              <w:rPr>
                <w:rFonts w:ascii="Calibri" w:eastAsia="Times New Roman" w:hAnsi="Calibri" w:cs="Calibri"/>
                <w:color w:val="FFFF00"/>
                <w:sz w:val="18"/>
                <w:szCs w:val="18"/>
              </w:rPr>
            </w:pPr>
            <w:r w:rsidRPr="00811F78">
              <w:rPr>
                <w:rFonts w:ascii="Calibri" w:eastAsia="Times New Roman" w:hAnsi="Calibri" w:cs="Calibri"/>
                <w:color w:val="FFFF00"/>
                <w:sz w:val="18"/>
                <w:szCs w:val="18"/>
              </w:rPr>
              <w:t>0.225</w:t>
            </w:r>
          </w:p>
        </w:tc>
        <w:tc>
          <w:tcPr>
            <w:tcW w:w="718" w:type="dxa"/>
            <w:tcBorders>
              <w:top w:val="single" w:sz="4" w:space="0" w:color="8EA9DB"/>
              <w:left w:val="nil"/>
              <w:bottom w:val="single" w:sz="4" w:space="0" w:color="8EA9DB"/>
              <w:right w:val="nil"/>
            </w:tcBorders>
            <w:shd w:val="clear" w:color="D9E1F2" w:fill="D9E1F2"/>
            <w:vAlign w:val="bottom"/>
          </w:tcPr>
          <w:p w14:paraId="0C102E28" w14:textId="7A5F6459" w:rsidR="002D158E" w:rsidRPr="00A720B7" w:rsidRDefault="002D158E" w:rsidP="002D158E">
            <w:pPr>
              <w:spacing w:after="0" w:line="240" w:lineRule="auto"/>
              <w:jc w:val="right"/>
              <w:rPr>
                <w:rFonts w:ascii="Calibri" w:eastAsia="Times New Roman" w:hAnsi="Calibri" w:cs="Calibri"/>
                <w:sz w:val="18"/>
                <w:szCs w:val="18"/>
              </w:rPr>
            </w:pPr>
            <w:r w:rsidRPr="002D158E">
              <w:rPr>
                <w:rFonts w:ascii="Calibri" w:eastAsia="Times New Roman" w:hAnsi="Calibri" w:cs="Calibri"/>
                <w:sz w:val="18"/>
                <w:szCs w:val="18"/>
              </w:rPr>
              <w:t>0.175</w:t>
            </w:r>
          </w:p>
        </w:tc>
      </w:tr>
      <w:tr w:rsidR="002D158E" w:rsidRPr="002F5C69" w14:paraId="25950837" w14:textId="77777777" w:rsidTr="00A720B7">
        <w:trPr>
          <w:trHeight w:val="258"/>
        </w:trPr>
        <w:tc>
          <w:tcPr>
            <w:tcW w:w="653" w:type="dxa"/>
            <w:tcBorders>
              <w:top w:val="single" w:sz="4" w:space="0" w:color="8EA9DB"/>
              <w:left w:val="single" w:sz="4" w:space="0" w:color="8EA9DB"/>
              <w:bottom w:val="single" w:sz="4" w:space="0" w:color="8EA9DB"/>
              <w:right w:val="nil"/>
            </w:tcBorders>
            <w:shd w:val="clear" w:color="auto" w:fill="auto"/>
            <w:noWrap/>
            <w:vAlign w:val="bottom"/>
            <w:hideMark/>
          </w:tcPr>
          <w:p w14:paraId="76B6C653"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1</w:t>
            </w:r>
          </w:p>
        </w:tc>
        <w:tc>
          <w:tcPr>
            <w:tcW w:w="844" w:type="dxa"/>
            <w:tcBorders>
              <w:top w:val="single" w:sz="4" w:space="0" w:color="8EA9DB"/>
              <w:left w:val="nil"/>
              <w:bottom w:val="single" w:sz="4" w:space="0" w:color="8EA9DB"/>
              <w:right w:val="nil"/>
            </w:tcBorders>
            <w:shd w:val="clear" w:color="auto" w:fill="auto"/>
            <w:noWrap/>
            <w:vAlign w:val="bottom"/>
            <w:hideMark/>
          </w:tcPr>
          <w:p w14:paraId="5CE34554"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0.125</w:t>
            </w:r>
          </w:p>
        </w:tc>
        <w:tc>
          <w:tcPr>
            <w:tcW w:w="653" w:type="dxa"/>
            <w:tcBorders>
              <w:top w:val="single" w:sz="4" w:space="0" w:color="8EA9DB"/>
              <w:left w:val="nil"/>
              <w:bottom w:val="single" w:sz="4" w:space="0" w:color="8EA9DB"/>
              <w:right w:val="nil"/>
            </w:tcBorders>
            <w:shd w:val="clear" w:color="auto" w:fill="auto"/>
            <w:vAlign w:val="center"/>
            <w:hideMark/>
          </w:tcPr>
          <w:p w14:paraId="15E78601" w14:textId="77777777" w:rsidR="002D158E" w:rsidRPr="002F5C69" w:rsidRDefault="002D158E" w:rsidP="002D158E">
            <w:pPr>
              <w:spacing w:after="0" w:line="240" w:lineRule="auto"/>
              <w:jc w:val="center"/>
              <w:rPr>
                <w:rFonts w:ascii="Calibri" w:eastAsia="Times New Roman" w:hAnsi="Calibri" w:cs="Calibri"/>
                <w:color w:val="FF0000"/>
                <w:sz w:val="18"/>
                <w:szCs w:val="18"/>
              </w:rPr>
            </w:pPr>
            <w:r w:rsidRPr="002F5C69">
              <w:rPr>
                <w:rFonts w:ascii="Calibri" w:eastAsia="Times New Roman" w:hAnsi="Calibri" w:cs="Calibri"/>
                <w:color w:val="FF0000"/>
                <w:sz w:val="18"/>
                <w:szCs w:val="18"/>
              </w:rPr>
              <w:t>0.2</w:t>
            </w:r>
          </w:p>
        </w:tc>
        <w:tc>
          <w:tcPr>
            <w:tcW w:w="653" w:type="dxa"/>
            <w:tcBorders>
              <w:top w:val="single" w:sz="4" w:space="0" w:color="8EA9DB"/>
              <w:left w:val="nil"/>
              <w:bottom w:val="single" w:sz="4" w:space="0" w:color="8EA9DB"/>
              <w:right w:val="nil"/>
            </w:tcBorders>
            <w:shd w:val="clear" w:color="auto" w:fill="auto"/>
            <w:noWrap/>
            <w:vAlign w:val="center"/>
            <w:hideMark/>
          </w:tcPr>
          <w:p w14:paraId="6E0C89B6" w14:textId="77777777" w:rsidR="002D158E" w:rsidRPr="00811F78" w:rsidRDefault="002D158E" w:rsidP="002D158E">
            <w:pPr>
              <w:spacing w:after="0" w:line="240" w:lineRule="auto"/>
              <w:jc w:val="right"/>
              <w:rPr>
                <w:rFonts w:ascii="Calibri" w:eastAsia="Times New Roman" w:hAnsi="Calibri" w:cs="Calibri"/>
                <w:sz w:val="18"/>
                <w:szCs w:val="18"/>
              </w:rPr>
            </w:pPr>
            <w:r w:rsidRPr="00811F78">
              <w:rPr>
                <w:rFonts w:ascii="Calibri" w:eastAsia="Times New Roman" w:hAnsi="Calibri" w:cs="Calibri"/>
                <w:sz w:val="18"/>
                <w:szCs w:val="18"/>
              </w:rPr>
              <w:t>0.2</w:t>
            </w:r>
          </w:p>
        </w:tc>
        <w:tc>
          <w:tcPr>
            <w:tcW w:w="653" w:type="dxa"/>
            <w:tcBorders>
              <w:top w:val="single" w:sz="4" w:space="0" w:color="8EA9DB"/>
              <w:left w:val="nil"/>
              <w:bottom w:val="single" w:sz="4" w:space="0" w:color="8EA9DB"/>
              <w:right w:val="nil"/>
            </w:tcBorders>
            <w:shd w:val="clear" w:color="auto" w:fill="auto"/>
            <w:vAlign w:val="center"/>
            <w:hideMark/>
          </w:tcPr>
          <w:p w14:paraId="4F3E4706" w14:textId="77777777" w:rsidR="002D158E" w:rsidRPr="00811F78" w:rsidRDefault="002D158E" w:rsidP="002D158E">
            <w:pPr>
              <w:spacing w:after="0" w:line="240" w:lineRule="auto"/>
              <w:jc w:val="center"/>
              <w:rPr>
                <w:rFonts w:ascii="Calibri" w:eastAsia="Times New Roman" w:hAnsi="Calibri" w:cs="Calibri"/>
                <w:color w:val="FFFF00"/>
                <w:sz w:val="18"/>
                <w:szCs w:val="18"/>
              </w:rPr>
            </w:pPr>
            <w:r w:rsidRPr="00811F78">
              <w:rPr>
                <w:rFonts w:ascii="Calibri" w:eastAsia="Times New Roman" w:hAnsi="Calibri" w:cs="Calibri"/>
                <w:color w:val="FFFF00"/>
                <w:sz w:val="18"/>
                <w:szCs w:val="18"/>
              </w:rPr>
              <w:t>0.2</w:t>
            </w:r>
          </w:p>
        </w:tc>
        <w:tc>
          <w:tcPr>
            <w:tcW w:w="718" w:type="dxa"/>
            <w:tcBorders>
              <w:top w:val="single" w:sz="4" w:space="0" w:color="8EA9DB"/>
              <w:left w:val="nil"/>
              <w:bottom w:val="single" w:sz="4" w:space="0" w:color="8EA9DB"/>
              <w:right w:val="nil"/>
            </w:tcBorders>
            <w:vAlign w:val="bottom"/>
          </w:tcPr>
          <w:p w14:paraId="23378FD1" w14:textId="79B48100" w:rsidR="002D158E" w:rsidRPr="00A720B7" w:rsidRDefault="002D158E" w:rsidP="002D158E">
            <w:pPr>
              <w:spacing w:after="0" w:line="240" w:lineRule="auto"/>
              <w:jc w:val="right"/>
              <w:rPr>
                <w:rFonts w:ascii="Calibri" w:eastAsia="Times New Roman" w:hAnsi="Calibri" w:cs="Calibri"/>
                <w:sz w:val="18"/>
                <w:szCs w:val="18"/>
              </w:rPr>
            </w:pPr>
            <w:r w:rsidRPr="002D158E">
              <w:rPr>
                <w:rFonts w:ascii="Calibri" w:eastAsia="Times New Roman" w:hAnsi="Calibri" w:cs="Calibri"/>
                <w:sz w:val="18"/>
                <w:szCs w:val="18"/>
              </w:rPr>
              <w:t>0.225</w:t>
            </w:r>
          </w:p>
        </w:tc>
      </w:tr>
      <w:tr w:rsidR="002D158E" w:rsidRPr="002F5C69" w14:paraId="2BB24C9F" w14:textId="77777777" w:rsidTr="00A720B7">
        <w:trPr>
          <w:trHeight w:val="258"/>
        </w:trPr>
        <w:tc>
          <w:tcPr>
            <w:tcW w:w="653" w:type="dxa"/>
            <w:tcBorders>
              <w:top w:val="single" w:sz="4" w:space="0" w:color="8EA9DB"/>
              <w:left w:val="single" w:sz="4" w:space="0" w:color="8EA9DB"/>
              <w:bottom w:val="single" w:sz="4" w:space="0" w:color="8EA9DB"/>
              <w:right w:val="nil"/>
            </w:tcBorders>
            <w:shd w:val="clear" w:color="D9E1F2" w:fill="D9E1F2"/>
            <w:noWrap/>
            <w:vAlign w:val="bottom"/>
            <w:hideMark/>
          </w:tcPr>
          <w:p w14:paraId="6168DDCD"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2</w:t>
            </w:r>
          </w:p>
        </w:tc>
        <w:tc>
          <w:tcPr>
            <w:tcW w:w="844" w:type="dxa"/>
            <w:tcBorders>
              <w:top w:val="single" w:sz="4" w:space="0" w:color="8EA9DB"/>
              <w:left w:val="nil"/>
              <w:bottom w:val="single" w:sz="4" w:space="0" w:color="8EA9DB"/>
              <w:right w:val="nil"/>
            </w:tcBorders>
            <w:shd w:val="clear" w:color="D9E1F2" w:fill="D9E1F2"/>
            <w:noWrap/>
            <w:vAlign w:val="bottom"/>
            <w:hideMark/>
          </w:tcPr>
          <w:p w14:paraId="0F11E7AE"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0.125</w:t>
            </w:r>
          </w:p>
        </w:tc>
        <w:tc>
          <w:tcPr>
            <w:tcW w:w="653" w:type="dxa"/>
            <w:tcBorders>
              <w:top w:val="single" w:sz="4" w:space="0" w:color="8EA9DB"/>
              <w:left w:val="nil"/>
              <w:bottom w:val="single" w:sz="4" w:space="0" w:color="8EA9DB"/>
              <w:right w:val="nil"/>
            </w:tcBorders>
            <w:shd w:val="clear" w:color="D9E1F2" w:fill="D9E1F2"/>
            <w:vAlign w:val="center"/>
            <w:hideMark/>
          </w:tcPr>
          <w:p w14:paraId="3CF1A865" w14:textId="77777777" w:rsidR="002D158E" w:rsidRPr="002F5C69" w:rsidRDefault="002D158E" w:rsidP="002D158E">
            <w:pPr>
              <w:spacing w:after="0" w:line="240" w:lineRule="auto"/>
              <w:jc w:val="center"/>
              <w:rPr>
                <w:rFonts w:ascii="Calibri" w:eastAsia="Times New Roman" w:hAnsi="Calibri" w:cs="Calibri"/>
                <w:color w:val="FF0000"/>
                <w:sz w:val="18"/>
                <w:szCs w:val="18"/>
              </w:rPr>
            </w:pPr>
            <w:r w:rsidRPr="002F5C69">
              <w:rPr>
                <w:rFonts w:ascii="Calibri" w:eastAsia="Times New Roman" w:hAnsi="Calibri" w:cs="Calibri"/>
                <w:color w:val="FF0000"/>
                <w:sz w:val="18"/>
                <w:szCs w:val="18"/>
              </w:rPr>
              <w:t>0.175</w:t>
            </w:r>
          </w:p>
        </w:tc>
        <w:tc>
          <w:tcPr>
            <w:tcW w:w="653" w:type="dxa"/>
            <w:tcBorders>
              <w:top w:val="single" w:sz="4" w:space="0" w:color="8EA9DB"/>
              <w:left w:val="nil"/>
              <w:bottom w:val="single" w:sz="4" w:space="0" w:color="8EA9DB"/>
              <w:right w:val="nil"/>
            </w:tcBorders>
            <w:shd w:val="clear" w:color="D9E1F2" w:fill="D9E1F2"/>
            <w:noWrap/>
            <w:vAlign w:val="center"/>
            <w:hideMark/>
          </w:tcPr>
          <w:p w14:paraId="1DD60EA6" w14:textId="77777777" w:rsidR="002D158E" w:rsidRPr="00811F78" w:rsidRDefault="002D158E" w:rsidP="002D158E">
            <w:pPr>
              <w:spacing w:after="0" w:line="240" w:lineRule="auto"/>
              <w:jc w:val="right"/>
              <w:rPr>
                <w:rFonts w:ascii="Calibri" w:eastAsia="Times New Roman" w:hAnsi="Calibri" w:cs="Calibri"/>
                <w:sz w:val="18"/>
                <w:szCs w:val="18"/>
              </w:rPr>
            </w:pPr>
            <w:r w:rsidRPr="00811F78">
              <w:rPr>
                <w:rFonts w:ascii="Calibri" w:eastAsia="Times New Roman" w:hAnsi="Calibri" w:cs="Calibri"/>
                <w:sz w:val="18"/>
                <w:szCs w:val="18"/>
              </w:rPr>
              <w:t>0.175</w:t>
            </w:r>
          </w:p>
        </w:tc>
        <w:tc>
          <w:tcPr>
            <w:tcW w:w="653" w:type="dxa"/>
            <w:tcBorders>
              <w:top w:val="single" w:sz="4" w:space="0" w:color="8EA9DB"/>
              <w:left w:val="nil"/>
              <w:bottom w:val="single" w:sz="4" w:space="0" w:color="8EA9DB"/>
              <w:right w:val="nil"/>
            </w:tcBorders>
            <w:shd w:val="clear" w:color="D9E1F2" w:fill="D9E1F2"/>
            <w:vAlign w:val="center"/>
            <w:hideMark/>
          </w:tcPr>
          <w:p w14:paraId="74D05AE4" w14:textId="77777777" w:rsidR="002D158E" w:rsidRPr="00811F78" w:rsidRDefault="002D158E" w:rsidP="002D158E">
            <w:pPr>
              <w:spacing w:after="0" w:line="240" w:lineRule="auto"/>
              <w:jc w:val="center"/>
              <w:rPr>
                <w:rFonts w:ascii="Calibri" w:eastAsia="Times New Roman" w:hAnsi="Calibri" w:cs="Calibri"/>
                <w:color w:val="FFFF00"/>
                <w:sz w:val="18"/>
                <w:szCs w:val="18"/>
              </w:rPr>
            </w:pPr>
            <w:r w:rsidRPr="00811F78">
              <w:rPr>
                <w:rFonts w:ascii="Calibri" w:eastAsia="Times New Roman" w:hAnsi="Calibri" w:cs="Calibri"/>
                <w:color w:val="FFFF00"/>
                <w:sz w:val="18"/>
                <w:szCs w:val="18"/>
              </w:rPr>
              <w:t>0.175</w:t>
            </w:r>
          </w:p>
        </w:tc>
        <w:tc>
          <w:tcPr>
            <w:tcW w:w="718" w:type="dxa"/>
            <w:tcBorders>
              <w:top w:val="single" w:sz="4" w:space="0" w:color="8EA9DB"/>
              <w:left w:val="nil"/>
              <w:bottom w:val="single" w:sz="4" w:space="0" w:color="8EA9DB"/>
              <w:right w:val="nil"/>
            </w:tcBorders>
            <w:shd w:val="clear" w:color="D9E1F2" w:fill="D9E1F2"/>
            <w:vAlign w:val="bottom"/>
          </w:tcPr>
          <w:p w14:paraId="783BDDA0" w14:textId="6B821FB4" w:rsidR="002D158E" w:rsidRPr="00A720B7" w:rsidRDefault="002D158E" w:rsidP="002D158E">
            <w:pPr>
              <w:spacing w:after="0" w:line="240" w:lineRule="auto"/>
              <w:jc w:val="right"/>
              <w:rPr>
                <w:rFonts w:ascii="Calibri" w:eastAsia="Times New Roman" w:hAnsi="Calibri" w:cs="Calibri"/>
                <w:sz w:val="18"/>
                <w:szCs w:val="18"/>
              </w:rPr>
            </w:pPr>
            <w:r w:rsidRPr="002D158E">
              <w:rPr>
                <w:rFonts w:ascii="Calibri" w:eastAsia="Times New Roman" w:hAnsi="Calibri" w:cs="Calibri"/>
                <w:sz w:val="18"/>
                <w:szCs w:val="18"/>
              </w:rPr>
              <w:t>0.2</w:t>
            </w:r>
          </w:p>
        </w:tc>
      </w:tr>
      <w:tr w:rsidR="002D158E" w:rsidRPr="002F5C69" w14:paraId="0F057DEC" w14:textId="77777777" w:rsidTr="00A720B7">
        <w:trPr>
          <w:trHeight w:val="258"/>
        </w:trPr>
        <w:tc>
          <w:tcPr>
            <w:tcW w:w="653" w:type="dxa"/>
            <w:tcBorders>
              <w:top w:val="single" w:sz="4" w:space="0" w:color="8EA9DB"/>
              <w:left w:val="single" w:sz="4" w:space="0" w:color="8EA9DB"/>
              <w:bottom w:val="single" w:sz="4" w:space="0" w:color="8EA9DB"/>
              <w:right w:val="nil"/>
            </w:tcBorders>
            <w:shd w:val="clear" w:color="auto" w:fill="auto"/>
            <w:noWrap/>
            <w:vAlign w:val="bottom"/>
            <w:hideMark/>
          </w:tcPr>
          <w:p w14:paraId="72322F39"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3</w:t>
            </w:r>
          </w:p>
        </w:tc>
        <w:tc>
          <w:tcPr>
            <w:tcW w:w="844" w:type="dxa"/>
            <w:tcBorders>
              <w:top w:val="single" w:sz="4" w:space="0" w:color="8EA9DB"/>
              <w:left w:val="nil"/>
              <w:bottom w:val="single" w:sz="4" w:space="0" w:color="8EA9DB"/>
              <w:right w:val="nil"/>
            </w:tcBorders>
            <w:shd w:val="clear" w:color="auto" w:fill="auto"/>
            <w:noWrap/>
            <w:vAlign w:val="bottom"/>
            <w:hideMark/>
          </w:tcPr>
          <w:p w14:paraId="0A4A9825"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0.125</w:t>
            </w:r>
          </w:p>
        </w:tc>
        <w:tc>
          <w:tcPr>
            <w:tcW w:w="653" w:type="dxa"/>
            <w:tcBorders>
              <w:top w:val="single" w:sz="4" w:space="0" w:color="8EA9DB"/>
              <w:left w:val="nil"/>
              <w:bottom w:val="single" w:sz="4" w:space="0" w:color="8EA9DB"/>
              <w:right w:val="nil"/>
            </w:tcBorders>
            <w:shd w:val="clear" w:color="auto" w:fill="auto"/>
            <w:vAlign w:val="center"/>
            <w:hideMark/>
          </w:tcPr>
          <w:p w14:paraId="6ABB6F6C" w14:textId="77777777" w:rsidR="002D158E" w:rsidRPr="002F5C69" w:rsidRDefault="002D158E" w:rsidP="002D158E">
            <w:pPr>
              <w:spacing w:after="0" w:line="240" w:lineRule="auto"/>
              <w:jc w:val="center"/>
              <w:rPr>
                <w:rFonts w:ascii="Calibri" w:eastAsia="Times New Roman" w:hAnsi="Calibri" w:cs="Calibri"/>
                <w:color w:val="FF0000"/>
                <w:sz w:val="18"/>
                <w:szCs w:val="18"/>
              </w:rPr>
            </w:pPr>
            <w:r w:rsidRPr="002F5C69">
              <w:rPr>
                <w:rFonts w:ascii="Calibri" w:eastAsia="Times New Roman" w:hAnsi="Calibri" w:cs="Calibri"/>
                <w:color w:val="FF0000"/>
                <w:sz w:val="18"/>
                <w:szCs w:val="18"/>
              </w:rPr>
              <w:t>0.15</w:t>
            </w:r>
          </w:p>
        </w:tc>
        <w:tc>
          <w:tcPr>
            <w:tcW w:w="653" w:type="dxa"/>
            <w:tcBorders>
              <w:top w:val="single" w:sz="4" w:space="0" w:color="8EA9DB"/>
              <w:left w:val="nil"/>
              <w:bottom w:val="single" w:sz="4" w:space="0" w:color="8EA9DB"/>
              <w:right w:val="nil"/>
            </w:tcBorders>
            <w:shd w:val="clear" w:color="auto" w:fill="auto"/>
            <w:noWrap/>
            <w:vAlign w:val="center"/>
            <w:hideMark/>
          </w:tcPr>
          <w:p w14:paraId="33AE73FA" w14:textId="77777777" w:rsidR="002D158E" w:rsidRPr="00811F78" w:rsidRDefault="002D158E" w:rsidP="002D158E">
            <w:pPr>
              <w:spacing w:after="0" w:line="240" w:lineRule="auto"/>
              <w:jc w:val="right"/>
              <w:rPr>
                <w:rFonts w:ascii="Calibri" w:eastAsia="Times New Roman" w:hAnsi="Calibri" w:cs="Calibri"/>
                <w:sz w:val="18"/>
                <w:szCs w:val="18"/>
              </w:rPr>
            </w:pPr>
            <w:r w:rsidRPr="00811F78">
              <w:rPr>
                <w:rFonts w:ascii="Calibri" w:eastAsia="Times New Roman" w:hAnsi="Calibri" w:cs="Calibri"/>
                <w:sz w:val="18"/>
                <w:szCs w:val="18"/>
              </w:rPr>
              <w:t>0.15</w:t>
            </w:r>
          </w:p>
        </w:tc>
        <w:tc>
          <w:tcPr>
            <w:tcW w:w="653" w:type="dxa"/>
            <w:tcBorders>
              <w:top w:val="single" w:sz="4" w:space="0" w:color="8EA9DB"/>
              <w:left w:val="nil"/>
              <w:bottom w:val="single" w:sz="4" w:space="0" w:color="8EA9DB"/>
              <w:right w:val="nil"/>
            </w:tcBorders>
            <w:shd w:val="clear" w:color="auto" w:fill="auto"/>
            <w:vAlign w:val="center"/>
            <w:hideMark/>
          </w:tcPr>
          <w:p w14:paraId="1E9FD1EA" w14:textId="77777777" w:rsidR="002D158E" w:rsidRPr="00811F78" w:rsidRDefault="002D158E" w:rsidP="002D158E">
            <w:pPr>
              <w:spacing w:after="0" w:line="240" w:lineRule="auto"/>
              <w:jc w:val="center"/>
              <w:rPr>
                <w:rFonts w:ascii="Calibri" w:eastAsia="Times New Roman" w:hAnsi="Calibri" w:cs="Calibri"/>
                <w:color w:val="FFFF00"/>
                <w:sz w:val="18"/>
                <w:szCs w:val="18"/>
              </w:rPr>
            </w:pPr>
            <w:r w:rsidRPr="00811F78">
              <w:rPr>
                <w:rFonts w:ascii="Calibri" w:eastAsia="Times New Roman" w:hAnsi="Calibri" w:cs="Calibri"/>
                <w:color w:val="FFFF00"/>
                <w:sz w:val="18"/>
                <w:szCs w:val="18"/>
              </w:rPr>
              <w:t>0.15</w:t>
            </w:r>
          </w:p>
        </w:tc>
        <w:tc>
          <w:tcPr>
            <w:tcW w:w="718" w:type="dxa"/>
            <w:tcBorders>
              <w:top w:val="single" w:sz="4" w:space="0" w:color="8EA9DB"/>
              <w:left w:val="nil"/>
              <w:bottom w:val="single" w:sz="4" w:space="0" w:color="8EA9DB"/>
              <w:right w:val="nil"/>
            </w:tcBorders>
            <w:vAlign w:val="bottom"/>
          </w:tcPr>
          <w:p w14:paraId="7444D0A7" w14:textId="025908CC" w:rsidR="002D158E" w:rsidRPr="00A720B7" w:rsidRDefault="002D158E" w:rsidP="002D158E">
            <w:pPr>
              <w:spacing w:after="0" w:line="240" w:lineRule="auto"/>
              <w:jc w:val="right"/>
              <w:rPr>
                <w:rFonts w:ascii="Calibri" w:eastAsia="Times New Roman" w:hAnsi="Calibri" w:cs="Calibri"/>
                <w:sz w:val="18"/>
                <w:szCs w:val="18"/>
              </w:rPr>
            </w:pPr>
            <w:r w:rsidRPr="002D158E">
              <w:rPr>
                <w:rFonts w:ascii="Calibri" w:eastAsia="Times New Roman" w:hAnsi="Calibri" w:cs="Calibri"/>
                <w:sz w:val="18"/>
                <w:szCs w:val="18"/>
              </w:rPr>
              <w:t>0.15</w:t>
            </w:r>
          </w:p>
        </w:tc>
      </w:tr>
      <w:tr w:rsidR="002D158E" w:rsidRPr="002F5C69" w14:paraId="71AFFD94" w14:textId="77777777" w:rsidTr="00A720B7">
        <w:trPr>
          <w:trHeight w:val="258"/>
        </w:trPr>
        <w:tc>
          <w:tcPr>
            <w:tcW w:w="653" w:type="dxa"/>
            <w:tcBorders>
              <w:top w:val="single" w:sz="4" w:space="0" w:color="8EA9DB"/>
              <w:left w:val="single" w:sz="4" w:space="0" w:color="8EA9DB"/>
              <w:bottom w:val="single" w:sz="4" w:space="0" w:color="8EA9DB"/>
              <w:right w:val="nil"/>
            </w:tcBorders>
            <w:shd w:val="clear" w:color="D9E1F2" w:fill="D9E1F2"/>
            <w:noWrap/>
            <w:vAlign w:val="bottom"/>
            <w:hideMark/>
          </w:tcPr>
          <w:p w14:paraId="60BC85E6"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4</w:t>
            </w:r>
          </w:p>
        </w:tc>
        <w:tc>
          <w:tcPr>
            <w:tcW w:w="844" w:type="dxa"/>
            <w:tcBorders>
              <w:top w:val="single" w:sz="4" w:space="0" w:color="8EA9DB"/>
              <w:left w:val="nil"/>
              <w:bottom w:val="single" w:sz="4" w:space="0" w:color="8EA9DB"/>
              <w:right w:val="nil"/>
            </w:tcBorders>
            <w:shd w:val="clear" w:color="D9E1F2" w:fill="D9E1F2"/>
            <w:noWrap/>
            <w:vAlign w:val="bottom"/>
            <w:hideMark/>
          </w:tcPr>
          <w:p w14:paraId="3B69A71D"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0.125</w:t>
            </w:r>
          </w:p>
        </w:tc>
        <w:tc>
          <w:tcPr>
            <w:tcW w:w="653" w:type="dxa"/>
            <w:tcBorders>
              <w:top w:val="single" w:sz="4" w:space="0" w:color="8EA9DB"/>
              <w:left w:val="nil"/>
              <w:bottom w:val="single" w:sz="4" w:space="0" w:color="8EA9DB"/>
              <w:right w:val="nil"/>
            </w:tcBorders>
            <w:shd w:val="clear" w:color="D9E1F2" w:fill="D9E1F2"/>
            <w:vAlign w:val="center"/>
            <w:hideMark/>
          </w:tcPr>
          <w:p w14:paraId="5F3CE637" w14:textId="77777777" w:rsidR="002D158E" w:rsidRPr="002F5C69" w:rsidRDefault="002D158E" w:rsidP="002D158E">
            <w:pPr>
              <w:spacing w:after="0" w:line="240" w:lineRule="auto"/>
              <w:jc w:val="center"/>
              <w:rPr>
                <w:rFonts w:ascii="Calibri" w:eastAsia="Times New Roman" w:hAnsi="Calibri" w:cs="Calibri"/>
                <w:color w:val="FF0000"/>
                <w:sz w:val="18"/>
                <w:szCs w:val="18"/>
              </w:rPr>
            </w:pPr>
            <w:r w:rsidRPr="002F5C69">
              <w:rPr>
                <w:rFonts w:ascii="Calibri" w:eastAsia="Times New Roman" w:hAnsi="Calibri" w:cs="Calibri"/>
                <w:color w:val="FF0000"/>
                <w:sz w:val="18"/>
                <w:szCs w:val="18"/>
              </w:rPr>
              <w:t>0.1</w:t>
            </w:r>
          </w:p>
        </w:tc>
        <w:tc>
          <w:tcPr>
            <w:tcW w:w="653" w:type="dxa"/>
            <w:tcBorders>
              <w:top w:val="single" w:sz="4" w:space="0" w:color="8EA9DB"/>
              <w:left w:val="nil"/>
              <w:bottom w:val="single" w:sz="4" w:space="0" w:color="8EA9DB"/>
              <w:right w:val="nil"/>
            </w:tcBorders>
            <w:shd w:val="clear" w:color="D9E1F2" w:fill="D9E1F2"/>
            <w:noWrap/>
            <w:vAlign w:val="center"/>
            <w:hideMark/>
          </w:tcPr>
          <w:p w14:paraId="3E58AE49" w14:textId="77777777" w:rsidR="002D158E" w:rsidRPr="00811F78" w:rsidRDefault="002D158E" w:rsidP="002D158E">
            <w:pPr>
              <w:spacing w:after="0" w:line="240" w:lineRule="auto"/>
              <w:jc w:val="right"/>
              <w:rPr>
                <w:rFonts w:ascii="Calibri" w:eastAsia="Times New Roman" w:hAnsi="Calibri" w:cs="Calibri"/>
                <w:sz w:val="18"/>
                <w:szCs w:val="18"/>
              </w:rPr>
            </w:pPr>
            <w:r w:rsidRPr="00811F78">
              <w:rPr>
                <w:rFonts w:ascii="Calibri" w:eastAsia="Times New Roman" w:hAnsi="Calibri" w:cs="Calibri"/>
                <w:sz w:val="18"/>
                <w:szCs w:val="18"/>
              </w:rPr>
              <w:t>0.1</w:t>
            </w:r>
          </w:p>
        </w:tc>
        <w:tc>
          <w:tcPr>
            <w:tcW w:w="653" w:type="dxa"/>
            <w:tcBorders>
              <w:top w:val="single" w:sz="4" w:space="0" w:color="8EA9DB"/>
              <w:left w:val="nil"/>
              <w:bottom w:val="single" w:sz="4" w:space="0" w:color="8EA9DB"/>
              <w:right w:val="nil"/>
            </w:tcBorders>
            <w:shd w:val="clear" w:color="D9E1F2" w:fill="D9E1F2"/>
            <w:vAlign w:val="center"/>
            <w:hideMark/>
          </w:tcPr>
          <w:p w14:paraId="3A9D8667" w14:textId="77777777" w:rsidR="002D158E" w:rsidRPr="00811F78" w:rsidRDefault="002D158E" w:rsidP="002D158E">
            <w:pPr>
              <w:spacing w:after="0" w:line="240" w:lineRule="auto"/>
              <w:jc w:val="center"/>
              <w:rPr>
                <w:rFonts w:ascii="Calibri" w:eastAsia="Times New Roman" w:hAnsi="Calibri" w:cs="Calibri"/>
                <w:color w:val="FFFF00"/>
                <w:sz w:val="18"/>
                <w:szCs w:val="18"/>
              </w:rPr>
            </w:pPr>
            <w:r w:rsidRPr="00811F78">
              <w:rPr>
                <w:rFonts w:ascii="Calibri" w:eastAsia="Times New Roman" w:hAnsi="Calibri" w:cs="Calibri"/>
                <w:color w:val="FFFF00"/>
                <w:sz w:val="18"/>
                <w:szCs w:val="18"/>
              </w:rPr>
              <w:t>0.075</w:t>
            </w:r>
          </w:p>
        </w:tc>
        <w:tc>
          <w:tcPr>
            <w:tcW w:w="718" w:type="dxa"/>
            <w:tcBorders>
              <w:top w:val="single" w:sz="4" w:space="0" w:color="8EA9DB"/>
              <w:left w:val="nil"/>
              <w:bottom w:val="single" w:sz="4" w:space="0" w:color="8EA9DB"/>
              <w:right w:val="nil"/>
            </w:tcBorders>
            <w:shd w:val="clear" w:color="D9E1F2" w:fill="D9E1F2"/>
            <w:vAlign w:val="bottom"/>
          </w:tcPr>
          <w:p w14:paraId="4839EFC4" w14:textId="6DDAC857" w:rsidR="002D158E" w:rsidRPr="00A720B7" w:rsidRDefault="002D158E" w:rsidP="002D158E">
            <w:pPr>
              <w:spacing w:after="0" w:line="240" w:lineRule="auto"/>
              <w:jc w:val="right"/>
              <w:rPr>
                <w:rFonts w:ascii="Calibri" w:eastAsia="Times New Roman" w:hAnsi="Calibri" w:cs="Calibri"/>
                <w:sz w:val="18"/>
                <w:szCs w:val="18"/>
              </w:rPr>
            </w:pPr>
            <w:r w:rsidRPr="002D158E">
              <w:rPr>
                <w:rFonts w:ascii="Calibri" w:eastAsia="Times New Roman" w:hAnsi="Calibri" w:cs="Calibri"/>
                <w:sz w:val="18"/>
                <w:szCs w:val="18"/>
              </w:rPr>
              <w:t>0.075</w:t>
            </w:r>
          </w:p>
        </w:tc>
      </w:tr>
      <w:tr w:rsidR="002D158E" w:rsidRPr="002F5C69" w14:paraId="19CA2085" w14:textId="77777777" w:rsidTr="00A720B7">
        <w:trPr>
          <w:trHeight w:val="258"/>
        </w:trPr>
        <w:tc>
          <w:tcPr>
            <w:tcW w:w="653" w:type="dxa"/>
            <w:tcBorders>
              <w:top w:val="single" w:sz="4" w:space="0" w:color="8EA9DB"/>
              <w:left w:val="single" w:sz="4" w:space="0" w:color="8EA9DB"/>
              <w:bottom w:val="single" w:sz="4" w:space="0" w:color="8EA9DB"/>
              <w:right w:val="nil"/>
            </w:tcBorders>
            <w:shd w:val="clear" w:color="auto" w:fill="auto"/>
            <w:noWrap/>
            <w:vAlign w:val="bottom"/>
            <w:hideMark/>
          </w:tcPr>
          <w:p w14:paraId="07A00CA2"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5</w:t>
            </w:r>
          </w:p>
        </w:tc>
        <w:tc>
          <w:tcPr>
            <w:tcW w:w="844" w:type="dxa"/>
            <w:tcBorders>
              <w:top w:val="single" w:sz="4" w:space="0" w:color="8EA9DB"/>
              <w:left w:val="nil"/>
              <w:bottom w:val="single" w:sz="4" w:space="0" w:color="8EA9DB"/>
              <w:right w:val="nil"/>
            </w:tcBorders>
            <w:shd w:val="clear" w:color="auto" w:fill="auto"/>
            <w:noWrap/>
            <w:vAlign w:val="bottom"/>
            <w:hideMark/>
          </w:tcPr>
          <w:p w14:paraId="22114BB1"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0.125</w:t>
            </w:r>
          </w:p>
        </w:tc>
        <w:tc>
          <w:tcPr>
            <w:tcW w:w="653" w:type="dxa"/>
            <w:tcBorders>
              <w:top w:val="single" w:sz="4" w:space="0" w:color="8EA9DB"/>
              <w:left w:val="nil"/>
              <w:bottom w:val="single" w:sz="4" w:space="0" w:color="8EA9DB"/>
              <w:right w:val="nil"/>
            </w:tcBorders>
            <w:shd w:val="clear" w:color="auto" w:fill="auto"/>
            <w:vAlign w:val="center"/>
            <w:hideMark/>
          </w:tcPr>
          <w:p w14:paraId="0C91788E" w14:textId="77777777" w:rsidR="002D158E" w:rsidRPr="002F5C69" w:rsidRDefault="002D158E" w:rsidP="002D158E">
            <w:pPr>
              <w:spacing w:after="0" w:line="240" w:lineRule="auto"/>
              <w:jc w:val="center"/>
              <w:rPr>
                <w:rFonts w:ascii="Calibri" w:eastAsia="Times New Roman" w:hAnsi="Calibri" w:cs="Calibri"/>
                <w:color w:val="FF0000"/>
                <w:sz w:val="18"/>
                <w:szCs w:val="18"/>
              </w:rPr>
            </w:pPr>
            <w:r w:rsidRPr="002F5C69">
              <w:rPr>
                <w:rFonts w:ascii="Calibri" w:eastAsia="Times New Roman" w:hAnsi="Calibri" w:cs="Calibri"/>
                <w:color w:val="FF0000"/>
                <w:sz w:val="18"/>
                <w:szCs w:val="18"/>
              </w:rPr>
              <w:t>0.075</w:t>
            </w:r>
          </w:p>
        </w:tc>
        <w:tc>
          <w:tcPr>
            <w:tcW w:w="653" w:type="dxa"/>
            <w:tcBorders>
              <w:top w:val="single" w:sz="4" w:space="0" w:color="8EA9DB"/>
              <w:left w:val="nil"/>
              <w:bottom w:val="single" w:sz="4" w:space="0" w:color="8EA9DB"/>
              <w:right w:val="nil"/>
            </w:tcBorders>
            <w:shd w:val="clear" w:color="auto" w:fill="auto"/>
            <w:noWrap/>
            <w:vAlign w:val="center"/>
            <w:hideMark/>
          </w:tcPr>
          <w:p w14:paraId="43CA9C5A" w14:textId="77777777" w:rsidR="002D158E" w:rsidRPr="00811F78" w:rsidRDefault="002D158E" w:rsidP="002D158E">
            <w:pPr>
              <w:spacing w:after="0" w:line="240" w:lineRule="auto"/>
              <w:jc w:val="right"/>
              <w:rPr>
                <w:rFonts w:ascii="Calibri" w:eastAsia="Times New Roman" w:hAnsi="Calibri" w:cs="Calibri"/>
                <w:sz w:val="18"/>
                <w:szCs w:val="18"/>
              </w:rPr>
            </w:pPr>
            <w:r w:rsidRPr="00811F78">
              <w:rPr>
                <w:rFonts w:ascii="Calibri" w:eastAsia="Times New Roman" w:hAnsi="Calibri" w:cs="Calibri"/>
                <w:sz w:val="18"/>
                <w:szCs w:val="18"/>
              </w:rPr>
              <w:t>0.05</w:t>
            </w:r>
          </w:p>
        </w:tc>
        <w:tc>
          <w:tcPr>
            <w:tcW w:w="653" w:type="dxa"/>
            <w:tcBorders>
              <w:top w:val="single" w:sz="4" w:space="0" w:color="8EA9DB"/>
              <w:left w:val="nil"/>
              <w:bottom w:val="single" w:sz="4" w:space="0" w:color="8EA9DB"/>
              <w:right w:val="nil"/>
            </w:tcBorders>
            <w:shd w:val="clear" w:color="auto" w:fill="auto"/>
            <w:vAlign w:val="center"/>
            <w:hideMark/>
          </w:tcPr>
          <w:p w14:paraId="11801EE2" w14:textId="77777777" w:rsidR="002D158E" w:rsidRPr="00811F78" w:rsidRDefault="002D158E" w:rsidP="002D158E">
            <w:pPr>
              <w:spacing w:after="0" w:line="240" w:lineRule="auto"/>
              <w:jc w:val="center"/>
              <w:rPr>
                <w:rFonts w:ascii="Calibri" w:eastAsia="Times New Roman" w:hAnsi="Calibri" w:cs="Calibri"/>
                <w:color w:val="FFFF00"/>
                <w:sz w:val="18"/>
                <w:szCs w:val="18"/>
              </w:rPr>
            </w:pPr>
            <w:r w:rsidRPr="00811F78">
              <w:rPr>
                <w:rFonts w:ascii="Calibri" w:eastAsia="Times New Roman" w:hAnsi="Calibri" w:cs="Calibri"/>
                <w:color w:val="FFFF00"/>
                <w:sz w:val="18"/>
                <w:szCs w:val="18"/>
              </w:rPr>
              <w:t>0.05</w:t>
            </w:r>
          </w:p>
        </w:tc>
        <w:tc>
          <w:tcPr>
            <w:tcW w:w="718" w:type="dxa"/>
            <w:tcBorders>
              <w:top w:val="single" w:sz="4" w:space="0" w:color="8EA9DB"/>
              <w:left w:val="nil"/>
              <w:bottom w:val="single" w:sz="4" w:space="0" w:color="8EA9DB"/>
              <w:right w:val="nil"/>
            </w:tcBorders>
            <w:vAlign w:val="bottom"/>
          </w:tcPr>
          <w:p w14:paraId="7B2D740D" w14:textId="4E4990AC" w:rsidR="002D158E" w:rsidRPr="00A720B7" w:rsidRDefault="002D158E" w:rsidP="002D158E">
            <w:pPr>
              <w:spacing w:after="0" w:line="240" w:lineRule="auto"/>
              <w:jc w:val="right"/>
              <w:rPr>
                <w:rFonts w:ascii="Calibri" w:eastAsia="Times New Roman" w:hAnsi="Calibri" w:cs="Calibri"/>
                <w:sz w:val="18"/>
                <w:szCs w:val="18"/>
              </w:rPr>
            </w:pPr>
            <w:r w:rsidRPr="002D158E">
              <w:rPr>
                <w:rFonts w:ascii="Calibri" w:eastAsia="Times New Roman" w:hAnsi="Calibri" w:cs="Calibri"/>
                <w:sz w:val="18"/>
                <w:szCs w:val="18"/>
              </w:rPr>
              <w:t>0.05</w:t>
            </w:r>
          </w:p>
        </w:tc>
      </w:tr>
      <w:tr w:rsidR="002D158E" w:rsidRPr="002F5C69" w14:paraId="5F2F4055" w14:textId="77777777" w:rsidTr="00A720B7">
        <w:trPr>
          <w:trHeight w:val="258"/>
        </w:trPr>
        <w:tc>
          <w:tcPr>
            <w:tcW w:w="653" w:type="dxa"/>
            <w:tcBorders>
              <w:top w:val="single" w:sz="4" w:space="0" w:color="8EA9DB"/>
              <w:left w:val="single" w:sz="4" w:space="0" w:color="8EA9DB"/>
              <w:bottom w:val="single" w:sz="4" w:space="0" w:color="8EA9DB"/>
              <w:right w:val="nil"/>
            </w:tcBorders>
            <w:shd w:val="clear" w:color="D9E1F2" w:fill="D9E1F2"/>
            <w:noWrap/>
            <w:vAlign w:val="bottom"/>
            <w:hideMark/>
          </w:tcPr>
          <w:p w14:paraId="7A4E434A"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6</w:t>
            </w:r>
          </w:p>
        </w:tc>
        <w:tc>
          <w:tcPr>
            <w:tcW w:w="844" w:type="dxa"/>
            <w:tcBorders>
              <w:top w:val="single" w:sz="4" w:space="0" w:color="8EA9DB"/>
              <w:left w:val="nil"/>
              <w:bottom w:val="single" w:sz="4" w:space="0" w:color="8EA9DB"/>
              <w:right w:val="nil"/>
            </w:tcBorders>
            <w:shd w:val="clear" w:color="D9E1F2" w:fill="D9E1F2"/>
            <w:noWrap/>
            <w:vAlign w:val="bottom"/>
            <w:hideMark/>
          </w:tcPr>
          <w:p w14:paraId="277857D5"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0.125</w:t>
            </w:r>
          </w:p>
        </w:tc>
        <w:tc>
          <w:tcPr>
            <w:tcW w:w="653" w:type="dxa"/>
            <w:tcBorders>
              <w:top w:val="single" w:sz="4" w:space="0" w:color="8EA9DB"/>
              <w:left w:val="nil"/>
              <w:bottom w:val="single" w:sz="4" w:space="0" w:color="8EA9DB"/>
              <w:right w:val="nil"/>
            </w:tcBorders>
            <w:shd w:val="clear" w:color="D9E1F2" w:fill="D9E1F2"/>
            <w:vAlign w:val="center"/>
            <w:hideMark/>
          </w:tcPr>
          <w:p w14:paraId="4ECE5A39" w14:textId="77777777" w:rsidR="002D158E" w:rsidRPr="002F5C69" w:rsidRDefault="002D158E" w:rsidP="002D158E">
            <w:pPr>
              <w:spacing w:after="0" w:line="240" w:lineRule="auto"/>
              <w:jc w:val="center"/>
              <w:rPr>
                <w:rFonts w:ascii="Calibri" w:eastAsia="Times New Roman" w:hAnsi="Calibri" w:cs="Calibri"/>
                <w:color w:val="FF0000"/>
                <w:sz w:val="18"/>
                <w:szCs w:val="18"/>
              </w:rPr>
            </w:pPr>
            <w:r w:rsidRPr="002F5C69">
              <w:rPr>
                <w:rFonts w:ascii="Calibri" w:eastAsia="Times New Roman" w:hAnsi="Calibri" w:cs="Calibri"/>
                <w:color w:val="FF0000"/>
                <w:sz w:val="18"/>
                <w:szCs w:val="18"/>
              </w:rPr>
              <w:t>0.05</w:t>
            </w:r>
          </w:p>
        </w:tc>
        <w:tc>
          <w:tcPr>
            <w:tcW w:w="653" w:type="dxa"/>
            <w:tcBorders>
              <w:top w:val="single" w:sz="4" w:space="0" w:color="8EA9DB"/>
              <w:left w:val="nil"/>
              <w:bottom w:val="single" w:sz="4" w:space="0" w:color="8EA9DB"/>
              <w:right w:val="nil"/>
            </w:tcBorders>
            <w:shd w:val="clear" w:color="D9E1F2" w:fill="D9E1F2"/>
            <w:noWrap/>
            <w:vAlign w:val="center"/>
            <w:hideMark/>
          </w:tcPr>
          <w:p w14:paraId="5D68205C" w14:textId="77777777" w:rsidR="002D158E" w:rsidRPr="00811F78" w:rsidRDefault="002D158E" w:rsidP="002D158E">
            <w:pPr>
              <w:spacing w:after="0" w:line="240" w:lineRule="auto"/>
              <w:jc w:val="right"/>
              <w:rPr>
                <w:rFonts w:ascii="Calibri" w:eastAsia="Times New Roman" w:hAnsi="Calibri" w:cs="Calibri"/>
                <w:sz w:val="18"/>
                <w:szCs w:val="18"/>
              </w:rPr>
            </w:pPr>
            <w:r w:rsidRPr="00811F78">
              <w:rPr>
                <w:rFonts w:ascii="Calibri" w:eastAsia="Times New Roman" w:hAnsi="Calibri" w:cs="Calibri"/>
                <w:sz w:val="18"/>
                <w:szCs w:val="18"/>
              </w:rPr>
              <w:t>0.075</w:t>
            </w:r>
          </w:p>
        </w:tc>
        <w:tc>
          <w:tcPr>
            <w:tcW w:w="653" w:type="dxa"/>
            <w:tcBorders>
              <w:top w:val="single" w:sz="4" w:space="0" w:color="8EA9DB"/>
              <w:left w:val="nil"/>
              <w:bottom w:val="single" w:sz="4" w:space="0" w:color="8EA9DB"/>
              <w:right w:val="nil"/>
            </w:tcBorders>
            <w:shd w:val="clear" w:color="D9E1F2" w:fill="D9E1F2"/>
            <w:vAlign w:val="center"/>
            <w:hideMark/>
          </w:tcPr>
          <w:p w14:paraId="01AFCC7A" w14:textId="77777777" w:rsidR="002D158E" w:rsidRPr="00811F78" w:rsidRDefault="002D158E" w:rsidP="002D158E">
            <w:pPr>
              <w:spacing w:after="0" w:line="240" w:lineRule="auto"/>
              <w:jc w:val="center"/>
              <w:rPr>
                <w:rFonts w:ascii="Calibri" w:eastAsia="Times New Roman" w:hAnsi="Calibri" w:cs="Calibri"/>
                <w:color w:val="FFFF00"/>
                <w:sz w:val="18"/>
                <w:szCs w:val="18"/>
              </w:rPr>
            </w:pPr>
            <w:r w:rsidRPr="00811F78">
              <w:rPr>
                <w:rFonts w:ascii="Calibri" w:eastAsia="Times New Roman" w:hAnsi="Calibri" w:cs="Calibri"/>
                <w:color w:val="FFFF00"/>
                <w:sz w:val="18"/>
                <w:szCs w:val="18"/>
              </w:rPr>
              <w:t>0.1</w:t>
            </w:r>
          </w:p>
        </w:tc>
        <w:tc>
          <w:tcPr>
            <w:tcW w:w="718" w:type="dxa"/>
            <w:tcBorders>
              <w:top w:val="single" w:sz="4" w:space="0" w:color="8EA9DB"/>
              <w:left w:val="nil"/>
              <w:bottom w:val="single" w:sz="4" w:space="0" w:color="8EA9DB"/>
              <w:right w:val="nil"/>
            </w:tcBorders>
            <w:shd w:val="clear" w:color="D9E1F2" w:fill="D9E1F2"/>
            <w:vAlign w:val="bottom"/>
          </w:tcPr>
          <w:p w14:paraId="504416E5" w14:textId="6E8B4870" w:rsidR="002D158E" w:rsidRPr="00A720B7" w:rsidRDefault="002D158E" w:rsidP="002D158E">
            <w:pPr>
              <w:spacing w:after="0" w:line="240" w:lineRule="auto"/>
              <w:jc w:val="right"/>
              <w:rPr>
                <w:rFonts w:ascii="Calibri" w:eastAsia="Times New Roman" w:hAnsi="Calibri" w:cs="Calibri"/>
                <w:sz w:val="18"/>
                <w:szCs w:val="18"/>
              </w:rPr>
            </w:pPr>
            <w:r w:rsidRPr="002D158E">
              <w:rPr>
                <w:rFonts w:ascii="Calibri" w:eastAsia="Times New Roman" w:hAnsi="Calibri" w:cs="Calibri"/>
                <w:sz w:val="18"/>
                <w:szCs w:val="18"/>
              </w:rPr>
              <w:t>0.1</w:t>
            </w:r>
          </w:p>
        </w:tc>
      </w:tr>
      <w:tr w:rsidR="002D158E" w:rsidRPr="002F5C69" w14:paraId="710E2D2C" w14:textId="77777777" w:rsidTr="00A720B7">
        <w:trPr>
          <w:trHeight w:val="258"/>
        </w:trPr>
        <w:tc>
          <w:tcPr>
            <w:tcW w:w="653" w:type="dxa"/>
            <w:tcBorders>
              <w:top w:val="single" w:sz="4" w:space="0" w:color="8EA9DB"/>
              <w:left w:val="single" w:sz="4" w:space="0" w:color="8EA9DB"/>
              <w:bottom w:val="single" w:sz="4" w:space="0" w:color="8EA9DB"/>
              <w:right w:val="nil"/>
            </w:tcBorders>
            <w:shd w:val="clear" w:color="auto" w:fill="auto"/>
            <w:noWrap/>
            <w:vAlign w:val="bottom"/>
            <w:hideMark/>
          </w:tcPr>
          <w:p w14:paraId="32C3F85D"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7</w:t>
            </w:r>
          </w:p>
        </w:tc>
        <w:tc>
          <w:tcPr>
            <w:tcW w:w="844" w:type="dxa"/>
            <w:tcBorders>
              <w:top w:val="single" w:sz="4" w:space="0" w:color="8EA9DB"/>
              <w:left w:val="nil"/>
              <w:bottom w:val="single" w:sz="4" w:space="0" w:color="8EA9DB"/>
              <w:right w:val="nil"/>
            </w:tcBorders>
            <w:shd w:val="clear" w:color="auto" w:fill="auto"/>
            <w:noWrap/>
            <w:vAlign w:val="bottom"/>
            <w:hideMark/>
          </w:tcPr>
          <w:p w14:paraId="231BC873" w14:textId="77777777" w:rsidR="002D158E" w:rsidRPr="002F5C69" w:rsidRDefault="002D158E" w:rsidP="002D158E">
            <w:pPr>
              <w:spacing w:after="0" w:line="240" w:lineRule="auto"/>
              <w:rPr>
                <w:rFonts w:ascii="Calibri" w:eastAsia="Times New Roman" w:hAnsi="Calibri" w:cs="Calibri"/>
                <w:color w:val="000000"/>
                <w:sz w:val="18"/>
                <w:szCs w:val="18"/>
              </w:rPr>
            </w:pPr>
            <w:r w:rsidRPr="002F5C69">
              <w:rPr>
                <w:rFonts w:ascii="Calibri" w:eastAsia="Times New Roman" w:hAnsi="Calibri" w:cs="Calibri"/>
                <w:color w:val="000000"/>
                <w:sz w:val="18"/>
                <w:szCs w:val="18"/>
              </w:rPr>
              <w:t>0.125</w:t>
            </w:r>
          </w:p>
        </w:tc>
        <w:tc>
          <w:tcPr>
            <w:tcW w:w="653" w:type="dxa"/>
            <w:tcBorders>
              <w:top w:val="single" w:sz="4" w:space="0" w:color="8EA9DB"/>
              <w:left w:val="nil"/>
              <w:bottom w:val="single" w:sz="4" w:space="0" w:color="8EA9DB"/>
              <w:right w:val="nil"/>
            </w:tcBorders>
            <w:shd w:val="clear" w:color="auto" w:fill="auto"/>
            <w:vAlign w:val="center"/>
            <w:hideMark/>
          </w:tcPr>
          <w:p w14:paraId="7BE5B43F" w14:textId="77777777" w:rsidR="002D158E" w:rsidRPr="002F5C69" w:rsidRDefault="002D158E" w:rsidP="002D158E">
            <w:pPr>
              <w:spacing w:after="0" w:line="240" w:lineRule="auto"/>
              <w:jc w:val="center"/>
              <w:rPr>
                <w:rFonts w:ascii="Calibri" w:eastAsia="Times New Roman" w:hAnsi="Calibri" w:cs="Calibri"/>
                <w:color w:val="FF0000"/>
                <w:sz w:val="18"/>
                <w:szCs w:val="18"/>
              </w:rPr>
            </w:pPr>
            <w:r w:rsidRPr="002F5C69">
              <w:rPr>
                <w:rFonts w:ascii="Calibri" w:eastAsia="Times New Roman" w:hAnsi="Calibri" w:cs="Calibri"/>
                <w:color w:val="FF0000"/>
                <w:sz w:val="18"/>
                <w:szCs w:val="18"/>
              </w:rPr>
              <w:t>0.025</w:t>
            </w:r>
          </w:p>
        </w:tc>
        <w:tc>
          <w:tcPr>
            <w:tcW w:w="653" w:type="dxa"/>
            <w:tcBorders>
              <w:top w:val="single" w:sz="4" w:space="0" w:color="8EA9DB"/>
              <w:left w:val="nil"/>
              <w:bottom w:val="single" w:sz="4" w:space="0" w:color="8EA9DB"/>
              <w:right w:val="nil"/>
            </w:tcBorders>
            <w:shd w:val="clear" w:color="auto" w:fill="auto"/>
            <w:noWrap/>
            <w:vAlign w:val="center"/>
            <w:hideMark/>
          </w:tcPr>
          <w:p w14:paraId="3640D83D" w14:textId="77777777" w:rsidR="002D158E" w:rsidRPr="00811F78" w:rsidRDefault="002D158E" w:rsidP="002D158E">
            <w:pPr>
              <w:spacing w:after="0" w:line="240" w:lineRule="auto"/>
              <w:jc w:val="right"/>
              <w:rPr>
                <w:rFonts w:ascii="Calibri" w:eastAsia="Times New Roman" w:hAnsi="Calibri" w:cs="Calibri"/>
                <w:sz w:val="18"/>
                <w:szCs w:val="18"/>
              </w:rPr>
            </w:pPr>
            <w:r w:rsidRPr="00811F78">
              <w:rPr>
                <w:rFonts w:ascii="Calibri" w:eastAsia="Times New Roman" w:hAnsi="Calibri" w:cs="Calibri"/>
                <w:sz w:val="18"/>
                <w:szCs w:val="18"/>
              </w:rPr>
              <w:t>0.025</w:t>
            </w:r>
          </w:p>
        </w:tc>
        <w:tc>
          <w:tcPr>
            <w:tcW w:w="653" w:type="dxa"/>
            <w:tcBorders>
              <w:top w:val="single" w:sz="4" w:space="0" w:color="8EA9DB"/>
              <w:left w:val="nil"/>
              <w:bottom w:val="single" w:sz="4" w:space="0" w:color="8EA9DB"/>
              <w:right w:val="nil"/>
            </w:tcBorders>
            <w:shd w:val="clear" w:color="auto" w:fill="auto"/>
            <w:vAlign w:val="center"/>
            <w:hideMark/>
          </w:tcPr>
          <w:p w14:paraId="52C71636" w14:textId="77777777" w:rsidR="002D158E" w:rsidRPr="00811F78" w:rsidRDefault="002D158E" w:rsidP="002D158E">
            <w:pPr>
              <w:spacing w:after="0" w:line="240" w:lineRule="auto"/>
              <w:jc w:val="center"/>
              <w:rPr>
                <w:rFonts w:ascii="Calibri" w:eastAsia="Times New Roman" w:hAnsi="Calibri" w:cs="Calibri"/>
                <w:color w:val="FFFF00"/>
                <w:sz w:val="18"/>
                <w:szCs w:val="18"/>
              </w:rPr>
            </w:pPr>
            <w:r w:rsidRPr="00811F78">
              <w:rPr>
                <w:rFonts w:ascii="Calibri" w:eastAsia="Times New Roman" w:hAnsi="Calibri" w:cs="Calibri"/>
                <w:color w:val="FFFF00"/>
                <w:sz w:val="18"/>
                <w:szCs w:val="18"/>
              </w:rPr>
              <w:t>0.025</w:t>
            </w:r>
          </w:p>
        </w:tc>
        <w:tc>
          <w:tcPr>
            <w:tcW w:w="718" w:type="dxa"/>
            <w:tcBorders>
              <w:top w:val="single" w:sz="4" w:space="0" w:color="8EA9DB"/>
              <w:left w:val="nil"/>
              <w:bottom w:val="single" w:sz="4" w:space="0" w:color="8EA9DB"/>
              <w:right w:val="nil"/>
            </w:tcBorders>
            <w:vAlign w:val="bottom"/>
          </w:tcPr>
          <w:p w14:paraId="3AABEF75" w14:textId="3600C5EC" w:rsidR="002D158E" w:rsidRPr="00A720B7" w:rsidRDefault="002D158E" w:rsidP="002D158E">
            <w:pPr>
              <w:spacing w:after="0" w:line="240" w:lineRule="auto"/>
              <w:jc w:val="right"/>
              <w:rPr>
                <w:rFonts w:ascii="Calibri" w:eastAsia="Times New Roman" w:hAnsi="Calibri" w:cs="Calibri"/>
                <w:sz w:val="18"/>
                <w:szCs w:val="18"/>
              </w:rPr>
            </w:pPr>
            <w:r w:rsidRPr="002D158E">
              <w:rPr>
                <w:rFonts w:ascii="Calibri" w:eastAsia="Times New Roman" w:hAnsi="Calibri" w:cs="Calibri"/>
                <w:sz w:val="18"/>
                <w:szCs w:val="18"/>
              </w:rPr>
              <w:t>0.025</w:t>
            </w:r>
          </w:p>
        </w:tc>
      </w:tr>
    </w:tbl>
    <w:p w14:paraId="13186EA4" w14:textId="28831E9E" w:rsidR="00563A0A" w:rsidRDefault="0030629D" w:rsidP="007D53C6">
      <w:r w:rsidRPr="0030629D">
        <w:rPr>
          <w:noProof/>
        </w:rPr>
        <w:drawing>
          <wp:anchor distT="0" distB="0" distL="114300" distR="114300" simplePos="0" relativeHeight="251667456" behindDoc="0" locked="0" layoutInCell="1" allowOverlap="1" wp14:anchorId="62F10BA8" wp14:editId="3B040C27">
            <wp:simplePos x="0" y="0"/>
            <wp:positionH relativeFrom="column">
              <wp:posOffset>4000500</wp:posOffset>
            </wp:positionH>
            <wp:positionV relativeFrom="paragraph">
              <wp:posOffset>5080</wp:posOffset>
            </wp:positionV>
            <wp:extent cx="937260" cy="4800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37260" cy="480060"/>
                    </a:xfrm>
                    <a:prstGeom prst="rect">
                      <a:avLst/>
                    </a:prstGeom>
                  </pic:spPr>
                </pic:pic>
              </a:graphicData>
            </a:graphic>
          </wp:anchor>
        </w:drawing>
      </w:r>
      <w:r w:rsidR="008E3B07" w:rsidRPr="008E3B07">
        <w:rPr>
          <w:noProof/>
        </w:rPr>
        <w:drawing>
          <wp:inline distT="0" distB="0" distL="0" distR="0" wp14:anchorId="5D5DE453" wp14:editId="6F6F049B">
            <wp:extent cx="4000500" cy="25590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6971" cy="2569634"/>
                    </a:xfrm>
                    <a:prstGeom prst="rect">
                      <a:avLst/>
                    </a:prstGeom>
                  </pic:spPr>
                </pic:pic>
              </a:graphicData>
            </a:graphic>
          </wp:inline>
        </w:drawing>
      </w:r>
    </w:p>
    <w:p w14:paraId="611BE70F" w14:textId="0EE50CE7" w:rsidR="002C0A6B" w:rsidRDefault="002C0A6B" w:rsidP="007D53C6">
      <w:pPr>
        <w:rPr>
          <w:rtl/>
        </w:rPr>
      </w:pPr>
      <w:r>
        <w:t xml:space="preserve">Viewing the results of test 9 </w:t>
      </w:r>
      <w:r w:rsidR="00865890">
        <w:t>we</w:t>
      </w:r>
      <w:r>
        <w:t xml:space="preserve"> can see that the increase in state 6 bias has passed the sweet spot. Between test 3 &amp; 6 the increase of 0.25 in the bias didn’t affect the BER much. But when adding an additional 0.25 the BER increased dramatically in both state 6 &amp; state 0.</w:t>
      </w:r>
      <w:r w:rsidR="00497899">
        <w:t xml:space="preserve"> Test </w:t>
      </w:r>
      <w:r w:rsidR="00865890">
        <w:t xml:space="preserve">10 has a large reduction </w:t>
      </w:r>
      <w:r w:rsidR="00DF6D97">
        <w:t xml:space="preserve">in state 0 but still the wear is worse that </w:t>
      </w:r>
      <w:r w:rsidR="00393F1D">
        <w:t>test 3.</w:t>
      </w:r>
    </w:p>
    <w:p w14:paraId="1EA26A98" w14:textId="69D2C8CC" w:rsidR="00756BF2" w:rsidRDefault="0002656C">
      <w:pPr>
        <w:rPr>
          <w:rFonts w:asciiTheme="minorBidi" w:eastAsiaTheme="majorEastAsia" w:hAnsiTheme="minorBidi" w:cstheme="majorBidi"/>
          <w:b/>
          <w:color w:val="2F5496" w:themeColor="accent1" w:themeShade="BF"/>
          <w:sz w:val="28"/>
          <w:szCs w:val="26"/>
        </w:rPr>
      </w:pPr>
      <w:r>
        <w:rPr>
          <w:noProof/>
        </w:rPr>
        <mc:AlternateContent>
          <mc:Choice Requires="wps">
            <w:drawing>
              <wp:anchor distT="0" distB="0" distL="114300" distR="114300" simplePos="0" relativeHeight="251659264" behindDoc="0" locked="0" layoutInCell="1" allowOverlap="1" wp14:anchorId="72684549" wp14:editId="09AA5EA1">
                <wp:simplePos x="0" y="0"/>
                <wp:positionH relativeFrom="column">
                  <wp:posOffset>617220</wp:posOffset>
                </wp:positionH>
                <wp:positionV relativeFrom="paragraph">
                  <wp:posOffset>1187450</wp:posOffset>
                </wp:positionV>
                <wp:extent cx="414859" cy="454035"/>
                <wp:effectExtent l="0" t="0" r="23495" b="22225"/>
                <wp:wrapNone/>
                <wp:docPr id="16" name="Oval 1"/>
                <wp:cNvGraphicFramePr/>
                <a:graphic xmlns:a="http://schemas.openxmlformats.org/drawingml/2006/main">
                  <a:graphicData uri="http://schemas.microsoft.com/office/word/2010/wordprocessingShape">
                    <wps:wsp>
                      <wps:cNvSpPr/>
                      <wps:spPr>
                        <a:xfrm>
                          <a:off x="0" y="0"/>
                          <a:ext cx="414859" cy="4540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FA9FE9" id="Oval 1" o:spid="_x0000_s1026" style="position:absolute;margin-left:48.6pt;margin-top:93.5pt;width:32.65pt;height:3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" filled="f" strokecolor="red" strokeweight="1pt">
                <v:stroke joinstyle="miter"/>
              </v:oval>
            </w:pict>
          </mc:Fallback>
        </mc:AlternateContent>
      </w:r>
      <w:r>
        <w:rPr>
          <w:noProof/>
        </w:rPr>
        <mc:AlternateContent>
          <mc:Choice Requires="wps">
            <w:drawing>
              <wp:anchor distT="0" distB="0" distL="114300" distR="114300" simplePos="0" relativeHeight="251646976" behindDoc="0" locked="0" layoutInCell="1" allowOverlap="1" wp14:anchorId="64DA8BC9" wp14:editId="7879A80F">
                <wp:simplePos x="0" y="0"/>
                <wp:positionH relativeFrom="column">
                  <wp:posOffset>4145280</wp:posOffset>
                </wp:positionH>
                <wp:positionV relativeFrom="paragraph">
                  <wp:posOffset>1274445</wp:posOffset>
                </wp:positionV>
                <wp:extent cx="414859" cy="598805"/>
                <wp:effectExtent l="0" t="0" r="23495" b="10795"/>
                <wp:wrapNone/>
                <wp:docPr id="5" name="Oval 1"/>
                <wp:cNvGraphicFramePr/>
                <a:graphic xmlns:a="http://schemas.openxmlformats.org/drawingml/2006/main">
                  <a:graphicData uri="http://schemas.microsoft.com/office/word/2010/wordprocessingShape">
                    <wps:wsp>
                      <wps:cNvSpPr/>
                      <wps:spPr>
                        <a:xfrm>
                          <a:off x="0" y="0"/>
                          <a:ext cx="414859" cy="5988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9AA262" id="Oval 1" o:spid="_x0000_s1026" style="position:absolute;margin-left:326.4pt;margin-top:100.35pt;width:32.65pt;height:47.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" filled="f" strokecolor="red" strokeweight="1pt">
                <v:stroke joinstyle="miter"/>
              </v:oval>
            </w:pict>
          </mc:Fallback>
        </mc:AlternateContent>
      </w:r>
      <w:r w:rsidR="00612F89">
        <w:rPr>
          <w:noProof/>
        </w:rPr>
        <w:drawing>
          <wp:inline distT="0" distB="0" distL="0" distR="0" wp14:anchorId="566E2F39" wp14:editId="49BD9D7F">
            <wp:extent cx="5412105" cy="2793959"/>
            <wp:effectExtent l="0" t="0" r="0" b="6985"/>
            <wp:docPr id="8" name="Chart 8">
              <a:extLst xmlns:a="http://schemas.openxmlformats.org/drawingml/2006/main">
                <a:ext uri="{FF2B5EF4-FFF2-40B4-BE49-F238E27FC236}">
                  <a16:creationId xmlns:a16="http://schemas.microsoft.com/office/drawing/2014/main" id="{61092E2D-008D-4F52-A2BD-DFB354381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756BF2">
        <w:br w:type="page"/>
      </w:r>
    </w:p>
    <w:p w14:paraId="52C05F27" w14:textId="09BEED79" w:rsidR="00F71F20" w:rsidRDefault="00153ECD" w:rsidP="00563A0A">
      <w:pPr>
        <w:pStyle w:val="Heading2"/>
      </w:pPr>
      <w:r>
        <w:lastRenderedPageBreak/>
        <w:t>Testing both ends of the voltage spectrum</w:t>
      </w:r>
    </w:p>
    <w:p w14:paraId="4C675426" w14:textId="0D77ADAB" w:rsidR="00BF4921" w:rsidRPr="00BF4921" w:rsidRDefault="00BF4921" w:rsidP="00BF4921">
      <w:r>
        <w:t xml:space="preserve">The previous tests of 7-9 tested different ends of the voltage spectrum. </w:t>
      </w:r>
      <w:r w:rsidR="005E7613">
        <w:t xml:space="preserve">The following test </w:t>
      </w:r>
      <w:r w:rsidR="00340433">
        <w:t xml:space="preserve">came to </w:t>
      </w:r>
      <w:r w:rsidR="00E54661">
        <w:t xml:space="preserve">combine </w:t>
      </w:r>
      <w:r w:rsidR="00572D77">
        <w:t xml:space="preserve">test 8 by moving the highest bias to state 1 while increasing the bias on state </w:t>
      </w:r>
      <w:r w:rsidR="00A31CA1">
        <w:t xml:space="preserve">6 to test if by decreasing the bias on the lower end of the spectrum </w:t>
      </w:r>
      <w:r w:rsidR="00FC57E5">
        <w:t xml:space="preserve">we </w:t>
      </w:r>
      <w:r w:rsidR="00A31CA1">
        <w:t xml:space="preserve">could </w:t>
      </w:r>
      <w:r w:rsidR="002843D8">
        <w:t xml:space="preserve">reduce the </w:t>
      </w:r>
      <w:r w:rsidR="00FC57E5">
        <w:t>e</w:t>
      </w:r>
      <w:r w:rsidR="002843D8">
        <w:t>ffect</w:t>
      </w:r>
      <w:r w:rsidR="00FC57E5">
        <w:t xml:space="preserve"> </w:t>
      </w:r>
      <w:r w:rsidR="002843D8">
        <w:t>of test 6 on the lower states.</w:t>
      </w:r>
    </w:p>
    <w:tbl>
      <w:tblPr>
        <w:tblpPr w:leftFromText="180" w:rightFromText="180" w:vertAnchor="text" w:horzAnchor="page" w:tblpX="7345" w:tblpY="1057"/>
        <w:tblW w:w="3960" w:type="dxa"/>
        <w:tblLook w:val="04A0" w:firstRow="1" w:lastRow="0" w:firstColumn="1" w:lastColumn="0" w:noHBand="0" w:noVBand="1"/>
      </w:tblPr>
      <w:tblGrid>
        <w:gridCol w:w="522"/>
        <w:gridCol w:w="844"/>
        <w:gridCol w:w="627"/>
        <w:gridCol w:w="627"/>
        <w:gridCol w:w="627"/>
        <w:gridCol w:w="713"/>
      </w:tblGrid>
      <w:tr w:rsidR="00CC6143" w:rsidRPr="001E4BC5" w14:paraId="57D0ACE7" w14:textId="77777777" w:rsidTr="00CC6143">
        <w:trPr>
          <w:trHeight w:val="236"/>
        </w:trPr>
        <w:tc>
          <w:tcPr>
            <w:tcW w:w="522" w:type="dxa"/>
            <w:tcBorders>
              <w:top w:val="single" w:sz="4" w:space="0" w:color="8EA9DB"/>
              <w:left w:val="single" w:sz="4" w:space="0" w:color="8EA9DB"/>
              <w:bottom w:val="single" w:sz="4" w:space="0" w:color="8EA9DB"/>
              <w:right w:val="nil"/>
            </w:tcBorders>
            <w:shd w:val="clear" w:color="4472C4" w:fill="4472C4"/>
            <w:noWrap/>
            <w:vAlign w:val="bottom"/>
            <w:hideMark/>
          </w:tcPr>
          <w:p w14:paraId="63F60340" w14:textId="770B00C2" w:rsidR="00CC6143" w:rsidRPr="001E4BC5" w:rsidRDefault="00CC6143" w:rsidP="00B521CE">
            <w:pPr>
              <w:spacing w:after="0" w:line="240" w:lineRule="auto"/>
              <w:rPr>
                <w:rFonts w:ascii="Calibri" w:eastAsia="Times New Roman" w:hAnsi="Calibri" w:cs="Calibri"/>
                <w:b/>
                <w:bCs/>
                <w:color w:val="FFFFFF"/>
                <w:sz w:val="18"/>
                <w:szCs w:val="18"/>
              </w:rPr>
            </w:pPr>
            <w:r w:rsidRPr="001E4BC5">
              <w:rPr>
                <w:rFonts w:ascii="Calibri" w:eastAsia="Times New Roman" w:hAnsi="Calibri" w:cs="Calibri"/>
                <w:b/>
                <w:bCs/>
                <w:color w:val="FFFFFF"/>
                <w:sz w:val="18"/>
                <w:szCs w:val="18"/>
              </w:rPr>
              <w:t>Bias</w:t>
            </w:r>
          </w:p>
        </w:tc>
        <w:tc>
          <w:tcPr>
            <w:tcW w:w="844" w:type="dxa"/>
            <w:tcBorders>
              <w:top w:val="single" w:sz="4" w:space="0" w:color="8EA9DB"/>
              <w:left w:val="nil"/>
              <w:bottom w:val="single" w:sz="4" w:space="0" w:color="8EA9DB"/>
              <w:right w:val="nil"/>
            </w:tcBorders>
            <w:shd w:val="clear" w:color="4472C4" w:fill="4472C4"/>
            <w:noWrap/>
            <w:vAlign w:val="bottom"/>
            <w:hideMark/>
          </w:tcPr>
          <w:p w14:paraId="6FE79593" w14:textId="77777777" w:rsidR="00CC6143" w:rsidRPr="001E4BC5" w:rsidRDefault="00CC6143" w:rsidP="00B521CE">
            <w:pPr>
              <w:spacing w:after="0" w:line="240" w:lineRule="auto"/>
              <w:rPr>
                <w:rFonts w:ascii="Calibri" w:eastAsia="Times New Roman" w:hAnsi="Calibri" w:cs="Calibri"/>
                <w:b/>
                <w:bCs/>
                <w:color w:val="FFFFFF"/>
                <w:sz w:val="18"/>
                <w:szCs w:val="18"/>
              </w:rPr>
            </w:pPr>
            <w:r w:rsidRPr="001E4BC5">
              <w:rPr>
                <w:rFonts w:ascii="Calibri" w:eastAsia="Times New Roman" w:hAnsi="Calibri" w:cs="Calibri"/>
                <w:b/>
                <w:bCs/>
                <w:color w:val="FFFFFF"/>
                <w:sz w:val="18"/>
                <w:szCs w:val="18"/>
              </w:rPr>
              <w:t>Baseline</w:t>
            </w:r>
          </w:p>
        </w:tc>
        <w:tc>
          <w:tcPr>
            <w:tcW w:w="627" w:type="dxa"/>
            <w:tcBorders>
              <w:top w:val="single" w:sz="4" w:space="0" w:color="8EA9DB"/>
              <w:left w:val="nil"/>
              <w:bottom w:val="single" w:sz="4" w:space="0" w:color="8EA9DB"/>
              <w:right w:val="nil"/>
            </w:tcBorders>
            <w:shd w:val="clear" w:color="4472C4" w:fill="4472C4"/>
            <w:noWrap/>
            <w:vAlign w:val="bottom"/>
            <w:hideMark/>
          </w:tcPr>
          <w:p w14:paraId="226214C0" w14:textId="77777777" w:rsidR="00CC6143" w:rsidRPr="001E4BC5" w:rsidRDefault="00CC6143" w:rsidP="00B521CE">
            <w:pPr>
              <w:spacing w:after="0" w:line="240" w:lineRule="auto"/>
              <w:rPr>
                <w:rFonts w:ascii="Calibri" w:eastAsia="Times New Roman" w:hAnsi="Calibri" w:cs="Calibri"/>
                <w:b/>
                <w:bCs/>
                <w:color w:val="FFFFFF"/>
                <w:sz w:val="18"/>
                <w:szCs w:val="18"/>
              </w:rPr>
            </w:pPr>
            <w:r w:rsidRPr="001E4BC5">
              <w:rPr>
                <w:rFonts w:ascii="Calibri" w:eastAsia="Times New Roman" w:hAnsi="Calibri" w:cs="Calibri"/>
                <w:b/>
                <w:bCs/>
                <w:color w:val="FFFFFF"/>
                <w:sz w:val="18"/>
                <w:szCs w:val="18"/>
              </w:rPr>
              <w:t>Test3</w:t>
            </w:r>
          </w:p>
        </w:tc>
        <w:tc>
          <w:tcPr>
            <w:tcW w:w="627" w:type="dxa"/>
            <w:tcBorders>
              <w:top w:val="single" w:sz="4" w:space="0" w:color="8EA9DB"/>
              <w:left w:val="nil"/>
              <w:bottom w:val="single" w:sz="4" w:space="0" w:color="8EA9DB"/>
              <w:right w:val="nil"/>
            </w:tcBorders>
            <w:shd w:val="clear" w:color="4472C4" w:fill="4472C4"/>
            <w:noWrap/>
            <w:vAlign w:val="bottom"/>
            <w:hideMark/>
          </w:tcPr>
          <w:p w14:paraId="27C2D667" w14:textId="77777777" w:rsidR="00CC6143" w:rsidRPr="001E4BC5" w:rsidRDefault="00CC6143" w:rsidP="00B521CE">
            <w:pPr>
              <w:spacing w:after="0" w:line="240" w:lineRule="auto"/>
              <w:rPr>
                <w:rFonts w:ascii="Calibri" w:eastAsia="Times New Roman" w:hAnsi="Calibri" w:cs="Calibri"/>
                <w:b/>
                <w:bCs/>
                <w:color w:val="FFFFFF"/>
                <w:sz w:val="18"/>
                <w:szCs w:val="18"/>
              </w:rPr>
            </w:pPr>
            <w:r w:rsidRPr="001E4BC5">
              <w:rPr>
                <w:rFonts w:ascii="Calibri" w:eastAsia="Times New Roman" w:hAnsi="Calibri" w:cs="Calibri"/>
                <w:b/>
                <w:bCs/>
                <w:color w:val="FFFFFF"/>
                <w:sz w:val="18"/>
                <w:szCs w:val="18"/>
              </w:rPr>
              <w:t>Test6</w:t>
            </w:r>
          </w:p>
        </w:tc>
        <w:tc>
          <w:tcPr>
            <w:tcW w:w="627" w:type="dxa"/>
            <w:tcBorders>
              <w:top w:val="single" w:sz="4" w:space="0" w:color="8EA9DB"/>
              <w:left w:val="nil"/>
              <w:bottom w:val="single" w:sz="4" w:space="0" w:color="8EA9DB"/>
              <w:right w:val="nil"/>
            </w:tcBorders>
            <w:shd w:val="clear" w:color="4472C4" w:fill="4472C4"/>
            <w:noWrap/>
            <w:vAlign w:val="bottom"/>
            <w:hideMark/>
          </w:tcPr>
          <w:p w14:paraId="601FECAD" w14:textId="77777777" w:rsidR="00CC6143" w:rsidRPr="001E4BC5" w:rsidRDefault="00CC6143" w:rsidP="00B521CE">
            <w:pPr>
              <w:spacing w:after="0" w:line="240" w:lineRule="auto"/>
              <w:rPr>
                <w:rFonts w:ascii="Calibri" w:eastAsia="Times New Roman" w:hAnsi="Calibri" w:cs="Calibri"/>
                <w:b/>
                <w:bCs/>
                <w:color w:val="FFFFFF"/>
                <w:sz w:val="18"/>
                <w:szCs w:val="18"/>
              </w:rPr>
            </w:pPr>
            <w:r w:rsidRPr="001E4BC5">
              <w:rPr>
                <w:rFonts w:ascii="Calibri" w:eastAsia="Times New Roman" w:hAnsi="Calibri" w:cs="Calibri"/>
                <w:b/>
                <w:bCs/>
                <w:color w:val="FFFFFF"/>
                <w:sz w:val="18"/>
                <w:szCs w:val="18"/>
              </w:rPr>
              <w:t>Test9</w:t>
            </w:r>
          </w:p>
        </w:tc>
        <w:tc>
          <w:tcPr>
            <w:tcW w:w="713" w:type="dxa"/>
            <w:tcBorders>
              <w:top w:val="single" w:sz="4" w:space="0" w:color="8EA9DB"/>
              <w:left w:val="nil"/>
              <w:bottom w:val="single" w:sz="4" w:space="0" w:color="8EA9DB"/>
              <w:right w:val="single" w:sz="4" w:space="0" w:color="8EA9DB"/>
            </w:tcBorders>
            <w:shd w:val="clear" w:color="4472C4" w:fill="4472C4"/>
            <w:noWrap/>
            <w:vAlign w:val="bottom"/>
            <w:hideMark/>
          </w:tcPr>
          <w:p w14:paraId="43C781F0" w14:textId="77777777" w:rsidR="00CC6143" w:rsidRPr="001E4BC5" w:rsidRDefault="00CC6143" w:rsidP="00B521CE">
            <w:pPr>
              <w:spacing w:after="0" w:line="240" w:lineRule="auto"/>
              <w:rPr>
                <w:rFonts w:ascii="Calibri" w:eastAsia="Times New Roman" w:hAnsi="Calibri" w:cs="Calibri"/>
                <w:b/>
                <w:bCs/>
                <w:color w:val="FFFFFF"/>
                <w:sz w:val="18"/>
                <w:szCs w:val="18"/>
              </w:rPr>
            </w:pPr>
            <w:r w:rsidRPr="001E4BC5">
              <w:rPr>
                <w:rFonts w:ascii="Calibri" w:eastAsia="Times New Roman" w:hAnsi="Calibri" w:cs="Calibri"/>
                <w:b/>
                <w:bCs/>
                <w:color w:val="FFFFFF"/>
                <w:sz w:val="18"/>
                <w:szCs w:val="18"/>
              </w:rPr>
              <w:t>Test10</w:t>
            </w:r>
          </w:p>
        </w:tc>
      </w:tr>
      <w:tr w:rsidR="00CC6143" w:rsidRPr="001E4BC5" w14:paraId="37E82DAC" w14:textId="77777777" w:rsidTr="00CC6143">
        <w:trPr>
          <w:trHeight w:val="256"/>
        </w:trPr>
        <w:tc>
          <w:tcPr>
            <w:tcW w:w="522" w:type="dxa"/>
            <w:tcBorders>
              <w:top w:val="single" w:sz="4" w:space="0" w:color="8EA9DB"/>
              <w:left w:val="single" w:sz="4" w:space="0" w:color="8EA9DB"/>
              <w:bottom w:val="single" w:sz="4" w:space="0" w:color="8EA9DB"/>
              <w:right w:val="nil"/>
            </w:tcBorders>
            <w:shd w:val="clear" w:color="D9E1F2" w:fill="D9E1F2"/>
            <w:noWrap/>
            <w:vAlign w:val="bottom"/>
            <w:hideMark/>
          </w:tcPr>
          <w:p w14:paraId="7B85F627" w14:textId="5A43FDE9"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0</w:t>
            </w:r>
          </w:p>
        </w:tc>
        <w:tc>
          <w:tcPr>
            <w:tcW w:w="844" w:type="dxa"/>
            <w:tcBorders>
              <w:top w:val="single" w:sz="4" w:space="0" w:color="8EA9DB"/>
              <w:left w:val="nil"/>
              <w:bottom w:val="single" w:sz="4" w:space="0" w:color="8EA9DB"/>
              <w:right w:val="nil"/>
            </w:tcBorders>
            <w:shd w:val="clear" w:color="D9E1F2" w:fill="D9E1F2"/>
            <w:noWrap/>
            <w:vAlign w:val="bottom"/>
            <w:hideMark/>
          </w:tcPr>
          <w:p w14:paraId="5D412702"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0.125</w:t>
            </w:r>
          </w:p>
        </w:tc>
        <w:tc>
          <w:tcPr>
            <w:tcW w:w="627" w:type="dxa"/>
            <w:tcBorders>
              <w:top w:val="single" w:sz="4" w:space="0" w:color="8EA9DB"/>
              <w:left w:val="nil"/>
              <w:bottom w:val="single" w:sz="4" w:space="0" w:color="8EA9DB"/>
              <w:right w:val="nil"/>
            </w:tcBorders>
            <w:shd w:val="clear" w:color="D9E1F2" w:fill="D9E1F2"/>
            <w:vAlign w:val="center"/>
            <w:hideMark/>
          </w:tcPr>
          <w:p w14:paraId="278266D9" w14:textId="77777777" w:rsidR="00CC6143" w:rsidRPr="001E4BC5" w:rsidRDefault="00CC6143" w:rsidP="00B521CE">
            <w:pPr>
              <w:spacing w:after="0" w:line="240" w:lineRule="auto"/>
              <w:jc w:val="center"/>
              <w:rPr>
                <w:rFonts w:ascii="Calibri" w:eastAsia="Times New Roman" w:hAnsi="Calibri" w:cs="Calibri"/>
                <w:color w:val="FF0000"/>
                <w:sz w:val="18"/>
                <w:szCs w:val="18"/>
              </w:rPr>
            </w:pPr>
            <w:r w:rsidRPr="001E4BC5">
              <w:rPr>
                <w:rFonts w:ascii="Calibri" w:eastAsia="Times New Roman" w:hAnsi="Calibri" w:cs="Calibri"/>
                <w:color w:val="FF0000"/>
                <w:sz w:val="18"/>
                <w:szCs w:val="18"/>
              </w:rPr>
              <w:t>0.225</w:t>
            </w:r>
          </w:p>
        </w:tc>
        <w:tc>
          <w:tcPr>
            <w:tcW w:w="627" w:type="dxa"/>
            <w:tcBorders>
              <w:top w:val="single" w:sz="4" w:space="0" w:color="8EA9DB"/>
              <w:left w:val="nil"/>
              <w:bottom w:val="single" w:sz="4" w:space="0" w:color="8EA9DB"/>
              <w:right w:val="nil"/>
            </w:tcBorders>
            <w:shd w:val="clear" w:color="D9E1F2" w:fill="D9E1F2"/>
            <w:noWrap/>
            <w:vAlign w:val="center"/>
            <w:hideMark/>
          </w:tcPr>
          <w:p w14:paraId="50B0549E" w14:textId="77777777" w:rsidR="00CC6143" w:rsidRPr="00284588" w:rsidRDefault="00CC6143" w:rsidP="00B521CE">
            <w:pPr>
              <w:spacing w:after="0" w:line="240" w:lineRule="auto"/>
              <w:jc w:val="right"/>
              <w:rPr>
                <w:rFonts w:ascii="Calibri" w:eastAsia="Times New Roman" w:hAnsi="Calibri" w:cs="Calibri"/>
                <w:sz w:val="18"/>
                <w:szCs w:val="18"/>
              </w:rPr>
            </w:pPr>
            <w:r w:rsidRPr="00284588">
              <w:rPr>
                <w:rFonts w:ascii="Calibri" w:eastAsia="Times New Roman" w:hAnsi="Calibri" w:cs="Calibri"/>
                <w:sz w:val="18"/>
                <w:szCs w:val="18"/>
              </w:rPr>
              <w:t>0.225</w:t>
            </w:r>
          </w:p>
        </w:tc>
        <w:tc>
          <w:tcPr>
            <w:tcW w:w="627" w:type="dxa"/>
            <w:tcBorders>
              <w:top w:val="single" w:sz="4" w:space="0" w:color="8EA9DB"/>
              <w:left w:val="nil"/>
              <w:bottom w:val="single" w:sz="4" w:space="0" w:color="8EA9DB"/>
              <w:right w:val="nil"/>
            </w:tcBorders>
            <w:shd w:val="clear" w:color="D9E1F2" w:fill="D9E1F2"/>
            <w:vAlign w:val="center"/>
            <w:hideMark/>
          </w:tcPr>
          <w:p w14:paraId="1A9E1505" w14:textId="77777777" w:rsidR="00CC6143" w:rsidRPr="00CC6143" w:rsidRDefault="00CC6143" w:rsidP="00B521CE">
            <w:pPr>
              <w:spacing w:after="0" w:line="240" w:lineRule="auto"/>
              <w:jc w:val="center"/>
              <w:rPr>
                <w:rFonts w:ascii="Calibri" w:eastAsia="Times New Roman" w:hAnsi="Calibri" w:cs="Calibri"/>
                <w:color w:val="2F5496" w:themeColor="accent1" w:themeShade="BF"/>
                <w:sz w:val="18"/>
                <w:szCs w:val="18"/>
              </w:rPr>
            </w:pPr>
            <w:r w:rsidRPr="00CC6143">
              <w:rPr>
                <w:rFonts w:ascii="Calibri" w:eastAsia="Times New Roman" w:hAnsi="Calibri" w:cs="Calibri"/>
                <w:color w:val="2F5496" w:themeColor="accent1" w:themeShade="BF"/>
                <w:sz w:val="18"/>
                <w:szCs w:val="18"/>
              </w:rPr>
              <w:t>0.225</w:t>
            </w:r>
          </w:p>
        </w:tc>
        <w:tc>
          <w:tcPr>
            <w:tcW w:w="713" w:type="dxa"/>
            <w:tcBorders>
              <w:top w:val="single" w:sz="4" w:space="0" w:color="8EA9DB"/>
              <w:left w:val="nil"/>
              <w:bottom w:val="single" w:sz="4" w:space="0" w:color="8EA9DB"/>
              <w:right w:val="single" w:sz="4" w:space="0" w:color="8EA9DB"/>
            </w:tcBorders>
            <w:shd w:val="clear" w:color="D9E1F2" w:fill="D9E1F2"/>
            <w:vAlign w:val="center"/>
            <w:hideMark/>
          </w:tcPr>
          <w:p w14:paraId="3D9929DF" w14:textId="77777777" w:rsidR="00CC6143" w:rsidRPr="00CC6143" w:rsidRDefault="00CC6143" w:rsidP="00B521CE">
            <w:pPr>
              <w:spacing w:after="0" w:line="240" w:lineRule="auto"/>
              <w:jc w:val="center"/>
              <w:rPr>
                <w:rFonts w:ascii="Calibri" w:eastAsia="Times New Roman" w:hAnsi="Calibri" w:cs="Calibri"/>
                <w:color w:val="00B0F0"/>
                <w:sz w:val="18"/>
                <w:szCs w:val="18"/>
              </w:rPr>
            </w:pPr>
            <w:r w:rsidRPr="00CC6143">
              <w:rPr>
                <w:rFonts w:ascii="Calibri" w:eastAsia="Times New Roman" w:hAnsi="Calibri" w:cs="Calibri"/>
                <w:color w:val="00B0F0"/>
                <w:sz w:val="18"/>
                <w:szCs w:val="18"/>
              </w:rPr>
              <w:t>0.175</w:t>
            </w:r>
          </w:p>
        </w:tc>
      </w:tr>
      <w:tr w:rsidR="00CC6143" w:rsidRPr="001E4BC5" w14:paraId="47A8CE37" w14:textId="77777777" w:rsidTr="00CC6143">
        <w:trPr>
          <w:trHeight w:val="256"/>
        </w:trPr>
        <w:tc>
          <w:tcPr>
            <w:tcW w:w="522" w:type="dxa"/>
            <w:tcBorders>
              <w:top w:val="single" w:sz="4" w:space="0" w:color="8EA9DB"/>
              <w:left w:val="single" w:sz="4" w:space="0" w:color="8EA9DB"/>
              <w:bottom w:val="single" w:sz="4" w:space="0" w:color="8EA9DB"/>
              <w:right w:val="nil"/>
            </w:tcBorders>
            <w:shd w:val="clear" w:color="auto" w:fill="auto"/>
            <w:noWrap/>
            <w:vAlign w:val="bottom"/>
            <w:hideMark/>
          </w:tcPr>
          <w:p w14:paraId="612CFB45"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1</w:t>
            </w:r>
          </w:p>
        </w:tc>
        <w:tc>
          <w:tcPr>
            <w:tcW w:w="844" w:type="dxa"/>
            <w:tcBorders>
              <w:top w:val="single" w:sz="4" w:space="0" w:color="8EA9DB"/>
              <w:left w:val="nil"/>
              <w:bottom w:val="single" w:sz="4" w:space="0" w:color="8EA9DB"/>
              <w:right w:val="nil"/>
            </w:tcBorders>
            <w:shd w:val="clear" w:color="auto" w:fill="auto"/>
            <w:noWrap/>
            <w:vAlign w:val="bottom"/>
            <w:hideMark/>
          </w:tcPr>
          <w:p w14:paraId="15B07377"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0.125</w:t>
            </w:r>
          </w:p>
        </w:tc>
        <w:tc>
          <w:tcPr>
            <w:tcW w:w="627" w:type="dxa"/>
            <w:tcBorders>
              <w:top w:val="single" w:sz="4" w:space="0" w:color="8EA9DB"/>
              <w:left w:val="nil"/>
              <w:bottom w:val="single" w:sz="4" w:space="0" w:color="8EA9DB"/>
              <w:right w:val="nil"/>
            </w:tcBorders>
            <w:shd w:val="clear" w:color="auto" w:fill="auto"/>
            <w:vAlign w:val="center"/>
            <w:hideMark/>
          </w:tcPr>
          <w:p w14:paraId="2D4A5733" w14:textId="77777777" w:rsidR="00CC6143" w:rsidRPr="001E4BC5" w:rsidRDefault="00CC6143" w:rsidP="00B521CE">
            <w:pPr>
              <w:spacing w:after="0" w:line="240" w:lineRule="auto"/>
              <w:jc w:val="center"/>
              <w:rPr>
                <w:rFonts w:ascii="Calibri" w:eastAsia="Times New Roman" w:hAnsi="Calibri" w:cs="Calibri"/>
                <w:color w:val="FF0000"/>
                <w:sz w:val="18"/>
                <w:szCs w:val="18"/>
              </w:rPr>
            </w:pPr>
            <w:r w:rsidRPr="001E4BC5">
              <w:rPr>
                <w:rFonts w:ascii="Calibri" w:eastAsia="Times New Roman" w:hAnsi="Calibri" w:cs="Calibri"/>
                <w:color w:val="FF0000"/>
                <w:sz w:val="18"/>
                <w:szCs w:val="18"/>
              </w:rPr>
              <w:t>0.2</w:t>
            </w:r>
          </w:p>
        </w:tc>
        <w:tc>
          <w:tcPr>
            <w:tcW w:w="627" w:type="dxa"/>
            <w:tcBorders>
              <w:top w:val="single" w:sz="4" w:space="0" w:color="8EA9DB"/>
              <w:left w:val="nil"/>
              <w:bottom w:val="single" w:sz="4" w:space="0" w:color="8EA9DB"/>
              <w:right w:val="nil"/>
            </w:tcBorders>
            <w:shd w:val="clear" w:color="auto" w:fill="auto"/>
            <w:noWrap/>
            <w:vAlign w:val="center"/>
            <w:hideMark/>
          </w:tcPr>
          <w:p w14:paraId="1800177F" w14:textId="77777777" w:rsidR="00CC6143" w:rsidRPr="00284588" w:rsidRDefault="00CC6143" w:rsidP="00B521CE">
            <w:pPr>
              <w:spacing w:after="0" w:line="240" w:lineRule="auto"/>
              <w:jc w:val="right"/>
              <w:rPr>
                <w:rFonts w:ascii="Calibri" w:eastAsia="Times New Roman" w:hAnsi="Calibri" w:cs="Calibri"/>
                <w:sz w:val="18"/>
                <w:szCs w:val="18"/>
              </w:rPr>
            </w:pPr>
            <w:r w:rsidRPr="00284588">
              <w:rPr>
                <w:rFonts w:ascii="Calibri" w:eastAsia="Times New Roman" w:hAnsi="Calibri" w:cs="Calibri"/>
                <w:sz w:val="18"/>
                <w:szCs w:val="18"/>
              </w:rPr>
              <w:t>0.2</w:t>
            </w:r>
          </w:p>
        </w:tc>
        <w:tc>
          <w:tcPr>
            <w:tcW w:w="627" w:type="dxa"/>
            <w:tcBorders>
              <w:top w:val="single" w:sz="4" w:space="0" w:color="8EA9DB"/>
              <w:left w:val="nil"/>
              <w:bottom w:val="single" w:sz="4" w:space="0" w:color="8EA9DB"/>
              <w:right w:val="nil"/>
            </w:tcBorders>
            <w:shd w:val="clear" w:color="auto" w:fill="auto"/>
            <w:vAlign w:val="center"/>
            <w:hideMark/>
          </w:tcPr>
          <w:p w14:paraId="3EE4866A" w14:textId="77777777" w:rsidR="00CC6143" w:rsidRPr="00CC6143" w:rsidRDefault="00CC6143" w:rsidP="00B521CE">
            <w:pPr>
              <w:spacing w:after="0" w:line="240" w:lineRule="auto"/>
              <w:jc w:val="center"/>
              <w:rPr>
                <w:rFonts w:ascii="Calibri" w:eastAsia="Times New Roman" w:hAnsi="Calibri" w:cs="Calibri"/>
                <w:color w:val="2F5496" w:themeColor="accent1" w:themeShade="BF"/>
                <w:sz w:val="18"/>
                <w:szCs w:val="18"/>
              </w:rPr>
            </w:pPr>
            <w:r w:rsidRPr="00CC6143">
              <w:rPr>
                <w:rFonts w:ascii="Calibri" w:eastAsia="Times New Roman" w:hAnsi="Calibri" w:cs="Calibri"/>
                <w:color w:val="2F5496" w:themeColor="accent1" w:themeShade="BF"/>
                <w:sz w:val="18"/>
                <w:szCs w:val="18"/>
              </w:rPr>
              <w:t>0.2</w:t>
            </w:r>
          </w:p>
        </w:tc>
        <w:tc>
          <w:tcPr>
            <w:tcW w:w="713" w:type="dxa"/>
            <w:tcBorders>
              <w:top w:val="single" w:sz="4" w:space="0" w:color="8EA9DB"/>
              <w:left w:val="nil"/>
              <w:bottom w:val="single" w:sz="4" w:space="0" w:color="8EA9DB"/>
              <w:right w:val="single" w:sz="4" w:space="0" w:color="8EA9DB"/>
            </w:tcBorders>
            <w:shd w:val="clear" w:color="auto" w:fill="auto"/>
            <w:vAlign w:val="center"/>
            <w:hideMark/>
          </w:tcPr>
          <w:p w14:paraId="6005555E" w14:textId="77777777" w:rsidR="00CC6143" w:rsidRPr="00CC6143" w:rsidRDefault="00CC6143" w:rsidP="00B521CE">
            <w:pPr>
              <w:spacing w:after="0" w:line="240" w:lineRule="auto"/>
              <w:jc w:val="center"/>
              <w:rPr>
                <w:rFonts w:ascii="Calibri" w:eastAsia="Times New Roman" w:hAnsi="Calibri" w:cs="Calibri"/>
                <w:color w:val="00B0F0"/>
                <w:sz w:val="18"/>
                <w:szCs w:val="18"/>
              </w:rPr>
            </w:pPr>
            <w:r w:rsidRPr="00CC6143">
              <w:rPr>
                <w:rFonts w:ascii="Calibri" w:eastAsia="Times New Roman" w:hAnsi="Calibri" w:cs="Calibri"/>
                <w:color w:val="00B0F0"/>
                <w:sz w:val="18"/>
                <w:szCs w:val="18"/>
              </w:rPr>
              <w:t>0.225</w:t>
            </w:r>
          </w:p>
        </w:tc>
      </w:tr>
      <w:tr w:rsidR="00CC6143" w:rsidRPr="001E4BC5" w14:paraId="2359ED4C" w14:textId="77777777" w:rsidTr="00CC6143">
        <w:trPr>
          <w:trHeight w:val="256"/>
        </w:trPr>
        <w:tc>
          <w:tcPr>
            <w:tcW w:w="522" w:type="dxa"/>
            <w:tcBorders>
              <w:top w:val="single" w:sz="4" w:space="0" w:color="8EA9DB"/>
              <w:left w:val="single" w:sz="4" w:space="0" w:color="8EA9DB"/>
              <w:bottom w:val="single" w:sz="4" w:space="0" w:color="8EA9DB"/>
              <w:right w:val="nil"/>
            </w:tcBorders>
            <w:shd w:val="clear" w:color="D9E1F2" w:fill="D9E1F2"/>
            <w:noWrap/>
            <w:vAlign w:val="bottom"/>
            <w:hideMark/>
          </w:tcPr>
          <w:p w14:paraId="31FBF05E" w14:textId="566E02D8"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2</w:t>
            </w:r>
          </w:p>
        </w:tc>
        <w:tc>
          <w:tcPr>
            <w:tcW w:w="844" w:type="dxa"/>
            <w:tcBorders>
              <w:top w:val="single" w:sz="4" w:space="0" w:color="8EA9DB"/>
              <w:left w:val="nil"/>
              <w:bottom w:val="single" w:sz="4" w:space="0" w:color="8EA9DB"/>
              <w:right w:val="nil"/>
            </w:tcBorders>
            <w:shd w:val="clear" w:color="D9E1F2" w:fill="D9E1F2"/>
            <w:noWrap/>
            <w:vAlign w:val="bottom"/>
            <w:hideMark/>
          </w:tcPr>
          <w:p w14:paraId="29411E91"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0.125</w:t>
            </w:r>
          </w:p>
        </w:tc>
        <w:tc>
          <w:tcPr>
            <w:tcW w:w="627" w:type="dxa"/>
            <w:tcBorders>
              <w:top w:val="single" w:sz="4" w:space="0" w:color="8EA9DB"/>
              <w:left w:val="nil"/>
              <w:bottom w:val="single" w:sz="4" w:space="0" w:color="8EA9DB"/>
              <w:right w:val="nil"/>
            </w:tcBorders>
            <w:shd w:val="clear" w:color="D9E1F2" w:fill="D9E1F2"/>
            <w:vAlign w:val="center"/>
            <w:hideMark/>
          </w:tcPr>
          <w:p w14:paraId="423E610A" w14:textId="77777777" w:rsidR="00CC6143" w:rsidRPr="001E4BC5" w:rsidRDefault="00CC6143" w:rsidP="00B521CE">
            <w:pPr>
              <w:spacing w:after="0" w:line="240" w:lineRule="auto"/>
              <w:jc w:val="center"/>
              <w:rPr>
                <w:rFonts w:ascii="Calibri" w:eastAsia="Times New Roman" w:hAnsi="Calibri" w:cs="Calibri"/>
                <w:color w:val="FF0000"/>
                <w:sz w:val="18"/>
                <w:szCs w:val="18"/>
              </w:rPr>
            </w:pPr>
            <w:r w:rsidRPr="001E4BC5">
              <w:rPr>
                <w:rFonts w:ascii="Calibri" w:eastAsia="Times New Roman" w:hAnsi="Calibri" w:cs="Calibri"/>
                <w:color w:val="FF0000"/>
                <w:sz w:val="18"/>
                <w:szCs w:val="18"/>
              </w:rPr>
              <w:t>0.175</w:t>
            </w:r>
          </w:p>
        </w:tc>
        <w:tc>
          <w:tcPr>
            <w:tcW w:w="627" w:type="dxa"/>
            <w:tcBorders>
              <w:top w:val="single" w:sz="4" w:space="0" w:color="8EA9DB"/>
              <w:left w:val="nil"/>
              <w:bottom w:val="single" w:sz="4" w:space="0" w:color="8EA9DB"/>
              <w:right w:val="nil"/>
            </w:tcBorders>
            <w:shd w:val="clear" w:color="D9E1F2" w:fill="D9E1F2"/>
            <w:noWrap/>
            <w:vAlign w:val="center"/>
            <w:hideMark/>
          </w:tcPr>
          <w:p w14:paraId="6E1D9798" w14:textId="77777777" w:rsidR="00CC6143" w:rsidRPr="00284588" w:rsidRDefault="00CC6143" w:rsidP="00B521CE">
            <w:pPr>
              <w:spacing w:after="0" w:line="240" w:lineRule="auto"/>
              <w:jc w:val="right"/>
              <w:rPr>
                <w:rFonts w:ascii="Calibri" w:eastAsia="Times New Roman" w:hAnsi="Calibri" w:cs="Calibri"/>
                <w:sz w:val="18"/>
                <w:szCs w:val="18"/>
              </w:rPr>
            </w:pPr>
            <w:r w:rsidRPr="00284588">
              <w:rPr>
                <w:rFonts w:ascii="Calibri" w:eastAsia="Times New Roman" w:hAnsi="Calibri" w:cs="Calibri"/>
                <w:sz w:val="18"/>
                <w:szCs w:val="18"/>
              </w:rPr>
              <w:t>0.175</w:t>
            </w:r>
          </w:p>
        </w:tc>
        <w:tc>
          <w:tcPr>
            <w:tcW w:w="627" w:type="dxa"/>
            <w:tcBorders>
              <w:top w:val="single" w:sz="4" w:space="0" w:color="8EA9DB"/>
              <w:left w:val="nil"/>
              <w:bottom w:val="single" w:sz="4" w:space="0" w:color="8EA9DB"/>
              <w:right w:val="nil"/>
            </w:tcBorders>
            <w:shd w:val="clear" w:color="D9E1F2" w:fill="D9E1F2"/>
            <w:vAlign w:val="center"/>
            <w:hideMark/>
          </w:tcPr>
          <w:p w14:paraId="3A8E3B50" w14:textId="77777777" w:rsidR="00CC6143" w:rsidRPr="00CC6143" w:rsidRDefault="00CC6143" w:rsidP="00B521CE">
            <w:pPr>
              <w:spacing w:after="0" w:line="240" w:lineRule="auto"/>
              <w:jc w:val="center"/>
              <w:rPr>
                <w:rFonts w:ascii="Calibri" w:eastAsia="Times New Roman" w:hAnsi="Calibri" w:cs="Calibri"/>
                <w:color w:val="2F5496" w:themeColor="accent1" w:themeShade="BF"/>
                <w:sz w:val="18"/>
                <w:szCs w:val="18"/>
              </w:rPr>
            </w:pPr>
            <w:r w:rsidRPr="00CC6143">
              <w:rPr>
                <w:rFonts w:ascii="Calibri" w:eastAsia="Times New Roman" w:hAnsi="Calibri" w:cs="Calibri"/>
                <w:color w:val="2F5496" w:themeColor="accent1" w:themeShade="BF"/>
                <w:sz w:val="18"/>
                <w:szCs w:val="18"/>
              </w:rPr>
              <w:t>0.175</w:t>
            </w:r>
          </w:p>
        </w:tc>
        <w:tc>
          <w:tcPr>
            <w:tcW w:w="713" w:type="dxa"/>
            <w:tcBorders>
              <w:top w:val="single" w:sz="4" w:space="0" w:color="8EA9DB"/>
              <w:left w:val="nil"/>
              <w:bottom w:val="single" w:sz="4" w:space="0" w:color="8EA9DB"/>
              <w:right w:val="single" w:sz="4" w:space="0" w:color="8EA9DB"/>
            </w:tcBorders>
            <w:shd w:val="clear" w:color="D9E1F2" w:fill="D9E1F2"/>
            <w:vAlign w:val="center"/>
            <w:hideMark/>
          </w:tcPr>
          <w:p w14:paraId="7D8646E0" w14:textId="77777777" w:rsidR="00CC6143" w:rsidRPr="00CC6143" w:rsidRDefault="00CC6143" w:rsidP="00B521CE">
            <w:pPr>
              <w:spacing w:after="0" w:line="240" w:lineRule="auto"/>
              <w:jc w:val="center"/>
              <w:rPr>
                <w:rFonts w:ascii="Calibri" w:eastAsia="Times New Roman" w:hAnsi="Calibri" w:cs="Calibri"/>
                <w:color w:val="00B0F0"/>
                <w:sz w:val="18"/>
                <w:szCs w:val="18"/>
              </w:rPr>
            </w:pPr>
            <w:r w:rsidRPr="00CC6143">
              <w:rPr>
                <w:rFonts w:ascii="Calibri" w:eastAsia="Times New Roman" w:hAnsi="Calibri" w:cs="Calibri"/>
                <w:color w:val="00B0F0"/>
                <w:sz w:val="18"/>
                <w:szCs w:val="18"/>
              </w:rPr>
              <w:t>0.2</w:t>
            </w:r>
          </w:p>
        </w:tc>
      </w:tr>
      <w:tr w:rsidR="00CC6143" w:rsidRPr="001E4BC5" w14:paraId="6C9B81CE" w14:textId="77777777" w:rsidTr="00CC6143">
        <w:trPr>
          <w:trHeight w:val="256"/>
        </w:trPr>
        <w:tc>
          <w:tcPr>
            <w:tcW w:w="522" w:type="dxa"/>
            <w:tcBorders>
              <w:top w:val="single" w:sz="4" w:space="0" w:color="8EA9DB"/>
              <w:left w:val="single" w:sz="4" w:space="0" w:color="8EA9DB"/>
              <w:bottom w:val="single" w:sz="4" w:space="0" w:color="8EA9DB"/>
              <w:right w:val="nil"/>
            </w:tcBorders>
            <w:shd w:val="clear" w:color="auto" w:fill="auto"/>
            <w:noWrap/>
            <w:vAlign w:val="bottom"/>
            <w:hideMark/>
          </w:tcPr>
          <w:p w14:paraId="4BF14211"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3</w:t>
            </w:r>
          </w:p>
        </w:tc>
        <w:tc>
          <w:tcPr>
            <w:tcW w:w="844" w:type="dxa"/>
            <w:tcBorders>
              <w:top w:val="single" w:sz="4" w:space="0" w:color="8EA9DB"/>
              <w:left w:val="nil"/>
              <w:bottom w:val="single" w:sz="4" w:space="0" w:color="8EA9DB"/>
              <w:right w:val="nil"/>
            </w:tcBorders>
            <w:shd w:val="clear" w:color="auto" w:fill="auto"/>
            <w:noWrap/>
            <w:vAlign w:val="bottom"/>
            <w:hideMark/>
          </w:tcPr>
          <w:p w14:paraId="01806EA1"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0.125</w:t>
            </w:r>
          </w:p>
        </w:tc>
        <w:tc>
          <w:tcPr>
            <w:tcW w:w="627" w:type="dxa"/>
            <w:tcBorders>
              <w:top w:val="single" w:sz="4" w:space="0" w:color="8EA9DB"/>
              <w:left w:val="nil"/>
              <w:bottom w:val="single" w:sz="4" w:space="0" w:color="8EA9DB"/>
              <w:right w:val="nil"/>
            </w:tcBorders>
            <w:shd w:val="clear" w:color="auto" w:fill="auto"/>
            <w:vAlign w:val="center"/>
            <w:hideMark/>
          </w:tcPr>
          <w:p w14:paraId="3720D1E8" w14:textId="77777777" w:rsidR="00CC6143" w:rsidRPr="001E4BC5" w:rsidRDefault="00CC6143" w:rsidP="00B521CE">
            <w:pPr>
              <w:spacing w:after="0" w:line="240" w:lineRule="auto"/>
              <w:jc w:val="center"/>
              <w:rPr>
                <w:rFonts w:ascii="Calibri" w:eastAsia="Times New Roman" w:hAnsi="Calibri" w:cs="Calibri"/>
                <w:color w:val="FF0000"/>
                <w:sz w:val="18"/>
                <w:szCs w:val="18"/>
              </w:rPr>
            </w:pPr>
            <w:r w:rsidRPr="001E4BC5">
              <w:rPr>
                <w:rFonts w:ascii="Calibri" w:eastAsia="Times New Roman" w:hAnsi="Calibri" w:cs="Calibri"/>
                <w:color w:val="FF0000"/>
                <w:sz w:val="18"/>
                <w:szCs w:val="18"/>
              </w:rPr>
              <w:t>0.15</w:t>
            </w:r>
          </w:p>
        </w:tc>
        <w:tc>
          <w:tcPr>
            <w:tcW w:w="627" w:type="dxa"/>
            <w:tcBorders>
              <w:top w:val="single" w:sz="4" w:space="0" w:color="8EA9DB"/>
              <w:left w:val="nil"/>
              <w:bottom w:val="single" w:sz="4" w:space="0" w:color="8EA9DB"/>
              <w:right w:val="nil"/>
            </w:tcBorders>
            <w:shd w:val="clear" w:color="auto" w:fill="auto"/>
            <w:noWrap/>
            <w:vAlign w:val="center"/>
            <w:hideMark/>
          </w:tcPr>
          <w:p w14:paraId="01218CB3" w14:textId="77777777" w:rsidR="00CC6143" w:rsidRPr="00284588" w:rsidRDefault="00CC6143" w:rsidP="00B521CE">
            <w:pPr>
              <w:spacing w:after="0" w:line="240" w:lineRule="auto"/>
              <w:jc w:val="right"/>
              <w:rPr>
                <w:rFonts w:ascii="Calibri" w:eastAsia="Times New Roman" w:hAnsi="Calibri" w:cs="Calibri"/>
                <w:sz w:val="18"/>
                <w:szCs w:val="18"/>
              </w:rPr>
            </w:pPr>
            <w:r w:rsidRPr="00284588">
              <w:rPr>
                <w:rFonts w:ascii="Calibri" w:eastAsia="Times New Roman" w:hAnsi="Calibri" w:cs="Calibri"/>
                <w:sz w:val="18"/>
                <w:szCs w:val="18"/>
              </w:rPr>
              <w:t>0.15</w:t>
            </w:r>
          </w:p>
        </w:tc>
        <w:tc>
          <w:tcPr>
            <w:tcW w:w="627" w:type="dxa"/>
            <w:tcBorders>
              <w:top w:val="single" w:sz="4" w:space="0" w:color="8EA9DB"/>
              <w:left w:val="nil"/>
              <w:bottom w:val="single" w:sz="4" w:space="0" w:color="8EA9DB"/>
              <w:right w:val="nil"/>
            </w:tcBorders>
            <w:shd w:val="clear" w:color="auto" w:fill="auto"/>
            <w:vAlign w:val="center"/>
            <w:hideMark/>
          </w:tcPr>
          <w:p w14:paraId="71802721" w14:textId="77777777" w:rsidR="00CC6143" w:rsidRPr="00CC6143" w:rsidRDefault="00CC6143" w:rsidP="00B521CE">
            <w:pPr>
              <w:spacing w:after="0" w:line="240" w:lineRule="auto"/>
              <w:jc w:val="center"/>
              <w:rPr>
                <w:rFonts w:ascii="Calibri" w:eastAsia="Times New Roman" w:hAnsi="Calibri" w:cs="Calibri"/>
                <w:color w:val="2F5496" w:themeColor="accent1" w:themeShade="BF"/>
                <w:sz w:val="18"/>
                <w:szCs w:val="18"/>
              </w:rPr>
            </w:pPr>
            <w:r w:rsidRPr="00CC6143">
              <w:rPr>
                <w:rFonts w:ascii="Calibri" w:eastAsia="Times New Roman" w:hAnsi="Calibri" w:cs="Calibri"/>
                <w:color w:val="2F5496" w:themeColor="accent1" w:themeShade="BF"/>
                <w:sz w:val="18"/>
                <w:szCs w:val="18"/>
              </w:rPr>
              <w:t>0.15</w:t>
            </w:r>
          </w:p>
        </w:tc>
        <w:tc>
          <w:tcPr>
            <w:tcW w:w="713" w:type="dxa"/>
            <w:tcBorders>
              <w:top w:val="single" w:sz="4" w:space="0" w:color="8EA9DB"/>
              <w:left w:val="nil"/>
              <w:bottom w:val="single" w:sz="4" w:space="0" w:color="8EA9DB"/>
              <w:right w:val="single" w:sz="4" w:space="0" w:color="8EA9DB"/>
            </w:tcBorders>
            <w:shd w:val="clear" w:color="auto" w:fill="auto"/>
            <w:vAlign w:val="center"/>
            <w:hideMark/>
          </w:tcPr>
          <w:p w14:paraId="5C6A1459" w14:textId="77777777" w:rsidR="00CC6143" w:rsidRPr="00CC6143" w:rsidRDefault="00CC6143" w:rsidP="00B521CE">
            <w:pPr>
              <w:spacing w:after="0" w:line="240" w:lineRule="auto"/>
              <w:jc w:val="center"/>
              <w:rPr>
                <w:rFonts w:ascii="Calibri" w:eastAsia="Times New Roman" w:hAnsi="Calibri" w:cs="Calibri"/>
                <w:color w:val="00B0F0"/>
                <w:sz w:val="18"/>
                <w:szCs w:val="18"/>
              </w:rPr>
            </w:pPr>
            <w:r w:rsidRPr="00CC6143">
              <w:rPr>
                <w:rFonts w:ascii="Calibri" w:eastAsia="Times New Roman" w:hAnsi="Calibri" w:cs="Calibri"/>
                <w:color w:val="00B0F0"/>
                <w:sz w:val="18"/>
                <w:szCs w:val="18"/>
              </w:rPr>
              <w:t>0.15</w:t>
            </w:r>
          </w:p>
        </w:tc>
      </w:tr>
      <w:tr w:rsidR="00CC6143" w:rsidRPr="001E4BC5" w14:paraId="6F2B534D" w14:textId="77777777" w:rsidTr="00CC6143">
        <w:trPr>
          <w:trHeight w:val="256"/>
        </w:trPr>
        <w:tc>
          <w:tcPr>
            <w:tcW w:w="522" w:type="dxa"/>
            <w:tcBorders>
              <w:top w:val="single" w:sz="4" w:space="0" w:color="8EA9DB"/>
              <w:left w:val="single" w:sz="4" w:space="0" w:color="8EA9DB"/>
              <w:bottom w:val="single" w:sz="4" w:space="0" w:color="8EA9DB"/>
              <w:right w:val="nil"/>
            </w:tcBorders>
            <w:shd w:val="clear" w:color="D9E1F2" w:fill="D9E1F2"/>
            <w:noWrap/>
            <w:vAlign w:val="bottom"/>
            <w:hideMark/>
          </w:tcPr>
          <w:p w14:paraId="24CFB61F"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4</w:t>
            </w:r>
          </w:p>
        </w:tc>
        <w:tc>
          <w:tcPr>
            <w:tcW w:w="844" w:type="dxa"/>
            <w:tcBorders>
              <w:top w:val="single" w:sz="4" w:space="0" w:color="8EA9DB"/>
              <w:left w:val="nil"/>
              <w:bottom w:val="single" w:sz="4" w:space="0" w:color="8EA9DB"/>
              <w:right w:val="nil"/>
            </w:tcBorders>
            <w:shd w:val="clear" w:color="D9E1F2" w:fill="D9E1F2"/>
            <w:noWrap/>
            <w:vAlign w:val="bottom"/>
            <w:hideMark/>
          </w:tcPr>
          <w:p w14:paraId="4F8A8785"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0.125</w:t>
            </w:r>
          </w:p>
        </w:tc>
        <w:tc>
          <w:tcPr>
            <w:tcW w:w="627" w:type="dxa"/>
            <w:tcBorders>
              <w:top w:val="single" w:sz="4" w:space="0" w:color="8EA9DB"/>
              <w:left w:val="nil"/>
              <w:bottom w:val="single" w:sz="4" w:space="0" w:color="8EA9DB"/>
              <w:right w:val="nil"/>
            </w:tcBorders>
            <w:shd w:val="clear" w:color="D9E1F2" w:fill="D9E1F2"/>
            <w:vAlign w:val="center"/>
            <w:hideMark/>
          </w:tcPr>
          <w:p w14:paraId="107DE55E" w14:textId="77777777" w:rsidR="00CC6143" w:rsidRPr="001E4BC5" w:rsidRDefault="00CC6143" w:rsidP="00B521CE">
            <w:pPr>
              <w:spacing w:after="0" w:line="240" w:lineRule="auto"/>
              <w:jc w:val="center"/>
              <w:rPr>
                <w:rFonts w:ascii="Calibri" w:eastAsia="Times New Roman" w:hAnsi="Calibri" w:cs="Calibri"/>
                <w:color w:val="FF0000"/>
                <w:sz w:val="18"/>
                <w:szCs w:val="18"/>
              </w:rPr>
            </w:pPr>
            <w:r w:rsidRPr="001E4BC5">
              <w:rPr>
                <w:rFonts w:ascii="Calibri" w:eastAsia="Times New Roman" w:hAnsi="Calibri" w:cs="Calibri"/>
                <w:color w:val="FF0000"/>
                <w:sz w:val="18"/>
                <w:szCs w:val="18"/>
              </w:rPr>
              <w:t>0.1</w:t>
            </w:r>
          </w:p>
        </w:tc>
        <w:tc>
          <w:tcPr>
            <w:tcW w:w="627" w:type="dxa"/>
            <w:tcBorders>
              <w:top w:val="single" w:sz="4" w:space="0" w:color="8EA9DB"/>
              <w:left w:val="nil"/>
              <w:bottom w:val="single" w:sz="4" w:space="0" w:color="8EA9DB"/>
              <w:right w:val="nil"/>
            </w:tcBorders>
            <w:shd w:val="clear" w:color="D9E1F2" w:fill="D9E1F2"/>
            <w:noWrap/>
            <w:vAlign w:val="center"/>
            <w:hideMark/>
          </w:tcPr>
          <w:p w14:paraId="48D4F7C7" w14:textId="77777777" w:rsidR="00CC6143" w:rsidRPr="00284588" w:rsidRDefault="00CC6143" w:rsidP="00B521CE">
            <w:pPr>
              <w:spacing w:after="0" w:line="240" w:lineRule="auto"/>
              <w:jc w:val="right"/>
              <w:rPr>
                <w:rFonts w:ascii="Calibri" w:eastAsia="Times New Roman" w:hAnsi="Calibri" w:cs="Calibri"/>
                <w:sz w:val="18"/>
                <w:szCs w:val="18"/>
              </w:rPr>
            </w:pPr>
            <w:r w:rsidRPr="00284588">
              <w:rPr>
                <w:rFonts w:ascii="Calibri" w:eastAsia="Times New Roman" w:hAnsi="Calibri" w:cs="Calibri"/>
                <w:sz w:val="18"/>
                <w:szCs w:val="18"/>
              </w:rPr>
              <w:t>0.1</w:t>
            </w:r>
          </w:p>
        </w:tc>
        <w:tc>
          <w:tcPr>
            <w:tcW w:w="627" w:type="dxa"/>
            <w:tcBorders>
              <w:top w:val="single" w:sz="4" w:space="0" w:color="8EA9DB"/>
              <w:left w:val="nil"/>
              <w:bottom w:val="single" w:sz="4" w:space="0" w:color="8EA9DB"/>
              <w:right w:val="nil"/>
            </w:tcBorders>
            <w:shd w:val="clear" w:color="D9E1F2" w:fill="D9E1F2"/>
            <w:vAlign w:val="center"/>
            <w:hideMark/>
          </w:tcPr>
          <w:p w14:paraId="0101BCA8" w14:textId="77777777" w:rsidR="00CC6143" w:rsidRPr="00CC6143" w:rsidRDefault="00CC6143" w:rsidP="00B521CE">
            <w:pPr>
              <w:spacing w:after="0" w:line="240" w:lineRule="auto"/>
              <w:jc w:val="center"/>
              <w:rPr>
                <w:rFonts w:ascii="Calibri" w:eastAsia="Times New Roman" w:hAnsi="Calibri" w:cs="Calibri"/>
                <w:color w:val="2F5496" w:themeColor="accent1" w:themeShade="BF"/>
                <w:sz w:val="18"/>
                <w:szCs w:val="18"/>
              </w:rPr>
            </w:pPr>
            <w:r w:rsidRPr="00CC6143">
              <w:rPr>
                <w:rFonts w:ascii="Calibri" w:eastAsia="Times New Roman" w:hAnsi="Calibri" w:cs="Calibri"/>
                <w:color w:val="2F5496" w:themeColor="accent1" w:themeShade="BF"/>
                <w:sz w:val="18"/>
                <w:szCs w:val="18"/>
              </w:rPr>
              <w:t>0.075</w:t>
            </w:r>
          </w:p>
        </w:tc>
        <w:tc>
          <w:tcPr>
            <w:tcW w:w="713" w:type="dxa"/>
            <w:tcBorders>
              <w:top w:val="single" w:sz="4" w:space="0" w:color="8EA9DB"/>
              <w:left w:val="nil"/>
              <w:bottom w:val="single" w:sz="4" w:space="0" w:color="8EA9DB"/>
              <w:right w:val="single" w:sz="4" w:space="0" w:color="8EA9DB"/>
            </w:tcBorders>
            <w:shd w:val="clear" w:color="D9E1F2" w:fill="D9E1F2"/>
            <w:vAlign w:val="center"/>
            <w:hideMark/>
          </w:tcPr>
          <w:p w14:paraId="3AAF3905" w14:textId="77777777" w:rsidR="00CC6143" w:rsidRPr="00CC6143" w:rsidRDefault="00CC6143" w:rsidP="00B521CE">
            <w:pPr>
              <w:spacing w:after="0" w:line="240" w:lineRule="auto"/>
              <w:jc w:val="center"/>
              <w:rPr>
                <w:rFonts w:ascii="Calibri" w:eastAsia="Times New Roman" w:hAnsi="Calibri" w:cs="Calibri"/>
                <w:color w:val="00B0F0"/>
                <w:sz w:val="18"/>
                <w:szCs w:val="18"/>
              </w:rPr>
            </w:pPr>
            <w:r w:rsidRPr="00CC6143">
              <w:rPr>
                <w:rFonts w:ascii="Calibri" w:eastAsia="Times New Roman" w:hAnsi="Calibri" w:cs="Calibri"/>
                <w:color w:val="00B0F0"/>
                <w:sz w:val="18"/>
                <w:szCs w:val="18"/>
              </w:rPr>
              <w:t>0.075</w:t>
            </w:r>
          </w:p>
        </w:tc>
      </w:tr>
      <w:tr w:rsidR="00CC6143" w:rsidRPr="001E4BC5" w14:paraId="1965FFD8" w14:textId="77777777" w:rsidTr="00CC6143">
        <w:trPr>
          <w:trHeight w:val="256"/>
        </w:trPr>
        <w:tc>
          <w:tcPr>
            <w:tcW w:w="522" w:type="dxa"/>
            <w:tcBorders>
              <w:top w:val="single" w:sz="4" w:space="0" w:color="8EA9DB"/>
              <w:left w:val="single" w:sz="4" w:space="0" w:color="8EA9DB"/>
              <w:bottom w:val="single" w:sz="4" w:space="0" w:color="8EA9DB"/>
              <w:right w:val="nil"/>
            </w:tcBorders>
            <w:shd w:val="clear" w:color="auto" w:fill="auto"/>
            <w:noWrap/>
            <w:vAlign w:val="bottom"/>
            <w:hideMark/>
          </w:tcPr>
          <w:p w14:paraId="6C279826"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5</w:t>
            </w:r>
          </w:p>
        </w:tc>
        <w:tc>
          <w:tcPr>
            <w:tcW w:w="844" w:type="dxa"/>
            <w:tcBorders>
              <w:top w:val="single" w:sz="4" w:space="0" w:color="8EA9DB"/>
              <w:left w:val="nil"/>
              <w:bottom w:val="single" w:sz="4" w:space="0" w:color="8EA9DB"/>
              <w:right w:val="nil"/>
            </w:tcBorders>
            <w:shd w:val="clear" w:color="auto" w:fill="auto"/>
            <w:noWrap/>
            <w:vAlign w:val="bottom"/>
            <w:hideMark/>
          </w:tcPr>
          <w:p w14:paraId="4604C84A"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0.125</w:t>
            </w:r>
          </w:p>
        </w:tc>
        <w:tc>
          <w:tcPr>
            <w:tcW w:w="627" w:type="dxa"/>
            <w:tcBorders>
              <w:top w:val="single" w:sz="4" w:space="0" w:color="8EA9DB"/>
              <w:left w:val="nil"/>
              <w:bottom w:val="single" w:sz="4" w:space="0" w:color="8EA9DB"/>
              <w:right w:val="nil"/>
            </w:tcBorders>
            <w:shd w:val="clear" w:color="auto" w:fill="auto"/>
            <w:vAlign w:val="center"/>
            <w:hideMark/>
          </w:tcPr>
          <w:p w14:paraId="40849AAC" w14:textId="77777777" w:rsidR="00CC6143" w:rsidRPr="001E4BC5" w:rsidRDefault="00CC6143" w:rsidP="00B521CE">
            <w:pPr>
              <w:spacing w:after="0" w:line="240" w:lineRule="auto"/>
              <w:jc w:val="center"/>
              <w:rPr>
                <w:rFonts w:ascii="Calibri" w:eastAsia="Times New Roman" w:hAnsi="Calibri" w:cs="Calibri"/>
                <w:color w:val="FF0000"/>
                <w:sz w:val="18"/>
                <w:szCs w:val="18"/>
              </w:rPr>
            </w:pPr>
            <w:r w:rsidRPr="001E4BC5">
              <w:rPr>
                <w:rFonts w:ascii="Calibri" w:eastAsia="Times New Roman" w:hAnsi="Calibri" w:cs="Calibri"/>
                <w:color w:val="FF0000"/>
                <w:sz w:val="18"/>
                <w:szCs w:val="18"/>
              </w:rPr>
              <w:t>0.075</w:t>
            </w:r>
          </w:p>
        </w:tc>
        <w:tc>
          <w:tcPr>
            <w:tcW w:w="627" w:type="dxa"/>
            <w:tcBorders>
              <w:top w:val="single" w:sz="4" w:space="0" w:color="8EA9DB"/>
              <w:left w:val="nil"/>
              <w:bottom w:val="single" w:sz="4" w:space="0" w:color="8EA9DB"/>
              <w:right w:val="nil"/>
            </w:tcBorders>
            <w:shd w:val="clear" w:color="auto" w:fill="auto"/>
            <w:noWrap/>
            <w:vAlign w:val="center"/>
            <w:hideMark/>
          </w:tcPr>
          <w:p w14:paraId="3A2E7F84" w14:textId="77777777" w:rsidR="00CC6143" w:rsidRPr="00284588" w:rsidRDefault="00CC6143" w:rsidP="00B521CE">
            <w:pPr>
              <w:spacing w:after="0" w:line="240" w:lineRule="auto"/>
              <w:jc w:val="right"/>
              <w:rPr>
                <w:rFonts w:ascii="Calibri" w:eastAsia="Times New Roman" w:hAnsi="Calibri" w:cs="Calibri"/>
                <w:sz w:val="18"/>
                <w:szCs w:val="18"/>
              </w:rPr>
            </w:pPr>
            <w:r w:rsidRPr="00284588">
              <w:rPr>
                <w:rFonts w:ascii="Calibri" w:eastAsia="Times New Roman" w:hAnsi="Calibri" w:cs="Calibri"/>
                <w:sz w:val="18"/>
                <w:szCs w:val="18"/>
              </w:rPr>
              <w:t>0.05</w:t>
            </w:r>
          </w:p>
        </w:tc>
        <w:tc>
          <w:tcPr>
            <w:tcW w:w="627" w:type="dxa"/>
            <w:tcBorders>
              <w:top w:val="single" w:sz="4" w:space="0" w:color="8EA9DB"/>
              <w:left w:val="nil"/>
              <w:bottom w:val="single" w:sz="4" w:space="0" w:color="8EA9DB"/>
              <w:right w:val="nil"/>
            </w:tcBorders>
            <w:shd w:val="clear" w:color="auto" w:fill="auto"/>
            <w:vAlign w:val="center"/>
            <w:hideMark/>
          </w:tcPr>
          <w:p w14:paraId="124FE47D" w14:textId="77777777" w:rsidR="00CC6143" w:rsidRPr="00CC6143" w:rsidRDefault="00CC6143" w:rsidP="00B521CE">
            <w:pPr>
              <w:spacing w:after="0" w:line="240" w:lineRule="auto"/>
              <w:jc w:val="center"/>
              <w:rPr>
                <w:rFonts w:ascii="Calibri" w:eastAsia="Times New Roman" w:hAnsi="Calibri" w:cs="Calibri"/>
                <w:color w:val="2F5496" w:themeColor="accent1" w:themeShade="BF"/>
                <w:sz w:val="18"/>
                <w:szCs w:val="18"/>
              </w:rPr>
            </w:pPr>
            <w:r w:rsidRPr="00CC6143">
              <w:rPr>
                <w:rFonts w:ascii="Calibri" w:eastAsia="Times New Roman" w:hAnsi="Calibri" w:cs="Calibri"/>
                <w:color w:val="2F5496" w:themeColor="accent1" w:themeShade="BF"/>
                <w:sz w:val="18"/>
                <w:szCs w:val="18"/>
              </w:rPr>
              <w:t>0.05</w:t>
            </w:r>
          </w:p>
        </w:tc>
        <w:tc>
          <w:tcPr>
            <w:tcW w:w="713" w:type="dxa"/>
            <w:tcBorders>
              <w:top w:val="single" w:sz="4" w:space="0" w:color="8EA9DB"/>
              <w:left w:val="nil"/>
              <w:bottom w:val="single" w:sz="4" w:space="0" w:color="8EA9DB"/>
              <w:right w:val="single" w:sz="4" w:space="0" w:color="8EA9DB"/>
            </w:tcBorders>
            <w:shd w:val="clear" w:color="auto" w:fill="auto"/>
            <w:vAlign w:val="center"/>
            <w:hideMark/>
          </w:tcPr>
          <w:p w14:paraId="1DFD4C54" w14:textId="77777777" w:rsidR="00CC6143" w:rsidRPr="00CC6143" w:rsidRDefault="00CC6143" w:rsidP="00B521CE">
            <w:pPr>
              <w:spacing w:after="0" w:line="240" w:lineRule="auto"/>
              <w:jc w:val="center"/>
              <w:rPr>
                <w:rFonts w:ascii="Calibri" w:eastAsia="Times New Roman" w:hAnsi="Calibri" w:cs="Calibri"/>
                <w:color w:val="00B0F0"/>
                <w:sz w:val="18"/>
                <w:szCs w:val="18"/>
              </w:rPr>
            </w:pPr>
            <w:r w:rsidRPr="00CC6143">
              <w:rPr>
                <w:rFonts w:ascii="Calibri" w:eastAsia="Times New Roman" w:hAnsi="Calibri" w:cs="Calibri"/>
                <w:color w:val="00B0F0"/>
                <w:sz w:val="18"/>
                <w:szCs w:val="18"/>
              </w:rPr>
              <w:t>0.05</w:t>
            </w:r>
          </w:p>
        </w:tc>
      </w:tr>
      <w:tr w:rsidR="00CC6143" w:rsidRPr="001E4BC5" w14:paraId="7E7AEF3A" w14:textId="77777777" w:rsidTr="00CC6143">
        <w:trPr>
          <w:trHeight w:val="256"/>
        </w:trPr>
        <w:tc>
          <w:tcPr>
            <w:tcW w:w="522" w:type="dxa"/>
            <w:tcBorders>
              <w:top w:val="single" w:sz="4" w:space="0" w:color="8EA9DB"/>
              <w:left w:val="single" w:sz="4" w:space="0" w:color="8EA9DB"/>
              <w:bottom w:val="single" w:sz="4" w:space="0" w:color="8EA9DB"/>
              <w:right w:val="nil"/>
            </w:tcBorders>
            <w:shd w:val="clear" w:color="D9E1F2" w:fill="D9E1F2"/>
            <w:noWrap/>
            <w:vAlign w:val="bottom"/>
            <w:hideMark/>
          </w:tcPr>
          <w:p w14:paraId="7914C653"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6</w:t>
            </w:r>
          </w:p>
        </w:tc>
        <w:tc>
          <w:tcPr>
            <w:tcW w:w="844" w:type="dxa"/>
            <w:tcBorders>
              <w:top w:val="single" w:sz="4" w:space="0" w:color="8EA9DB"/>
              <w:left w:val="nil"/>
              <w:bottom w:val="single" w:sz="4" w:space="0" w:color="8EA9DB"/>
              <w:right w:val="nil"/>
            </w:tcBorders>
            <w:shd w:val="clear" w:color="D9E1F2" w:fill="D9E1F2"/>
            <w:noWrap/>
            <w:vAlign w:val="bottom"/>
            <w:hideMark/>
          </w:tcPr>
          <w:p w14:paraId="2D095B95"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0.125</w:t>
            </w:r>
          </w:p>
        </w:tc>
        <w:tc>
          <w:tcPr>
            <w:tcW w:w="627" w:type="dxa"/>
            <w:tcBorders>
              <w:top w:val="single" w:sz="4" w:space="0" w:color="8EA9DB"/>
              <w:left w:val="nil"/>
              <w:bottom w:val="single" w:sz="4" w:space="0" w:color="8EA9DB"/>
              <w:right w:val="nil"/>
            </w:tcBorders>
            <w:shd w:val="clear" w:color="D9E1F2" w:fill="D9E1F2"/>
            <w:vAlign w:val="center"/>
            <w:hideMark/>
          </w:tcPr>
          <w:p w14:paraId="5B0B3FAA" w14:textId="77777777" w:rsidR="00CC6143" w:rsidRPr="001E4BC5" w:rsidRDefault="00CC6143" w:rsidP="00B521CE">
            <w:pPr>
              <w:spacing w:after="0" w:line="240" w:lineRule="auto"/>
              <w:jc w:val="center"/>
              <w:rPr>
                <w:rFonts w:ascii="Calibri" w:eastAsia="Times New Roman" w:hAnsi="Calibri" w:cs="Calibri"/>
                <w:color w:val="FF0000"/>
                <w:sz w:val="18"/>
                <w:szCs w:val="18"/>
              </w:rPr>
            </w:pPr>
            <w:r w:rsidRPr="001E4BC5">
              <w:rPr>
                <w:rFonts w:ascii="Calibri" w:eastAsia="Times New Roman" w:hAnsi="Calibri" w:cs="Calibri"/>
                <w:color w:val="FF0000"/>
                <w:sz w:val="18"/>
                <w:szCs w:val="18"/>
              </w:rPr>
              <w:t>0.05</w:t>
            </w:r>
          </w:p>
        </w:tc>
        <w:tc>
          <w:tcPr>
            <w:tcW w:w="627" w:type="dxa"/>
            <w:tcBorders>
              <w:top w:val="single" w:sz="4" w:space="0" w:color="8EA9DB"/>
              <w:left w:val="nil"/>
              <w:bottom w:val="single" w:sz="4" w:space="0" w:color="8EA9DB"/>
              <w:right w:val="nil"/>
            </w:tcBorders>
            <w:shd w:val="clear" w:color="D9E1F2" w:fill="D9E1F2"/>
            <w:noWrap/>
            <w:vAlign w:val="center"/>
            <w:hideMark/>
          </w:tcPr>
          <w:p w14:paraId="5996431C" w14:textId="77777777" w:rsidR="00CC6143" w:rsidRPr="00284588" w:rsidRDefault="00CC6143" w:rsidP="00B521CE">
            <w:pPr>
              <w:spacing w:after="0" w:line="240" w:lineRule="auto"/>
              <w:jc w:val="right"/>
              <w:rPr>
                <w:rFonts w:ascii="Calibri" w:eastAsia="Times New Roman" w:hAnsi="Calibri" w:cs="Calibri"/>
                <w:sz w:val="18"/>
                <w:szCs w:val="18"/>
              </w:rPr>
            </w:pPr>
            <w:r w:rsidRPr="00284588">
              <w:rPr>
                <w:rFonts w:ascii="Calibri" w:eastAsia="Times New Roman" w:hAnsi="Calibri" w:cs="Calibri"/>
                <w:sz w:val="18"/>
                <w:szCs w:val="18"/>
              </w:rPr>
              <w:t>0.075</w:t>
            </w:r>
          </w:p>
        </w:tc>
        <w:tc>
          <w:tcPr>
            <w:tcW w:w="627" w:type="dxa"/>
            <w:tcBorders>
              <w:top w:val="single" w:sz="4" w:space="0" w:color="8EA9DB"/>
              <w:left w:val="nil"/>
              <w:bottom w:val="single" w:sz="4" w:space="0" w:color="8EA9DB"/>
              <w:right w:val="nil"/>
            </w:tcBorders>
            <w:shd w:val="clear" w:color="D9E1F2" w:fill="D9E1F2"/>
            <w:vAlign w:val="center"/>
            <w:hideMark/>
          </w:tcPr>
          <w:p w14:paraId="3C2A73BE" w14:textId="77777777" w:rsidR="00CC6143" w:rsidRPr="00CC6143" w:rsidRDefault="00CC6143" w:rsidP="00B521CE">
            <w:pPr>
              <w:spacing w:after="0" w:line="240" w:lineRule="auto"/>
              <w:jc w:val="center"/>
              <w:rPr>
                <w:rFonts w:ascii="Calibri" w:eastAsia="Times New Roman" w:hAnsi="Calibri" w:cs="Calibri"/>
                <w:color w:val="2F5496" w:themeColor="accent1" w:themeShade="BF"/>
                <w:sz w:val="18"/>
                <w:szCs w:val="18"/>
              </w:rPr>
            </w:pPr>
            <w:r w:rsidRPr="00CC6143">
              <w:rPr>
                <w:rFonts w:ascii="Calibri" w:eastAsia="Times New Roman" w:hAnsi="Calibri" w:cs="Calibri"/>
                <w:color w:val="2F5496" w:themeColor="accent1" w:themeShade="BF"/>
                <w:sz w:val="18"/>
                <w:szCs w:val="18"/>
              </w:rPr>
              <w:t>0.1</w:t>
            </w:r>
          </w:p>
        </w:tc>
        <w:tc>
          <w:tcPr>
            <w:tcW w:w="713" w:type="dxa"/>
            <w:tcBorders>
              <w:top w:val="single" w:sz="4" w:space="0" w:color="8EA9DB"/>
              <w:left w:val="nil"/>
              <w:bottom w:val="single" w:sz="4" w:space="0" w:color="8EA9DB"/>
              <w:right w:val="single" w:sz="4" w:space="0" w:color="8EA9DB"/>
            </w:tcBorders>
            <w:shd w:val="clear" w:color="D9E1F2" w:fill="D9E1F2"/>
            <w:vAlign w:val="center"/>
            <w:hideMark/>
          </w:tcPr>
          <w:p w14:paraId="43A72673" w14:textId="77777777" w:rsidR="00CC6143" w:rsidRPr="00CC6143" w:rsidRDefault="00CC6143" w:rsidP="00B521CE">
            <w:pPr>
              <w:spacing w:after="0" w:line="240" w:lineRule="auto"/>
              <w:jc w:val="center"/>
              <w:rPr>
                <w:rFonts w:ascii="Calibri" w:eastAsia="Times New Roman" w:hAnsi="Calibri" w:cs="Calibri"/>
                <w:color w:val="00B0F0"/>
                <w:sz w:val="18"/>
                <w:szCs w:val="18"/>
              </w:rPr>
            </w:pPr>
            <w:r w:rsidRPr="00CC6143">
              <w:rPr>
                <w:rFonts w:ascii="Calibri" w:eastAsia="Times New Roman" w:hAnsi="Calibri" w:cs="Calibri"/>
                <w:color w:val="00B0F0"/>
                <w:sz w:val="18"/>
                <w:szCs w:val="18"/>
              </w:rPr>
              <w:t>0.1</w:t>
            </w:r>
          </w:p>
        </w:tc>
      </w:tr>
      <w:tr w:rsidR="00CC6143" w:rsidRPr="001E4BC5" w14:paraId="28A31D9C" w14:textId="77777777" w:rsidTr="00CC6143">
        <w:trPr>
          <w:trHeight w:val="256"/>
        </w:trPr>
        <w:tc>
          <w:tcPr>
            <w:tcW w:w="522" w:type="dxa"/>
            <w:tcBorders>
              <w:top w:val="single" w:sz="4" w:space="0" w:color="8EA9DB"/>
              <w:left w:val="single" w:sz="4" w:space="0" w:color="8EA9DB"/>
              <w:bottom w:val="single" w:sz="4" w:space="0" w:color="8EA9DB"/>
              <w:right w:val="nil"/>
            </w:tcBorders>
            <w:shd w:val="clear" w:color="auto" w:fill="auto"/>
            <w:noWrap/>
            <w:vAlign w:val="bottom"/>
            <w:hideMark/>
          </w:tcPr>
          <w:p w14:paraId="4D388206"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7</w:t>
            </w:r>
          </w:p>
        </w:tc>
        <w:tc>
          <w:tcPr>
            <w:tcW w:w="844" w:type="dxa"/>
            <w:tcBorders>
              <w:top w:val="single" w:sz="4" w:space="0" w:color="8EA9DB"/>
              <w:left w:val="nil"/>
              <w:bottom w:val="single" w:sz="4" w:space="0" w:color="8EA9DB"/>
              <w:right w:val="nil"/>
            </w:tcBorders>
            <w:shd w:val="clear" w:color="auto" w:fill="auto"/>
            <w:noWrap/>
            <w:vAlign w:val="bottom"/>
            <w:hideMark/>
          </w:tcPr>
          <w:p w14:paraId="0BE1070F" w14:textId="77777777" w:rsidR="00CC6143" w:rsidRPr="001E4BC5" w:rsidRDefault="00CC6143" w:rsidP="00B521CE">
            <w:pPr>
              <w:spacing w:after="0" w:line="240" w:lineRule="auto"/>
              <w:rPr>
                <w:rFonts w:ascii="Calibri" w:eastAsia="Times New Roman" w:hAnsi="Calibri" w:cs="Calibri"/>
                <w:color w:val="000000"/>
                <w:sz w:val="18"/>
                <w:szCs w:val="18"/>
              </w:rPr>
            </w:pPr>
            <w:r w:rsidRPr="001E4BC5">
              <w:rPr>
                <w:rFonts w:ascii="Calibri" w:eastAsia="Times New Roman" w:hAnsi="Calibri" w:cs="Calibri"/>
                <w:color w:val="000000"/>
                <w:sz w:val="18"/>
                <w:szCs w:val="18"/>
              </w:rPr>
              <w:t>0.125</w:t>
            </w:r>
          </w:p>
        </w:tc>
        <w:tc>
          <w:tcPr>
            <w:tcW w:w="627" w:type="dxa"/>
            <w:tcBorders>
              <w:top w:val="single" w:sz="4" w:space="0" w:color="8EA9DB"/>
              <w:left w:val="nil"/>
              <w:bottom w:val="single" w:sz="4" w:space="0" w:color="8EA9DB"/>
              <w:right w:val="nil"/>
            </w:tcBorders>
            <w:shd w:val="clear" w:color="auto" w:fill="auto"/>
            <w:vAlign w:val="center"/>
            <w:hideMark/>
          </w:tcPr>
          <w:p w14:paraId="52D88CFC" w14:textId="77777777" w:rsidR="00CC6143" w:rsidRPr="001E4BC5" w:rsidRDefault="00CC6143" w:rsidP="00B521CE">
            <w:pPr>
              <w:spacing w:after="0" w:line="240" w:lineRule="auto"/>
              <w:jc w:val="center"/>
              <w:rPr>
                <w:rFonts w:ascii="Calibri" w:eastAsia="Times New Roman" w:hAnsi="Calibri" w:cs="Calibri"/>
                <w:color w:val="FF0000"/>
                <w:sz w:val="18"/>
                <w:szCs w:val="18"/>
              </w:rPr>
            </w:pPr>
            <w:r w:rsidRPr="001E4BC5">
              <w:rPr>
                <w:rFonts w:ascii="Calibri" w:eastAsia="Times New Roman" w:hAnsi="Calibri" w:cs="Calibri"/>
                <w:color w:val="FF0000"/>
                <w:sz w:val="18"/>
                <w:szCs w:val="18"/>
              </w:rPr>
              <w:t>0.025</w:t>
            </w:r>
          </w:p>
        </w:tc>
        <w:tc>
          <w:tcPr>
            <w:tcW w:w="627" w:type="dxa"/>
            <w:tcBorders>
              <w:top w:val="single" w:sz="4" w:space="0" w:color="8EA9DB"/>
              <w:left w:val="nil"/>
              <w:bottom w:val="single" w:sz="4" w:space="0" w:color="8EA9DB"/>
              <w:right w:val="nil"/>
            </w:tcBorders>
            <w:shd w:val="clear" w:color="auto" w:fill="auto"/>
            <w:noWrap/>
            <w:vAlign w:val="center"/>
            <w:hideMark/>
          </w:tcPr>
          <w:p w14:paraId="58A584C6" w14:textId="77777777" w:rsidR="00CC6143" w:rsidRPr="00284588" w:rsidRDefault="00CC6143" w:rsidP="00B521CE">
            <w:pPr>
              <w:spacing w:after="0" w:line="240" w:lineRule="auto"/>
              <w:jc w:val="right"/>
              <w:rPr>
                <w:rFonts w:ascii="Calibri" w:eastAsia="Times New Roman" w:hAnsi="Calibri" w:cs="Calibri"/>
                <w:sz w:val="18"/>
                <w:szCs w:val="18"/>
              </w:rPr>
            </w:pPr>
            <w:r w:rsidRPr="00284588">
              <w:rPr>
                <w:rFonts w:ascii="Calibri" w:eastAsia="Times New Roman" w:hAnsi="Calibri" w:cs="Calibri"/>
                <w:sz w:val="18"/>
                <w:szCs w:val="18"/>
              </w:rPr>
              <w:t>0.025</w:t>
            </w:r>
          </w:p>
        </w:tc>
        <w:tc>
          <w:tcPr>
            <w:tcW w:w="627" w:type="dxa"/>
            <w:tcBorders>
              <w:top w:val="single" w:sz="4" w:space="0" w:color="8EA9DB"/>
              <w:left w:val="nil"/>
              <w:bottom w:val="single" w:sz="4" w:space="0" w:color="8EA9DB"/>
              <w:right w:val="nil"/>
            </w:tcBorders>
            <w:shd w:val="clear" w:color="auto" w:fill="auto"/>
            <w:vAlign w:val="center"/>
            <w:hideMark/>
          </w:tcPr>
          <w:p w14:paraId="140AD1FD" w14:textId="77777777" w:rsidR="00CC6143" w:rsidRPr="00CC6143" w:rsidRDefault="00CC6143" w:rsidP="00B521CE">
            <w:pPr>
              <w:spacing w:after="0" w:line="240" w:lineRule="auto"/>
              <w:jc w:val="center"/>
              <w:rPr>
                <w:rFonts w:ascii="Calibri" w:eastAsia="Times New Roman" w:hAnsi="Calibri" w:cs="Calibri"/>
                <w:color w:val="2F5496" w:themeColor="accent1" w:themeShade="BF"/>
                <w:sz w:val="18"/>
                <w:szCs w:val="18"/>
              </w:rPr>
            </w:pPr>
            <w:r w:rsidRPr="00CC6143">
              <w:rPr>
                <w:rFonts w:ascii="Calibri" w:eastAsia="Times New Roman" w:hAnsi="Calibri" w:cs="Calibri"/>
                <w:color w:val="2F5496" w:themeColor="accent1" w:themeShade="BF"/>
                <w:sz w:val="18"/>
                <w:szCs w:val="18"/>
              </w:rPr>
              <w:t>0.025</w:t>
            </w:r>
          </w:p>
        </w:tc>
        <w:tc>
          <w:tcPr>
            <w:tcW w:w="713" w:type="dxa"/>
            <w:tcBorders>
              <w:top w:val="single" w:sz="4" w:space="0" w:color="8EA9DB"/>
              <w:left w:val="nil"/>
              <w:bottom w:val="single" w:sz="4" w:space="0" w:color="8EA9DB"/>
              <w:right w:val="single" w:sz="4" w:space="0" w:color="8EA9DB"/>
            </w:tcBorders>
            <w:shd w:val="clear" w:color="auto" w:fill="auto"/>
            <w:vAlign w:val="center"/>
            <w:hideMark/>
          </w:tcPr>
          <w:p w14:paraId="7E26915A" w14:textId="77777777" w:rsidR="00CC6143" w:rsidRPr="00CC6143" w:rsidRDefault="00CC6143" w:rsidP="00B521CE">
            <w:pPr>
              <w:spacing w:after="0" w:line="240" w:lineRule="auto"/>
              <w:jc w:val="center"/>
              <w:rPr>
                <w:rFonts w:ascii="Calibri" w:eastAsia="Times New Roman" w:hAnsi="Calibri" w:cs="Calibri"/>
                <w:color w:val="00B0F0"/>
                <w:sz w:val="18"/>
                <w:szCs w:val="18"/>
              </w:rPr>
            </w:pPr>
            <w:r w:rsidRPr="00CC6143">
              <w:rPr>
                <w:rFonts w:ascii="Calibri" w:eastAsia="Times New Roman" w:hAnsi="Calibri" w:cs="Calibri"/>
                <w:color w:val="00B0F0"/>
                <w:sz w:val="18"/>
                <w:szCs w:val="18"/>
              </w:rPr>
              <w:t>0.025</w:t>
            </w:r>
          </w:p>
        </w:tc>
      </w:tr>
    </w:tbl>
    <w:p w14:paraId="4EAB20E1" w14:textId="3EBD5847" w:rsidR="00153ECD" w:rsidRDefault="00393F1D" w:rsidP="00153ECD">
      <w:r w:rsidRPr="0002656C">
        <w:rPr>
          <w:noProof/>
        </w:rPr>
        <w:drawing>
          <wp:inline distT="0" distB="0" distL="0" distR="0" wp14:anchorId="00F07350" wp14:editId="23847D89">
            <wp:extent cx="3970020" cy="29382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7870" cy="2944107"/>
                    </a:xfrm>
                    <a:prstGeom prst="rect">
                      <a:avLst/>
                    </a:prstGeom>
                  </pic:spPr>
                </pic:pic>
              </a:graphicData>
            </a:graphic>
          </wp:inline>
        </w:drawing>
      </w:r>
    </w:p>
    <w:p w14:paraId="68C713F9" w14:textId="19920163" w:rsidR="00A139C3" w:rsidRDefault="007A53F3" w:rsidP="00DA5ACE">
      <w:pPr>
        <w:jc w:val="center"/>
      </w:pPr>
      <w:r>
        <w:rPr>
          <w:noProof/>
        </w:rPr>
        <w:drawing>
          <wp:inline distT="0" distB="0" distL="0" distR="0" wp14:anchorId="114C02C4" wp14:editId="3D8245D4">
            <wp:extent cx="5412105" cy="2793959"/>
            <wp:effectExtent l="0" t="0" r="0" b="6985"/>
            <wp:docPr id="6" name="Chart 6">
              <a:extLst xmlns:a="http://schemas.openxmlformats.org/drawingml/2006/main">
                <a:ext uri="{FF2B5EF4-FFF2-40B4-BE49-F238E27FC236}">
                  <a16:creationId xmlns:a16="http://schemas.microsoft.com/office/drawing/2014/main" id="{61092E2D-008D-4F52-A2BD-DFB354381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4DB6021" w14:textId="137702F4" w:rsidR="00CF13F3" w:rsidRDefault="00CF13F3" w:rsidP="00153ECD"/>
    <w:p w14:paraId="169C86F7" w14:textId="7FBA66A6" w:rsidR="00CF13F3" w:rsidRDefault="009208A0" w:rsidP="00153ECD">
      <w:r>
        <w:t>Yet</w:t>
      </w:r>
      <w:r w:rsidR="00CF13F3">
        <w:t xml:space="preserve"> again it seemed like we have</w:t>
      </w:r>
      <w:r w:rsidR="008E5DD9">
        <w:t xml:space="preserve"> reached the point where the small increase in bias of state</w:t>
      </w:r>
      <w:r w:rsidR="00517F05">
        <w:t>s 1 &amp; 6 results in a large jump in the BER numbers.</w:t>
      </w:r>
      <w:r w:rsidR="00101E23">
        <w:t xml:space="preserve"> This test brings us</w:t>
      </w:r>
      <w:r>
        <w:t xml:space="preserve"> </w:t>
      </w:r>
      <w:r w:rsidR="003727D6">
        <w:t>to conclude that we can’t shift</w:t>
      </w:r>
      <w:r w:rsidR="00334956">
        <w:t xml:space="preserve"> too</w:t>
      </w:r>
      <w:r w:rsidR="003727D6">
        <w:t xml:space="preserve"> much of the bias weight </w:t>
      </w:r>
      <w:r w:rsidR="00E33559">
        <w:t>on state 1 &amp; 6 at the same time.</w:t>
      </w:r>
    </w:p>
    <w:p w14:paraId="3E0AD329" w14:textId="6FBE30F4" w:rsidR="00E33559" w:rsidRDefault="00E33559" w:rsidP="00153ECD"/>
    <w:p w14:paraId="737F214F" w14:textId="48E0E6AA" w:rsidR="0085292B" w:rsidRDefault="0085292B">
      <w:pPr>
        <w:rPr>
          <w:rFonts w:asciiTheme="minorBidi" w:eastAsiaTheme="majorEastAsia" w:hAnsiTheme="minorBidi" w:cstheme="majorBidi"/>
          <w:b/>
          <w:color w:val="2F5496" w:themeColor="accent1" w:themeShade="BF"/>
          <w:sz w:val="28"/>
          <w:szCs w:val="26"/>
        </w:rPr>
      </w:pPr>
      <w:r>
        <w:br w:type="page"/>
      </w:r>
    </w:p>
    <w:p w14:paraId="36F6E60B" w14:textId="15A58981" w:rsidR="00E33559" w:rsidRDefault="00FD097F" w:rsidP="00BC7235">
      <w:pPr>
        <w:pStyle w:val="Heading2"/>
      </w:pPr>
      <w:r>
        <w:lastRenderedPageBreak/>
        <w:t xml:space="preserve">Relaxing the lower end </w:t>
      </w:r>
      <w:r w:rsidR="0085292B">
        <w:t>voltage</w:t>
      </w:r>
    </w:p>
    <w:p w14:paraId="4B0CFADF" w14:textId="10C8B2BC" w:rsidR="00756BF2" w:rsidRDefault="002C7E29" w:rsidP="0079575E">
      <w:pPr>
        <w:rPr>
          <w:rtl/>
        </w:rPr>
      </w:pPr>
      <w:r>
        <w:t xml:space="preserve">After the previous </w:t>
      </w:r>
      <w:r w:rsidR="00FA7676">
        <w:t>attempts</w:t>
      </w:r>
      <w:r>
        <w:t xml:space="preserve"> </w:t>
      </w:r>
      <w:r w:rsidR="00FA7676">
        <w:t xml:space="preserve">to imply the same theory that worked </w:t>
      </w:r>
      <w:r w:rsidR="00A072F4">
        <w:t xml:space="preserve">on the higher end of the voltage to the lower </w:t>
      </w:r>
      <w:r w:rsidR="009C51BA">
        <w:t>end,</w:t>
      </w:r>
      <w:r w:rsidR="00052FAB">
        <w:t xml:space="preserve"> we decided to take another change of thought. We did </w:t>
      </w:r>
      <w:r w:rsidR="00F65371">
        <w:t xml:space="preserve">see </w:t>
      </w:r>
      <w:r w:rsidR="00A972E7">
        <w:t xml:space="preserve">an improvement </w:t>
      </w:r>
      <w:r w:rsidR="00501DD6">
        <w:t>of</w:t>
      </w:r>
      <w:r w:rsidR="00A972E7">
        <w:t xml:space="preserve"> state 0 </w:t>
      </w:r>
      <w:r w:rsidR="00501DD6">
        <w:t>i</w:t>
      </w:r>
      <w:r w:rsidR="00F65371">
        <w:t xml:space="preserve">n test 8 </w:t>
      </w:r>
      <w:r w:rsidR="00A972E7">
        <w:t>and wanted to further explore the option of improving the lower end</w:t>
      </w:r>
      <w:r w:rsidR="00F65371">
        <w:t xml:space="preserve"> using a different method</w:t>
      </w:r>
      <w:r w:rsidR="00A072F4">
        <w:t xml:space="preserve">. </w:t>
      </w:r>
      <w:r w:rsidR="00266184">
        <w:t xml:space="preserve">Maybe the notion that </w:t>
      </w:r>
      <w:r w:rsidR="00DF7957">
        <w:t xml:space="preserve">changing the bias for each individual state according to its BER </w:t>
      </w:r>
      <w:r w:rsidR="00591A00">
        <w:t xml:space="preserve">doesn’t work on the lower end but rather a more </w:t>
      </w:r>
      <w:r w:rsidR="001B24ED">
        <w:t>regional</w:t>
      </w:r>
      <w:r w:rsidR="00591A00">
        <w:t xml:space="preserve"> approach</w:t>
      </w:r>
      <w:r w:rsidR="00831A33">
        <w:t xml:space="preserve"> should be taken</w:t>
      </w:r>
      <w:r w:rsidR="00591A00">
        <w:t>.</w:t>
      </w:r>
      <w:r w:rsidR="00443EBB">
        <w:t xml:space="preserve"> We decided </w:t>
      </w:r>
      <w:r w:rsidR="007C58CD">
        <w:t xml:space="preserve">to average the bias on states 0-2 at a rate of </w:t>
      </w:r>
      <w:r w:rsidR="00FD5270">
        <w:t>“</w:t>
      </w:r>
      <w:r w:rsidR="007C58CD">
        <w:t>0.2</w:t>
      </w:r>
      <w:r w:rsidR="00FD5270">
        <w:t>”</w:t>
      </w:r>
      <w:r w:rsidR="007C58CD">
        <w:t>.</w:t>
      </w:r>
      <w:r w:rsidR="001B494F">
        <w:t xml:space="preserve"> </w:t>
      </w:r>
      <w:r w:rsidR="00993F8C">
        <w:t xml:space="preserve">but this is </w:t>
      </w:r>
      <w:proofErr w:type="gramStart"/>
      <w:r w:rsidR="000A792F">
        <w:t>definitely</w:t>
      </w:r>
      <w:r w:rsidR="00993F8C">
        <w:t xml:space="preserve"> not</w:t>
      </w:r>
      <w:proofErr w:type="gramEnd"/>
      <w:r w:rsidR="00993F8C">
        <w:t xml:space="preserve"> the correct direction</w:t>
      </w:r>
      <w:r w:rsidR="0079575E">
        <w:t>.</w:t>
      </w:r>
      <w:r w:rsidR="00080E3D">
        <w:t xml:space="preserve"> </w:t>
      </w:r>
    </w:p>
    <w:p w14:paraId="740866F6" w14:textId="77777777" w:rsidR="00443EBB" w:rsidRDefault="00443EBB" w:rsidP="002A1EAA"/>
    <w:tbl>
      <w:tblPr>
        <w:tblpPr w:leftFromText="180" w:rightFromText="180" w:vertAnchor="page" w:horzAnchor="page" w:tblpX="7777" w:tblpY="5441"/>
        <w:tblW w:w="3089" w:type="dxa"/>
        <w:tblLook w:val="04A0" w:firstRow="1" w:lastRow="0" w:firstColumn="1" w:lastColumn="0" w:noHBand="0" w:noVBand="1"/>
      </w:tblPr>
      <w:tblGrid>
        <w:gridCol w:w="494"/>
        <w:gridCol w:w="775"/>
        <w:gridCol w:w="581"/>
        <w:gridCol w:w="581"/>
        <w:gridCol w:w="658"/>
      </w:tblGrid>
      <w:tr w:rsidR="0079575E" w:rsidRPr="00FF5987" w14:paraId="73C2FF10" w14:textId="77777777" w:rsidTr="005B1C0F">
        <w:trPr>
          <w:trHeight w:val="238"/>
        </w:trPr>
        <w:tc>
          <w:tcPr>
            <w:tcW w:w="494" w:type="dxa"/>
            <w:tcBorders>
              <w:top w:val="single" w:sz="4" w:space="0" w:color="8EA9DB"/>
              <w:left w:val="single" w:sz="4" w:space="0" w:color="8EA9DB"/>
              <w:bottom w:val="single" w:sz="4" w:space="0" w:color="8EA9DB"/>
              <w:right w:val="nil"/>
            </w:tcBorders>
            <w:shd w:val="clear" w:color="4472C4" w:fill="4472C4"/>
            <w:noWrap/>
            <w:vAlign w:val="bottom"/>
            <w:hideMark/>
          </w:tcPr>
          <w:p w14:paraId="1338171F" w14:textId="490933BD" w:rsidR="0079575E" w:rsidRPr="00FF5987" w:rsidRDefault="00335D18" w:rsidP="005B1C0F">
            <w:pPr>
              <w:spacing w:after="0" w:line="240" w:lineRule="auto"/>
              <w:rPr>
                <w:rFonts w:ascii="Calibri" w:eastAsia="Times New Roman" w:hAnsi="Calibri" w:cs="Calibri"/>
                <w:b/>
                <w:bCs/>
                <w:color w:val="FFFFFF"/>
                <w:sz w:val="16"/>
                <w:szCs w:val="16"/>
              </w:rPr>
            </w:pPr>
            <w:r>
              <w:rPr>
                <w:rFonts w:ascii="Calibri" w:eastAsia="Times New Roman" w:hAnsi="Calibri" w:cs="Calibri"/>
                <w:b/>
                <w:bCs/>
                <w:color w:val="FFFFFF"/>
                <w:sz w:val="16"/>
                <w:szCs w:val="16"/>
              </w:rPr>
              <w:t>B</w:t>
            </w:r>
            <w:r w:rsidR="0079575E" w:rsidRPr="00FF5987">
              <w:rPr>
                <w:rFonts w:ascii="Calibri" w:eastAsia="Times New Roman" w:hAnsi="Calibri" w:cs="Calibri"/>
                <w:b/>
                <w:bCs/>
                <w:color w:val="FFFFFF"/>
                <w:sz w:val="16"/>
                <w:szCs w:val="16"/>
              </w:rPr>
              <w:t>ias</w:t>
            </w:r>
          </w:p>
        </w:tc>
        <w:tc>
          <w:tcPr>
            <w:tcW w:w="775" w:type="dxa"/>
            <w:tcBorders>
              <w:top w:val="single" w:sz="4" w:space="0" w:color="8EA9DB"/>
              <w:left w:val="nil"/>
              <w:bottom w:val="single" w:sz="4" w:space="0" w:color="8EA9DB"/>
              <w:right w:val="nil"/>
            </w:tcBorders>
            <w:shd w:val="clear" w:color="4472C4" w:fill="4472C4"/>
            <w:noWrap/>
            <w:vAlign w:val="bottom"/>
            <w:hideMark/>
          </w:tcPr>
          <w:p w14:paraId="69DBBC47" w14:textId="77777777" w:rsidR="0079575E" w:rsidRPr="00FF5987" w:rsidRDefault="0079575E" w:rsidP="005B1C0F">
            <w:pPr>
              <w:spacing w:after="0" w:line="240" w:lineRule="auto"/>
              <w:rPr>
                <w:rFonts w:ascii="Calibri" w:eastAsia="Times New Roman" w:hAnsi="Calibri" w:cs="Calibri"/>
                <w:b/>
                <w:bCs/>
                <w:color w:val="FFFFFF"/>
                <w:sz w:val="16"/>
                <w:szCs w:val="16"/>
              </w:rPr>
            </w:pPr>
            <w:r w:rsidRPr="00FF5987">
              <w:rPr>
                <w:rFonts w:ascii="Calibri" w:eastAsia="Times New Roman" w:hAnsi="Calibri" w:cs="Calibri"/>
                <w:b/>
                <w:bCs/>
                <w:color w:val="FFFFFF"/>
                <w:sz w:val="16"/>
                <w:szCs w:val="16"/>
              </w:rPr>
              <w:t>Baseline</w:t>
            </w:r>
          </w:p>
        </w:tc>
        <w:tc>
          <w:tcPr>
            <w:tcW w:w="581" w:type="dxa"/>
            <w:tcBorders>
              <w:top w:val="single" w:sz="4" w:space="0" w:color="8EA9DB"/>
              <w:left w:val="nil"/>
              <w:bottom w:val="single" w:sz="4" w:space="0" w:color="8EA9DB"/>
              <w:right w:val="nil"/>
            </w:tcBorders>
            <w:shd w:val="clear" w:color="4472C4" w:fill="4472C4"/>
            <w:noWrap/>
            <w:vAlign w:val="bottom"/>
            <w:hideMark/>
          </w:tcPr>
          <w:p w14:paraId="2DD2DC97" w14:textId="77777777" w:rsidR="0079575E" w:rsidRPr="00FF5987" w:rsidRDefault="0079575E" w:rsidP="005B1C0F">
            <w:pPr>
              <w:spacing w:after="0" w:line="240" w:lineRule="auto"/>
              <w:rPr>
                <w:rFonts w:ascii="Calibri" w:eastAsia="Times New Roman" w:hAnsi="Calibri" w:cs="Calibri"/>
                <w:b/>
                <w:bCs/>
                <w:color w:val="FFFFFF"/>
                <w:sz w:val="16"/>
                <w:szCs w:val="16"/>
              </w:rPr>
            </w:pPr>
            <w:r w:rsidRPr="00FF5987">
              <w:rPr>
                <w:rFonts w:ascii="Calibri" w:eastAsia="Times New Roman" w:hAnsi="Calibri" w:cs="Calibri"/>
                <w:b/>
                <w:bCs/>
                <w:color w:val="FFFFFF"/>
                <w:sz w:val="16"/>
                <w:szCs w:val="16"/>
              </w:rPr>
              <w:t>Test3</w:t>
            </w:r>
          </w:p>
        </w:tc>
        <w:tc>
          <w:tcPr>
            <w:tcW w:w="581" w:type="dxa"/>
            <w:tcBorders>
              <w:top w:val="single" w:sz="4" w:space="0" w:color="8EA9DB"/>
              <w:left w:val="nil"/>
              <w:bottom w:val="single" w:sz="4" w:space="0" w:color="8EA9DB"/>
              <w:right w:val="nil"/>
            </w:tcBorders>
            <w:shd w:val="clear" w:color="4472C4" w:fill="4472C4"/>
            <w:noWrap/>
            <w:vAlign w:val="bottom"/>
            <w:hideMark/>
          </w:tcPr>
          <w:p w14:paraId="0D655CCF" w14:textId="77777777" w:rsidR="0079575E" w:rsidRPr="00FF5987" w:rsidRDefault="0079575E" w:rsidP="005B1C0F">
            <w:pPr>
              <w:spacing w:after="0" w:line="240" w:lineRule="auto"/>
              <w:rPr>
                <w:rFonts w:ascii="Calibri" w:eastAsia="Times New Roman" w:hAnsi="Calibri" w:cs="Calibri"/>
                <w:b/>
                <w:bCs/>
                <w:color w:val="FFFFFF"/>
                <w:sz w:val="16"/>
                <w:szCs w:val="16"/>
              </w:rPr>
            </w:pPr>
            <w:r w:rsidRPr="00FF5987">
              <w:rPr>
                <w:rFonts w:ascii="Calibri" w:eastAsia="Times New Roman" w:hAnsi="Calibri" w:cs="Calibri"/>
                <w:b/>
                <w:bCs/>
                <w:color w:val="FFFFFF"/>
                <w:sz w:val="16"/>
                <w:szCs w:val="16"/>
              </w:rPr>
              <w:t>Test6</w:t>
            </w:r>
          </w:p>
        </w:tc>
        <w:tc>
          <w:tcPr>
            <w:tcW w:w="658" w:type="dxa"/>
            <w:tcBorders>
              <w:top w:val="single" w:sz="4" w:space="0" w:color="8EA9DB"/>
              <w:left w:val="nil"/>
              <w:bottom w:val="single" w:sz="4" w:space="0" w:color="8EA9DB"/>
              <w:right w:val="single" w:sz="4" w:space="0" w:color="8EA9DB"/>
            </w:tcBorders>
            <w:shd w:val="clear" w:color="4472C4" w:fill="4472C4"/>
            <w:noWrap/>
            <w:vAlign w:val="bottom"/>
            <w:hideMark/>
          </w:tcPr>
          <w:p w14:paraId="04A61D69" w14:textId="77777777" w:rsidR="0079575E" w:rsidRPr="00FF5987" w:rsidRDefault="0079575E" w:rsidP="005B1C0F">
            <w:pPr>
              <w:spacing w:after="0" w:line="240" w:lineRule="auto"/>
              <w:rPr>
                <w:rFonts w:ascii="Calibri" w:eastAsia="Times New Roman" w:hAnsi="Calibri" w:cs="Calibri"/>
                <w:b/>
                <w:bCs/>
                <w:color w:val="FFFFFF"/>
                <w:sz w:val="16"/>
                <w:szCs w:val="16"/>
              </w:rPr>
            </w:pPr>
            <w:r w:rsidRPr="00FF5987">
              <w:rPr>
                <w:rFonts w:ascii="Calibri" w:eastAsia="Times New Roman" w:hAnsi="Calibri" w:cs="Calibri"/>
                <w:b/>
                <w:bCs/>
                <w:color w:val="FFFFFF"/>
                <w:sz w:val="16"/>
                <w:szCs w:val="16"/>
              </w:rPr>
              <w:t>Test11</w:t>
            </w:r>
          </w:p>
        </w:tc>
      </w:tr>
      <w:tr w:rsidR="0079575E" w:rsidRPr="00FF5987" w14:paraId="1B720D0F" w14:textId="77777777" w:rsidTr="005B1C0F">
        <w:trPr>
          <w:trHeight w:val="258"/>
        </w:trPr>
        <w:tc>
          <w:tcPr>
            <w:tcW w:w="494" w:type="dxa"/>
            <w:tcBorders>
              <w:top w:val="single" w:sz="4" w:space="0" w:color="8EA9DB"/>
              <w:left w:val="single" w:sz="4" w:space="0" w:color="8EA9DB"/>
              <w:bottom w:val="single" w:sz="4" w:space="0" w:color="8EA9DB"/>
              <w:right w:val="nil"/>
            </w:tcBorders>
            <w:shd w:val="clear" w:color="D9E1F2" w:fill="D9E1F2"/>
            <w:noWrap/>
            <w:vAlign w:val="bottom"/>
            <w:hideMark/>
          </w:tcPr>
          <w:p w14:paraId="1ABFF250"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0</w:t>
            </w:r>
          </w:p>
        </w:tc>
        <w:tc>
          <w:tcPr>
            <w:tcW w:w="775" w:type="dxa"/>
            <w:tcBorders>
              <w:top w:val="single" w:sz="4" w:space="0" w:color="8EA9DB"/>
              <w:left w:val="nil"/>
              <w:bottom w:val="single" w:sz="4" w:space="0" w:color="8EA9DB"/>
              <w:right w:val="nil"/>
            </w:tcBorders>
            <w:shd w:val="clear" w:color="D9E1F2" w:fill="D9E1F2"/>
            <w:noWrap/>
            <w:vAlign w:val="bottom"/>
            <w:hideMark/>
          </w:tcPr>
          <w:p w14:paraId="50BFB74F"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0.125</w:t>
            </w:r>
          </w:p>
        </w:tc>
        <w:tc>
          <w:tcPr>
            <w:tcW w:w="581" w:type="dxa"/>
            <w:tcBorders>
              <w:top w:val="single" w:sz="4" w:space="0" w:color="8EA9DB"/>
              <w:left w:val="nil"/>
              <w:bottom w:val="single" w:sz="4" w:space="0" w:color="8EA9DB"/>
              <w:right w:val="nil"/>
            </w:tcBorders>
            <w:shd w:val="clear" w:color="D9E1F2" w:fill="D9E1F2"/>
            <w:vAlign w:val="center"/>
            <w:hideMark/>
          </w:tcPr>
          <w:p w14:paraId="65E84024" w14:textId="77777777" w:rsidR="0079575E" w:rsidRPr="00FF5987" w:rsidRDefault="0079575E" w:rsidP="005B1C0F">
            <w:pPr>
              <w:spacing w:after="0" w:line="240" w:lineRule="auto"/>
              <w:jc w:val="center"/>
              <w:rPr>
                <w:rFonts w:ascii="Calibri" w:eastAsia="Times New Roman" w:hAnsi="Calibri" w:cs="Calibri"/>
                <w:color w:val="FF0000"/>
                <w:sz w:val="16"/>
                <w:szCs w:val="16"/>
              </w:rPr>
            </w:pPr>
            <w:r w:rsidRPr="00FF5987">
              <w:rPr>
                <w:rFonts w:ascii="Calibri" w:eastAsia="Times New Roman" w:hAnsi="Calibri" w:cs="Calibri"/>
                <w:color w:val="FF0000"/>
                <w:sz w:val="16"/>
                <w:szCs w:val="16"/>
              </w:rPr>
              <w:t>0.225</w:t>
            </w:r>
          </w:p>
        </w:tc>
        <w:tc>
          <w:tcPr>
            <w:tcW w:w="581" w:type="dxa"/>
            <w:tcBorders>
              <w:top w:val="single" w:sz="4" w:space="0" w:color="8EA9DB"/>
              <w:left w:val="nil"/>
              <w:bottom w:val="single" w:sz="4" w:space="0" w:color="8EA9DB"/>
              <w:right w:val="nil"/>
            </w:tcBorders>
            <w:shd w:val="clear" w:color="D9E1F2" w:fill="D9E1F2"/>
            <w:noWrap/>
            <w:vAlign w:val="center"/>
            <w:hideMark/>
          </w:tcPr>
          <w:p w14:paraId="19F19B3E" w14:textId="77777777" w:rsidR="0079575E" w:rsidRPr="00FF5987" w:rsidRDefault="0079575E" w:rsidP="005B1C0F">
            <w:pPr>
              <w:spacing w:after="0" w:line="240" w:lineRule="auto"/>
              <w:jc w:val="right"/>
              <w:rPr>
                <w:rFonts w:ascii="Calibri" w:eastAsia="Times New Roman" w:hAnsi="Calibri" w:cs="Calibri"/>
                <w:color w:val="92D050"/>
                <w:sz w:val="16"/>
                <w:szCs w:val="16"/>
              </w:rPr>
            </w:pPr>
            <w:r w:rsidRPr="00FF5987">
              <w:rPr>
                <w:rFonts w:ascii="Calibri" w:eastAsia="Times New Roman" w:hAnsi="Calibri" w:cs="Calibri"/>
                <w:color w:val="92D050"/>
                <w:sz w:val="16"/>
                <w:szCs w:val="16"/>
              </w:rPr>
              <w:t>0.225</w:t>
            </w:r>
          </w:p>
        </w:tc>
        <w:tc>
          <w:tcPr>
            <w:tcW w:w="658" w:type="dxa"/>
            <w:tcBorders>
              <w:top w:val="single" w:sz="4" w:space="0" w:color="8EA9DB"/>
              <w:left w:val="nil"/>
              <w:bottom w:val="single" w:sz="4" w:space="0" w:color="8EA9DB"/>
              <w:right w:val="single" w:sz="4" w:space="0" w:color="8EA9DB"/>
            </w:tcBorders>
            <w:shd w:val="clear" w:color="D9E1F2" w:fill="D9E1F2"/>
            <w:noWrap/>
            <w:vAlign w:val="center"/>
            <w:hideMark/>
          </w:tcPr>
          <w:p w14:paraId="64DD5E28" w14:textId="77777777" w:rsidR="0079575E" w:rsidRPr="00FF5987" w:rsidRDefault="0079575E" w:rsidP="005B1C0F">
            <w:pPr>
              <w:spacing w:after="0" w:line="240" w:lineRule="auto"/>
              <w:jc w:val="right"/>
              <w:rPr>
                <w:rFonts w:ascii="Calibri" w:eastAsia="Times New Roman" w:hAnsi="Calibri" w:cs="Calibri"/>
                <w:b/>
                <w:bCs/>
                <w:color w:val="00B0F0"/>
                <w:sz w:val="16"/>
                <w:szCs w:val="16"/>
              </w:rPr>
            </w:pPr>
            <w:r w:rsidRPr="00FF5987">
              <w:rPr>
                <w:rFonts w:ascii="Calibri" w:eastAsia="Times New Roman" w:hAnsi="Calibri" w:cs="Calibri"/>
                <w:b/>
                <w:bCs/>
                <w:color w:val="00B0F0"/>
                <w:sz w:val="16"/>
                <w:szCs w:val="16"/>
              </w:rPr>
              <w:t>0.2</w:t>
            </w:r>
          </w:p>
        </w:tc>
      </w:tr>
      <w:tr w:rsidR="0079575E" w:rsidRPr="00FF5987" w14:paraId="2F18ABFA" w14:textId="77777777" w:rsidTr="005B1C0F">
        <w:trPr>
          <w:trHeight w:val="258"/>
        </w:trPr>
        <w:tc>
          <w:tcPr>
            <w:tcW w:w="494" w:type="dxa"/>
            <w:tcBorders>
              <w:top w:val="single" w:sz="4" w:space="0" w:color="8EA9DB"/>
              <w:left w:val="single" w:sz="4" w:space="0" w:color="8EA9DB"/>
              <w:bottom w:val="single" w:sz="4" w:space="0" w:color="8EA9DB"/>
              <w:right w:val="nil"/>
            </w:tcBorders>
            <w:shd w:val="clear" w:color="auto" w:fill="auto"/>
            <w:noWrap/>
            <w:vAlign w:val="bottom"/>
            <w:hideMark/>
          </w:tcPr>
          <w:p w14:paraId="016BBAD7"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1</w:t>
            </w:r>
          </w:p>
        </w:tc>
        <w:tc>
          <w:tcPr>
            <w:tcW w:w="775" w:type="dxa"/>
            <w:tcBorders>
              <w:top w:val="single" w:sz="4" w:space="0" w:color="8EA9DB"/>
              <w:left w:val="nil"/>
              <w:bottom w:val="single" w:sz="4" w:space="0" w:color="8EA9DB"/>
              <w:right w:val="nil"/>
            </w:tcBorders>
            <w:shd w:val="clear" w:color="auto" w:fill="auto"/>
            <w:noWrap/>
            <w:vAlign w:val="bottom"/>
            <w:hideMark/>
          </w:tcPr>
          <w:p w14:paraId="1CEB7B09"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0.125</w:t>
            </w:r>
          </w:p>
        </w:tc>
        <w:tc>
          <w:tcPr>
            <w:tcW w:w="581" w:type="dxa"/>
            <w:tcBorders>
              <w:top w:val="single" w:sz="4" w:space="0" w:color="8EA9DB"/>
              <w:left w:val="nil"/>
              <w:bottom w:val="single" w:sz="4" w:space="0" w:color="8EA9DB"/>
              <w:right w:val="nil"/>
            </w:tcBorders>
            <w:shd w:val="clear" w:color="auto" w:fill="auto"/>
            <w:vAlign w:val="center"/>
            <w:hideMark/>
          </w:tcPr>
          <w:p w14:paraId="10DBD334" w14:textId="77777777" w:rsidR="0079575E" w:rsidRPr="00FF5987" w:rsidRDefault="0079575E" w:rsidP="005B1C0F">
            <w:pPr>
              <w:spacing w:after="0" w:line="240" w:lineRule="auto"/>
              <w:jc w:val="center"/>
              <w:rPr>
                <w:rFonts w:ascii="Calibri" w:eastAsia="Times New Roman" w:hAnsi="Calibri" w:cs="Calibri"/>
                <w:color w:val="FF0000"/>
                <w:sz w:val="16"/>
                <w:szCs w:val="16"/>
              </w:rPr>
            </w:pPr>
            <w:r w:rsidRPr="00FF5987">
              <w:rPr>
                <w:rFonts w:ascii="Calibri" w:eastAsia="Times New Roman" w:hAnsi="Calibri" w:cs="Calibri"/>
                <w:color w:val="FF0000"/>
                <w:sz w:val="16"/>
                <w:szCs w:val="16"/>
              </w:rPr>
              <w:t>0.2</w:t>
            </w:r>
          </w:p>
        </w:tc>
        <w:tc>
          <w:tcPr>
            <w:tcW w:w="581" w:type="dxa"/>
            <w:tcBorders>
              <w:top w:val="single" w:sz="4" w:space="0" w:color="8EA9DB"/>
              <w:left w:val="nil"/>
              <w:bottom w:val="single" w:sz="4" w:space="0" w:color="8EA9DB"/>
              <w:right w:val="nil"/>
            </w:tcBorders>
            <w:shd w:val="clear" w:color="auto" w:fill="auto"/>
            <w:noWrap/>
            <w:vAlign w:val="center"/>
            <w:hideMark/>
          </w:tcPr>
          <w:p w14:paraId="5C422314" w14:textId="77777777" w:rsidR="0079575E" w:rsidRPr="00FF5987" w:rsidRDefault="0079575E" w:rsidP="005B1C0F">
            <w:pPr>
              <w:spacing w:after="0" w:line="240" w:lineRule="auto"/>
              <w:jc w:val="right"/>
              <w:rPr>
                <w:rFonts w:ascii="Calibri" w:eastAsia="Times New Roman" w:hAnsi="Calibri" w:cs="Calibri"/>
                <w:color w:val="92D050"/>
                <w:sz w:val="16"/>
                <w:szCs w:val="16"/>
              </w:rPr>
            </w:pPr>
            <w:r w:rsidRPr="00FF5987">
              <w:rPr>
                <w:rFonts w:ascii="Calibri" w:eastAsia="Times New Roman" w:hAnsi="Calibri" w:cs="Calibri"/>
                <w:color w:val="92D050"/>
                <w:sz w:val="16"/>
                <w:szCs w:val="16"/>
              </w:rPr>
              <w:t>0.2</w:t>
            </w:r>
          </w:p>
        </w:tc>
        <w:tc>
          <w:tcPr>
            <w:tcW w:w="658" w:type="dxa"/>
            <w:tcBorders>
              <w:top w:val="single" w:sz="4" w:space="0" w:color="8EA9DB"/>
              <w:left w:val="nil"/>
              <w:bottom w:val="single" w:sz="4" w:space="0" w:color="8EA9DB"/>
              <w:right w:val="single" w:sz="4" w:space="0" w:color="8EA9DB"/>
            </w:tcBorders>
            <w:shd w:val="clear" w:color="auto" w:fill="auto"/>
            <w:noWrap/>
            <w:vAlign w:val="center"/>
            <w:hideMark/>
          </w:tcPr>
          <w:p w14:paraId="7048ACC3" w14:textId="77777777" w:rsidR="0079575E" w:rsidRPr="00FF5987" w:rsidRDefault="0079575E" w:rsidP="005B1C0F">
            <w:pPr>
              <w:spacing w:after="0" w:line="240" w:lineRule="auto"/>
              <w:jc w:val="right"/>
              <w:rPr>
                <w:rFonts w:ascii="Calibri" w:eastAsia="Times New Roman" w:hAnsi="Calibri" w:cs="Calibri"/>
                <w:b/>
                <w:bCs/>
                <w:color w:val="00B0F0"/>
                <w:sz w:val="16"/>
                <w:szCs w:val="16"/>
              </w:rPr>
            </w:pPr>
            <w:r w:rsidRPr="00FF5987">
              <w:rPr>
                <w:rFonts w:ascii="Calibri" w:eastAsia="Times New Roman" w:hAnsi="Calibri" w:cs="Calibri"/>
                <w:b/>
                <w:bCs/>
                <w:color w:val="00B0F0"/>
                <w:sz w:val="16"/>
                <w:szCs w:val="16"/>
              </w:rPr>
              <w:t>0.2</w:t>
            </w:r>
          </w:p>
        </w:tc>
      </w:tr>
      <w:tr w:rsidR="0079575E" w:rsidRPr="00FF5987" w14:paraId="0F0A5972" w14:textId="77777777" w:rsidTr="005B1C0F">
        <w:trPr>
          <w:trHeight w:val="258"/>
        </w:trPr>
        <w:tc>
          <w:tcPr>
            <w:tcW w:w="494" w:type="dxa"/>
            <w:tcBorders>
              <w:top w:val="single" w:sz="4" w:space="0" w:color="8EA9DB"/>
              <w:left w:val="single" w:sz="4" w:space="0" w:color="8EA9DB"/>
              <w:bottom w:val="single" w:sz="4" w:space="0" w:color="8EA9DB"/>
              <w:right w:val="nil"/>
            </w:tcBorders>
            <w:shd w:val="clear" w:color="D9E1F2" w:fill="D9E1F2"/>
            <w:noWrap/>
            <w:vAlign w:val="bottom"/>
            <w:hideMark/>
          </w:tcPr>
          <w:p w14:paraId="608A6877"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2</w:t>
            </w:r>
          </w:p>
        </w:tc>
        <w:tc>
          <w:tcPr>
            <w:tcW w:w="775" w:type="dxa"/>
            <w:tcBorders>
              <w:top w:val="single" w:sz="4" w:space="0" w:color="8EA9DB"/>
              <w:left w:val="nil"/>
              <w:bottom w:val="single" w:sz="4" w:space="0" w:color="8EA9DB"/>
              <w:right w:val="nil"/>
            </w:tcBorders>
            <w:shd w:val="clear" w:color="D9E1F2" w:fill="D9E1F2"/>
            <w:noWrap/>
            <w:vAlign w:val="bottom"/>
            <w:hideMark/>
          </w:tcPr>
          <w:p w14:paraId="38D6847B"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0.125</w:t>
            </w:r>
          </w:p>
        </w:tc>
        <w:tc>
          <w:tcPr>
            <w:tcW w:w="581" w:type="dxa"/>
            <w:tcBorders>
              <w:top w:val="single" w:sz="4" w:space="0" w:color="8EA9DB"/>
              <w:left w:val="nil"/>
              <w:bottom w:val="single" w:sz="4" w:space="0" w:color="8EA9DB"/>
              <w:right w:val="nil"/>
            </w:tcBorders>
            <w:shd w:val="clear" w:color="D9E1F2" w:fill="D9E1F2"/>
            <w:vAlign w:val="center"/>
            <w:hideMark/>
          </w:tcPr>
          <w:p w14:paraId="18A54810" w14:textId="77777777" w:rsidR="0079575E" w:rsidRPr="00FF5987" w:rsidRDefault="0079575E" w:rsidP="005B1C0F">
            <w:pPr>
              <w:spacing w:after="0" w:line="240" w:lineRule="auto"/>
              <w:jc w:val="center"/>
              <w:rPr>
                <w:rFonts w:ascii="Calibri" w:eastAsia="Times New Roman" w:hAnsi="Calibri" w:cs="Calibri"/>
                <w:color w:val="FF0000"/>
                <w:sz w:val="16"/>
                <w:szCs w:val="16"/>
              </w:rPr>
            </w:pPr>
            <w:r w:rsidRPr="00FF5987">
              <w:rPr>
                <w:rFonts w:ascii="Calibri" w:eastAsia="Times New Roman" w:hAnsi="Calibri" w:cs="Calibri"/>
                <w:color w:val="FF0000"/>
                <w:sz w:val="16"/>
                <w:szCs w:val="16"/>
              </w:rPr>
              <w:t>0.175</w:t>
            </w:r>
          </w:p>
        </w:tc>
        <w:tc>
          <w:tcPr>
            <w:tcW w:w="581" w:type="dxa"/>
            <w:tcBorders>
              <w:top w:val="single" w:sz="4" w:space="0" w:color="8EA9DB"/>
              <w:left w:val="nil"/>
              <w:bottom w:val="single" w:sz="4" w:space="0" w:color="8EA9DB"/>
              <w:right w:val="nil"/>
            </w:tcBorders>
            <w:shd w:val="clear" w:color="D9E1F2" w:fill="D9E1F2"/>
            <w:noWrap/>
            <w:vAlign w:val="center"/>
            <w:hideMark/>
          </w:tcPr>
          <w:p w14:paraId="17CA5E70" w14:textId="77777777" w:rsidR="0079575E" w:rsidRPr="00FF5987" w:rsidRDefault="0079575E" w:rsidP="005B1C0F">
            <w:pPr>
              <w:spacing w:after="0" w:line="240" w:lineRule="auto"/>
              <w:jc w:val="right"/>
              <w:rPr>
                <w:rFonts w:ascii="Calibri" w:eastAsia="Times New Roman" w:hAnsi="Calibri" w:cs="Calibri"/>
                <w:color w:val="92D050"/>
                <w:sz w:val="16"/>
                <w:szCs w:val="16"/>
              </w:rPr>
            </w:pPr>
            <w:r w:rsidRPr="00FF5987">
              <w:rPr>
                <w:rFonts w:ascii="Calibri" w:eastAsia="Times New Roman" w:hAnsi="Calibri" w:cs="Calibri"/>
                <w:color w:val="92D050"/>
                <w:sz w:val="16"/>
                <w:szCs w:val="16"/>
              </w:rPr>
              <w:t>0.175</w:t>
            </w:r>
          </w:p>
        </w:tc>
        <w:tc>
          <w:tcPr>
            <w:tcW w:w="658" w:type="dxa"/>
            <w:tcBorders>
              <w:top w:val="single" w:sz="4" w:space="0" w:color="8EA9DB"/>
              <w:left w:val="nil"/>
              <w:bottom w:val="single" w:sz="4" w:space="0" w:color="8EA9DB"/>
              <w:right w:val="single" w:sz="4" w:space="0" w:color="8EA9DB"/>
            </w:tcBorders>
            <w:shd w:val="clear" w:color="D9E1F2" w:fill="D9E1F2"/>
            <w:noWrap/>
            <w:vAlign w:val="center"/>
            <w:hideMark/>
          </w:tcPr>
          <w:p w14:paraId="4995B33F" w14:textId="77777777" w:rsidR="0079575E" w:rsidRPr="00FF5987" w:rsidRDefault="0079575E" w:rsidP="005B1C0F">
            <w:pPr>
              <w:spacing w:after="0" w:line="240" w:lineRule="auto"/>
              <w:jc w:val="right"/>
              <w:rPr>
                <w:rFonts w:ascii="Calibri" w:eastAsia="Times New Roman" w:hAnsi="Calibri" w:cs="Calibri"/>
                <w:b/>
                <w:bCs/>
                <w:color w:val="00B0F0"/>
                <w:sz w:val="16"/>
                <w:szCs w:val="16"/>
              </w:rPr>
            </w:pPr>
            <w:r w:rsidRPr="00FF5987">
              <w:rPr>
                <w:rFonts w:ascii="Calibri" w:eastAsia="Times New Roman" w:hAnsi="Calibri" w:cs="Calibri"/>
                <w:b/>
                <w:bCs/>
                <w:color w:val="00B0F0"/>
                <w:sz w:val="16"/>
                <w:szCs w:val="16"/>
              </w:rPr>
              <w:t>0.2</w:t>
            </w:r>
          </w:p>
        </w:tc>
      </w:tr>
      <w:tr w:rsidR="0079575E" w:rsidRPr="00FF5987" w14:paraId="39377352" w14:textId="77777777" w:rsidTr="005B1C0F">
        <w:trPr>
          <w:trHeight w:val="258"/>
        </w:trPr>
        <w:tc>
          <w:tcPr>
            <w:tcW w:w="494" w:type="dxa"/>
            <w:tcBorders>
              <w:top w:val="single" w:sz="4" w:space="0" w:color="8EA9DB"/>
              <w:left w:val="single" w:sz="4" w:space="0" w:color="8EA9DB"/>
              <w:bottom w:val="single" w:sz="4" w:space="0" w:color="8EA9DB"/>
              <w:right w:val="nil"/>
            </w:tcBorders>
            <w:shd w:val="clear" w:color="auto" w:fill="auto"/>
            <w:noWrap/>
            <w:vAlign w:val="bottom"/>
            <w:hideMark/>
          </w:tcPr>
          <w:p w14:paraId="1B1630ED"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3</w:t>
            </w:r>
          </w:p>
        </w:tc>
        <w:tc>
          <w:tcPr>
            <w:tcW w:w="775" w:type="dxa"/>
            <w:tcBorders>
              <w:top w:val="single" w:sz="4" w:space="0" w:color="8EA9DB"/>
              <w:left w:val="nil"/>
              <w:bottom w:val="single" w:sz="4" w:space="0" w:color="8EA9DB"/>
              <w:right w:val="nil"/>
            </w:tcBorders>
            <w:shd w:val="clear" w:color="auto" w:fill="auto"/>
            <w:noWrap/>
            <w:vAlign w:val="bottom"/>
            <w:hideMark/>
          </w:tcPr>
          <w:p w14:paraId="3D5FA4A7"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0.125</w:t>
            </w:r>
          </w:p>
        </w:tc>
        <w:tc>
          <w:tcPr>
            <w:tcW w:w="581" w:type="dxa"/>
            <w:tcBorders>
              <w:top w:val="single" w:sz="4" w:space="0" w:color="8EA9DB"/>
              <w:left w:val="nil"/>
              <w:bottom w:val="single" w:sz="4" w:space="0" w:color="8EA9DB"/>
              <w:right w:val="nil"/>
            </w:tcBorders>
            <w:shd w:val="clear" w:color="auto" w:fill="auto"/>
            <w:vAlign w:val="center"/>
            <w:hideMark/>
          </w:tcPr>
          <w:p w14:paraId="193C691F" w14:textId="77777777" w:rsidR="0079575E" w:rsidRPr="00FF5987" w:rsidRDefault="0079575E" w:rsidP="005B1C0F">
            <w:pPr>
              <w:spacing w:after="0" w:line="240" w:lineRule="auto"/>
              <w:jc w:val="center"/>
              <w:rPr>
                <w:rFonts w:ascii="Calibri" w:eastAsia="Times New Roman" w:hAnsi="Calibri" w:cs="Calibri"/>
                <w:color w:val="FF0000"/>
                <w:sz w:val="16"/>
                <w:szCs w:val="16"/>
              </w:rPr>
            </w:pPr>
            <w:r w:rsidRPr="00FF5987">
              <w:rPr>
                <w:rFonts w:ascii="Calibri" w:eastAsia="Times New Roman" w:hAnsi="Calibri" w:cs="Calibri"/>
                <w:color w:val="FF0000"/>
                <w:sz w:val="16"/>
                <w:szCs w:val="16"/>
              </w:rPr>
              <w:t>0.15</w:t>
            </w:r>
          </w:p>
        </w:tc>
        <w:tc>
          <w:tcPr>
            <w:tcW w:w="581" w:type="dxa"/>
            <w:tcBorders>
              <w:top w:val="single" w:sz="4" w:space="0" w:color="8EA9DB"/>
              <w:left w:val="nil"/>
              <w:bottom w:val="single" w:sz="4" w:space="0" w:color="8EA9DB"/>
              <w:right w:val="nil"/>
            </w:tcBorders>
            <w:shd w:val="clear" w:color="auto" w:fill="auto"/>
            <w:noWrap/>
            <w:vAlign w:val="center"/>
            <w:hideMark/>
          </w:tcPr>
          <w:p w14:paraId="3D99848E" w14:textId="77777777" w:rsidR="0079575E" w:rsidRPr="00FF5987" w:rsidRDefault="0079575E" w:rsidP="005B1C0F">
            <w:pPr>
              <w:spacing w:after="0" w:line="240" w:lineRule="auto"/>
              <w:jc w:val="right"/>
              <w:rPr>
                <w:rFonts w:ascii="Calibri" w:eastAsia="Times New Roman" w:hAnsi="Calibri" w:cs="Calibri"/>
                <w:color w:val="92D050"/>
                <w:sz w:val="16"/>
                <w:szCs w:val="16"/>
              </w:rPr>
            </w:pPr>
            <w:r w:rsidRPr="00FF5987">
              <w:rPr>
                <w:rFonts w:ascii="Calibri" w:eastAsia="Times New Roman" w:hAnsi="Calibri" w:cs="Calibri"/>
                <w:color w:val="92D050"/>
                <w:sz w:val="16"/>
                <w:szCs w:val="16"/>
              </w:rPr>
              <w:t>0.15</w:t>
            </w:r>
          </w:p>
        </w:tc>
        <w:tc>
          <w:tcPr>
            <w:tcW w:w="658" w:type="dxa"/>
            <w:tcBorders>
              <w:top w:val="single" w:sz="4" w:space="0" w:color="8EA9DB"/>
              <w:left w:val="nil"/>
              <w:bottom w:val="single" w:sz="4" w:space="0" w:color="8EA9DB"/>
              <w:right w:val="single" w:sz="4" w:space="0" w:color="8EA9DB"/>
            </w:tcBorders>
            <w:shd w:val="clear" w:color="auto" w:fill="auto"/>
            <w:noWrap/>
            <w:vAlign w:val="center"/>
            <w:hideMark/>
          </w:tcPr>
          <w:p w14:paraId="457F2190" w14:textId="77777777" w:rsidR="0079575E" w:rsidRPr="00FF5987" w:rsidRDefault="0079575E" w:rsidP="005B1C0F">
            <w:pPr>
              <w:spacing w:after="0" w:line="240" w:lineRule="auto"/>
              <w:jc w:val="right"/>
              <w:rPr>
                <w:rFonts w:ascii="Calibri" w:eastAsia="Times New Roman" w:hAnsi="Calibri" w:cs="Calibri"/>
                <w:color w:val="00B0F0"/>
                <w:sz w:val="16"/>
                <w:szCs w:val="16"/>
              </w:rPr>
            </w:pPr>
            <w:r w:rsidRPr="00FF5987">
              <w:rPr>
                <w:rFonts w:ascii="Calibri" w:eastAsia="Times New Roman" w:hAnsi="Calibri" w:cs="Calibri"/>
                <w:color w:val="00B0F0"/>
                <w:sz w:val="16"/>
                <w:szCs w:val="16"/>
              </w:rPr>
              <w:t>0.15</w:t>
            </w:r>
          </w:p>
        </w:tc>
      </w:tr>
      <w:tr w:rsidR="0079575E" w:rsidRPr="00FF5987" w14:paraId="7064FFE3" w14:textId="77777777" w:rsidTr="005B1C0F">
        <w:trPr>
          <w:trHeight w:val="258"/>
        </w:trPr>
        <w:tc>
          <w:tcPr>
            <w:tcW w:w="494" w:type="dxa"/>
            <w:tcBorders>
              <w:top w:val="single" w:sz="4" w:space="0" w:color="8EA9DB"/>
              <w:left w:val="single" w:sz="4" w:space="0" w:color="8EA9DB"/>
              <w:bottom w:val="single" w:sz="4" w:space="0" w:color="8EA9DB"/>
              <w:right w:val="nil"/>
            </w:tcBorders>
            <w:shd w:val="clear" w:color="D9E1F2" w:fill="D9E1F2"/>
            <w:noWrap/>
            <w:vAlign w:val="bottom"/>
            <w:hideMark/>
          </w:tcPr>
          <w:p w14:paraId="1F4FDABF"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4</w:t>
            </w:r>
          </w:p>
        </w:tc>
        <w:tc>
          <w:tcPr>
            <w:tcW w:w="775" w:type="dxa"/>
            <w:tcBorders>
              <w:top w:val="single" w:sz="4" w:space="0" w:color="8EA9DB"/>
              <w:left w:val="nil"/>
              <w:bottom w:val="single" w:sz="4" w:space="0" w:color="8EA9DB"/>
              <w:right w:val="nil"/>
            </w:tcBorders>
            <w:shd w:val="clear" w:color="D9E1F2" w:fill="D9E1F2"/>
            <w:noWrap/>
            <w:vAlign w:val="bottom"/>
            <w:hideMark/>
          </w:tcPr>
          <w:p w14:paraId="55878F94"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0.125</w:t>
            </w:r>
          </w:p>
        </w:tc>
        <w:tc>
          <w:tcPr>
            <w:tcW w:w="581" w:type="dxa"/>
            <w:tcBorders>
              <w:top w:val="single" w:sz="4" w:space="0" w:color="8EA9DB"/>
              <w:left w:val="nil"/>
              <w:bottom w:val="single" w:sz="4" w:space="0" w:color="8EA9DB"/>
              <w:right w:val="nil"/>
            </w:tcBorders>
            <w:shd w:val="clear" w:color="D9E1F2" w:fill="D9E1F2"/>
            <w:vAlign w:val="center"/>
            <w:hideMark/>
          </w:tcPr>
          <w:p w14:paraId="4C9BF177" w14:textId="77777777" w:rsidR="0079575E" w:rsidRPr="00FF5987" w:rsidRDefault="0079575E" w:rsidP="005B1C0F">
            <w:pPr>
              <w:spacing w:after="0" w:line="240" w:lineRule="auto"/>
              <w:jc w:val="center"/>
              <w:rPr>
                <w:rFonts w:ascii="Calibri" w:eastAsia="Times New Roman" w:hAnsi="Calibri" w:cs="Calibri"/>
                <w:color w:val="FF0000"/>
                <w:sz w:val="16"/>
                <w:szCs w:val="16"/>
              </w:rPr>
            </w:pPr>
            <w:r w:rsidRPr="00FF5987">
              <w:rPr>
                <w:rFonts w:ascii="Calibri" w:eastAsia="Times New Roman" w:hAnsi="Calibri" w:cs="Calibri"/>
                <w:color w:val="FF0000"/>
                <w:sz w:val="16"/>
                <w:szCs w:val="16"/>
              </w:rPr>
              <w:t>0.1</w:t>
            </w:r>
          </w:p>
        </w:tc>
        <w:tc>
          <w:tcPr>
            <w:tcW w:w="581" w:type="dxa"/>
            <w:tcBorders>
              <w:top w:val="single" w:sz="4" w:space="0" w:color="8EA9DB"/>
              <w:left w:val="nil"/>
              <w:bottom w:val="single" w:sz="4" w:space="0" w:color="8EA9DB"/>
              <w:right w:val="nil"/>
            </w:tcBorders>
            <w:shd w:val="clear" w:color="D9E1F2" w:fill="D9E1F2"/>
            <w:noWrap/>
            <w:vAlign w:val="center"/>
            <w:hideMark/>
          </w:tcPr>
          <w:p w14:paraId="158B2DC3" w14:textId="77777777" w:rsidR="0079575E" w:rsidRPr="00FF5987" w:rsidRDefault="0079575E" w:rsidP="005B1C0F">
            <w:pPr>
              <w:spacing w:after="0" w:line="240" w:lineRule="auto"/>
              <w:jc w:val="right"/>
              <w:rPr>
                <w:rFonts w:ascii="Calibri" w:eastAsia="Times New Roman" w:hAnsi="Calibri" w:cs="Calibri"/>
                <w:color w:val="92D050"/>
                <w:sz w:val="16"/>
                <w:szCs w:val="16"/>
              </w:rPr>
            </w:pPr>
            <w:r w:rsidRPr="00FF5987">
              <w:rPr>
                <w:rFonts w:ascii="Calibri" w:eastAsia="Times New Roman" w:hAnsi="Calibri" w:cs="Calibri"/>
                <w:color w:val="92D050"/>
                <w:sz w:val="16"/>
                <w:szCs w:val="16"/>
              </w:rPr>
              <w:t>0.1</w:t>
            </w:r>
          </w:p>
        </w:tc>
        <w:tc>
          <w:tcPr>
            <w:tcW w:w="658" w:type="dxa"/>
            <w:tcBorders>
              <w:top w:val="single" w:sz="4" w:space="0" w:color="8EA9DB"/>
              <w:left w:val="nil"/>
              <w:bottom w:val="single" w:sz="4" w:space="0" w:color="8EA9DB"/>
              <w:right w:val="single" w:sz="4" w:space="0" w:color="8EA9DB"/>
            </w:tcBorders>
            <w:shd w:val="clear" w:color="D9E1F2" w:fill="D9E1F2"/>
            <w:noWrap/>
            <w:vAlign w:val="center"/>
            <w:hideMark/>
          </w:tcPr>
          <w:p w14:paraId="176748EA" w14:textId="77777777" w:rsidR="0079575E" w:rsidRPr="00FF5987" w:rsidRDefault="0079575E" w:rsidP="005B1C0F">
            <w:pPr>
              <w:spacing w:after="0" w:line="240" w:lineRule="auto"/>
              <w:jc w:val="right"/>
              <w:rPr>
                <w:rFonts w:ascii="Calibri" w:eastAsia="Times New Roman" w:hAnsi="Calibri" w:cs="Calibri"/>
                <w:color w:val="00B0F0"/>
                <w:sz w:val="16"/>
                <w:szCs w:val="16"/>
              </w:rPr>
            </w:pPr>
            <w:r w:rsidRPr="00FF5987">
              <w:rPr>
                <w:rFonts w:ascii="Calibri" w:eastAsia="Times New Roman" w:hAnsi="Calibri" w:cs="Calibri"/>
                <w:color w:val="00B0F0"/>
                <w:sz w:val="16"/>
                <w:szCs w:val="16"/>
              </w:rPr>
              <w:t>0.1</w:t>
            </w:r>
          </w:p>
        </w:tc>
      </w:tr>
      <w:tr w:rsidR="0079575E" w:rsidRPr="00FF5987" w14:paraId="622A6FEE" w14:textId="77777777" w:rsidTr="005B1C0F">
        <w:trPr>
          <w:trHeight w:val="258"/>
        </w:trPr>
        <w:tc>
          <w:tcPr>
            <w:tcW w:w="494" w:type="dxa"/>
            <w:tcBorders>
              <w:top w:val="single" w:sz="4" w:space="0" w:color="8EA9DB"/>
              <w:left w:val="single" w:sz="4" w:space="0" w:color="8EA9DB"/>
              <w:bottom w:val="single" w:sz="4" w:space="0" w:color="8EA9DB"/>
              <w:right w:val="nil"/>
            </w:tcBorders>
            <w:shd w:val="clear" w:color="auto" w:fill="auto"/>
            <w:noWrap/>
            <w:vAlign w:val="bottom"/>
            <w:hideMark/>
          </w:tcPr>
          <w:p w14:paraId="6DB9A139"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5</w:t>
            </w:r>
          </w:p>
        </w:tc>
        <w:tc>
          <w:tcPr>
            <w:tcW w:w="775" w:type="dxa"/>
            <w:tcBorders>
              <w:top w:val="single" w:sz="4" w:space="0" w:color="8EA9DB"/>
              <w:left w:val="nil"/>
              <w:bottom w:val="single" w:sz="4" w:space="0" w:color="8EA9DB"/>
              <w:right w:val="nil"/>
            </w:tcBorders>
            <w:shd w:val="clear" w:color="auto" w:fill="auto"/>
            <w:noWrap/>
            <w:vAlign w:val="bottom"/>
            <w:hideMark/>
          </w:tcPr>
          <w:p w14:paraId="056AE7FE"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0.125</w:t>
            </w:r>
          </w:p>
        </w:tc>
        <w:tc>
          <w:tcPr>
            <w:tcW w:w="581" w:type="dxa"/>
            <w:tcBorders>
              <w:top w:val="single" w:sz="4" w:space="0" w:color="8EA9DB"/>
              <w:left w:val="nil"/>
              <w:bottom w:val="single" w:sz="4" w:space="0" w:color="8EA9DB"/>
              <w:right w:val="nil"/>
            </w:tcBorders>
            <w:shd w:val="clear" w:color="auto" w:fill="auto"/>
            <w:vAlign w:val="center"/>
            <w:hideMark/>
          </w:tcPr>
          <w:p w14:paraId="7152BE7B" w14:textId="77777777" w:rsidR="0079575E" w:rsidRPr="00FF5987" w:rsidRDefault="0079575E" w:rsidP="005B1C0F">
            <w:pPr>
              <w:spacing w:after="0" w:line="240" w:lineRule="auto"/>
              <w:jc w:val="center"/>
              <w:rPr>
                <w:rFonts w:ascii="Calibri" w:eastAsia="Times New Roman" w:hAnsi="Calibri" w:cs="Calibri"/>
                <w:color w:val="FF0000"/>
                <w:sz w:val="16"/>
                <w:szCs w:val="16"/>
              </w:rPr>
            </w:pPr>
            <w:r w:rsidRPr="00FF5987">
              <w:rPr>
                <w:rFonts w:ascii="Calibri" w:eastAsia="Times New Roman" w:hAnsi="Calibri" w:cs="Calibri"/>
                <w:color w:val="FF0000"/>
                <w:sz w:val="16"/>
                <w:szCs w:val="16"/>
              </w:rPr>
              <w:t>0.075</w:t>
            </w:r>
          </w:p>
        </w:tc>
        <w:tc>
          <w:tcPr>
            <w:tcW w:w="581" w:type="dxa"/>
            <w:tcBorders>
              <w:top w:val="single" w:sz="4" w:space="0" w:color="8EA9DB"/>
              <w:left w:val="nil"/>
              <w:bottom w:val="single" w:sz="4" w:space="0" w:color="8EA9DB"/>
              <w:right w:val="nil"/>
            </w:tcBorders>
            <w:shd w:val="clear" w:color="auto" w:fill="auto"/>
            <w:noWrap/>
            <w:vAlign w:val="center"/>
            <w:hideMark/>
          </w:tcPr>
          <w:p w14:paraId="0E627244" w14:textId="77777777" w:rsidR="0079575E" w:rsidRPr="00FF5987" w:rsidRDefault="0079575E" w:rsidP="005B1C0F">
            <w:pPr>
              <w:spacing w:after="0" w:line="240" w:lineRule="auto"/>
              <w:jc w:val="right"/>
              <w:rPr>
                <w:rFonts w:ascii="Calibri" w:eastAsia="Times New Roman" w:hAnsi="Calibri" w:cs="Calibri"/>
                <w:color w:val="92D050"/>
                <w:sz w:val="16"/>
                <w:szCs w:val="16"/>
              </w:rPr>
            </w:pPr>
            <w:r w:rsidRPr="00FF5987">
              <w:rPr>
                <w:rFonts w:ascii="Calibri" w:eastAsia="Times New Roman" w:hAnsi="Calibri" w:cs="Calibri"/>
                <w:color w:val="92D050"/>
                <w:sz w:val="16"/>
                <w:szCs w:val="16"/>
              </w:rPr>
              <w:t>0.05</w:t>
            </w:r>
          </w:p>
        </w:tc>
        <w:tc>
          <w:tcPr>
            <w:tcW w:w="658" w:type="dxa"/>
            <w:tcBorders>
              <w:top w:val="single" w:sz="4" w:space="0" w:color="8EA9DB"/>
              <w:left w:val="nil"/>
              <w:bottom w:val="single" w:sz="4" w:space="0" w:color="8EA9DB"/>
              <w:right w:val="single" w:sz="4" w:space="0" w:color="8EA9DB"/>
            </w:tcBorders>
            <w:shd w:val="clear" w:color="auto" w:fill="auto"/>
            <w:noWrap/>
            <w:vAlign w:val="center"/>
            <w:hideMark/>
          </w:tcPr>
          <w:p w14:paraId="71C65EA9" w14:textId="77777777" w:rsidR="0079575E" w:rsidRPr="00FF5987" w:rsidRDefault="0079575E" w:rsidP="005B1C0F">
            <w:pPr>
              <w:spacing w:after="0" w:line="240" w:lineRule="auto"/>
              <w:jc w:val="right"/>
              <w:rPr>
                <w:rFonts w:ascii="Calibri" w:eastAsia="Times New Roman" w:hAnsi="Calibri" w:cs="Calibri"/>
                <w:color w:val="00B0F0"/>
                <w:sz w:val="16"/>
                <w:szCs w:val="16"/>
              </w:rPr>
            </w:pPr>
            <w:r w:rsidRPr="00FF5987">
              <w:rPr>
                <w:rFonts w:ascii="Calibri" w:eastAsia="Times New Roman" w:hAnsi="Calibri" w:cs="Calibri"/>
                <w:color w:val="00B0F0"/>
                <w:sz w:val="16"/>
                <w:szCs w:val="16"/>
              </w:rPr>
              <w:t>0.05</w:t>
            </w:r>
          </w:p>
        </w:tc>
      </w:tr>
      <w:tr w:rsidR="0079575E" w:rsidRPr="00FF5987" w14:paraId="6899EA13" w14:textId="77777777" w:rsidTr="005B1C0F">
        <w:trPr>
          <w:trHeight w:val="258"/>
        </w:trPr>
        <w:tc>
          <w:tcPr>
            <w:tcW w:w="494" w:type="dxa"/>
            <w:tcBorders>
              <w:top w:val="single" w:sz="4" w:space="0" w:color="8EA9DB"/>
              <w:left w:val="single" w:sz="4" w:space="0" w:color="8EA9DB"/>
              <w:bottom w:val="single" w:sz="4" w:space="0" w:color="8EA9DB"/>
              <w:right w:val="nil"/>
            </w:tcBorders>
            <w:shd w:val="clear" w:color="D9E1F2" w:fill="D9E1F2"/>
            <w:noWrap/>
            <w:vAlign w:val="bottom"/>
            <w:hideMark/>
          </w:tcPr>
          <w:p w14:paraId="1114E517"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6</w:t>
            </w:r>
          </w:p>
        </w:tc>
        <w:tc>
          <w:tcPr>
            <w:tcW w:w="775" w:type="dxa"/>
            <w:tcBorders>
              <w:top w:val="single" w:sz="4" w:space="0" w:color="8EA9DB"/>
              <w:left w:val="nil"/>
              <w:bottom w:val="single" w:sz="4" w:space="0" w:color="8EA9DB"/>
              <w:right w:val="nil"/>
            </w:tcBorders>
            <w:shd w:val="clear" w:color="D9E1F2" w:fill="D9E1F2"/>
            <w:noWrap/>
            <w:vAlign w:val="bottom"/>
            <w:hideMark/>
          </w:tcPr>
          <w:p w14:paraId="69A55ED9"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0.125</w:t>
            </w:r>
          </w:p>
        </w:tc>
        <w:tc>
          <w:tcPr>
            <w:tcW w:w="581" w:type="dxa"/>
            <w:tcBorders>
              <w:top w:val="single" w:sz="4" w:space="0" w:color="8EA9DB"/>
              <w:left w:val="nil"/>
              <w:bottom w:val="single" w:sz="4" w:space="0" w:color="8EA9DB"/>
              <w:right w:val="nil"/>
            </w:tcBorders>
            <w:shd w:val="clear" w:color="D9E1F2" w:fill="D9E1F2"/>
            <w:vAlign w:val="center"/>
            <w:hideMark/>
          </w:tcPr>
          <w:p w14:paraId="08348D37" w14:textId="77777777" w:rsidR="0079575E" w:rsidRPr="00FF5987" w:rsidRDefault="0079575E" w:rsidP="005B1C0F">
            <w:pPr>
              <w:spacing w:after="0" w:line="240" w:lineRule="auto"/>
              <w:jc w:val="center"/>
              <w:rPr>
                <w:rFonts w:ascii="Calibri" w:eastAsia="Times New Roman" w:hAnsi="Calibri" w:cs="Calibri"/>
                <w:color w:val="FF0000"/>
                <w:sz w:val="16"/>
                <w:szCs w:val="16"/>
              </w:rPr>
            </w:pPr>
            <w:r w:rsidRPr="00FF5987">
              <w:rPr>
                <w:rFonts w:ascii="Calibri" w:eastAsia="Times New Roman" w:hAnsi="Calibri" w:cs="Calibri"/>
                <w:color w:val="FF0000"/>
                <w:sz w:val="16"/>
                <w:szCs w:val="16"/>
              </w:rPr>
              <w:t>0.05</w:t>
            </w:r>
          </w:p>
        </w:tc>
        <w:tc>
          <w:tcPr>
            <w:tcW w:w="581" w:type="dxa"/>
            <w:tcBorders>
              <w:top w:val="single" w:sz="4" w:space="0" w:color="8EA9DB"/>
              <w:left w:val="nil"/>
              <w:bottom w:val="single" w:sz="4" w:space="0" w:color="8EA9DB"/>
              <w:right w:val="nil"/>
            </w:tcBorders>
            <w:shd w:val="clear" w:color="D9E1F2" w:fill="D9E1F2"/>
            <w:noWrap/>
            <w:vAlign w:val="center"/>
            <w:hideMark/>
          </w:tcPr>
          <w:p w14:paraId="631A3D69" w14:textId="77777777" w:rsidR="0079575E" w:rsidRPr="00FF5987" w:rsidRDefault="0079575E" w:rsidP="005B1C0F">
            <w:pPr>
              <w:spacing w:after="0" w:line="240" w:lineRule="auto"/>
              <w:jc w:val="right"/>
              <w:rPr>
                <w:rFonts w:ascii="Calibri" w:eastAsia="Times New Roman" w:hAnsi="Calibri" w:cs="Calibri"/>
                <w:color w:val="92D050"/>
                <w:sz w:val="16"/>
                <w:szCs w:val="16"/>
              </w:rPr>
            </w:pPr>
            <w:r w:rsidRPr="00FF5987">
              <w:rPr>
                <w:rFonts w:ascii="Calibri" w:eastAsia="Times New Roman" w:hAnsi="Calibri" w:cs="Calibri"/>
                <w:color w:val="92D050"/>
                <w:sz w:val="16"/>
                <w:szCs w:val="16"/>
              </w:rPr>
              <w:t>0.075</w:t>
            </w:r>
          </w:p>
        </w:tc>
        <w:tc>
          <w:tcPr>
            <w:tcW w:w="658" w:type="dxa"/>
            <w:tcBorders>
              <w:top w:val="single" w:sz="4" w:space="0" w:color="8EA9DB"/>
              <w:left w:val="nil"/>
              <w:bottom w:val="single" w:sz="4" w:space="0" w:color="8EA9DB"/>
              <w:right w:val="single" w:sz="4" w:space="0" w:color="8EA9DB"/>
            </w:tcBorders>
            <w:shd w:val="clear" w:color="D9E1F2" w:fill="D9E1F2"/>
            <w:noWrap/>
            <w:vAlign w:val="center"/>
            <w:hideMark/>
          </w:tcPr>
          <w:p w14:paraId="00B2DB76" w14:textId="77777777" w:rsidR="0079575E" w:rsidRPr="00FF5987" w:rsidRDefault="0079575E" w:rsidP="005B1C0F">
            <w:pPr>
              <w:spacing w:after="0" w:line="240" w:lineRule="auto"/>
              <w:jc w:val="right"/>
              <w:rPr>
                <w:rFonts w:ascii="Calibri" w:eastAsia="Times New Roman" w:hAnsi="Calibri" w:cs="Calibri"/>
                <w:color w:val="00B0F0"/>
                <w:sz w:val="16"/>
                <w:szCs w:val="16"/>
              </w:rPr>
            </w:pPr>
            <w:r w:rsidRPr="00FF5987">
              <w:rPr>
                <w:rFonts w:ascii="Calibri" w:eastAsia="Times New Roman" w:hAnsi="Calibri" w:cs="Calibri"/>
                <w:color w:val="00B0F0"/>
                <w:sz w:val="16"/>
                <w:szCs w:val="16"/>
              </w:rPr>
              <w:t>0.075</w:t>
            </w:r>
          </w:p>
        </w:tc>
      </w:tr>
      <w:tr w:rsidR="0079575E" w:rsidRPr="00FF5987" w14:paraId="503B5297" w14:textId="77777777" w:rsidTr="005B1C0F">
        <w:trPr>
          <w:trHeight w:val="258"/>
        </w:trPr>
        <w:tc>
          <w:tcPr>
            <w:tcW w:w="494" w:type="dxa"/>
            <w:tcBorders>
              <w:top w:val="single" w:sz="4" w:space="0" w:color="8EA9DB"/>
              <w:left w:val="single" w:sz="4" w:space="0" w:color="8EA9DB"/>
              <w:bottom w:val="single" w:sz="4" w:space="0" w:color="8EA9DB"/>
              <w:right w:val="nil"/>
            </w:tcBorders>
            <w:shd w:val="clear" w:color="auto" w:fill="auto"/>
            <w:noWrap/>
            <w:vAlign w:val="bottom"/>
            <w:hideMark/>
          </w:tcPr>
          <w:p w14:paraId="73B5BB2F"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7</w:t>
            </w:r>
          </w:p>
        </w:tc>
        <w:tc>
          <w:tcPr>
            <w:tcW w:w="775" w:type="dxa"/>
            <w:tcBorders>
              <w:top w:val="single" w:sz="4" w:space="0" w:color="8EA9DB"/>
              <w:left w:val="nil"/>
              <w:bottom w:val="single" w:sz="4" w:space="0" w:color="8EA9DB"/>
              <w:right w:val="nil"/>
            </w:tcBorders>
            <w:shd w:val="clear" w:color="auto" w:fill="auto"/>
            <w:noWrap/>
            <w:vAlign w:val="bottom"/>
            <w:hideMark/>
          </w:tcPr>
          <w:p w14:paraId="1DDAEF0A" w14:textId="77777777" w:rsidR="0079575E" w:rsidRPr="00FF5987" w:rsidRDefault="0079575E" w:rsidP="005B1C0F">
            <w:pPr>
              <w:spacing w:after="0" w:line="240" w:lineRule="auto"/>
              <w:rPr>
                <w:rFonts w:ascii="Calibri" w:eastAsia="Times New Roman" w:hAnsi="Calibri" w:cs="Calibri"/>
                <w:color w:val="000000"/>
                <w:sz w:val="16"/>
                <w:szCs w:val="16"/>
              </w:rPr>
            </w:pPr>
            <w:r w:rsidRPr="00FF5987">
              <w:rPr>
                <w:rFonts w:ascii="Calibri" w:eastAsia="Times New Roman" w:hAnsi="Calibri" w:cs="Calibri"/>
                <w:color w:val="000000"/>
                <w:sz w:val="16"/>
                <w:szCs w:val="16"/>
              </w:rPr>
              <w:t>0.125</w:t>
            </w:r>
          </w:p>
        </w:tc>
        <w:tc>
          <w:tcPr>
            <w:tcW w:w="581" w:type="dxa"/>
            <w:tcBorders>
              <w:top w:val="single" w:sz="4" w:space="0" w:color="8EA9DB"/>
              <w:left w:val="nil"/>
              <w:bottom w:val="single" w:sz="4" w:space="0" w:color="8EA9DB"/>
              <w:right w:val="nil"/>
            </w:tcBorders>
            <w:shd w:val="clear" w:color="auto" w:fill="auto"/>
            <w:vAlign w:val="center"/>
            <w:hideMark/>
          </w:tcPr>
          <w:p w14:paraId="73111AF0" w14:textId="77777777" w:rsidR="0079575E" w:rsidRPr="00FF5987" w:rsidRDefault="0079575E" w:rsidP="005B1C0F">
            <w:pPr>
              <w:spacing w:after="0" w:line="240" w:lineRule="auto"/>
              <w:jc w:val="center"/>
              <w:rPr>
                <w:rFonts w:ascii="Calibri" w:eastAsia="Times New Roman" w:hAnsi="Calibri" w:cs="Calibri"/>
                <w:color w:val="FF0000"/>
                <w:sz w:val="16"/>
                <w:szCs w:val="16"/>
              </w:rPr>
            </w:pPr>
            <w:r w:rsidRPr="00FF5987">
              <w:rPr>
                <w:rFonts w:ascii="Calibri" w:eastAsia="Times New Roman" w:hAnsi="Calibri" w:cs="Calibri"/>
                <w:color w:val="FF0000"/>
                <w:sz w:val="16"/>
                <w:szCs w:val="16"/>
              </w:rPr>
              <w:t>0.025</w:t>
            </w:r>
          </w:p>
        </w:tc>
        <w:tc>
          <w:tcPr>
            <w:tcW w:w="581" w:type="dxa"/>
            <w:tcBorders>
              <w:top w:val="single" w:sz="4" w:space="0" w:color="8EA9DB"/>
              <w:left w:val="nil"/>
              <w:bottom w:val="single" w:sz="4" w:space="0" w:color="8EA9DB"/>
              <w:right w:val="nil"/>
            </w:tcBorders>
            <w:shd w:val="clear" w:color="auto" w:fill="auto"/>
            <w:noWrap/>
            <w:vAlign w:val="center"/>
            <w:hideMark/>
          </w:tcPr>
          <w:p w14:paraId="72434DE3" w14:textId="77777777" w:rsidR="0079575E" w:rsidRPr="00FF5987" w:rsidRDefault="0079575E" w:rsidP="005B1C0F">
            <w:pPr>
              <w:spacing w:after="0" w:line="240" w:lineRule="auto"/>
              <w:jc w:val="right"/>
              <w:rPr>
                <w:rFonts w:ascii="Calibri" w:eastAsia="Times New Roman" w:hAnsi="Calibri" w:cs="Calibri"/>
                <w:color w:val="92D050"/>
                <w:sz w:val="16"/>
                <w:szCs w:val="16"/>
              </w:rPr>
            </w:pPr>
            <w:r w:rsidRPr="00FF5987">
              <w:rPr>
                <w:rFonts w:ascii="Calibri" w:eastAsia="Times New Roman" w:hAnsi="Calibri" w:cs="Calibri"/>
                <w:color w:val="92D050"/>
                <w:sz w:val="16"/>
                <w:szCs w:val="16"/>
              </w:rPr>
              <w:t>0.025</w:t>
            </w:r>
          </w:p>
        </w:tc>
        <w:tc>
          <w:tcPr>
            <w:tcW w:w="658" w:type="dxa"/>
            <w:tcBorders>
              <w:top w:val="single" w:sz="4" w:space="0" w:color="8EA9DB"/>
              <w:left w:val="nil"/>
              <w:bottom w:val="single" w:sz="4" w:space="0" w:color="8EA9DB"/>
              <w:right w:val="single" w:sz="4" w:space="0" w:color="8EA9DB"/>
            </w:tcBorders>
            <w:shd w:val="clear" w:color="auto" w:fill="auto"/>
            <w:noWrap/>
            <w:vAlign w:val="center"/>
            <w:hideMark/>
          </w:tcPr>
          <w:p w14:paraId="1B100277" w14:textId="77777777" w:rsidR="0079575E" w:rsidRPr="00FF5987" w:rsidRDefault="0079575E" w:rsidP="005B1C0F">
            <w:pPr>
              <w:spacing w:after="0" w:line="240" w:lineRule="auto"/>
              <w:jc w:val="right"/>
              <w:rPr>
                <w:rFonts w:ascii="Calibri" w:eastAsia="Times New Roman" w:hAnsi="Calibri" w:cs="Calibri"/>
                <w:color w:val="00B0F0"/>
                <w:sz w:val="16"/>
                <w:szCs w:val="16"/>
              </w:rPr>
            </w:pPr>
            <w:r w:rsidRPr="00FF5987">
              <w:rPr>
                <w:rFonts w:ascii="Calibri" w:eastAsia="Times New Roman" w:hAnsi="Calibri" w:cs="Calibri"/>
                <w:color w:val="00B0F0"/>
                <w:sz w:val="16"/>
                <w:szCs w:val="16"/>
              </w:rPr>
              <w:t>0.025</w:t>
            </w:r>
          </w:p>
        </w:tc>
      </w:tr>
    </w:tbl>
    <w:p w14:paraId="7D1FC508" w14:textId="64F5BEF0" w:rsidR="002A1EAA" w:rsidRDefault="00870B43" w:rsidP="002A1EAA">
      <w:pPr>
        <w:rPr>
          <w:noProof/>
        </w:rPr>
      </w:pPr>
      <w:r w:rsidRPr="00306A44">
        <w:t xml:space="preserve"> </w:t>
      </w:r>
      <w:r w:rsidR="00993F8C" w:rsidRPr="00993F8C">
        <w:rPr>
          <w:noProof/>
        </w:rPr>
        <w:drawing>
          <wp:inline distT="0" distB="0" distL="0" distR="0" wp14:anchorId="695D4FD8" wp14:editId="0D137AE2">
            <wp:extent cx="4316905" cy="31927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7429" cy="3200564"/>
                    </a:xfrm>
                    <a:prstGeom prst="rect">
                      <a:avLst/>
                    </a:prstGeom>
                  </pic:spPr>
                </pic:pic>
              </a:graphicData>
            </a:graphic>
          </wp:inline>
        </w:drawing>
      </w:r>
      <w:r w:rsidR="00306A44" w:rsidRPr="00306A44">
        <w:rPr>
          <w:noProof/>
        </w:rPr>
        <w:t xml:space="preserve"> </w:t>
      </w:r>
    </w:p>
    <w:p w14:paraId="3F7ABF4F" w14:textId="57E05831" w:rsidR="00266E3C" w:rsidRDefault="005F278A" w:rsidP="002A1EAA">
      <w:pPr>
        <w:rPr>
          <w:noProof/>
        </w:rPr>
      </w:pPr>
      <w:r>
        <w:rPr>
          <w:noProof/>
        </w:rPr>
        <w:drawing>
          <wp:anchor distT="0" distB="0" distL="114300" distR="114300" simplePos="0" relativeHeight="251672576" behindDoc="0" locked="0" layoutInCell="1" allowOverlap="1" wp14:anchorId="6FADE593" wp14:editId="1AAEC32D">
            <wp:simplePos x="0" y="0"/>
            <wp:positionH relativeFrom="page">
              <wp:posOffset>3954780</wp:posOffset>
            </wp:positionH>
            <wp:positionV relativeFrom="paragraph">
              <wp:posOffset>302260</wp:posOffset>
            </wp:positionV>
            <wp:extent cx="3581400" cy="2735580"/>
            <wp:effectExtent l="0" t="0" r="0" b="7620"/>
            <wp:wrapNone/>
            <wp:docPr id="14" name="Chart 14">
              <a:extLst xmlns:a="http://schemas.openxmlformats.org/drawingml/2006/main">
                <a:ext uri="{FF2B5EF4-FFF2-40B4-BE49-F238E27FC236}">
                  <a16:creationId xmlns:a16="http://schemas.microsoft.com/office/drawing/2014/main" id="{61092E2D-008D-4F52-A2BD-DFB354381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8476B8">
        <w:rPr>
          <w:noProof/>
        </w:rPr>
        <w:t xml:space="preserve">we can see here that state 2 is increasing </w:t>
      </w:r>
      <w:r w:rsidR="00502B06">
        <w:rPr>
          <w:noProof/>
        </w:rPr>
        <w:t>significantly</w:t>
      </w:r>
      <w:r w:rsidR="00266E3C">
        <w:rPr>
          <w:noProof/>
        </w:rPr>
        <w:t>:</w:t>
      </w:r>
    </w:p>
    <w:p w14:paraId="22A9E86F" w14:textId="57202B8E" w:rsidR="001B47D3" w:rsidRDefault="00266E3C" w:rsidP="002A1EAA">
      <w:pPr>
        <w:rPr>
          <w:noProof/>
        </w:rPr>
      </w:pPr>
      <w:r>
        <w:rPr>
          <w:noProof/>
        </w:rPr>
        <w:drawing>
          <wp:inline distT="0" distB="0" distL="0" distR="0" wp14:anchorId="3B673DD0" wp14:editId="730EEA3A">
            <wp:extent cx="3749040" cy="2738755"/>
            <wp:effectExtent l="0" t="0" r="3810" b="4445"/>
            <wp:docPr id="13" name="Chart 13">
              <a:extLst xmlns:a="http://schemas.openxmlformats.org/drawingml/2006/main">
                <a:ext uri="{FF2B5EF4-FFF2-40B4-BE49-F238E27FC236}">
                  <a16:creationId xmlns:a16="http://schemas.microsoft.com/office/drawing/2014/main" id="{FC6BB6DE-5AFC-4466-95B4-7E7A1DCF3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9708C9" w:rsidRPr="009708C9">
        <w:rPr>
          <w:noProof/>
        </w:rPr>
        <w:t xml:space="preserve"> </w:t>
      </w:r>
    </w:p>
    <w:p w14:paraId="533FFEA1" w14:textId="77777777" w:rsidR="000B08D1" w:rsidRDefault="000B08D1">
      <w:pPr>
        <w:rPr>
          <w:rFonts w:asciiTheme="minorBidi" w:eastAsiaTheme="majorEastAsia" w:hAnsiTheme="minorBidi" w:cstheme="majorBidi"/>
          <w:b/>
          <w:noProof/>
          <w:color w:val="2F5496" w:themeColor="accent1" w:themeShade="BF"/>
          <w:sz w:val="28"/>
          <w:szCs w:val="26"/>
        </w:rPr>
      </w:pPr>
      <w:r>
        <w:rPr>
          <w:noProof/>
        </w:rPr>
        <w:br w:type="page"/>
      </w:r>
    </w:p>
    <w:p w14:paraId="1964B227" w14:textId="139D85BF" w:rsidR="004264AB" w:rsidRDefault="004264AB" w:rsidP="00165882">
      <w:pPr>
        <w:pStyle w:val="Heading2"/>
        <w:rPr>
          <w:noProof/>
        </w:rPr>
      </w:pPr>
      <w:r>
        <w:rPr>
          <w:noProof/>
        </w:rPr>
        <w:lastRenderedPageBreak/>
        <w:t>Improving the entropy</w:t>
      </w:r>
    </w:p>
    <w:p w14:paraId="1D20BB18" w14:textId="17FD30A7" w:rsidR="00C94F86" w:rsidRDefault="00C94F86" w:rsidP="00C94F86">
      <w:pPr>
        <w:rPr>
          <w:rtl/>
        </w:rPr>
      </w:pPr>
      <w:r>
        <w:t xml:space="preserve">After trying several </w:t>
      </w:r>
      <w:r w:rsidR="00113EAF">
        <w:t>permutations,</w:t>
      </w:r>
      <w:r>
        <w:t xml:space="preserve"> the following tests focus on </w:t>
      </w:r>
      <w:r w:rsidR="00107722">
        <w:t>improving the entropy while trying to improve the number of errors. We tried a series of tests and finally we found a test improving of test3 and we slightly more entropy!</w:t>
      </w:r>
    </w:p>
    <w:p w14:paraId="67E63074" w14:textId="44370BFC" w:rsidR="00107722" w:rsidRPr="00C94F86" w:rsidRDefault="00AA2B42" w:rsidP="00C94F86">
      <w:r w:rsidRPr="00AA2B42">
        <w:rPr>
          <w:noProof/>
        </w:rPr>
        <w:drawing>
          <wp:anchor distT="0" distB="0" distL="114300" distR="114300" simplePos="0" relativeHeight="251668494" behindDoc="0" locked="0" layoutInCell="1" allowOverlap="1" wp14:anchorId="0ED3A11C" wp14:editId="37E6E2C5">
            <wp:simplePos x="0" y="0"/>
            <wp:positionH relativeFrom="margin">
              <wp:posOffset>5501640</wp:posOffset>
            </wp:positionH>
            <wp:positionV relativeFrom="paragraph">
              <wp:posOffset>5080</wp:posOffset>
            </wp:positionV>
            <wp:extent cx="937341" cy="13793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37341" cy="1379340"/>
                    </a:xfrm>
                    <a:prstGeom prst="rect">
                      <a:avLst/>
                    </a:prstGeom>
                  </pic:spPr>
                </pic:pic>
              </a:graphicData>
            </a:graphic>
          </wp:anchor>
        </w:drawing>
      </w:r>
      <w:r w:rsidR="00382853" w:rsidRPr="00382853">
        <w:rPr>
          <w:noProof/>
        </w:rPr>
        <w:drawing>
          <wp:inline distT="0" distB="0" distL="0" distR="0" wp14:anchorId="55756F4E" wp14:editId="4C671CA2">
            <wp:extent cx="5196840" cy="238990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3660" cy="2393042"/>
                    </a:xfrm>
                    <a:prstGeom prst="rect">
                      <a:avLst/>
                    </a:prstGeom>
                  </pic:spPr>
                </pic:pic>
              </a:graphicData>
            </a:graphic>
          </wp:inline>
        </w:drawing>
      </w:r>
      <w:r w:rsidR="00107722">
        <w:tab/>
      </w:r>
    </w:p>
    <w:tbl>
      <w:tblPr>
        <w:tblStyle w:val="GridTable4-Accent5"/>
        <w:tblW w:w="8586" w:type="dxa"/>
        <w:jc w:val="center"/>
        <w:tblLook w:val="04A0" w:firstRow="1" w:lastRow="0" w:firstColumn="1" w:lastColumn="0" w:noHBand="0" w:noVBand="1"/>
      </w:tblPr>
      <w:tblGrid>
        <w:gridCol w:w="987"/>
        <w:gridCol w:w="933"/>
        <w:gridCol w:w="933"/>
        <w:gridCol w:w="933"/>
        <w:gridCol w:w="960"/>
        <w:gridCol w:w="960"/>
        <w:gridCol w:w="960"/>
        <w:gridCol w:w="960"/>
        <w:gridCol w:w="960"/>
      </w:tblGrid>
      <w:tr w:rsidR="00776130" w:rsidRPr="00EE4A91" w14:paraId="5521459D" w14:textId="77777777" w:rsidTr="00AB3DF6">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87" w:type="dxa"/>
          </w:tcPr>
          <w:p w14:paraId="2C966868" w14:textId="77777777" w:rsidR="00776130" w:rsidRPr="000750D4" w:rsidRDefault="00776130" w:rsidP="00776130">
            <w:pPr>
              <w:rPr>
                <w:rFonts w:ascii="Calibri" w:eastAsia="Times New Roman" w:hAnsi="Calibri" w:cs="Calibri"/>
                <w:b w:val="0"/>
                <w:bCs w:val="0"/>
                <w:color w:val="FFFFFF"/>
                <w:sz w:val="20"/>
                <w:szCs w:val="20"/>
                <w:lang w:val="en-IL" w:eastAsia="en-IL"/>
              </w:rPr>
            </w:pPr>
          </w:p>
        </w:tc>
        <w:tc>
          <w:tcPr>
            <w:tcW w:w="933" w:type="dxa"/>
          </w:tcPr>
          <w:p w14:paraId="1E08DD48" w14:textId="21528057" w:rsidR="00776130" w:rsidRPr="000750D4" w:rsidRDefault="00776130" w:rsidP="0077613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0750D4">
              <w:rPr>
                <w:rFonts w:ascii="Calibri" w:eastAsia="Times New Roman" w:hAnsi="Calibri" w:cs="Calibri"/>
                <w:b w:val="0"/>
                <w:bCs w:val="0"/>
                <w:color w:val="FFFFFF"/>
                <w:sz w:val="20"/>
                <w:szCs w:val="20"/>
                <w:lang w:val="en-IL" w:eastAsia="en-IL"/>
              </w:rPr>
              <w:t xml:space="preserve">Test 1 </w:t>
            </w:r>
          </w:p>
        </w:tc>
        <w:tc>
          <w:tcPr>
            <w:tcW w:w="933" w:type="dxa"/>
          </w:tcPr>
          <w:p w14:paraId="5880525C" w14:textId="75124DCA" w:rsidR="00776130" w:rsidRPr="000750D4" w:rsidRDefault="00776130" w:rsidP="0077613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0750D4">
              <w:rPr>
                <w:rFonts w:ascii="Calibri" w:eastAsia="Times New Roman" w:hAnsi="Calibri" w:cs="Calibri"/>
                <w:b w:val="0"/>
                <w:bCs w:val="0"/>
                <w:color w:val="FFFFFF"/>
                <w:sz w:val="20"/>
                <w:szCs w:val="20"/>
                <w:lang w:val="en-IL" w:eastAsia="en-IL"/>
              </w:rPr>
              <w:t xml:space="preserve">Test 2 </w:t>
            </w:r>
          </w:p>
        </w:tc>
        <w:tc>
          <w:tcPr>
            <w:tcW w:w="933" w:type="dxa"/>
          </w:tcPr>
          <w:p w14:paraId="16A7908A" w14:textId="16A524C5" w:rsidR="00776130" w:rsidRPr="000750D4" w:rsidRDefault="00776130" w:rsidP="0077613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9664B0">
              <w:rPr>
                <w:rFonts w:ascii="Calibri" w:eastAsia="Times New Roman" w:hAnsi="Calibri" w:cs="Calibri"/>
                <w:b w:val="0"/>
                <w:bCs w:val="0"/>
                <w:color w:val="FFFFFF"/>
                <w:sz w:val="20"/>
                <w:szCs w:val="20"/>
                <w:lang w:val="en-IL" w:eastAsia="en-IL"/>
              </w:rPr>
              <w:t>Test3</w:t>
            </w:r>
          </w:p>
        </w:tc>
        <w:tc>
          <w:tcPr>
            <w:tcW w:w="960" w:type="dxa"/>
            <w:noWrap/>
            <w:hideMark/>
          </w:tcPr>
          <w:p w14:paraId="1A08B6B7" w14:textId="098D8EAF" w:rsidR="00776130" w:rsidRPr="00EE4A91" w:rsidRDefault="00776130" w:rsidP="0077613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EE4A91">
              <w:rPr>
                <w:rFonts w:ascii="Calibri" w:eastAsia="Times New Roman" w:hAnsi="Calibri" w:cs="Calibri"/>
                <w:b w:val="0"/>
                <w:bCs w:val="0"/>
                <w:color w:val="FFFFFF"/>
                <w:sz w:val="20"/>
                <w:szCs w:val="20"/>
                <w:lang w:val="en-IL" w:eastAsia="en-IL"/>
              </w:rPr>
              <w:t>Test14</w:t>
            </w:r>
          </w:p>
        </w:tc>
        <w:tc>
          <w:tcPr>
            <w:tcW w:w="960" w:type="dxa"/>
            <w:noWrap/>
            <w:hideMark/>
          </w:tcPr>
          <w:p w14:paraId="5B563770" w14:textId="77777777" w:rsidR="00776130" w:rsidRPr="00EE4A91" w:rsidRDefault="00776130" w:rsidP="0077613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EE4A91">
              <w:rPr>
                <w:rFonts w:ascii="Calibri" w:eastAsia="Times New Roman" w:hAnsi="Calibri" w:cs="Calibri"/>
                <w:b w:val="0"/>
                <w:bCs w:val="0"/>
                <w:color w:val="FFFFFF"/>
                <w:sz w:val="20"/>
                <w:szCs w:val="20"/>
                <w:lang w:val="en-IL" w:eastAsia="en-IL"/>
              </w:rPr>
              <w:t>Test15</w:t>
            </w:r>
          </w:p>
        </w:tc>
        <w:tc>
          <w:tcPr>
            <w:tcW w:w="960" w:type="dxa"/>
            <w:noWrap/>
            <w:hideMark/>
          </w:tcPr>
          <w:p w14:paraId="15999CEE" w14:textId="77777777" w:rsidR="00776130" w:rsidRPr="00EE4A91" w:rsidRDefault="00776130" w:rsidP="0077613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EE4A91">
              <w:rPr>
                <w:rFonts w:ascii="Calibri" w:eastAsia="Times New Roman" w:hAnsi="Calibri" w:cs="Calibri"/>
                <w:b w:val="0"/>
                <w:bCs w:val="0"/>
                <w:color w:val="FFFFFF"/>
                <w:sz w:val="20"/>
                <w:szCs w:val="20"/>
                <w:lang w:val="en-IL" w:eastAsia="en-IL"/>
              </w:rPr>
              <w:t>Test16</w:t>
            </w:r>
          </w:p>
        </w:tc>
        <w:tc>
          <w:tcPr>
            <w:tcW w:w="960" w:type="dxa"/>
            <w:noWrap/>
            <w:hideMark/>
          </w:tcPr>
          <w:p w14:paraId="412616C0" w14:textId="77777777" w:rsidR="00776130" w:rsidRPr="00EE4A91" w:rsidRDefault="00776130" w:rsidP="0077613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EE4A91">
              <w:rPr>
                <w:rFonts w:ascii="Calibri" w:eastAsia="Times New Roman" w:hAnsi="Calibri" w:cs="Calibri"/>
                <w:b w:val="0"/>
                <w:bCs w:val="0"/>
                <w:color w:val="FFFFFF"/>
                <w:sz w:val="20"/>
                <w:szCs w:val="20"/>
                <w:lang w:val="en-IL" w:eastAsia="en-IL"/>
              </w:rPr>
              <w:t>Test17</w:t>
            </w:r>
          </w:p>
        </w:tc>
        <w:tc>
          <w:tcPr>
            <w:tcW w:w="960" w:type="dxa"/>
            <w:noWrap/>
            <w:hideMark/>
          </w:tcPr>
          <w:p w14:paraId="6D4397BE" w14:textId="77777777" w:rsidR="00776130" w:rsidRPr="00EE4A91" w:rsidRDefault="00776130" w:rsidP="0077613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EE4A91">
              <w:rPr>
                <w:rFonts w:ascii="Calibri" w:eastAsia="Times New Roman" w:hAnsi="Calibri" w:cs="Calibri"/>
                <w:b w:val="0"/>
                <w:bCs w:val="0"/>
                <w:color w:val="FFFFFF"/>
                <w:sz w:val="20"/>
                <w:szCs w:val="20"/>
                <w:lang w:val="en-IL" w:eastAsia="en-IL"/>
              </w:rPr>
              <w:t>Test18</w:t>
            </w:r>
          </w:p>
        </w:tc>
      </w:tr>
      <w:tr w:rsidR="00776130" w:rsidRPr="00EE4A91" w14:paraId="506FA432" w14:textId="77777777" w:rsidTr="00AB3DF6">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3CD90DD7" w14:textId="77777777" w:rsidR="00776130" w:rsidRPr="000750D4" w:rsidRDefault="00776130" w:rsidP="00776130">
            <w:pPr>
              <w:jc w:val="right"/>
              <w:rPr>
                <w:rFonts w:ascii="Calibri" w:eastAsia="Times New Roman" w:hAnsi="Calibri" w:cs="Calibri"/>
                <w:color w:val="FF0000"/>
                <w:sz w:val="20"/>
                <w:szCs w:val="20"/>
                <w:lang w:val="en-IL" w:eastAsia="en-IL"/>
              </w:rPr>
            </w:pPr>
          </w:p>
        </w:tc>
        <w:tc>
          <w:tcPr>
            <w:tcW w:w="933" w:type="dxa"/>
          </w:tcPr>
          <w:p w14:paraId="16D83446" w14:textId="6DC04CB2" w:rsidR="00776130" w:rsidRPr="000750D4"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0.2</w:t>
            </w:r>
          </w:p>
        </w:tc>
        <w:tc>
          <w:tcPr>
            <w:tcW w:w="933" w:type="dxa"/>
          </w:tcPr>
          <w:p w14:paraId="058E5CE2" w14:textId="054B4C04" w:rsidR="00776130" w:rsidRPr="000750D4"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0.225</w:t>
            </w:r>
          </w:p>
        </w:tc>
        <w:tc>
          <w:tcPr>
            <w:tcW w:w="933" w:type="dxa"/>
          </w:tcPr>
          <w:p w14:paraId="4E07F5BB" w14:textId="3B1A9336" w:rsidR="00776130" w:rsidRPr="000750D4"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9664B0">
              <w:rPr>
                <w:rFonts w:ascii="Calibri" w:eastAsia="Times New Roman" w:hAnsi="Calibri" w:cs="Calibri"/>
                <w:color w:val="FF0000"/>
                <w:sz w:val="20"/>
                <w:szCs w:val="20"/>
                <w:lang w:val="en-IL" w:eastAsia="en-IL"/>
              </w:rPr>
              <w:t>0.225</w:t>
            </w:r>
          </w:p>
        </w:tc>
        <w:tc>
          <w:tcPr>
            <w:tcW w:w="960" w:type="dxa"/>
            <w:noWrap/>
            <w:hideMark/>
          </w:tcPr>
          <w:p w14:paraId="78787FF5" w14:textId="1734575B"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0.2</w:t>
            </w:r>
          </w:p>
        </w:tc>
        <w:tc>
          <w:tcPr>
            <w:tcW w:w="960" w:type="dxa"/>
            <w:noWrap/>
            <w:hideMark/>
          </w:tcPr>
          <w:p w14:paraId="41D1D7BC"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0.175</w:t>
            </w:r>
          </w:p>
        </w:tc>
        <w:tc>
          <w:tcPr>
            <w:tcW w:w="960" w:type="dxa"/>
            <w:noWrap/>
            <w:hideMark/>
          </w:tcPr>
          <w:p w14:paraId="2A4E1958"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0.175</w:t>
            </w:r>
          </w:p>
        </w:tc>
        <w:tc>
          <w:tcPr>
            <w:tcW w:w="960" w:type="dxa"/>
            <w:noWrap/>
            <w:hideMark/>
          </w:tcPr>
          <w:p w14:paraId="112F1AD7"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0.125</w:t>
            </w:r>
          </w:p>
        </w:tc>
        <w:tc>
          <w:tcPr>
            <w:tcW w:w="960" w:type="dxa"/>
            <w:noWrap/>
            <w:hideMark/>
          </w:tcPr>
          <w:p w14:paraId="572563B9"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0.18</w:t>
            </w:r>
          </w:p>
        </w:tc>
      </w:tr>
      <w:tr w:rsidR="00776130" w:rsidRPr="00EE4A91" w14:paraId="3A673953" w14:textId="77777777" w:rsidTr="00AB3DF6">
        <w:trPr>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3F2CA1D9" w14:textId="77777777" w:rsidR="00776130" w:rsidRPr="000750D4" w:rsidRDefault="00776130" w:rsidP="00776130">
            <w:pPr>
              <w:jc w:val="right"/>
              <w:rPr>
                <w:rFonts w:ascii="Calibri" w:eastAsia="Times New Roman" w:hAnsi="Calibri" w:cs="Calibri"/>
                <w:color w:val="FF0000"/>
                <w:sz w:val="20"/>
                <w:szCs w:val="20"/>
                <w:lang w:val="en-IL" w:eastAsia="en-IL"/>
              </w:rPr>
            </w:pPr>
          </w:p>
        </w:tc>
        <w:tc>
          <w:tcPr>
            <w:tcW w:w="933" w:type="dxa"/>
          </w:tcPr>
          <w:p w14:paraId="61A96D4F" w14:textId="34AFF8F7" w:rsidR="00776130" w:rsidRPr="000750D4"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0.2</w:t>
            </w:r>
          </w:p>
        </w:tc>
        <w:tc>
          <w:tcPr>
            <w:tcW w:w="933" w:type="dxa"/>
          </w:tcPr>
          <w:p w14:paraId="37533C10" w14:textId="5DEEE875" w:rsidR="00776130" w:rsidRPr="000750D4"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0.175</w:t>
            </w:r>
          </w:p>
        </w:tc>
        <w:tc>
          <w:tcPr>
            <w:tcW w:w="933" w:type="dxa"/>
          </w:tcPr>
          <w:p w14:paraId="47CDBB36" w14:textId="4E15D9D9" w:rsidR="00776130" w:rsidRPr="000750D4"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9664B0">
              <w:rPr>
                <w:rFonts w:ascii="Calibri" w:eastAsia="Times New Roman" w:hAnsi="Calibri" w:cs="Calibri"/>
                <w:color w:val="FF0000"/>
                <w:sz w:val="20"/>
                <w:szCs w:val="20"/>
                <w:lang w:val="en-IL" w:eastAsia="en-IL"/>
              </w:rPr>
              <w:t>0.2</w:t>
            </w:r>
          </w:p>
        </w:tc>
        <w:tc>
          <w:tcPr>
            <w:tcW w:w="960" w:type="dxa"/>
            <w:noWrap/>
            <w:hideMark/>
          </w:tcPr>
          <w:p w14:paraId="65FAF2E5" w14:textId="49A486A1"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0.225</w:t>
            </w:r>
          </w:p>
        </w:tc>
        <w:tc>
          <w:tcPr>
            <w:tcW w:w="960" w:type="dxa"/>
            <w:noWrap/>
            <w:hideMark/>
          </w:tcPr>
          <w:p w14:paraId="67452823"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0.225</w:t>
            </w:r>
          </w:p>
        </w:tc>
        <w:tc>
          <w:tcPr>
            <w:tcW w:w="960" w:type="dxa"/>
            <w:noWrap/>
            <w:hideMark/>
          </w:tcPr>
          <w:p w14:paraId="6321A499"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0.225</w:t>
            </w:r>
          </w:p>
        </w:tc>
        <w:tc>
          <w:tcPr>
            <w:tcW w:w="960" w:type="dxa"/>
            <w:noWrap/>
            <w:hideMark/>
          </w:tcPr>
          <w:p w14:paraId="1CB47247"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0.25</w:t>
            </w:r>
          </w:p>
        </w:tc>
        <w:tc>
          <w:tcPr>
            <w:tcW w:w="960" w:type="dxa"/>
            <w:noWrap/>
            <w:hideMark/>
          </w:tcPr>
          <w:p w14:paraId="5190C876"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0.23</w:t>
            </w:r>
          </w:p>
        </w:tc>
      </w:tr>
      <w:tr w:rsidR="00776130" w:rsidRPr="00EE4A91" w14:paraId="0BD52BB0" w14:textId="77777777" w:rsidTr="00AB3DF6">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672CB3B5" w14:textId="77777777" w:rsidR="00776130" w:rsidRPr="000750D4" w:rsidRDefault="00776130" w:rsidP="00776130">
            <w:pPr>
              <w:jc w:val="right"/>
              <w:rPr>
                <w:rFonts w:ascii="Calibri" w:eastAsia="Times New Roman" w:hAnsi="Calibri" w:cs="Calibri"/>
                <w:color w:val="FF0000"/>
                <w:sz w:val="20"/>
                <w:szCs w:val="20"/>
                <w:lang w:val="en-IL" w:eastAsia="en-IL"/>
              </w:rPr>
            </w:pPr>
          </w:p>
        </w:tc>
        <w:tc>
          <w:tcPr>
            <w:tcW w:w="933" w:type="dxa"/>
          </w:tcPr>
          <w:p w14:paraId="502874E1" w14:textId="3158AA58" w:rsidR="00776130" w:rsidRPr="000750D4"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0.15</w:t>
            </w:r>
          </w:p>
        </w:tc>
        <w:tc>
          <w:tcPr>
            <w:tcW w:w="933" w:type="dxa"/>
          </w:tcPr>
          <w:p w14:paraId="16E9EB73" w14:textId="318BC3A4" w:rsidR="00776130" w:rsidRPr="000750D4"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0.175</w:t>
            </w:r>
          </w:p>
        </w:tc>
        <w:tc>
          <w:tcPr>
            <w:tcW w:w="933" w:type="dxa"/>
          </w:tcPr>
          <w:p w14:paraId="18C88844" w14:textId="0352B4AC" w:rsidR="00776130" w:rsidRPr="000750D4"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9664B0">
              <w:rPr>
                <w:rFonts w:ascii="Calibri" w:eastAsia="Times New Roman" w:hAnsi="Calibri" w:cs="Calibri"/>
                <w:color w:val="FF0000"/>
                <w:sz w:val="20"/>
                <w:szCs w:val="20"/>
                <w:lang w:val="en-IL" w:eastAsia="en-IL"/>
              </w:rPr>
              <w:t>0.175</w:t>
            </w:r>
          </w:p>
        </w:tc>
        <w:tc>
          <w:tcPr>
            <w:tcW w:w="960" w:type="dxa"/>
            <w:noWrap/>
            <w:hideMark/>
          </w:tcPr>
          <w:p w14:paraId="250EF28E" w14:textId="550E1856"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0.175</w:t>
            </w:r>
          </w:p>
        </w:tc>
        <w:tc>
          <w:tcPr>
            <w:tcW w:w="960" w:type="dxa"/>
            <w:noWrap/>
            <w:hideMark/>
          </w:tcPr>
          <w:p w14:paraId="497BFD6A"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0.175</w:t>
            </w:r>
          </w:p>
        </w:tc>
        <w:tc>
          <w:tcPr>
            <w:tcW w:w="960" w:type="dxa"/>
            <w:noWrap/>
            <w:hideMark/>
          </w:tcPr>
          <w:p w14:paraId="34B59E74"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0.15</w:t>
            </w:r>
          </w:p>
        </w:tc>
        <w:tc>
          <w:tcPr>
            <w:tcW w:w="960" w:type="dxa"/>
            <w:noWrap/>
            <w:hideMark/>
          </w:tcPr>
          <w:p w14:paraId="368CA4E7"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0.165</w:t>
            </w:r>
          </w:p>
        </w:tc>
        <w:tc>
          <w:tcPr>
            <w:tcW w:w="960" w:type="dxa"/>
            <w:noWrap/>
            <w:hideMark/>
          </w:tcPr>
          <w:p w14:paraId="4C9F06D0"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0.18</w:t>
            </w:r>
          </w:p>
        </w:tc>
      </w:tr>
      <w:tr w:rsidR="00776130" w:rsidRPr="00EE4A91" w14:paraId="50926D65" w14:textId="77777777" w:rsidTr="00AB3DF6">
        <w:trPr>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6F467B82" w14:textId="77777777" w:rsidR="00776130" w:rsidRPr="000750D4" w:rsidRDefault="00776130" w:rsidP="00776130">
            <w:pPr>
              <w:jc w:val="right"/>
              <w:rPr>
                <w:rFonts w:ascii="Calibri" w:eastAsia="Times New Roman" w:hAnsi="Calibri" w:cs="Calibri"/>
                <w:color w:val="FF0000"/>
                <w:sz w:val="20"/>
                <w:szCs w:val="20"/>
                <w:lang w:val="en-IL" w:eastAsia="en-IL"/>
              </w:rPr>
            </w:pPr>
          </w:p>
        </w:tc>
        <w:tc>
          <w:tcPr>
            <w:tcW w:w="933" w:type="dxa"/>
          </w:tcPr>
          <w:p w14:paraId="1A5AA1E4" w14:textId="59DD43F7" w:rsidR="00776130" w:rsidRPr="000750D4"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0.15</w:t>
            </w:r>
          </w:p>
        </w:tc>
        <w:tc>
          <w:tcPr>
            <w:tcW w:w="933" w:type="dxa"/>
          </w:tcPr>
          <w:p w14:paraId="1ED8E977" w14:textId="18854F52" w:rsidR="00776130" w:rsidRPr="000750D4"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0.125</w:t>
            </w:r>
          </w:p>
        </w:tc>
        <w:tc>
          <w:tcPr>
            <w:tcW w:w="933" w:type="dxa"/>
          </w:tcPr>
          <w:p w14:paraId="490EB64E" w14:textId="4D039E33" w:rsidR="00776130" w:rsidRPr="000750D4"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9664B0">
              <w:rPr>
                <w:rFonts w:ascii="Calibri" w:eastAsia="Times New Roman" w:hAnsi="Calibri" w:cs="Calibri"/>
                <w:color w:val="FF0000"/>
                <w:sz w:val="20"/>
                <w:szCs w:val="20"/>
                <w:lang w:val="en-IL" w:eastAsia="en-IL"/>
              </w:rPr>
              <w:t>0.15</w:t>
            </w:r>
          </w:p>
        </w:tc>
        <w:tc>
          <w:tcPr>
            <w:tcW w:w="960" w:type="dxa"/>
            <w:noWrap/>
            <w:hideMark/>
          </w:tcPr>
          <w:p w14:paraId="0BF9B56A" w14:textId="362F20EB"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0.15</w:t>
            </w:r>
          </w:p>
        </w:tc>
        <w:tc>
          <w:tcPr>
            <w:tcW w:w="960" w:type="dxa"/>
            <w:noWrap/>
            <w:hideMark/>
          </w:tcPr>
          <w:p w14:paraId="05B15903"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0.175</w:t>
            </w:r>
          </w:p>
        </w:tc>
        <w:tc>
          <w:tcPr>
            <w:tcW w:w="960" w:type="dxa"/>
            <w:noWrap/>
            <w:hideMark/>
          </w:tcPr>
          <w:p w14:paraId="7FB06FB9"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0.15</w:t>
            </w:r>
          </w:p>
        </w:tc>
        <w:tc>
          <w:tcPr>
            <w:tcW w:w="960" w:type="dxa"/>
            <w:noWrap/>
            <w:hideMark/>
          </w:tcPr>
          <w:p w14:paraId="2EBB0FC8"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0.125</w:t>
            </w:r>
          </w:p>
        </w:tc>
        <w:tc>
          <w:tcPr>
            <w:tcW w:w="960" w:type="dxa"/>
            <w:noWrap/>
            <w:hideMark/>
          </w:tcPr>
          <w:p w14:paraId="595943FF"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0.14</w:t>
            </w:r>
          </w:p>
        </w:tc>
      </w:tr>
      <w:tr w:rsidR="00776130" w:rsidRPr="00EE4A91" w14:paraId="73FB8F6F" w14:textId="77777777" w:rsidTr="00AB3DF6">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109E0BC1" w14:textId="77777777" w:rsidR="00776130" w:rsidRPr="000750D4" w:rsidRDefault="00776130" w:rsidP="00776130">
            <w:pPr>
              <w:jc w:val="right"/>
              <w:rPr>
                <w:rFonts w:ascii="Calibri" w:eastAsia="Times New Roman" w:hAnsi="Calibri" w:cs="Calibri"/>
                <w:color w:val="FF0000"/>
                <w:sz w:val="20"/>
                <w:szCs w:val="20"/>
                <w:lang w:val="en-IL" w:eastAsia="en-IL"/>
              </w:rPr>
            </w:pPr>
          </w:p>
        </w:tc>
        <w:tc>
          <w:tcPr>
            <w:tcW w:w="933" w:type="dxa"/>
          </w:tcPr>
          <w:p w14:paraId="42A24866" w14:textId="4D40C88B" w:rsidR="00776130" w:rsidRPr="000750D4"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0.10</w:t>
            </w:r>
          </w:p>
        </w:tc>
        <w:tc>
          <w:tcPr>
            <w:tcW w:w="933" w:type="dxa"/>
          </w:tcPr>
          <w:p w14:paraId="60C1DD88" w14:textId="495A4879" w:rsidR="00776130" w:rsidRPr="000750D4"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0.125</w:t>
            </w:r>
          </w:p>
        </w:tc>
        <w:tc>
          <w:tcPr>
            <w:tcW w:w="933" w:type="dxa"/>
          </w:tcPr>
          <w:p w14:paraId="4318EAE0" w14:textId="64926F3A" w:rsidR="00776130" w:rsidRPr="000750D4"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9664B0">
              <w:rPr>
                <w:rFonts w:ascii="Calibri" w:eastAsia="Times New Roman" w:hAnsi="Calibri" w:cs="Calibri"/>
                <w:color w:val="FF0000"/>
                <w:sz w:val="20"/>
                <w:szCs w:val="20"/>
                <w:lang w:val="en-IL" w:eastAsia="en-IL"/>
              </w:rPr>
              <w:t>0.1</w:t>
            </w:r>
          </w:p>
        </w:tc>
        <w:tc>
          <w:tcPr>
            <w:tcW w:w="960" w:type="dxa"/>
            <w:noWrap/>
            <w:hideMark/>
          </w:tcPr>
          <w:p w14:paraId="1C7B9AC7" w14:textId="35B02F72"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w:t>
            </w:r>
          </w:p>
        </w:tc>
        <w:tc>
          <w:tcPr>
            <w:tcW w:w="960" w:type="dxa"/>
            <w:noWrap/>
            <w:hideMark/>
          </w:tcPr>
          <w:p w14:paraId="4CED8B06"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w:t>
            </w:r>
          </w:p>
        </w:tc>
        <w:tc>
          <w:tcPr>
            <w:tcW w:w="960" w:type="dxa"/>
            <w:noWrap/>
            <w:hideMark/>
          </w:tcPr>
          <w:p w14:paraId="4FFB5100"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0.15</w:t>
            </w:r>
          </w:p>
        </w:tc>
        <w:tc>
          <w:tcPr>
            <w:tcW w:w="960" w:type="dxa"/>
            <w:noWrap/>
            <w:hideMark/>
          </w:tcPr>
          <w:p w14:paraId="775F5572"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0.125</w:t>
            </w:r>
          </w:p>
        </w:tc>
        <w:tc>
          <w:tcPr>
            <w:tcW w:w="960" w:type="dxa"/>
            <w:noWrap/>
            <w:hideMark/>
          </w:tcPr>
          <w:p w14:paraId="1F5DFE90"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w:t>
            </w:r>
          </w:p>
        </w:tc>
      </w:tr>
      <w:tr w:rsidR="00776130" w:rsidRPr="00EE4A91" w14:paraId="1852845F" w14:textId="77777777" w:rsidTr="00AB3DF6">
        <w:trPr>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1BD32D03" w14:textId="77777777" w:rsidR="00776130" w:rsidRPr="000750D4" w:rsidRDefault="00776130" w:rsidP="00776130">
            <w:pPr>
              <w:jc w:val="right"/>
              <w:rPr>
                <w:rFonts w:ascii="Calibri" w:eastAsia="Times New Roman" w:hAnsi="Calibri" w:cs="Calibri"/>
                <w:color w:val="FF0000"/>
                <w:sz w:val="20"/>
                <w:szCs w:val="20"/>
                <w:lang w:val="en-IL" w:eastAsia="en-IL"/>
              </w:rPr>
            </w:pPr>
          </w:p>
        </w:tc>
        <w:tc>
          <w:tcPr>
            <w:tcW w:w="933" w:type="dxa"/>
          </w:tcPr>
          <w:p w14:paraId="06594932" w14:textId="279B2AD7" w:rsidR="00776130" w:rsidRPr="000750D4"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0.10</w:t>
            </w:r>
          </w:p>
        </w:tc>
        <w:tc>
          <w:tcPr>
            <w:tcW w:w="933" w:type="dxa"/>
          </w:tcPr>
          <w:p w14:paraId="075F0414" w14:textId="06C74EA1" w:rsidR="00776130" w:rsidRPr="000750D4"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0.075</w:t>
            </w:r>
          </w:p>
        </w:tc>
        <w:tc>
          <w:tcPr>
            <w:tcW w:w="933" w:type="dxa"/>
          </w:tcPr>
          <w:p w14:paraId="6440D1A3" w14:textId="71E20822" w:rsidR="00776130" w:rsidRPr="000750D4"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9664B0">
              <w:rPr>
                <w:rFonts w:ascii="Calibri" w:eastAsia="Times New Roman" w:hAnsi="Calibri" w:cs="Calibri"/>
                <w:color w:val="FF0000"/>
                <w:sz w:val="20"/>
                <w:szCs w:val="20"/>
                <w:lang w:val="en-IL" w:eastAsia="en-IL"/>
              </w:rPr>
              <w:t>0.075</w:t>
            </w:r>
          </w:p>
        </w:tc>
        <w:tc>
          <w:tcPr>
            <w:tcW w:w="960" w:type="dxa"/>
            <w:noWrap/>
            <w:hideMark/>
          </w:tcPr>
          <w:p w14:paraId="14BA8D36" w14:textId="11FE4F9C"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0.06</w:t>
            </w:r>
          </w:p>
        </w:tc>
        <w:tc>
          <w:tcPr>
            <w:tcW w:w="960" w:type="dxa"/>
            <w:noWrap/>
            <w:hideMark/>
          </w:tcPr>
          <w:p w14:paraId="53C81C12"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0.06</w:t>
            </w:r>
          </w:p>
        </w:tc>
        <w:tc>
          <w:tcPr>
            <w:tcW w:w="960" w:type="dxa"/>
            <w:noWrap/>
            <w:hideMark/>
          </w:tcPr>
          <w:p w14:paraId="3EE9B502"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0.06</w:t>
            </w:r>
          </w:p>
        </w:tc>
        <w:tc>
          <w:tcPr>
            <w:tcW w:w="960" w:type="dxa"/>
            <w:noWrap/>
            <w:hideMark/>
          </w:tcPr>
          <w:p w14:paraId="26D1D8BB"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0.06</w:t>
            </w:r>
          </w:p>
        </w:tc>
        <w:tc>
          <w:tcPr>
            <w:tcW w:w="960" w:type="dxa"/>
            <w:noWrap/>
            <w:hideMark/>
          </w:tcPr>
          <w:p w14:paraId="5B7450F4"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0.06</w:t>
            </w:r>
          </w:p>
        </w:tc>
      </w:tr>
      <w:tr w:rsidR="00776130" w:rsidRPr="00EE4A91" w14:paraId="2BFF02A6" w14:textId="77777777" w:rsidTr="00AB3DF6">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1A69396B" w14:textId="77777777" w:rsidR="00776130" w:rsidRPr="000750D4" w:rsidRDefault="00776130" w:rsidP="00776130">
            <w:pPr>
              <w:jc w:val="right"/>
              <w:rPr>
                <w:rFonts w:ascii="Calibri" w:eastAsia="Times New Roman" w:hAnsi="Calibri" w:cs="Calibri"/>
                <w:color w:val="FF0000"/>
                <w:sz w:val="20"/>
                <w:szCs w:val="20"/>
                <w:lang w:val="en-IL" w:eastAsia="en-IL"/>
              </w:rPr>
            </w:pPr>
          </w:p>
        </w:tc>
        <w:tc>
          <w:tcPr>
            <w:tcW w:w="933" w:type="dxa"/>
          </w:tcPr>
          <w:p w14:paraId="4B288AB8" w14:textId="272025C5" w:rsidR="00776130" w:rsidRPr="000750D4"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0.05</w:t>
            </w:r>
          </w:p>
        </w:tc>
        <w:tc>
          <w:tcPr>
            <w:tcW w:w="933" w:type="dxa"/>
          </w:tcPr>
          <w:p w14:paraId="44FD0F60" w14:textId="1755C1A6" w:rsidR="00776130" w:rsidRPr="000750D4"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0.075</w:t>
            </w:r>
          </w:p>
        </w:tc>
        <w:tc>
          <w:tcPr>
            <w:tcW w:w="933" w:type="dxa"/>
          </w:tcPr>
          <w:p w14:paraId="310CF662" w14:textId="4810BBAF" w:rsidR="00776130" w:rsidRPr="000750D4"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9664B0">
              <w:rPr>
                <w:rFonts w:ascii="Calibri" w:eastAsia="Times New Roman" w:hAnsi="Calibri" w:cs="Calibri"/>
                <w:color w:val="FF0000"/>
                <w:sz w:val="20"/>
                <w:szCs w:val="20"/>
                <w:lang w:val="en-IL" w:eastAsia="en-IL"/>
              </w:rPr>
              <w:t>0.05</w:t>
            </w:r>
          </w:p>
        </w:tc>
        <w:tc>
          <w:tcPr>
            <w:tcW w:w="960" w:type="dxa"/>
            <w:noWrap/>
            <w:hideMark/>
          </w:tcPr>
          <w:p w14:paraId="30AD0149" w14:textId="2114ABBB"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0.06</w:t>
            </w:r>
          </w:p>
        </w:tc>
        <w:tc>
          <w:tcPr>
            <w:tcW w:w="960" w:type="dxa"/>
            <w:noWrap/>
            <w:hideMark/>
          </w:tcPr>
          <w:p w14:paraId="78172003"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0.065</w:t>
            </w:r>
          </w:p>
        </w:tc>
        <w:tc>
          <w:tcPr>
            <w:tcW w:w="960" w:type="dxa"/>
            <w:noWrap/>
            <w:hideMark/>
          </w:tcPr>
          <w:p w14:paraId="2A3412C5"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0.065</w:t>
            </w:r>
          </w:p>
        </w:tc>
        <w:tc>
          <w:tcPr>
            <w:tcW w:w="960" w:type="dxa"/>
            <w:noWrap/>
            <w:hideMark/>
          </w:tcPr>
          <w:p w14:paraId="2AC0D6D3"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0.12</w:t>
            </w:r>
          </w:p>
        </w:tc>
        <w:tc>
          <w:tcPr>
            <w:tcW w:w="960" w:type="dxa"/>
            <w:noWrap/>
            <w:hideMark/>
          </w:tcPr>
          <w:p w14:paraId="42FE2C87" w14:textId="77777777" w:rsidR="00776130" w:rsidRPr="00EE4A91"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0.08</w:t>
            </w:r>
          </w:p>
        </w:tc>
      </w:tr>
      <w:tr w:rsidR="00776130" w:rsidRPr="00EE4A91" w14:paraId="3CC3013F" w14:textId="77777777" w:rsidTr="00AB3DF6">
        <w:trPr>
          <w:trHeight w:val="312"/>
          <w:jc w:val="center"/>
        </w:trPr>
        <w:tc>
          <w:tcPr>
            <w:cnfStyle w:val="001000000000" w:firstRow="0" w:lastRow="0" w:firstColumn="1" w:lastColumn="0" w:oddVBand="0" w:evenVBand="0" w:oddHBand="0" w:evenHBand="0" w:firstRowFirstColumn="0" w:firstRowLastColumn="0" w:lastRowFirstColumn="0" w:lastRowLastColumn="0"/>
            <w:tcW w:w="987" w:type="dxa"/>
            <w:tcBorders>
              <w:bottom w:val="double" w:sz="4" w:space="0" w:color="auto"/>
            </w:tcBorders>
          </w:tcPr>
          <w:p w14:paraId="0F3B7F35" w14:textId="77777777" w:rsidR="00776130" w:rsidRPr="000750D4" w:rsidRDefault="00776130" w:rsidP="00776130">
            <w:pPr>
              <w:jc w:val="right"/>
              <w:rPr>
                <w:rFonts w:ascii="Calibri" w:eastAsia="Times New Roman" w:hAnsi="Calibri" w:cs="Calibri"/>
                <w:color w:val="FF0000"/>
                <w:sz w:val="20"/>
                <w:szCs w:val="20"/>
                <w:lang w:val="en-IL" w:eastAsia="en-IL"/>
              </w:rPr>
            </w:pPr>
          </w:p>
        </w:tc>
        <w:tc>
          <w:tcPr>
            <w:tcW w:w="933" w:type="dxa"/>
            <w:tcBorders>
              <w:bottom w:val="double" w:sz="4" w:space="0" w:color="auto"/>
            </w:tcBorders>
          </w:tcPr>
          <w:p w14:paraId="2C8BCCBA" w14:textId="4FF2B0EE" w:rsidR="00776130" w:rsidRPr="000750D4"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0.05</w:t>
            </w:r>
          </w:p>
        </w:tc>
        <w:tc>
          <w:tcPr>
            <w:tcW w:w="933" w:type="dxa"/>
            <w:tcBorders>
              <w:bottom w:val="double" w:sz="4" w:space="0" w:color="auto"/>
            </w:tcBorders>
          </w:tcPr>
          <w:p w14:paraId="2BCD7813" w14:textId="2C7A7A12" w:rsidR="00776130" w:rsidRPr="000750D4"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0"/>
                <w:szCs w:val="20"/>
                <w:lang w:val="en-IL" w:eastAsia="en-IL"/>
              </w:rPr>
            </w:pPr>
            <w:r w:rsidRPr="000750D4">
              <w:rPr>
                <w:sz w:val="20"/>
                <w:szCs w:val="20"/>
              </w:rPr>
              <w:t>0.025</w:t>
            </w:r>
          </w:p>
        </w:tc>
        <w:tc>
          <w:tcPr>
            <w:tcW w:w="933" w:type="dxa"/>
            <w:tcBorders>
              <w:bottom w:val="double" w:sz="4" w:space="0" w:color="auto"/>
            </w:tcBorders>
          </w:tcPr>
          <w:p w14:paraId="06174615" w14:textId="08F14AC1" w:rsidR="00776130" w:rsidRPr="000750D4"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9664B0">
              <w:rPr>
                <w:rFonts w:ascii="Calibri" w:eastAsia="Times New Roman" w:hAnsi="Calibri" w:cs="Calibri"/>
                <w:color w:val="FF0000"/>
                <w:sz w:val="20"/>
                <w:szCs w:val="20"/>
                <w:lang w:val="en-IL" w:eastAsia="en-IL"/>
              </w:rPr>
              <w:t>0.025</w:t>
            </w:r>
          </w:p>
        </w:tc>
        <w:tc>
          <w:tcPr>
            <w:tcW w:w="960" w:type="dxa"/>
            <w:tcBorders>
              <w:bottom w:val="double" w:sz="4" w:space="0" w:color="auto"/>
            </w:tcBorders>
            <w:noWrap/>
            <w:hideMark/>
          </w:tcPr>
          <w:p w14:paraId="71155858" w14:textId="65804D03"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0.03</w:t>
            </w:r>
          </w:p>
        </w:tc>
        <w:tc>
          <w:tcPr>
            <w:tcW w:w="960" w:type="dxa"/>
            <w:tcBorders>
              <w:bottom w:val="double" w:sz="4" w:space="0" w:color="auto"/>
            </w:tcBorders>
            <w:noWrap/>
            <w:hideMark/>
          </w:tcPr>
          <w:p w14:paraId="5AEB1118"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0.025</w:t>
            </w:r>
          </w:p>
        </w:tc>
        <w:tc>
          <w:tcPr>
            <w:tcW w:w="960" w:type="dxa"/>
            <w:tcBorders>
              <w:bottom w:val="double" w:sz="4" w:space="0" w:color="auto"/>
            </w:tcBorders>
            <w:noWrap/>
            <w:hideMark/>
          </w:tcPr>
          <w:p w14:paraId="06FB9991"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0.025</w:t>
            </w:r>
          </w:p>
        </w:tc>
        <w:tc>
          <w:tcPr>
            <w:tcW w:w="960" w:type="dxa"/>
            <w:tcBorders>
              <w:bottom w:val="double" w:sz="4" w:space="0" w:color="auto"/>
            </w:tcBorders>
            <w:noWrap/>
            <w:hideMark/>
          </w:tcPr>
          <w:p w14:paraId="7D3F0CF7"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0.03</w:t>
            </w:r>
          </w:p>
        </w:tc>
        <w:tc>
          <w:tcPr>
            <w:tcW w:w="960" w:type="dxa"/>
            <w:tcBorders>
              <w:bottom w:val="double" w:sz="4" w:space="0" w:color="auto"/>
            </w:tcBorders>
            <w:noWrap/>
            <w:hideMark/>
          </w:tcPr>
          <w:p w14:paraId="76E14FE5" w14:textId="77777777" w:rsidR="00776130" w:rsidRPr="00EE4A91" w:rsidRDefault="00776130" w:rsidP="0077613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IL" w:eastAsia="en-IL"/>
              </w:rPr>
            </w:pPr>
            <w:r w:rsidRPr="00EE4A91">
              <w:rPr>
                <w:rFonts w:ascii="Calibri" w:eastAsia="Times New Roman" w:hAnsi="Calibri" w:cs="Calibri"/>
                <w:color w:val="000000"/>
                <w:sz w:val="20"/>
                <w:szCs w:val="20"/>
                <w:lang w:val="en-IL" w:eastAsia="en-IL"/>
              </w:rPr>
              <w:t>0.03</w:t>
            </w:r>
          </w:p>
        </w:tc>
      </w:tr>
      <w:tr w:rsidR="00776130" w:rsidRPr="00EE4A91" w14:paraId="7B07D852" w14:textId="77777777" w:rsidTr="00AB3DF6">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987" w:type="dxa"/>
            <w:tcBorders>
              <w:top w:val="double" w:sz="4" w:space="0" w:color="auto"/>
            </w:tcBorders>
          </w:tcPr>
          <w:p w14:paraId="470895E8" w14:textId="5CE20C26" w:rsidR="00776130" w:rsidRPr="00AB3DF6" w:rsidRDefault="00776130" w:rsidP="00776130">
            <w:pPr>
              <w:jc w:val="right"/>
              <w:rPr>
                <w:rFonts w:ascii="Calibri" w:eastAsia="Times New Roman" w:hAnsi="Calibri" w:cs="Calibri"/>
                <w:sz w:val="20"/>
                <w:szCs w:val="20"/>
                <w:lang w:eastAsia="en-IL"/>
              </w:rPr>
            </w:pPr>
            <w:r w:rsidRPr="00AB3DF6">
              <w:rPr>
                <w:rFonts w:ascii="Calibri" w:eastAsia="Times New Roman" w:hAnsi="Calibri" w:cs="Calibri"/>
                <w:sz w:val="20"/>
                <w:szCs w:val="20"/>
                <w:lang w:eastAsia="en-IL"/>
              </w:rPr>
              <w:t>entropy</w:t>
            </w:r>
          </w:p>
        </w:tc>
        <w:tc>
          <w:tcPr>
            <w:tcW w:w="933" w:type="dxa"/>
            <w:tcBorders>
              <w:top w:val="double" w:sz="4" w:space="0" w:color="auto"/>
            </w:tcBorders>
          </w:tcPr>
          <w:p w14:paraId="303D3299" w14:textId="50982742" w:rsidR="00776130" w:rsidRPr="00AB3DF6" w:rsidRDefault="009000D8"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eastAsia="en-IL"/>
              </w:rPr>
            </w:pPr>
            <w:r w:rsidRPr="00AB3DF6">
              <w:rPr>
                <w:rFonts w:ascii="Calibri" w:eastAsia="Times New Roman" w:hAnsi="Calibri" w:cs="Calibri"/>
                <w:b/>
                <w:bCs/>
                <w:sz w:val="20"/>
                <w:szCs w:val="20"/>
                <w:lang w:eastAsia="en-IL"/>
              </w:rPr>
              <w:t>2.85</w:t>
            </w:r>
          </w:p>
        </w:tc>
        <w:tc>
          <w:tcPr>
            <w:tcW w:w="933" w:type="dxa"/>
            <w:tcBorders>
              <w:top w:val="double" w:sz="4" w:space="0" w:color="auto"/>
            </w:tcBorders>
          </w:tcPr>
          <w:p w14:paraId="6ED4041C" w14:textId="1722D1CF" w:rsidR="00776130" w:rsidRPr="00AB3DF6" w:rsidRDefault="009000D8"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eastAsia="en-IL"/>
              </w:rPr>
            </w:pPr>
            <w:r w:rsidRPr="00AB3DF6">
              <w:rPr>
                <w:rFonts w:ascii="Calibri" w:eastAsia="Times New Roman" w:hAnsi="Calibri" w:cs="Calibri"/>
                <w:b/>
                <w:bCs/>
                <w:sz w:val="20"/>
                <w:szCs w:val="20"/>
                <w:lang w:eastAsia="en-IL"/>
              </w:rPr>
              <w:t>2.808</w:t>
            </w:r>
          </w:p>
        </w:tc>
        <w:tc>
          <w:tcPr>
            <w:tcW w:w="933" w:type="dxa"/>
            <w:tcBorders>
              <w:top w:val="double" w:sz="4" w:space="0" w:color="auto"/>
            </w:tcBorders>
          </w:tcPr>
          <w:p w14:paraId="2F6BCE2F" w14:textId="7F07F1CB" w:rsidR="00776130" w:rsidRPr="00AB3DF6"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val="en-IL" w:eastAsia="en-IL"/>
              </w:rPr>
            </w:pPr>
            <w:r w:rsidRPr="00AB3DF6">
              <w:rPr>
                <w:rFonts w:ascii="Calibri" w:eastAsia="Times New Roman" w:hAnsi="Calibri" w:cs="Calibri"/>
                <w:b/>
                <w:bCs/>
                <w:sz w:val="20"/>
                <w:szCs w:val="20"/>
                <w:lang w:val="en-IL" w:eastAsia="en-IL"/>
              </w:rPr>
              <w:t>2.7608</w:t>
            </w:r>
          </w:p>
        </w:tc>
        <w:tc>
          <w:tcPr>
            <w:tcW w:w="960" w:type="dxa"/>
            <w:tcBorders>
              <w:top w:val="double" w:sz="4" w:space="0" w:color="auto"/>
            </w:tcBorders>
            <w:noWrap/>
          </w:tcPr>
          <w:p w14:paraId="55D19FF0" w14:textId="116DC43C" w:rsidR="00776130" w:rsidRPr="00AB3DF6"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val="en-IL" w:eastAsia="en-IL"/>
              </w:rPr>
            </w:pPr>
            <w:r w:rsidRPr="00AB3DF6">
              <w:rPr>
                <w:rFonts w:ascii="Calibri" w:eastAsia="Times New Roman" w:hAnsi="Calibri" w:cs="Calibri"/>
                <w:b/>
                <w:bCs/>
                <w:sz w:val="20"/>
                <w:szCs w:val="20"/>
                <w:lang w:val="en-IL" w:eastAsia="en-IL"/>
              </w:rPr>
              <w:t>2.7702</w:t>
            </w:r>
          </w:p>
        </w:tc>
        <w:tc>
          <w:tcPr>
            <w:tcW w:w="960" w:type="dxa"/>
            <w:tcBorders>
              <w:top w:val="double" w:sz="4" w:space="0" w:color="auto"/>
            </w:tcBorders>
            <w:noWrap/>
          </w:tcPr>
          <w:p w14:paraId="65F1A33C" w14:textId="718D0C1D" w:rsidR="00776130" w:rsidRPr="00AB3DF6"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val="en-IL" w:eastAsia="en-IL"/>
              </w:rPr>
            </w:pPr>
            <w:r w:rsidRPr="00AB3DF6">
              <w:rPr>
                <w:rFonts w:ascii="Calibri" w:eastAsia="Times New Roman" w:hAnsi="Calibri" w:cs="Calibri"/>
                <w:b/>
                <w:bCs/>
                <w:sz w:val="20"/>
                <w:szCs w:val="20"/>
                <w:lang w:val="en-IL" w:eastAsia="en-IL"/>
              </w:rPr>
              <w:t>2.77</w:t>
            </w:r>
          </w:p>
        </w:tc>
        <w:tc>
          <w:tcPr>
            <w:tcW w:w="960" w:type="dxa"/>
            <w:tcBorders>
              <w:top w:val="double" w:sz="4" w:space="0" w:color="auto"/>
            </w:tcBorders>
            <w:noWrap/>
          </w:tcPr>
          <w:p w14:paraId="021027F7" w14:textId="5658C519" w:rsidR="00776130" w:rsidRPr="00AB3DF6" w:rsidRDefault="00776130"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val="en-IL" w:eastAsia="en-IL"/>
              </w:rPr>
            </w:pPr>
            <w:r w:rsidRPr="00AB3DF6">
              <w:rPr>
                <w:rFonts w:ascii="Calibri" w:eastAsia="Times New Roman" w:hAnsi="Calibri" w:cs="Calibri"/>
                <w:b/>
                <w:bCs/>
                <w:sz w:val="20"/>
                <w:szCs w:val="20"/>
                <w:lang w:val="en-IL" w:eastAsia="en-IL"/>
              </w:rPr>
              <w:t>2.79</w:t>
            </w:r>
          </w:p>
        </w:tc>
        <w:tc>
          <w:tcPr>
            <w:tcW w:w="960" w:type="dxa"/>
            <w:tcBorders>
              <w:top w:val="double" w:sz="4" w:space="0" w:color="auto"/>
            </w:tcBorders>
            <w:noWrap/>
          </w:tcPr>
          <w:p w14:paraId="40D9E92D" w14:textId="7826FF11" w:rsidR="00776130" w:rsidRPr="00AB3DF6" w:rsidRDefault="009000D8"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eastAsia="en-IL"/>
              </w:rPr>
            </w:pPr>
            <w:r w:rsidRPr="00AB3DF6">
              <w:rPr>
                <w:rFonts w:ascii="Calibri" w:eastAsia="Times New Roman" w:hAnsi="Calibri" w:cs="Calibri"/>
                <w:b/>
                <w:bCs/>
                <w:sz w:val="20"/>
                <w:szCs w:val="20"/>
                <w:lang w:eastAsia="en-IL"/>
              </w:rPr>
              <w:t>x</w:t>
            </w:r>
          </w:p>
        </w:tc>
        <w:tc>
          <w:tcPr>
            <w:tcW w:w="960" w:type="dxa"/>
            <w:tcBorders>
              <w:top w:val="double" w:sz="4" w:space="0" w:color="auto"/>
            </w:tcBorders>
            <w:noWrap/>
          </w:tcPr>
          <w:p w14:paraId="02D330E8" w14:textId="01D48D92" w:rsidR="00776130" w:rsidRPr="00AB3DF6" w:rsidRDefault="002D7345" w:rsidP="0077613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eastAsia="en-IL"/>
              </w:rPr>
            </w:pPr>
            <w:r w:rsidRPr="00AB3DF6">
              <w:rPr>
                <w:rFonts w:ascii="Calibri" w:eastAsia="Times New Roman" w:hAnsi="Calibri" w:cs="Calibri"/>
                <w:b/>
                <w:bCs/>
                <w:sz w:val="20"/>
                <w:szCs w:val="20"/>
                <w:lang w:eastAsia="en-IL"/>
              </w:rPr>
              <w:t>2.7944</w:t>
            </w:r>
          </w:p>
        </w:tc>
      </w:tr>
    </w:tbl>
    <w:p w14:paraId="52F120C9" w14:textId="77777777" w:rsidR="00014E76" w:rsidRDefault="00014E76" w:rsidP="00014E76">
      <w:pPr>
        <w:pStyle w:val="Heading2"/>
        <w:rPr>
          <w:noProof/>
        </w:rPr>
      </w:pPr>
    </w:p>
    <w:p w14:paraId="19CBE81B" w14:textId="2CF39986" w:rsidR="00165882" w:rsidRDefault="00902EB7" w:rsidP="00902EB7">
      <w:pPr>
        <w:rPr>
          <w:noProof/>
        </w:rPr>
      </w:pPr>
      <w:r>
        <w:rPr>
          <w:noProof/>
        </w:rPr>
        <w:t xml:space="preserve">From the graph above we can conclude that tests 14, 15 &amp; 18 are the </w:t>
      </w:r>
      <w:r w:rsidR="00DA0B53">
        <w:rPr>
          <w:noProof/>
        </w:rPr>
        <w:t xml:space="preserve">ones </w:t>
      </w:r>
    </w:p>
    <w:p w14:paraId="185585C5" w14:textId="1ADE0510" w:rsidR="00754022" w:rsidRDefault="00502A2F" w:rsidP="00902EB7">
      <w:pPr>
        <w:rPr>
          <w:b/>
          <w:noProof/>
        </w:rPr>
      </w:pPr>
      <w:r w:rsidRPr="00502A2F">
        <w:rPr>
          <w:b/>
          <w:noProof/>
        </w:rPr>
        <w:drawing>
          <wp:inline distT="0" distB="0" distL="0" distR="0" wp14:anchorId="52750111" wp14:editId="3EB12AFA">
            <wp:extent cx="3345180" cy="2167255"/>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5180" cy="2167255"/>
                    </a:xfrm>
                    <a:prstGeom prst="rect">
                      <a:avLst/>
                    </a:prstGeom>
                  </pic:spPr>
                </pic:pic>
              </a:graphicData>
            </a:graphic>
          </wp:inline>
        </w:drawing>
      </w:r>
      <w:r w:rsidR="000B2E2D" w:rsidRPr="000B2E2D">
        <w:rPr>
          <w:b/>
          <w:noProof/>
        </w:rPr>
        <w:drawing>
          <wp:inline distT="0" distB="0" distL="0" distR="0" wp14:anchorId="7F87701D" wp14:editId="3D075234">
            <wp:extent cx="3390900" cy="2153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9212" cy="2158563"/>
                    </a:xfrm>
                    <a:prstGeom prst="rect">
                      <a:avLst/>
                    </a:prstGeom>
                  </pic:spPr>
                </pic:pic>
              </a:graphicData>
            </a:graphic>
          </wp:inline>
        </w:drawing>
      </w:r>
    </w:p>
    <w:p w14:paraId="28665450" w14:textId="22E4573E" w:rsidR="00840471" w:rsidRDefault="00840471">
      <w:pPr>
        <w:rPr>
          <w:rFonts w:asciiTheme="minorBidi" w:eastAsiaTheme="majorEastAsia" w:hAnsiTheme="minorBidi" w:cstheme="majorBidi"/>
          <w:b/>
          <w:noProof/>
          <w:color w:val="2F5496" w:themeColor="accent1" w:themeShade="BF"/>
          <w:sz w:val="28"/>
          <w:szCs w:val="26"/>
        </w:rPr>
      </w:pPr>
    </w:p>
    <w:p w14:paraId="75316D02" w14:textId="0C9738DF" w:rsidR="007C2213" w:rsidRDefault="00AB3DF6" w:rsidP="00C33CAE">
      <w:pPr>
        <w:pStyle w:val="Heading2"/>
        <w:jc w:val="center"/>
        <w:rPr>
          <w:noProof/>
        </w:rPr>
      </w:pPr>
      <w:r w:rsidRPr="007C2213">
        <w:rPr>
          <w:noProof/>
        </w:rPr>
        <w:lastRenderedPageBreak/>
        <w:drawing>
          <wp:anchor distT="0" distB="0" distL="114300" distR="114300" simplePos="0" relativeHeight="251678720" behindDoc="0" locked="0" layoutInCell="1" allowOverlap="1" wp14:anchorId="72B9FD95" wp14:editId="0FF9AFC9">
            <wp:simplePos x="0" y="0"/>
            <wp:positionH relativeFrom="column">
              <wp:posOffset>5372100</wp:posOffset>
            </wp:positionH>
            <wp:positionV relativeFrom="paragraph">
              <wp:posOffset>0</wp:posOffset>
            </wp:positionV>
            <wp:extent cx="807720" cy="6172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41961" t="75526" r="37249" b="3152"/>
                    <a:stretch/>
                  </pic:blipFill>
                  <pic:spPr bwMode="auto">
                    <a:xfrm>
                      <a:off x="0" y="0"/>
                      <a:ext cx="807720" cy="617220"/>
                    </a:xfrm>
                    <a:prstGeom prst="rect">
                      <a:avLst/>
                    </a:prstGeom>
                    <a:ln>
                      <a:noFill/>
                    </a:ln>
                    <a:extLst>
                      <a:ext uri="{53640926-AAD7-44D8-BBD7-CCE9431645EC}">
                        <a14:shadowObscured xmlns:a14="http://schemas.microsoft.com/office/drawing/2010/main"/>
                      </a:ext>
                    </a:extLst>
                  </pic:spPr>
                </pic:pic>
              </a:graphicData>
            </a:graphic>
          </wp:anchor>
        </w:drawing>
      </w:r>
      <w:r w:rsidR="007C2213" w:rsidRPr="007C2213">
        <w:rPr>
          <w:noProof/>
        </w:rPr>
        <w:drawing>
          <wp:inline distT="0" distB="0" distL="0" distR="0" wp14:anchorId="4EB3D5DE" wp14:editId="5A2CFEEA">
            <wp:extent cx="3886199" cy="217932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4737"/>
                    <a:stretch/>
                  </pic:blipFill>
                  <pic:spPr bwMode="auto">
                    <a:xfrm>
                      <a:off x="0" y="0"/>
                      <a:ext cx="3893850" cy="2183611"/>
                    </a:xfrm>
                    <a:prstGeom prst="rect">
                      <a:avLst/>
                    </a:prstGeom>
                    <a:ln>
                      <a:noFill/>
                    </a:ln>
                    <a:extLst>
                      <a:ext uri="{53640926-AAD7-44D8-BBD7-CCE9431645EC}">
                        <a14:shadowObscured xmlns:a14="http://schemas.microsoft.com/office/drawing/2010/main"/>
                      </a:ext>
                    </a:extLst>
                  </pic:spPr>
                </pic:pic>
              </a:graphicData>
            </a:graphic>
          </wp:inline>
        </w:drawing>
      </w:r>
    </w:p>
    <w:p w14:paraId="3C77EE80" w14:textId="77777777" w:rsidR="007C2213" w:rsidRDefault="007C2213" w:rsidP="00577336">
      <w:pPr>
        <w:pStyle w:val="Heading2"/>
        <w:rPr>
          <w:noProof/>
        </w:rPr>
      </w:pPr>
    </w:p>
    <w:p w14:paraId="6031F46A" w14:textId="389BD80E" w:rsidR="000750D4" w:rsidRDefault="00E7229B">
      <w:pPr>
        <w:rPr>
          <w:noProof/>
        </w:rPr>
      </w:pPr>
      <w:r w:rsidRPr="00AB3DF6">
        <w:rPr>
          <w:b/>
          <w:bCs/>
          <w:noProof/>
        </w:rPr>
        <w:t xml:space="preserve">Out of all the tests we ran test 14 </w:t>
      </w:r>
      <w:r w:rsidR="00B43BF6" w:rsidRPr="00AB3DF6">
        <w:rPr>
          <w:b/>
          <w:bCs/>
          <w:noProof/>
        </w:rPr>
        <w:t>is the most promising</w:t>
      </w:r>
      <w:r w:rsidR="00995646" w:rsidRPr="00AB3DF6">
        <w:rPr>
          <w:b/>
          <w:bCs/>
          <w:noProof/>
        </w:rPr>
        <w:t>,</w:t>
      </w:r>
      <w:r w:rsidR="00B43BF6" w:rsidRPr="00AB3DF6">
        <w:rPr>
          <w:b/>
          <w:bCs/>
          <w:noProof/>
        </w:rPr>
        <w:t xml:space="preserve"> </w:t>
      </w:r>
      <w:r w:rsidR="00297476" w:rsidRPr="00AB3DF6">
        <w:rPr>
          <w:b/>
          <w:bCs/>
          <w:noProof/>
        </w:rPr>
        <w:t>offering a better entropy that test 3 with yet a lower wear</w:t>
      </w:r>
      <w:r w:rsidR="00CF0B93" w:rsidRPr="00AB3DF6">
        <w:rPr>
          <w:b/>
          <w:bCs/>
          <w:noProof/>
        </w:rPr>
        <w:t xml:space="preserve"> on the TLC chip.</w:t>
      </w:r>
      <w:r w:rsidR="00CF0B93">
        <w:rPr>
          <w:noProof/>
        </w:rPr>
        <w:t xml:space="preserve"> Although test 18 s</w:t>
      </w:r>
      <w:r w:rsidR="008A61A9">
        <w:rPr>
          <w:noProof/>
        </w:rPr>
        <w:t>tarts in a better staring position its wear rate is worse that test 3</w:t>
      </w:r>
      <w:r w:rsidR="00422070">
        <w:rPr>
          <w:noProof/>
        </w:rPr>
        <w:t xml:space="preserve">. But when compring test 18 to test 2, we see that the entorpy is almost the same </w:t>
      </w:r>
      <w:r w:rsidR="00E00F57">
        <w:rPr>
          <w:noProof/>
        </w:rPr>
        <w:t>althouh the wear is much better than test 2.</w:t>
      </w:r>
    </w:p>
    <w:p w14:paraId="2B673E45" w14:textId="1D181A48" w:rsidR="00C33CAE" w:rsidRDefault="00C33CAE" w:rsidP="00C33CAE">
      <w:pPr>
        <w:jc w:val="center"/>
        <w:rPr>
          <w:noProof/>
        </w:rPr>
      </w:pPr>
      <w:r>
        <w:rPr>
          <w:noProof/>
        </w:rPr>
        <w:drawing>
          <wp:inline distT="0" distB="0" distL="0" distR="0" wp14:anchorId="40B50E0E" wp14:editId="5326D11D">
            <wp:extent cx="5412105" cy="2793959"/>
            <wp:effectExtent l="0" t="0" r="0" b="6985"/>
            <wp:docPr id="33" name="Chart 33">
              <a:extLst xmlns:a="http://schemas.openxmlformats.org/drawingml/2006/main">
                <a:ext uri="{FF2B5EF4-FFF2-40B4-BE49-F238E27FC236}">
                  <a16:creationId xmlns:a16="http://schemas.microsoft.com/office/drawing/2014/main" id="{61092E2D-008D-4F52-A2BD-DFB354381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03E4C0E" w14:textId="2DCA9EA6" w:rsidR="008A61A9" w:rsidRDefault="008A61A9">
      <w:pPr>
        <w:rPr>
          <w:noProof/>
        </w:rPr>
      </w:pPr>
    </w:p>
    <w:p w14:paraId="51351A60" w14:textId="7D41A711" w:rsidR="00D87486" w:rsidRDefault="00D87486">
      <w:pPr>
        <w:rPr>
          <w:noProof/>
        </w:rPr>
      </w:pPr>
      <w:r>
        <w:rPr>
          <w:noProof/>
        </w:rPr>
        <w:br w:type="page"/>
      </w:r>
    </w:p>
    <w:p w14:paraId="5AB34158" w14:textId="00340D6B" w:rsidR="00D87486" w:rsidRDefault="003F323A" w:rsidP="003F323A">
      <w:pPr>
        <w:pStyle w:val="Heading2"/>
        <w:rPr>
          <w:noProof/>
        </w:rPr>
      </w:pPr>
      <w:r>
        <w:rPr>
          <w:noProof/>
        </w:rPr>
        <w:lastRenderedPageBreak/>
        <w:t>The sweet spot</w:t>
      </w:r>
    </w:p>
    <w:p w14:paraId="67F37C8A" w14:textId="4DAEB9AE" w:rsidR="00424BD2" w:rsidRPr="00424BD2" w:rsidRDefault="00476DC6" w:rsidP="00424BD2">
      <w:r>
        <w:t xml:space="preserve">Once shifting the focus to the </w:t>
      </w:r>
      <w:r w:rsidR="00AB3DF6">
        <w:t>entropy,</w:t>
      </w:r>
      <w:r w:rsidR="00CF461B">
        <w:t xml:space="preserve"> we started to look for the best sweet spot </w:t>
      </w:r>
      <w:r w:rsidR="00535522">
        <w:t>combining the entropy</w:t>
      </w:r>
      <w:r w:rsidR="00B00C2C">
        <w:t xml:space="preserve">, BER &amp; </w:t>
      </w:r>
      <w:r w:rsidR="00D247F4">
        <w:t>wear.</w:t>
      </w:r>
      <w:r w:rsidR="00B52E9F">
        <w:t xml:space="preserve"> Test 14 presents a good sweat spot</w:t>
      </w:r>
      <w:r w:rsidR="008164A8">
        <w:t xml:space="preserve">, but test 18 presents a good balance offering an entropy close to test2 while </w:t>
      </w:r>
      <w:r w:rsidR="002C5984">
        <w:t>its BER &amp; wear are close to test 3.</w:t>
      </w:r>
    </w:p>
    <w:p w14:paraId="5D61A87E" w14:textId="7E48E41B" w:rsidR="00D87486" w:rsidRDefault="00796DAE" w:rsidP="00A87889">
      <w:pPr>
        <w:jc w:val="center"/>
        <w:rPr>
          <w:noProof/>
        </w:rPr>
      </w:pPr>
      <w:r>
        <w:rPr>
          <w:noProof/>
        </w:rPr>
        <w:drawing>
          <wp:inline distT="0" distB="0" distL="0" distR="0" wp14:anchorId="4FF83421" wp14:editId="0D74C5D5">
            <wp:extent cx="4442460" cy="2438400"/>
            <wp:effectExtent l="0" t="0" r="0" b="0"/>
            <wp:docPr id="58" name="Chart 58">
              <a:extLst xmlns:a="http://schemas.openxmlformats.org/drawingml/2006/main">
                <a:ext uri="{FF2B5EF4-FFF2-40B4-BE49-F238E27FC236}">
                  <a16:creationId xmlns:a16="http://schemas.microsoft.com/office/drawing/2014/main" id="{61092E2D-008D-4F52-A2BD-DFB354381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0DD560B" w14:textId="77777777" w:rsidR="00447395" w:rsidRDefault="00447395">
      <w:pPr>
        <w:rPr>
          <w:noProof/>
        </w:rPr>
      </w:pPr>
      <w:r>
        <w:rPr>
          <w:noProof/>
        </w:rPr>
        <w:t xml:space="preserve">The issue we find with test 18 is that the wear is worse than test3. So shifting the bias a little to the higher end of the voltage we arrive at test 20 with better entropy and lower wear that test3. </w:t>
      </w:r>
    </w:p>
    <w:tbl>
      <w:tblPr>
        <w:tblStyle w:val="GridTable4-Accent5"/>
        <w:tblW w:w="9546" w:type="dxa"/>
        <w:jc w:val="center"/>
        <w:tblLook w:val="04A0" w:firstRow="1" w:lastRow="0" w:firstColumn="1" w:lastColumn="0" w:noHBand="0" w:noVBand="1"/>
      </w:tblPr>
      <w:tblGrid>
        <w:gridCol w:w="987"/>
        <w:gridCol w:w="933"/>
        <w:gridCol w:w="933"/>
        <w:gridCol w:w="933"/>
        <w:gridCol w:w="960"/>
        <w:gridCol w:w="960"/>
        <w:gridCol w:w="960"/>
        <w:gridCol w:w="960"/>
        <w:gridCol w:w="960"/>
        <w:gridCol w:w="960"/>
      </w:tblGrid>
      <w:tr w:rsidR="00447395" w:rsidRPr="00EE4A91" w14:paraId="5D01AA9A" w14:textId="1504880A" w:rsidTr="0044739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87" w:type="dxa"/>
          </w:tcPr>
          <w:p w14:paraId="00777B77" w14:textId="77777777" w:rsidR="00447395" w:rsidRPr="000750D4" w:rsidRDefault="00447395" w:rsidP="003A3A31">
            <w:pPr>
              <w:rPr>
                <w:rFonts w:ascii="Calibri" w:eastAsia="Times New Roman" w:hAnsi="Calibri" w:cs="Calibri"/>
                <w:b w:val="0"/>
                <w:bCs w:val="0"/>
                <w:color w:val="FFFFFF"/>
                <w:sz w:val="20"/>
                <w:szCs w:val="20"/>
                <w:lang w:val="en-IL" w:eastAsia="en-IL"/>
              </w:rPr>
            </w:pPr>
          </w:p>
        </w:tc>
        <w:tc>
          <w:tcPr>
            <w:tcW w:w="933" w:type="dxa"/>
          </w:tcPr>
          <w:p w14:paraId="02C84366" w14:textId="77777777" w:rsidR="00447395" w:rsidRPr="000750D4" w:rsidRDefault="00447395" w:rsidP="003A3A3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0750D4">
              <w:rPr>
                <w:rFonts w:ascii="Calibri" w:eastAsia="Times New Roman" w:hAnsi="Calibri" w:cs="Calibri"/>
                <w:b w:val="0"/>
                <w:bCs w:val="0"/>
                <w:color w:val="FFFFFF"/>
                <w:sz w:val="20"/>
                <w:szCs w:val="20"/>
                <w:lang w:val="en-IL" w:eastAsia="en-IL"/>
              </w:rPr>
              <w:t xml:space="preserve">Test 1 </w:t>
            </w:r>
          </w:p>
        </w:tc>
        <w:tc>
          <w:tcPr>
            <w:tcW w:w="933" w:type="dxa"/>
          </w:tcPr>
          <w:p w14:paraId="57CE5840" w14:textId="77777777" w:rsidR="00447395" w:rsidRPr="000750D4" w:rsidRDefault="00447395" w:rsidP="003A3A3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0750D4">
              <w:rPr>
                <w:rFonts w:ascii="Calibri" w:eastAsia="Times New Roman" w:hAnsi="Calibri" w:cs="Calibri"/>
                <w:b w:val="0"/>
                <w:bCs w:val="0"/>
                <w:color w:val="FFFFFF"/>
                <w:sz w:val="20"/>
                <w:szCs w:val="20"/>
                <w:lang w:val="en-IL" w:eastAsia="en-IL"/>
              </w:rPr>
              <w:t xml:space="preserve">Test 2 </w:t>
            </w:r>
          </w:p>
        </w:tc>
        <w:tc>
          <w:tcPr>
            <w:tcW w:w="933" w:type="dxa"/>
          </w:tcPr>
          <w:p w14:paraId="221C7D6F" w14:textId="77777777" w:rsidR="00447395" w:rsidRPr="000750D4" w:rsidRDefault="00447395" w:rsidP="003A3A3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9664B0">
              <w:rPr>
                <w:rFonts w:ascii="Calibri" w:eastAsia="Times New Roman" w:hAnsi="Calibri" w:cs="Calibri"/>
                <w:b w:val="0"/>
                <w:bCs w:val="0"/>
                <w:color w:val="FFFFFF"/>
                <w:sz w:val="20"/>
                <w:szCs w:val="20"/>
                <w:lang w:val="en-IL" w:eastAsia="en-IL"/>
              </w:rPr>
              <w:t>Test3</w:t>
            </w:r>
          </w:p>
        </w:tc>
        <w:tc>
          <w:tcPr>
            <w:tcW w:w="960" w:type="dxa"/>
            <w:noWrap/>
            <w:hideMark/>
          </w:tcPr>
          <w:p w14:paraId="3A04BEF3" w14:textId="77777777" w:rsidR="00447395" w:rsidRPr="00EE4A91" w:rsidRDefault="00447395" w:rsidP="003A3A3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EE4A91">
              <w:rPr>
                <w:rFonts w:ascii="Calibri" w:eastAsia="Times New Roman" w:hAnsi="Calibri" w:cs="Calibri"/>
                <w:b w:val="0"/>
                <w:bCs w:val="0"/>
                <w:color w:val="FFFFFF"/>
                <w:sz w:val="20"/>
                <w:szCs w:val="20"/>
                <w:lang w:val="en-IL" w:eastAsia="en-IL"/>
              </w:rPr>
              <w:t>Test14</w:t>
            </w:r>
          </w:p>
        </w:tc>
        <w:tc>
          <w:tcPr>
            <w:tcW w:w="960" w:type="dxa"/>
            <w:noWrap/>
            <w:hideMark/>
          </w:tcPr>
          <w:p w14:paraId="631E4FE2" w14:textId="77777777" w:rsidR="00447395" w:rsidRPr="00EE4A91" w:rsidRDefault="00447395" w:rsidP="003A3A3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EE4A91">
              <w:rPr>
                <w:rFonts w:ascii="Calibri" w:eastAsia="Times New Roman" w:hAnsi="Calibri" w:cs="Calibri"/>
                <w:b w:val="0"/>
                <w:bCs w:val="0"/>
                <w:color w:val="FFFFFF"/>
                <w:sz w:val="20"/>
                <w:szCs w:val="20"/>
                <w:lang w:val="en-IL" w:eastAsia="en-IL"/>
              </w:rPr>
              <w:t>Test15</w:t>
            </w:r>
          </w:p>
        </w:tc>
        <w:tc>
          <w:tcPr>
            <w:tcW w:w="960" w:type="dxa"/>
            <w:noWrap/>
            <w:hideMark/>
          </w:tcPr>
          <w:p w14:paraId="1CEB889D" w14:textId="77777777" w:rsidR="00447395" w:rsidRPr="00EE4A91" w:rsidRDefault="00447395" w:rsidP="003A3A3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EE4A91">
              <w:rPr>
                <w:rFonts w:ascii="Calibri" w:eastAsia="Times New Roman" w:hAnsi="Calibri" w:cs="Calibri"/>
                <w:b w:val="0"/>
                <w:bCs w:val="0"/>
                <w:color w:val="FFFFFF"/>
                <w:sz w:val="20"/>
                <w:szCs w:val="20"/>
                <w:lang w:val="en-IL" w:eastAsia="en-IL"/>
              </w:rPr>
              <w:t>Test16</w:t>
            </w:r>
          </w:p>
        </w:tc>
        <w:tc>
          <w:tcPr>
            <w:tcW w:w="960" w:type="dxa"/>
            <w:noWrap/>
            <w:hideMark/>
          </w:tcPr>
          <w:p w14:paraId="12E4BE03" w14:textId="77777777" w:rsidR="00447395" w:rsidRPr="00EE4A91" w:rsidRDefault="00447395" w:rsidP="003A3A3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EE4A91">
              <w:rPr>
                <w:rFonts w:ascii="Calibri" w:eastAsia="Times New Roman" w:hAnsi="Calibri" w:cs="Calibri"/>
                <w:b w:val="0"/>
                <w:bCs w:val="0"/>
                <w:color w:val="FFFFFF"/>
                <w:sz w:val="20"/>
                <w:szCs w:val="20"/>
                <w:lang w:val="en-IL" w:eastAsia="en-IL"/>
              </w:rPr>
              <w:t>Test17</w:t>
            </w:r>
          </w:p>
        </w:tc>
        <w:tc>
          <w:tcPr>
            <w:tcW w:w="960" w:type="dxa"/>
            <w:noWrap/>
            <w:hideMark/>
          </w:tcPr>
          <w:p w14:paraId="6C5A3DCC" w14:textId="77777777" w:rsidR="00447395" w:rsidRPr="00EE4A91" w:rsidRDefault="00447395" w:rsidP="003A3A3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sz w:val="20"/>
                <w:szCs w:val="20"/>
                <w:lang w:val="en-IL" w:eastAsia="en-IL"/>
              </w:rPr>
            </w:pPr>
            <w:r w:rsidRPr="00EE4A91">
              <w:rPr>
                <w:rFonts w:ascii="Calibri" w:eastAsia="Times New Roman" w:hAnsi="Calibri" w:cs="Calibri"/>
                <w:b w:val="0"/>
                <w:bCs w:val="0"/>
                <w:color w:val="FFFFFF"/>
                <w:sz w:val="20"/>
                <w:szCs w:val="20"/>
                <w:lang w:val="en-IL" w:eastAsia="en-IL"/>
              </w:rPr>
              <w:t>Test18</w:t>
            </w:r>
          </w:p>
        </w:tc>
        <w:tc>
          <w:tcPr>
            <w:tcW w:w="960" w:type="dxa"/>
          </w:tcPr>
          <w:p w14:paraId="69E3A7B2" w14:textId="454DC86B" w:rsidR="00447395" w:rsidRPr="00A87889" w:rsidRDefault="00A87889" w:rsidP="003A3A3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0"/>
                <w:szCs w:val="20"/>
                <w:lang w:eastAsia="en-IL"/>
              </w:rPr>
            </w:pPr>
            <w:r w:rsidRPr="00A87889">
              <w:rPr>
                <w:rFonts w:ascii="Calibri" w:eastAsia="Times New Roman" w:hAnsi="Calibri" w:cs="Calibri"/>
                <w:b w:val="0"/>
                <w:bCs w:val="0"/>
                <w:color w:val="FFFFFF"/>
                <w:sz w:val="20"/>
                <w:szCs w:val="20"/>
                <w:lang w:val="en-IL" w:eastAsia="en-IL"/>
              </w:rPr>
              <w:t>Test20</w:t>
            </w:r>
          </w:p>
        </w:tc>
      </w:tr>
      <w:tr w:rsidR="00A87889" w:rsidRPr="00EE4A91" w14:paraId="6C5DFEB9" w14:textId="5DA53D1E" w:rsidTr="00447395">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23FABA93" w14:textId="77777777" w:rsidR="00A87889" w:rsidRPr="000750D4" w:rsidRDefault="00A87889" w:rsidP="00A87889">
            <w:pPr>
              <w:jc w:val="right"/>
              <w:rPr>
                <w:rFonts w:ascii="Calibri" w:eastAsia="Times New Roman" w:hAnsi="Calibri" w:cs="Calibri"/>
                <w:color w:val="FF0000"/>
                <w:sz w:val="20"/>
                <w:szCs w:val="20"/>
                <w:lang w:val="en-IL" w:eastAsia="en-IL"/>
              </w:rPr>
            </w:pPr>
          </w:p>
        </w:tc>
        <w:tc>
          <w:tcPr>
            <w:tcW w:w="933" w:type="dxa"/>
          </w:tcPr>
          <w:p w14:paraId="64D47111"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0.2</w:t>
            </w:r>
          </w:p>
        </w:tc>
        <w:tc>
          <w:tcPr>
            <w:tcW w:w="933" w:type="dxa"/>
          </w:tcPr>
          <w:p w14:paraId="450286F2"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0.225</w:t>
            </w:r>
          </w:p>
        </w:tc>
        <w:tc>
          <w:tcPr>
            <w:tcW w:w="933" w:type="dxa"/>
          </w:tcPr>
          <w:p w14:paraId="0CFFCFBA"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FF0000"/>
                <w:sz w:val="22"/>
                <w:lang w:val="en-IL" w:eastAsia="en-IL"/>
              </w:rPr>
              <w:t>0.225</w:t>
            </w:r>
          </w:p>
        </w:tc>
        <w:tc>
          <w:tcPr>
            <w:tcW w:w="960" w:type="dxa"/>
            <w:noWrap/>
            <w:hideMark/>
          </w:tcPr>
          <w:p w14:paraId="4CD0D5EE"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0.2</w:t>
            </w:r>
          </w:p>
        </w:tc>
        <w:tc>
          <w:tcPr>
            <w:tcW w:w="960" w:type="dxa"/>
            <w:noWrap/>
            <w:hideMark/>
          </w:tcPr>
          <w:p w14:paraId="02ABF09E"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0.175</w:t>
            </w:r>
          </w:p>
        </w:tc>
        <w:tc>
          <w:tcPr>
            <w:tcW w:w="960" w:type="dxa"/>
            <w:noWrap/>
            <w:hideMark/>
          </w:tcPr>
          <w:p w14:paraId="193A991E"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0.175</w:t>
            </w:r>
          </w:p>
        </w:tc>
        <w:tc>
          <w:tcPr>
            <w:tcW w:w="960" w:type="dxa"/>
            <w:noWrap/>
            <w:hideMark/>
          </w:tcPr>
          <w:p w14:paraId="7810E4D2"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0.125</w:t>
            </w:r>
          </w:p>
        </w:tc>
        <w:tc>
          <w:tcPr>
            <w:tcW w:w="960" w:type="dxa"/>
            <w:noWrap/>
            <w:hideMark/>
          </w:tcPr>
          <w:p w14:paraId="3B2743BA"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0.18</w:t>
            </w:r>
          </w:p>
        </w:tc>
        <w:tc>
          <w:tcPr>
            <w:tcW w:w="960" w:type="dxa"/>
          </w:tcPr>
          <w:p w14:paraId="27267F7E" w14:textId="462DBED4"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0.19</w:t>
            </w:r>
          </w:p>
        </w:tc>
      </w:tr>
      <w:tr w:rsidR="00A87889" w:rsidRPr="00EE4A91" w14:paraId="798FB3E5" w14:textId="0AF5C537" w:rsidTr="00447395">
        <w:trPr>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6D01FC56" w14:textId="77777777" w:rsidR="00A87889" w:rsidRPr="000750D4" w:rsidRDefault="00A87889" w:rsidP="00A87889">
            <w:pPr>
              <w:jc w:val="right"/>
              <w:rPr>
                <w:rFonts w:ascii="Calibri" w:eastAsia="Times New Roman" w:hAnsi="Calibri" w:cs="Calibri"/>
                <w:color w:val="FF0000"/>
                <w:sz w:val="20"/>
                <w:szCs w:val="20"/>
                <w:lang w:val="en-IL" w:eastAsia="en-IL"/>
              </w:rPr>
            </w:pPr>
          </w:p>
        </w:tc>
        <w:tc>
          <w:tcPr>
            <w:tcW w:w="933" w:type="dxa"/>
          </w:tcPr>
          <w:p w14:paraId="003A5646"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0.2</w:t>
            </w:r>
          </w:p>
        </w:tc>
        <w:tc>
          <w:tcPr>
            <w:tcW w:w="933" w:type="dxa"/>
          </w:tcPr>
          <w:p w14:paraId="590C659D"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0.175</w:t>
            </w:r>
          </w:p>
        </w:tc>
        <w:tc>
          <w:tcPr>
            <w:tcW w:w="933" w:type="dxa"/>
          </w:tcPr>
          <w:p w14:paraId="4BA31BFE"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FF0000"/>
                <w:sz w:val="22"/>
                <w:lang w:val="en-IL" w:eastAsia="en-IL"/>
              </w:rPr>
              <w:t>0.2</w:t>
            </w:r>
          </w:p>
        </w:tc>
        <w:tc>
          <w:tcPr>
            <w:tcW w:w="960" w:type="dxa"/>
            <w:noWrap/>
            <w:hideMark/>
          </w:tcPr>
          <w:p w14:paraId="4B75ACF9"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0.225</w:t>
            </w:r>
          </w:p>
        </w:tc>
        <w:tc>
          <w:tcPr>
            <w:tcW w:w="960" w:type="dxa"/>
            <w:noWrap/>
            <w:hideMark/>
          </w:tcPr>
          <w:p w14:paraId="7C79B428"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0.225</w:t>
            </w:r>
          </w:p>
        </w:tc>
        <w:tc>
          <w:tcPr>
            <w:tcW w:w="960" w:type="dxa"/>
            <w:noWrap/>
            <w:hideMark/>
          </w:tcPr>
          <w:p w14:paraId="64014B5B"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0.225</w:t>
            </w:r>
          </w:p>
        </w:tc>
        <w:tc>
          <w:tcPr>
            <w:tcW w:w="960" w:type="dxa"/>
            <w:noWrap/>
            <w:hideMark/>
          </w:tcPr>
          <w:p w14:paraId="20B4C065"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0.25</w:t>
            </w:r>
          </w:p>
        </w:tc>
        <w:tc>
          <w:tcPr>
            <w:tcW w:w="960" w:type="dxa"/>
            <w:noWrap/>
            <w:hideMark/>
          </w:tcPr>
          <w:p w14:paraId="5145B077"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0.23</w:t>
            </w:r>
          </w:p>
        </w:tc>
        <w:tc>
          <w:tcPr>
            <w:tcW w:w="960" w:type="dxa"/>
          </w:tcPr>
          <w:p w14:paraId="119B8A8D" w14:textId="63FE9A96"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0.23</w:t>
            </w:r>
          </w:p>
        </w:tc>
      </w:tr>
      <w:tr w:rsidR="00A87889" w:rsidRPr="00EE4A91" w14:paraId="3E036CBE" w14:textId="171F0636" w:rsidTr="00447395">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18F56343" w14:textId="77777777" w:rsidR="00A87889" w:rsidRPr="000750D4" w:rsidRDefault="00A87889" w:rsidP="00A87889">
            <w:pPr>
              <w:jc w:val="right"/>
              <w:rPr>
                <w:rFonts w:ascii="Calibri" w:eastAsia="Times New Roman" w:hAnsi="Calibri" w:cs="Calibri"/>
                <w:color w:val="FF0000"/>
                <w:sz w:val="20"/>
                <w:szCs w:val="20"/>
                <w:lang w:val="en-IL" w:eastAsia="en-IL"/>
              </w:rPr>
            </w:pPr>
          </w:p>
        </w:tc>
        <w:tc>
          <w:tcPr>
            <w:tcW w:w="933" w:type="dxa"/>
          </w:tcPr>
          <w:p w14:paraId="18EDB99D"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0.15</w:t>
            </w:r>
          </w:p>
        </w:tc>
        <w:tc>
          <w:tcPr>
            <w:tcW w:w="933" w:type="dxa"/>
          </w:tcPr>
          <w:p w14:paraId="72F67F51"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0.175</w:t>
            </w:r>
          </w:p>
        </w:tc>
        <w:tc>
          <w:tcPr>
            <w:tcW w:w="933" w:type="dxa"/>
          </w:tcPr>
          <w:p w14:paraId="757F4AF9"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FF0000"/>
                <w:sz w:val="22"/>
                <w:lang w:val="en-IL" w:eastAsia="en-IL"/>
              </w:rPr>
              <w:t>0.175</w:t>
            </w:r>
          </w:p>
        </w:tc>
        <w:tc>
          <w:tcPr>
            <w:tcW w:w="960" w:type="dxa"/>
            <w:noWrap/>
            <w:hideMark/>
          </w:tcPr>
          <w:p w14:paraId="2F6C18BC"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0.175</w:t>
            </w:r>
          </w:p>
        </w:tc>
        <w:tc>
          <w:tcPr>
            <w:tcW w:w="960" w:type="dxa"/>
            <w:noWrap/>
            <w:hideMark/>
          </w:tcPr>
          <w:p w14:paraId="60FDBBE3"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0.175</w:t>
            </w:r>
          </w:p>
        </w:tc>
        <w:tc>
          <w:tcPr>
            <w:tcW w:w="960" w:type="dxa"/>
            <w:noWrap/>
            <w:hideMark/>
          </w:tcPr>
          <w:p w14:paraId="011DDA45"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0.15</w:t>
            </w:r>
          </w:p>
        </w:tc>
        <w:tc>
          <w:tcPr>
            <w:tcW w:w="960" w:type="dxa"/>
            <w:noWrap/>
            <w:hideMark/>
          </w:tcPr>
          <w:p w14:paraId="714B44A2"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0.165</w:t>
            </w:r>
          </w:p>
        </w:tc>
        <w:tc>
          <w:tcPr>
            <w:tcW w:w="960" w:type="dxa"/>
            <w:noWrap/>
            <w:hideMark/>
          </w:tcPr>
          <w:p w14:paraId="6F94E433"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0.18</w:t>
            </w:r>
          </w:p>
        </w:tc>
        <w:tc>
          <w:tcPr>
            <w:tcW w:w="960" w:type="dxa"/>
          </w:tcPr>
          <w:p w14:paraId="1C3E07EE" w14:textId="397D68F3"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0.19</w:t>
            </w:r>
          </w:p>
        </w:tc>
      </w:tr>
      <w:tr w:rsidR="00A87889" w:rsidRPr="00EE4A91" w14:paraId="0BF9AA48" w14:textId="12C305CA" w:rsidTr="00447395">
        <w:trPr>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246F8460" w14:textId="77777777" w:rsidR="00A87889" w:rsidRPr="000750D4" w:rsidRDefault="00A87889" w:rsidP="00A87889">
            <w:pPr>
              <w:jc w:val="right"/>
              <w:rPr>
                <w:rFonts w:ascii="Calibri" w:eastAsia="Times New Roman" w:hAnsi="Calibri" w:cs="Calibri"/>
                <w:color w:val="FF0000"/>
                <w:sz w:val="20"/>
                <w:szCs w:val="20"/>
                <w:lang w:val="en-IL" w:eastAsia="en-IL"/>
              </w:rPr>
            </w:pPr>
          </w:p>
        </w:tc>
        <w:tc>
          <w:tcPr>
            <w:tcW w:w="933" w:type="dxa"/>
          </w:tcPr>
          <w:p w14:paraId="65361810"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0.15</w:t>
            </w:r>
          </w:p>
        </w:tc>
        <w:tc>
          <w:tcPr>
            <w:tcW w:w="933" w:type="dxa"/>
          </w:tcPr>
          <w:p w14:paraId="6745F8B3"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0.125</w:t>
            </w:r>
          </w:p>
        </w:tc>
        <w:tc>
          <w:tcPr>
            <w:tcW w:w="933" w:type="dxa"/>
          </w:tcPr>
          <w:p w14:paraId="0262D189"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FF0000"/>
                <w:sz w:val="22"/>
                <w:lang w:val="en-IL" w:eastAsia="en-IL"/>
              </w:rPr>
              <w:t>0.15</w:t>
            </w:r>
          </w:p>
        </w:tc>
        <w:tc>
          <w:tcPr>
            <w:tcW w:w="960" w:type="dxa"/>
            <w:noWrap/>
            <w:hideMark/>
          </w:tcPr>
          <w:p w14:paraId="240D1477"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0.15</w:t>
            </w:r>
          </w:p>
        </w:tc>
        <w:tc>
          <w:tcPr>
            <w:tcW w:w="960" w:type="dxa"/>
            <w:noWrap/>
            <w:hideMark/>
          </w:tcPr>
          <w:p w14:paraId="24D6ECB4"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0.175</w:t>
            </w:r>
          </w:p>
        </w:tc>
        <w:tc>
          <w:tcPr>
            <w:tcW w:w="960" w:type="dxa"/>
            <w:noWrap/>
            <w:hideMark/>
          </w:tcPr>
          <w:p w14:paraId="64438D34"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0.15</w:t>
            </w:r>
          </w:p>
        </w:tc>
        <w:tc>
          <w:tcPr>
            <w:tcW w:w="960" w:type="dxa"/>
            <w:noWrap/>
            <w:hideMark/>
          </w:tcPr>
          <w:p w14:paraId="0E8CFF9A"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0.125</w:t>
            </w:r>
          </w:p>
        </w:tc>
        <w:tc>
          <w:tcPr>
            <w:tcW w:w="960" w:type="dxa"/>
            <w:noWrap/>
            <w:hideMark/>
          </w:tcPr>
          <w:p w14:paraId="52366626"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0.14</w:t>
            </w:r>
          </w:p>
        </w:tc>
        <w:tc>
          <w:tcPr>
            <w:tcW w:w="960" w:type="dxa"/>
          </w:tcPr>
          <w:p w14:paraId="5EC1BF11" w14:textId="1B3000CE"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0.14</w:t>
            </w:r>
          </w:p>
        </w:tc>
      </w:tr>
      <w:tr w:rsidR="00A87889" w:rsidRPr="00EE4A91" w14:paraId="54839E2F" w14:textId="49CBE137" w:rsidTr="00447395">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040643E8" w14:textId="77777777" w:rsidR="00A87889" w:rsidRPr="000750D4" w:rsidRDefault="00A87889" w:rsidP="00A87889">
            <w:pPr>
              <w:jc w:val="right"/>
              <w:rPr>
                <w:rFonts w:ascii="Calibri" w:eastAsia="Times New Roman" w:hAnsi="Calibri" w:cs="Calibri"/>
                <w:color w:val="FF0000"/>
                <w:sz w:val="20"/>
                <w:szCs w:val="20"/>
                <w:lang w:val="en-IL" w:eastAsia="en-IL"/>
              </w:rPr>
            </w:pPr>
          </w:p>
        </w:tc>
        <w:tc>
          <w:tcPr>
            <w:tcW w:w="933" w:type="dxa"/>
          </w:tcPr>
          <w:p w14:paraId="7F67D426"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0.10</w:t>
            </w:r>
          </w:p>
        </w:tc>
        <w:tc>
          <w:tcPr>
            <w:tcW w:w="933" w:type="dxa"/>
          </w:tcPr>
          <w:p w14:paraId="4D42B0D6"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0.125</w:t>
            </w:r>
          </w:p>
        </w:tc>
        <w:tc>
          <w:tcPr>
            <w:tcW w:w="933" w:type="dxa"/>
          </w:tcPr>
          <w:p w14:paraId="1286E57A"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FF0000"/>
                <w:sz w:val="22"/>
                <w:lang w:val="en-IL" w:eastAsia="en-IL"/>
              </w:rPr>
              <w:t>0.1</w:t>
            </w:r>
          </w:p>
        </w:tc>
        <w:tc>
          <w:tcPr>
            <w:tcW w:w="960" w:type="dxa"/>
            <w:noWrap/>
            <w:hideMark/>
          </w:tcPr>
          <w:p w14:paraId="5C1E23BA"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w:t>
            </w:r>
          </w:p>
        </w:tc>
        <w:tc>
          <w:tcPr>
            <w:tcW w:w="960" w:type="dxa"/>
            <w:noWrap/>
            <w:hideMark/>
          </w:tcPr>
          <w:p w14:paraId="0B4D8F6F"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w:t>
            </w:r>
          </w:p>
        </w:tc>
        <w:tc>
          <w:tcPr>
            <w:tcW w:w="960" w:type="dxa"/>
            <w:noWrap/>
            <w:hideMark/>
          </w:tcPr>
          <w:p w14:paraId="39844847"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0.15</w:t>
            </w:r>
          </w:p>
        </w:tc>
        <w:tc>
          <w:tcPr>
            <w:tcW w:w="960" w:type="dxa"/>
            <w:noWrap/>
            <w:hideMark/>
          </w:tcPr>
          <w:p w14:paraId="22D5930D"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0.125</w:t>
            </w:r>
          </w:p>
        </w:tc>
        <w:tc>
          <w:tcPr>
            <w:tcW w:w="960" w:type="dxa"/>
            <w:noWrap/>
            <w:hideMark/>
          </w:tcPr>
          <w:p w14:paraId="76772998"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w:t>
            </w:r>
          </w:p>
        </w:tc>
        <w:tc>
          <w:tcPr>
            <w:tcW w:w="960" w:type="dxa"/>
          </w:tcPr>
          <w:p w14:paraId="2D8BE65B" w14:textId="1B9BA01A"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w:t>
            </w:r>
          </w:p>
        </w:tc>
      </w:tr>
      <w:tr w:rsidR="00A87889" w:rsidRPr="00EE4A91" w14:paraId="1175AE56" w14:textId="6B10EFB2" w:rsidTr="00447395">
        <w:trPr>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5858558D" w14:textId="77777777" w:rsidR="00A87889" w:rsidRPr="000750D4" w:rsidRDefault="00A87889" w:rsidP="00A87889">
            <w:pPr>
              <w:jc w:val="right"/>
              <w:rPr>
                <w:rFonts w:ascii="Calibri" w:eastAsia="Times New Roman" w:hAnsi="Calibri" w:cs="Calibri"/>
                <w:color w:val="FF0000"/>
                <w:sz w:val="20"/>
                <w:szCs w:val="20"/>
                <w:lang w:val="en-IL" w:eastAsia="en-IL"/>
              </w:rPr>
            </w:pPr>
          </w:p>
        </w:tc>
        <w:tc>
          <w:tcPr>
            <w:tcW w:w="933" w:type="dxa"/>
          </w:tcPr>
          <w:p w14:paraId="4FD6F251"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0.10</w:t>
            </w:r>
          </w:p>
        </w:tc>
        <w:tc>
          <w:tcPr>
            <w:tcW w:w="933" w:type="dxa"/>
          </w:tcPr>
          <w:p w14:paraId="041ADD14"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0.075</w:t>
            </w:r>
          </w:p>
        </w:tc>
        <w:tc>
          <w:tcPr>
            <w:tcW w:w="933" w:type="dxa"/>
          </w:tcPr>
          <w:p w14:paraId="159FFEF7"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FF0000"/>
                <w:sz w:val="22"/>
                <w:lang w:val="en-IL" w:eastAsia="en-IL"/>
              </w:rPr>
              <w:t>0.075</w:t>
            </w:r>
          </w:p>
        </w:tc>
        <w:tc>
          <w:tcPr>
            <w:tcW w:w="960" w:type="dxa"/>
            <w:noWrap/>
            <w:hideMark/>
          </w:tcPr>
          <w:p w14:paraId="36051423"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0.06</w:t>
            </w:r>
          </w:p>
        </w:tc>
        <w:tc>
          <w:tcPr>
            <w:tcW w:w="960" w:type="dxa"/>
            <w:noWrap/>
            <w:hideMark/>
          </w:tcPr>
          <w:p w14:paraId="7BE24459"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0.06</w:t>
            </w:r>
          </w:p>
        </w:tc>
        <w:tc>
          <w:tcPr>
            <w:tcW w:w="960" w:type="dxa"/>
            <w:noWrap/>
            <w:hideMark/>
          </w:tcPr>
          <w:p w14:paraId="32650F08"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0.06</w:t>
            </w:r>
          </w:p>
        </w:tc>
        <w:tc>
          <w:tcPr>
            <w:tcW w:w="960" w:type="dxa"/>
            <w:noWrap/>
            <w:hideMark/>
          </w:tcPr>
          <w:p w14:paraId="69FE73C1"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0.06</w:t>
            </w:r>
          </w:p>
        </w:tc>
        <w:tc>
          <w:tcPr>
            <w:tcW w:w="960" w:type="dxa"/>
            <w:noWrap/>
            <w:hideMark/>
          </w:tcPr>
          <w:p w14:paraId="61ABA8C0"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0.06</w:t>
            </w:r>
          </w:p>
        </w:tc>
        <w:tc>
          <w:tcPr>
            <w:tcW w:w="960" w:type="dxa"/>
          </w:tcPr>
          <w:p w14:paraId="03C87A2D" w14:textId="3C59C0F0"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0.07</w:t>
            </w:r>
          </w:p>
        </w:tc>
      </w:tr>
      <w:tr w:rsidR="00A87889" w:rsidRPr="00EE4A91" w14:paraId="3DB5C199" w14:textId="3D03C339" w:rsidTr="00447395">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987" w:type="dxa"/>
          </w:tcPr>
          <w:p w14:paraId="6AADD1E3" w14:textId="77777777" w:rsidR="00A87889" w:rsidRPr="000750D4" w:rsidRDefault="00A87889" w:rsidP="00A87889">
            <w:pPr>
              <w:jc w:val="right"/>
              <w:rPr>
                <w:rFonts w:ascii="Calibri" w:eastAsia="Times New Roman" w:hAnsi="Calibri" w:cs="Calibri"/>
                <w:color w:val="FF0000"/>
                <w:sz w:val="20"/>
                <w:szCs w:val="20"/>
                <w:lang w:val="en-IL" w:eastAsia="en-IL"/>
              </w:rPr>
            </w:pPr>
          </w:p>
        </w:tc>
        <w:tc>
          <w:tcPr>
            <w:tcW w:w="933" w:type="dxa"/>
          </w:tcPr>
          <w:p w14:paraId="2959D798"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0.05</w:t>
            </w:r>
          </w:p>
        </w:tc>
        <w:tc>
          <w:tcPr>
            <w:tcW w:w="933" w:type="dxa"/>
          </w:tcPr>
          <w:p w14:paraId="76B0ABCC"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0.075</w:t>
            </w:r>
          </w:p>
        </w:tc>
        <w:tc>
          <w:tcPr>
            <w:tcW w:w="933" w:type="dxa"/>
          </w:tcPr>
          <w:p w14:paraId="72BB992F"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FF0000"/>
                <w:sz w:val="22"/>
                <w:lang w:val="en-IL" w:eastAsia="en-IL"/>
              </w:rPr>
              <w:t>0.05</w:t>
            </w:r>
          </w:p>
        </w:tc>
        <w:tc>
          <w:tcPr>
            <w:tcW w:w="960" w:type="dxa"/>
            <w:noWrap/>
            <w:hideMark/>
          </w:tcPr>
          <w:p w14:paraId="21F08574"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0.06</w:t>
            </w:r>
          </w:p>
        </w:tc>
        <w:tc>
          <w:tcPr>
            <w:tcW w:w="960" w:type="dxa"/>
            <w:noWrap/>
            <w:hideMark/>
          </w:tcPr>
          <w:p w14:paraId="233C83D7"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0.065</w:t>
            </w:r>
          </w:p>
        </w:tc>
        <w:tc>
          <w:tcPr>
            <w:tcW w:w="960" w:type="dxa"/>
            <w:noWrap/>
            <w:hideMark/>
          </w:tcPr>
          <w:p w14:paraId="639A9AA2"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0.065</w:t>
            </w:r>
          </w:p>
        </w:tc>
        <w:tc>
          <w:tcPr>
            <w:tcW w:w="960" w:type="dxa"/>
            <w:noWrap/>
            <w:hideMark/>
          </w:tcPr>
          <w:p w14:paraId="3D2B164A"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0.12</w:t>
            </w:r>
          </w:p>
        </w:tc>
        <w:tc>
          <w:tcPr>
            <w:tcW w:w="960" w:type="dxa"/>
            <w:noWrap/>
            <w:hideMark/>
          </w:tcPr>
          <w:p w14:paraId="3902DBC4" w14:textId="77777777"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0.08</w:t>
            </w:r>
          </w:p>
        </w:tc>
        <w:tc>
          <w:tcPr>
            <w:tcW w:w="960" w:type="dxa"/>
          </w:tcPr>
          <w:p w14:paraId="5465485C" w14:textId="5A4B9991" w:rsidR="00A87889" w:rsidRPr="00A87889" w:rsidRDefault="00A87889" w:rsidP="00A8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0.06</w:t>
            </w:r>
          </w:p>
        </w:tc>
      </w:tr>
      <w:tr w:rsidR="00A87889" w:rsidRPr="00EE4A91" w14:paraId="4AB0E106" w14:textId="4C95C56B" w:rsidTr="00447395">
        <w:trPr>
          <w:trHeight w:val="312"/>
          <w:jc w:val="center"/>
        </w:trPr>
        <w:tc>
          <w:tcPr>
            <w:cnfStyle w:val="001000000000" w:firstRow="0" w:lastRow="0" w:firstColumn="1" w:lastColumn="0" w:oddVBand="0" w:evenVBand="0" w:oddHBand="0" w:evenHBand="0" w:firstRowFirstColumn="0" w:firstRowLastColumn="0" w:lastRowFirstColumn="0" w:lastRowLastColumn="0"/>
            <w:tcW w:w="987" w:type="dxa"/>
            <w:tcBorders>
              <w:bottom w:val="double" w:sz="4" w:space="0" w:color="auto"/>
            </w:tcBorders>
          </w:tcPr>
          <w:p w14:paraId="00D0EACB" w14:textId="77777777" w:rsidR="00A87889" w:rsidRPr="000750D4" w:rsidRDefault="00A87889" w:rsidP="00A87889">
            <w:pPr>
              <w:jc w:val="right"/>
              <w:rPr>
                <w:rFonts w:ascii="Calibri" w:eastAsia="Times New Roman" w:hAnsi="Calibri" w:cs="Calibri"/>
                <w:color w:val="FF0000"/>
                <w:sz w:val="20"/>
                <w:szCs w:val="20"/>
                <w:lang w:val="en-IL" w:eastAsia="en-IL"/>
              </w:rPr>
            </w:pPr>
          </w:p>
        </w:tc>
        <w:tc>
          <w:tcPr>
            <w:tcW w:w="933" w:type="dxa"/>
            <w:tcBorders>
              <w:bottom w:val="double" w:sz="4" w:space="0" w:color="auto"/>
            </w:tcBorders>
          </w:tcPr>
          <w:p w14:paraId="69CC29E9"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0.05</w:t>
            </w:r>
          </w:p>
        </w:tc>
        <w:tc>
          <w:tcPr>
            <w:tcW w:w="933" w:type="dxa"/>
            <w:tcBorders>
              <w:bottom w:val="double" w:sz="4" w:space="0" w:color="auto"/>
            </w:tcBorders>
          </w:tcPr>
          <w:p w14:paraId="5870CA61"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lang w:val="en-IL" w:eastAsia="en-IL"/>
              </w:rPr>
            </w:pPr>
            <w:r w:rsidRPr="00A87889">
              <w:rPr>
                <w:sz w:val="22"/>
              </w:rPr>
              <w:t>0.025</w:t>
            </w:r>
          </w:p>
        </w:tc>
        <w:tc>
          <w:tcPr>
            <w:tcW w:w="933" w:type="dxa"/>
            <w:tcBorders>
              <w:bottom w:val="double" w:sz="4" w:space="0" w:color="auto"/>
            </w:tcBorders>
          </w:tcPr>
          <w:p w14:paraId="7A10BE68"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FF0000"/>
                <w:sz w:val="22"/>
                <w:lang w:val="en-IL" w:eastAsia="en-IL"/>
              </w:rPr>
              <w:t>0.025</w:t>
            </w:r>
          </w:p>
        </w:tc>
        <w:tc>
          <w:tcPr>
            <w:tcW w:w="960" w:type="dxa"/>
            <w:tcBorders>
              <w:bottom w:val="double" w:sz="4" w:space="0" w:color="auto"/>
            </w:tcBorders>
            <w:noWrap/>
            <w:hideMark/>
          </w:tcPr>
          <w:p w14:paraId="6F658D72"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0.03</w:t>
            </w:r>
          </w:p>
        </w:tc>
        <w:tc>
          <w:tcPr>
            <w:tcW w:w="960" w:type="dxa"/>
            <w:tcBorders>
              <w:bottom w:val="double" w:sz="4" w:space="0" w:color="auto"/>
            </w:tcBorders>
            <w:noWrap/>
            <w:hideMark/>
          </w:tcPr>
          <w:p w14:paraId="25F03D63"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0.025</w:t>
            </w:r>
          </w:p>
        </w:tc>
        <w:tc>
          <w:tcPr>
            <w:tcW w:w="960" w:type="dxa"/>
            <w:tcBorders>
              <w:bottom w:val="double" w:sz="4" w:space="0" w:color="auto"/>
            </w:tcBorders>
            <w:noWrap/>
            <w:hideMark/>
          </w:tcPr>
          <w:p w14:paraId="0C6FB2E5"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0.025</w:t>
            </w:r>
          </w:p>
        </w:tc>
        <w:tc>
          <w:tcPr>
            <w:tcW w:w="960" w:type="dxa"/>
            <w:tcBorders>
              <w:bottom w:val="double" w:sz="4" w:space="0" w:color="auto"/>
            </w:tcBorders>
            <w:noWrap/>
            <w:hideMark/>
          </w:tcPr>
          <w:p w14:paraId="342EA9F3"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0.03</w:t>
            </w:r>
          </w:p>
        </w:tc>
        <w:tc>
          <w:tcPr>
            <w:tcW w:w="960" w:type="dxa"/>
            <w:tcBorders>
              <w:bottom w:val="double" w:sz="4" w:space="0" w:color="auto"/>
            </w:tcBorders>
            <w:noWrap/>
            <w:hideMark/>
          </w:tcPr>
          <w:p w14:paraId="7D3A8FF0" w14:textId="77777777"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0.03</w:t>
            </w:r>
          </w:p>
        </w:tc>
        <w:tc>
          <w:tcPr>
            <w:tcW w:w="960" w:type="dxa"/>
            <w:tcBorders>
              <w:bottom w:val="double" w:sz="4" w:space="0" w:color="auto"/>
            </w:tcBorders>
          </w:tcPr>
          <w:p w14:paraId="28C3651A" w14:textId="214F3C79" w:rsidR="00A87889" w:rsidRPr="00A87889" w:rsidRDefault="00A87889" w:rsidP="00A8788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n-IL" w:eastAsia="en-IL"/>
              </w:rPr>
            </w:pPr>
            <w:r w:rsidRPr="00A87889">
              <w:rPr>
                <w:rFonts w:ascii="Calibri" w:eastAsia="Times New Roman" w:hAnsi="Calibri" w:cs="Calibri"/>
                <w:color w:val="000000"/>
                <w:sz w:val="22"/>
                <w:lang w:val="en-IL" w:eastAsia="en-IL"/>
              </w:rPr>
              <w:t>0.03</w:t>
            </w:r>
          </w:p>
        </w:tc>
      </w:tr>
      <w:tr w:rsidR="00447395" w:rsidRPr="00AB3DF6" w14:paraId="5575AE66" w14:textId="6B0A5801" w:rsidTr="00447395">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987" w:type="dxa"/>
            <w:tcBorders>
              <w:top w:val="double" w:sz="4" w:space="0" w:color="auto"/>
            </w:tcBorders>
          </w:tcPr>
          <w:p w14:paraId="7EB58050" w14:textId="77777777" w:rsidR="00447395" w:rsidRPr="00AB3DF6" w:rsidRDefault="00447395" w:rsidP="003A3A31">
            <w:pPr>
              <w:jc w:val="right"/>
              <w:rPr>
                <w:rFonts w:ascii="Calibri" w:eastAsia="Times New Roman" w:hAnsi="Calibri" w:cs="Calibri"/>
                <w:sz w:val="20"/>
                <w:szCs w:val="20"/>
                <w:lang w:eastAsia="en-IL"/>
              </w:rPr>
            </w:pPr>
            <w:r w:rsidRPr="00AB3DF6">
              <w:rPr>
                <w:rFonts w:ascii="Calibri" w:eastAsia="Times New Roman" w:hAnsi="Calibri" w:cs="Calibri"/>
                <w:sz w:val="20"/>
                <w:szCs w:val="20"/>
                <w:lang w:eastAsia="en-IL"/>
              </w:rPr>
              <w:t>entropy</w:t>
            </w:r>
          </w:p>
        </w:tc>
        <w:tc>
          <w:tcPr>
            <w:tcW w:w="933" w:type="dxa"/>
            <w:tcBorders>
              <w:top w:val="double" w:sz="4" w:space="0" w:color="auto"/>
            </w:tcBorders>
          </w:tcPr>
          <w:p w14:paraId="140874CD" w14:textId="77777777" w:rsidR="00447395" w:rsidRPr="00AB3DF6" w:rsidRDefault="00447395" w:rsidP="003A3A3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eastAsia="en-IL"/>
              </w:rPr>
            </w:pPr>
            <w:r w:rsidRPr="00AB3DF6">
              <w:rPr>
                <w:rFonts w:ascii="Calibri" w:eastAsia="Times New Roman" w:hAnsi="Calibri" w:cs="Calibri"/>
                <w:b/>
                <w:bCs/>
                <w:sz w:val="20"/>
                <w:szCs w:val="20"/>
                <w:lang w:eastAsia="en-IL"/>
              </w:rPr>
              <w:t>2.85</w:t>
            </w:r>
          </w:p>
        </w:tc>
        <w:tc>
          <w:tcPr>
            <w:tcW w:w="933" w:type="dxa"/>
            <w:tcBorders>
              <w:top w:val="double" w:sz="4" w:space="0" w:color="auto"/>
            </w:tcBorders>
          </w:tcPr>
          <w:p w14:paraId="23759A24" w14:textId="77777777" w:rsidR="00447395" w:rsidRPr="00AB3DF6" w:rsidRDefault="00447395" w:rsidP="003A3A3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eastAsia="en-IL"/>
              </w:rPr>
            </w:pPr>
            <w:r w:rsidRPr="00AB3DF6">
              <w:rPr>
                <w:rFonts w:ascii="Calibri" w:eastAsia="Times New Roman" w:hAnsi="Calibri" w:cs="Calibri"/>
                <w:b/>
                <w:bCs/>
                <w:sz w:val="20"/>
                <w:szCs w:val="20"/>
                <w:lang w:eastAsia="en-IL"/>
              </w:rPr>
              <w:t>2.808</w:t>
            </w:r>
          </w:p>
        </w:tc>
        <w:tc>
          <w:tcPr>
            <w:tcW w:w="933" w:type="dxa"/>
            <w:tcBorders>
              <w:top w:val="double" w:sz="4" w:space="0" w:color="auto"/>
            </w:tcBorders>
          </w:tcPr>
          <w:p w14:paraId="71A71D5C" w14:textId="77777777" w:rsidR="00447395" w:rsidRPr="00AB3DF6" w:rsidRDefault="00447395" w:rsidP="003A3A3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val="en-IL" w:eastAsia="en-IL"/>
              </w:rPr>
            </w:pPr>
            <w:r w:rsidRPr="00AB3DF6">
              <w:rPr>
                <w:rFonts w:ascii="Calibri" w:eastAsia="Times New Roman" w:hAnsi="Calibri" w:cs="Calibri"/>
                <w:b/>
                <w:bCs/>
                <w:sz w:val="20"/>
                <w:szCs w:val="20"/>
                <w:lang w:val="en-IL" w:eastAsia="en-IL"/>
              </w:rPr>
              <w:t>2.7608</w:t>
            </w:r>
          </w:p>
        </w:tc>
        <w:tc>
          <w:tcPr>
            <w:tcW w:w="960" w:type="dxa"/>
            <w:tcBorders>
              <w:top w:val="double" w:sz="4" w:space="0" w:color="auto"/>
            </w:tcBorders>
            <w:noWrap/>
          </w:tcPr>
          <w:p w14:paraId="331E3ACC" w14:textId="77777777" w:rsidR="00447395" w:rsidRPr="00AB3DF6" w:rsidRDefault="00447395" w:rsidP="003A3A3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val="en-IL" w:eastAsia="en-IL"/>
              </w:rPr>
            </w:pPr>
            <w:r w:rsidRPr="00AB3DF6">
              <w:rPr>
                <w:rFonts w:ascii="Calibri" w:eastAsia="Times New Roman" w:hAnsi="Calibri" w:cs="Calibri"/>
                <w:b/>
                <w:bCs/>
                <w:sz w:val="20"/>
                <w:szCs w:val="20"/>
                <w:lang w:val="en-IL" w:eastAsia="en-IL"/>
              </w:rPr>
              <w:t>2.7702</w:t>
            </w:r>
          </w:p>
        </w:tc>
        <w:tc>
          <w:tcPr>
            <w:tcW w:w="960" w:type="dxa"/>
            <w:tcBorders>
              <w:top w:val="double" w:sz="4" w:space="0" w:color="auto"/>
            </w:tcBorders>
            <w:noWrap/>
          </w:tcPr>
          <w:p w14:paraId="29C27F00" w14:textId="77777777" w:rsidR="00447395" w:rsidRPr="00AB3DF6" w:rsidRDefault="00447395" w:rsidP="003A3A3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val="en-IL" w:eastAsia="en-IL"/>
              </w:rPr>
            </w:pPr>
            <w:r w:rsidRPr="00AB3DF6">
              <w:rPr>
                <w:rFonts w:ascii="Calibri" w:eastAsia="Times New Roman" w:hAnsi="Calibri" w:cs="Calibri"/>
                <w:b/>
                <w:bCs/>
                <w:sz w:val="20"/>
                <w:szCs w:val="20"/>
                <w:lang w:val="en-IL" w:eastAsia="en-IL"/>
              </w:rPr>
              <w:t>2.77</w:t>
            </w:r>
          </w:p>
        </w:tc>
        <w:tc>
          <w:tcPr>
            <w:tcW w:w="960" w:type="dxa"/>
            <w:tcBorders>
              <w:top w:val="double" w:sz="4" w:space="0" w:color="auto"/>
            </w:tcBorders>
            <w:noWrap/>
          </w:tcPr>
          <w:p w14:paraId="258EE324" w14:textId="77777777" w:rsidR="00447395" w:rsidRPr="00AB3DF6" w:rsidRDefault="00447395" w:rsidP="003A3A3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val="en-IL" w:eastAsia="en-IL"/>
              </w:rPr>
            </w:pPr>
            <w:r w:rsidRPr="00AB3DF6">
              <w:rPr>
                <w:rFonts w:ascii="Calibri" w:eastAsia="Times New Roman" w:hAnsi="Calibri" w:cs="Calibri"/>
                <w:b/>
                <w:bCs/>
                <w:sz w:val="20"/>
                <w:szCs w:val="20"/>
                <w:lang w:val="en-IL" w:eastAsia="en-IL"/>
              </w:rPr>
              <w:t>2.79</w:t>
            </w:r>
          </w:p>
        </w:tc>
        <w:tc>
          <w:tcPr>
            <w:tcW w:w="960" w:type="dxa"/>
            <w:tcBorders>
              <w:top w:val="double" w:sz="4" w:space="0" w:color="auto"/>
            </w:tcBorders>
            <w:noWrap/>
          </w:tcPr>
          <w:p w14:paraId="75ACA222" w14:textId="77777777" w:rsidR="00447395" w:rsidRPr="00AB3DF6" w:rsidRDefault="00447395" w:rsidP="003A3A3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eastAsia="en-IL"/>
              </w:rPr>
            </w:pPr>
            <w:r w:rsidRPr="00AB3DF6">
              <w:rPr>
                <w:rFonts w:ascii="Calibri" w:eastAsia="Times New Roman" w:hAnsi="Calibri" w:cs="Calibri"/>
                <w:b/>
                <w:bCs/>
                <w:sz w:val="20"/>
                <w:szCs w:val="20"/>
                <w:lang w:eastAsia="en-IL"/>
              </w:rPr>
              <w:t>x</w:t>
            </w:r>
          </w:p>
        </w:tc>
        <w:tc>
          <w:tcPr>
            <w:tcW w:w="960" w:type="dxa"/>
            <w:tcBorders>
              <w:top w:val="double" w:sz="4" w:space="0" w:color="auto"/>
            </w:tcBorders>
            <w:noWrap/>
          </w:tcPr>
          <w:p w14:paraId="7AD4EC2F" w14:textId="77777777" w:rsidR="00447395" w:rsidRPr="00AB3DF6" w:rsidRDefault="00447395" w:rsidP="003A3A3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eastAsia="en-IL"/>
              </w:rPr>
            </w:pPr>
            <w:r w:rsidRPr="00AB3DF6">
              <w:rPr>
                <w:rFonts w:ascii="Calibri" w:eastAsia="Times New Roman" w:hAnsi="Calibri" w:cs="Calibri"/>
                <w:b/>
                <w:bCs/>
                <w:sz w:val="20"/>
                <w:szCs w:val="20"/>
                <w:lang w:eastAsia="en-IL"/>
              </w:rPr>
              <w:t>2.7944</w:t>
            </w:r>
          </w:p>
        </w:tc>
        <w:tc>
          <w:tcPr>
            <w:tcW w:w="960" w:type="dxa"/>
            <w:tcBorders>
              <w:top w:val="double" w:sz="4" w:space="0" w:color="auto"/>
            </w:tcBorders>
          </w:tcPr>
          <w:p w14:paraId="06DF1C19" w14:textId="035D38C1" w:rsidR="00447395" w:rsidRPr="00AB3DF6" w:rsidRDefault="00A87889" w:rsidP="003A3A3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20"/>
                <w:szCs w:val="20"/>
                <w:lang w:eastAsia="en-IL"/>
              </w:rPr>
            </w:pPr>
            <w:r w:rsidRPr="00A87889">
              <w:rPr>
                <w:rFonts w:ascii="Calibri" w:eastAsia="Times New Roman" w:hAnsi="Calibri" w:cs="Calibri"/>
                <w:b/>
                <w:bCs/>
                <w:sz w:val="20"/>
                <w:szCs w:val="20"/>
                <w:lang w:eastAsia="en-IL"/>
              </w:rPr>
              <w:t>2.7814</w:t>
            </w:r>
          </w:p>
        </w:tc>
      </w:tr>
    </w:tbl>
    <w:p w14:paraId="21C7940B" w14:textId="77777777" w:rsidR="00F61415" w:rsidRDefault="00F61415">
      <w:pPr>
        <w:rPr>
          <w:noProof/>
        </w:rPr>
      </w:pPr>
    </w:p>
    <w:p w14:paraId="30FF4427" w14:textId="0D38CE04" w:rsidR="000750D4" w:rsidRDefault="00A87889" w:rsidP="00A87889">
      <w:pPr>
        <w:jc w:val="center"/>
        <w:rPr>
          <w:rFonts w:asciiTheme="minorBidi" w:eastAsiaTheme="majorEastAsia" w:hAnsiTheme="minorBidi" w:cstheme="majorBidi"/>
          <w:b/>
          <w:noProof/>
          <w:color w:val="2F5496" w:themeColor="accent1" w:themeShade="BF"/>
          <w:sz w:val="28"/>
          <w:szCs w:val="26"/>
        </w:rPr>
      </w:pPr>
      <w:r w:rsidRPr="00A87889">
        <w:rPr>
          <w:noProof/>
        </w:rPr>
        <w:drawing>
          <wp:anchor distT="0" distB="0" distL="114300" distR="114300" simplePos="0" relativeHeight="251679744" behindDoc="0" locked="0" layoutInCell="1" allowOverlap="1" wp14:anchorId="386C513C" wp14:editId="08BA2746">
            <wp:simplePos x="0" y="0"/>
            <wp:positionH relativeFrom="column">
              <wp:posOffset>5303520</wp:posOffset>
            </wp:positionH>
            <wp:positionV relativeFrom="paragraph">
              <wp:posOffset>120650</wp:posOffset>
            </wp:positionV>
            <wp:extent cx="685800" cy="69283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85800" cy="692834"/>
                    </a:xfrm>
                    <a:prstGeom prst="rect">
                      <a:avLst/>
                    </a:prstGeom>
                  </pic:spPr>
                </pic:pic>
              </a:graphicData>
            </a:graphic>
            <wp14:sizeRelH relativeFrom="margin">
              <wp14:pctWidth>0</wp14:pctWidth>
            </wp14:sizeRelH>
            <wp14:sizeRelV relativeFrom="margin">
              <wp14:pctHeight>0</wp14:pctHeight>
            </wp14:sizeRelV>
          </wp:anchor>
        </w:drawing>
      </w:r>
      <w:r w:rsidRPr="00A87889">
        <w:rPr>
          <w:noProof/>
        </w:rPr>
        <w:drawing>
          <wp:inline distT="0" distB="0" distL="0" distR="0" wp14:anchorId="061C1BE9" wp14:editId="76D329BA">
            <wp:extent cx="4043568"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3804" cy="2146641"/>
                    </a:xfrm>
                    <a:prstGeom prst="rect">
                      <a:avLst/>
                    </a:prstGeom>
                  </pic:spPr>
                </pic:pic>
              </a:graphicData>
            </a:graphic>
          </wp:inline>
        </w:drawing>
      </w:r>
      <w:r w:rsidR="000750D4">
        <w:rPr>
          <w:noProof/>
        </w:rPr>
        <w:br w:type="page"/>
      </w:r>
    </w:p>
    <w:p w14:paraId="21EB9A04" w14:textId="1BCA0A71" w:rsidR="009A4C1A" w:rsidRDefault="00577336" w:rsidP="00577336">
      <w:pPr>
        <w:pStyle w:val="Heading2"/>
        <w:rPr>
          <w:noProof/>
        </w:rPr>
      </w:pPr>
      <w:r>
        <w:rPr>
          <w:noProof/>
        </w:rPr>
        <w:lastRenderedPageBreak/>
        <w:t>Conclusion</w:t>
      </w:r>
      <w:r w:rsidR="005F574C">
        <w:rPr>
          <w:noProof/>
        </w:rPr>
        <w:t>s</w:t>
      </w:r>
    </w:p>
    <w:p w14:paraId="5781716A" w14:textId="6BE1F62D" w:rsidR="00F84774" w:rsidRDefault="00091DF2" w:rsidP="00DC152E">
      <w:r>
        <w:t xml:space="preserve">Our initial challenge was to maintain the same entropy of test3 and </w:t>
      </w:r>
      <w:r w:rsidR="00621BE2">
        <w:t xml:space="preserve">decrease </w:t>
      </w:r>
      <w:r>
        <w:t>the BER</w:t>
      </w:r>
      <w:r w:rsidR="00D321E4">
        <w:t xml:space="preserve"> level</w:t>
      </w:r>
      <w:r>
        <w:t xml:space="preserve">. </w:t>
      </w:r>
      <w:r w:rsidR="002C5984">
        <w:t xml:space="preserve">We found great difficulty in </w:t>
      </w:r>
      <w:r w:rsidR="00E7421F">
        <w:t>achieving</w:t>
      </w:r>
      <w:r w:rsidR="00BC607F">
        <w:t xml:space="preserve"> a major reduction compared to test 3 but managed to get bet entropy numbers while maintaining </w:t>
      </w:r>
      <w:r w:rsidR="003071DE">
        <w:t>the same or lower BER</w:t>
      </w:r>
      <w:r w:rsidR="00E7421F">
        <w:t>.</w:t>
      </w:r>
      <w:r w:rsidR="00621BE2">
        <w:t xml:space="preserve"> In </w:t>
      </w:r>
      <w:r w:rsidR="00A85AD8">
        <w:t>order to reach this goal</w:t>
      </w:r>
      <w:r w:rsidR="00FC321F">
        <w:t>,</w:t>
      </w:r>
      <w:r w:rsidR="00A85AD8">
        <w:t xml:space="preserve"> in </w:t>
      </w:r>
      <w:r w:rsidR="00621BE2">
        <w:t xml:space="preserve">the </w:t>
      </w:r>
      <w:r w:rsidR="00C27249">
        <w:t>course of our research</w:t>
      </w:r>
      <w:r w:rsidR="00FC321F">
        <w:t>,</w:t>
      </w:r>
      <w:r w:rsidR="00C27249">
        <w:t xml:space="preserve"> </w:t>
      </w:r>
      <w:r w:rsidR="009E068B">
        <w:t>we tried to characterize the</w:t>
      </w:r>
      <w:r w:rsidR="00F94933">
        <w:t xml:space="preserve"> </w:t>
      </w:r>
      <w:r w:rsidR="009E068B">
        <w:t>3D TLC chip</w:t>
      </w:r>
      <w:r w:rsidR="00B17E69">
        <w:t xml:space="preserve"> </w:t>
      </w:r>
      <w:r w:rsidR="00F94933">
        <w:t xml:space="preserve">behavior to </w:t>
      </w:r>
      <w:r w:rsidR="008439DB">
        <w:t xml:space="preserve">the </w:t>
      </w:r>
      <w:r w:rsidR="00F94933">
        <w:t xml:space="preserve">changes in the </w:t>
      </w:r>
      <w:r w:rsidR="008439DB">
        <w:t xml:space="preserve">different </w:t>
      </w:r>
      <w:r w:rsidR="00F94933">
        <w:t>bias level</w:t>
      </w:r>
      <w:r w:rsidR="00F84774">
        <w:t>s</w:t>
      </w:r>
      <w:r w:rsidR="009E068B">
        <w:t>.</w:t>
      </w:r>
    </w:p>
    <w:p w14:paraId="5CDA3E3F" w14:textId="6041EDD0" w:rsidR="00DC152E" w:rsidRPr="00DC152E" w:rsidRDefault="00F84774" w:rsidP="00DC152E">
      <w:r>
        <w:t>Here are our conclusions regarding the 3D TLC chip behavior:</w:t>
      </w:r>
      <w:r w:rsidR="00F94933">
        <w:t xml:space="preserve"> </w:t>
      </w:r>
    </w:p>
    <w:p w14:paraId="01A159E6" w14:textId="39A42005" w:rsidR="00CF4664" w:rsidRDefault="001C6DE5" w:rsidP="006D2F33">
      <w:pPr>
        <w:pStyle w:val="ListParagraph"/>
        <w:numPr>
          <w:ilvl w:val="0"/>
          <w:numId w:val="3"/>
        </w:numPr>
      </w:pPr>
      <w:r>
        <w:t xml:space="preserve">The </w:t>
      </w:r>
      <w:r w:rsidR="001D6E4F">
        <w:t>BER levels</w:t>
      </w:r>
      <w:r>
        <w:t xml:space="preserve"> of the 3D TLC chip</w:t>
      </w:r>
      <w:r w:rsidR="009E46BE">
        <w:t xml:space="preserve"> aren’t </w:t>
      </w:r>
      <w:r w:rsidR="001D6E4F">
        <w:t xml:space="preserve">optimal when sorting the bias levels </w:t>
      </w:r>
      <w:r w:rsidR="000F668E">
        <w:t xml:space="preserve">in an ascending </w:t>
      </w:r>
      <w:r w:rsidR="00866564">
        <w:t xml:space="preserve">voltage level </w:t>
      </w:r>
      <w:r w:rsidR="000F668E">
        <w:t>order</w:t>
      </w:r>
      <w:r w:rsidR="00FC4ADB">
        <w:t xml:space="preserve"> </w:t>
      </w:r>
      <w:r w:rsidR="00F933D5">
        <w:t>-</w:t>
      </w:r>
      <w:r w:rsidR="00F933D5" w:rsidRPr="00FF6057">
        <w:t xml:space="preserve"> </w:t>
      </w:r>
      <w:r w:rsidR="000F668E">
        <w:t xml:space="preserve">in </w:t>
      </w:r>
      <w:r w:rsidR="00127A19">
        <w:t xml:space="preserve">contrast to the assumption in </w:t>
      </w:r>
      <w:r w:rsidR="00FF6057" w:rsidRPr="00FF6057">
        <w:t>test</w:t>
      </w:r>
      <w:r w:rsidR="00127A19">
        <w:t>s 1-</w:t>
      </w:r>
      <w:r w:rsidR="00FF6057" w:rsidRPr="00FF6057">
        <w:t xml:space="preserve">3 that the higher </w:t>
      </w:r>
      <w:r w:rsidR="004F0560">
        <w:t xml:space="preserve">the </w:t>
      </w:r>
      <w:r w:rsidR="00FF6057" w:rsidRPr="00FF6057">
        <w:t xml:space="preserve">voltage </w:t>
      </w:r>
      <w:r w:rsidR="0013257A">
        <w:t xml:space="preserve">the </w:t>
      </w:r>
      <w:r w:rsidR="004F0560">
        <w:t xml:space="preserve">greater </w:t>
      </w:r>
      <w:r w:rsidR="00C30CEC">
        <w:t>the BER</w:t>
      </w:r>
      <w:r w:rsidR="004F0560">
        <w:t xml:space="preserve"> </w:t>
      </w:r>
      <w:r w:rsidR="00FF6057" w:rsidRPr="00FF6057">
        <w:t>of the TLC chip i</w:t>
      </w:r>
      <w:r w:rsidR="004F0560">
        <w:t>s</w:t>
      </w:r>
      <w:r w:rsidR="00A20BCB">
        <w:t>.</w:t>
      </w:r>
      <w:r w:rsidR="00FF6057" w:rsidRPr="00FF6057">
        <w:t xml:space="preserve"> </w:t>
      </w:r>
      <w:r w:rsidR="00A20BCB">
        <w:t xml:space="preserve">We observed that each </w:t>
      </w:r>
      <w:r w:rsidR="00C30CEC">
        <w:t xml:space="preserve">state </w:t>
      </w:r>
      <w:r w:rsidR="00FF6057" w:rsidRPr="00FF6057">
        <w:t xml:space="preserve">should be analyzed </w:t>
      </w:r>
      <w:r w:rsidR="00C30CEC">
        <w:t xml:space="preserve">individually </w:t>
      </w:r>
      <w:r w:rsidR="00FF6057" w:rsidRPr="00FF6057">
        <w:t>to achieve the optimal sweet spot between entropy &amp; BER.</w:t>
      </w:r>
    </w:p>
    <w:p w14:paraId="79207A75" w14:textId="23EC1C60" w:rsidR="00FF6057" w:rsidRDefault="006E3566" w:rsidP="00F84774">
      <w:pPr>
        <w:pStyle w:val="ListParagraph"/>
        <w:numPr>
          <w:ilvl w:val="0"/>
          <w:numId w:val="3"/>
        </w:numPr>
      </w:pPr>
      <w:r>
        <w:t xml:space="preserve">Changing the bias per state according to the </w:t>
      </w:r>
      <w:r w:rsidR="00A6336F">
        <w:t>BER level of the state isn’t always correct</w:t>
      </w:r>
      <w:r w:rsidR="00A61E01">
        <w:t>:</w:t>
      </w:r>
    </w:p>
    <w:p w14:paraId="34096365" w14:textId="311445F7" w:rsidR="00A61E01" w:rsidRDefault="00D528E8" w:rsidP="00A61E01">
      <w:pPr>
        <w:pStyle w:val="ListParagraph"/>
        <w:numPr>
          <w:ilvl w:val="1"/>
          <w:numId w:val="3"/>
        </w:numPr>
      </w:pPr>
      <w:r>
        <w:t xml:space="preserve">Increasing the bias in the higher states </w:t>
      </w:r>
      <w:r w:rsidR="00200216">
        <w:t>a</w:t>
      </w:r>
      <w:r>
        <w:t>ffects the BER levels in the lower states as well</w:t>
      </w:r>
      <w:r w:rsidR="00C534CE">
        <w:t xml:space="preserve"> (test </w:t>
      </w:r>
      <w:r w:rsidR="008773C0">
        <w:rPr>
          <w:rFonts w:hint="cs"/>
          <w:rtl/>
        </w:rPr>
        <w:t>7</w:t>
      </w:r>
      <w:r w:rsidR="00380027">
        <w:t>)</w:t>
      </w:r>
      <w:r w:rsidR="001C6D28">
        <w:t>.</w:t>
      </w:r>
    </w:p>
    <w:p w14:paraId="4AA35C5D" w14:textId="3F61D44F" w:rsidR="00D528E8" w:rsidRDefault="00D528E8" w:rsidP="00A61E01">
      <w:pPr>
        <w:pStyle w:val="ListParagraph"/>
        <w:numPr>
          <w:ilvl w:val="1"/>
          <w:numId w:val="3"/>
        </w:numPr>
      </w:pPr>
      <w:r>
        <w:t xml:space="preserve">In the lower states </w:t>
      </w:r>
      <w:r w:rsidR="001C6D28">
        <w:t xml:space="preserve">of 0-2 </w:t>
      </w:r>
      <w:r w:rsidR="006E45FA">
        <w:t>set</w:t>
      </w:r>
      <w:r w:rsidR="001C6D28">
        <w:t>ting</w:t>
      </w:r>
      <w:r w:rsidR="006E45FA">
        <w:t xml:space="preserve"> the same bias</w:t>
      </w:r>
      <w:r w:rsidR="00387B6D">
        <w:t xml:space="preserve"> numbe</w:t>
      </w:r>
      <w:r w:rsidR="008773C0">
        <w:t xml:space="preserve">r is not the way to go since </w:t>
      </w:r>
      <w:r w:rsidR="006C7360">
        <w:t>those states behave very differently from each other</w:t>
      </w:r>
      <w:r w:rsidR="00380027">
        <w:t xml:space="preserve"> (test 11)</w:t>
      </w:r>
      <w:r w:rsidR="001C6D28">
        <w:t>.</w:t>
      </w:r>
    </w:p>
    <w:p w14:paraId="62A23FD9" w14:textId="790E815B" w:rsidR="001B31C6" w:rsidRPr="00E965D2" w:rsidRDefault="00416F51" w:rsidP="00E965D2">
      <w:pPr>
        <w:pStyle w:val="ListParagraph"/>
        <w:numPr>
          <w:ilvl w:val="0"/>
          <w:numId w:val="3"/>
        </w:numPr>
      </w:pPr>
      <w:r>
        <w:t xml:space="preserve">There is a breaking point for </w:t>
      </w:r>
      <w:r w:rsidR="00EF6FAC">
        <w:t xml:space="preserve">each </w:t>
      </w:r>
      <w:r>
        <w:t>state. beneath the breaking point a</w:t>
      </w:r>
      <w:r w:rsidR="008A109D">
        <w:t>n</w:t>
      </w:r>
      <w:r>
        <w:t xml:space="preserve"> </w:t>
      </w:r>
      <w:r w:rsidR="00131C5A">
        <w:t xml:space="preserve">increase in the bias doesn’t </w:t>
      </w:r>
      <w:r w:rsidR="003322F8">
        <w:t>a</w:t>
      </w:r>
      <w:r w:rsidR="00131C5A">
        <w:t xml:space="preserve">ffect much the BER </w:t>
      </w:r>
      <w:r w:rsidR="00C534CE">
        <w:t>(</w:t>
      </w:r>
      <w:r w:rsidR="00EF6FAC">
        <w:t>test 6</w:t>
      </w:r>
      <w:r w:rsidR="00C534CE">
        <w:t xml:space="preserve">) </w:t>
      </w:r>
      <w:r w:rsidR="008A109D">
        <w:t>but above that point a small increase in the bias will result in a jump in BER numbers</w:t>
      </w:r>
      <w:r w:rsidR="00C534CE">
        <w:t xml:space="preserve"> (test </w:t>
      </w:r>
      <w:r w:rsidR="00570577">
        <w:t>18 on state 6 and other</w:t>
      </w:r>
      <w:r w:rsidR="00C534CE">
        <w:t>)</w:t>
      </w:r>
      <w:r w:rsidR="008A109D">
        <w:t xml:space="preserve">. </w:t>
      </w:r>
    </w:p>
    <w:p w14:paraId="702D873C" w14:textId="3C858129" w:rsidR="009B5B01" w:rsidRPr="00585A16" w:rsidRDefault="009B5B01" w:rsidP="00F84774">
      <w:pPr>
        <w:pStyle w:val="ListParagraph"/>
        <w:numPr>
          <w:ilvl w:val="0"/>
          <w:numId w:val="3"/>
        </w:numPr>
      </w:pPr>
      <w:r w:rsidRPr="00585A16">
        <w:t>The m</w:t>
      </w:r>
      <w:r w:rsidR="00E965D2">
        <w:t>a</w:t>
      </w:r>
      <w:r w:rsidRPr="00585A16">
        <w:t>in conclusion has to do with the trend</w:t>
      </w:r>
      <w:r w:rsidR="00E111D4" w:rsidRPr="00585A16">
        <w:t xml:space="preserve"> of the bias which is optimal which can be seen in this graph below comparing test3, test14 &amp; 18</w:t>
      </w:r>
    </w:p>
    <w:p w14:paraId="7735FD2F" w14:textId="2C2DE048" w:rsidR="004570C6" w:rsidRDefault="0046573E" w:rsidP="005E709E">
      <w:pPr>
        <w:jc w:val="center"/>
        <w:rPr>
          <w:rtl/>
        </w:rPr>
      </w:pPr>
      <w:r>
        <w:rPr>
          <w:noProof/>
        </w:rPr>
        <w:drawing>
          <wp:inline distT="0" distB="0" distL="0" distR="0" wp14:anchorId="77020484" wp14:editId="240617B2">
            <wp:extent cx="5240792" cy="2628900"/>
            <wp:effectExtent l="0" t="0" r="17145" b="0"/>
            <wp:docPr id="63" name="Chart 63">
              <a:extLst xmlns:a="http://schemas.openxmlformats.org/drawingml/2006/main">
                <a:ext uri="{FF2B5EF4-FFF2-40B4-BE49-F238E27FC236}">
                  <a16:creationId xmlns:a16="http://schemas.microsoft.com/office/drawing/2014/main" id="{FCFF9772-7A09-4A62-8674-AD44E2F966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1035294" w14:textId="1783AE8A" w:rsidR="004570C6" w:rsidRDefault="004570C6" w:rsidP="00CF4664"/>
    <w:p w14:paraId="31CBB582" w14:textId="6EFEF9BD" w:rsidR="004570C6" w:rsidRDefault="004570C6" w:rsidP="00CF4664"/>
    <w:p w14:paraId="1906E6DF" w14:textId="38D3AD8A" w:rsidR="004570C6" w:rsidRDefault="004570C6" w:rsidP="00CF4664">
      <w:bookmarkStart w:id="1" w:name="_GoBack"/>
      <w:bookmarkEnd w:id="1"/>
    </w:p>
    <w:p w14:paraId="0644A4E2" w14:textId="0831BC9D" w:rsidR="004570C6" w:rsidRPr="00577336" w:rsidRDefault="004570C6" w:rsidP="00620FB7"/>
    <w:sectPr w:rsidR="004570C6" w:rsidRPr="00577336" w:rsidSect="00157E05">
      <w:footerReference w:type="default" r:id="rId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7A74A" w14:textId="77777777" w:rsidR="00C6124C" w:rsidRDefault="00C6124C" w:rsidP="00292920">
      <w:pPr>
        <w:spacing w:after="0" w:line="240" w:lineRule="auto"/>
      </w:pPr>
      <w:r>
        <w:separator/>
      </w:r>
    </w:p>
  </w:endnote>
  <w:endnote w:type="continuationSeparator" w:id="0">
    <w:p w14:paraId="34ECB791" w14:textId="77777777" w:rsidR="00C6124C" w:rsidRDefault="00C6124C" w:rsidP="00292920">
      <w:pPr>
        <w:spacing w:after="0" w:line="240" w:lineRule="auto"/>
      </w:pPr>
      <w:r>
        <w:continuationSeparator/>
      </w:r>
    </w:p>
  </w:endnote>
  <w:endnote w:type="continuationNotice" w:id="1">
    <w:p w14:paraId="73EF5D7E" w14:textId="77777777" w:rsidR="00C6124C" w:rsidRDefault="00C612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avid">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8464338"/>
      <w:docPartObj>
        <w:docPartGallery w:val="Page Numbers (Bottom of Page)"/>
        <w:docPartUnique/>
      </w:docPartObj>
    </w:sdtPr>
    <w:sdtEndPr>
      <w:rPr>
        <w:noProof/>
      </w:rPr>
    </w:sdtEndPr>
    <w:sdtContent>
      <w:p w14:paraId="30F3908E" w14:textId="34B679A5" w:rsidR="00447395" w:rsidRDefault="004473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B67D60" w14:textId="77777777" w:rsidR="00447395" w:rsidRDefault="00447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1CF80" w14:textId="77777777" w:rsidR="00C6124C" w:rsidRDefault="00C6124C" w:rsidP="00292920">
      <w:pPr>
        <w:spacing w:after="0" w:line="240" w:lineRule="auto"/>
      </w:pPr>
      <w:r>
        <w:separator/>
      </w:r>
    </w:p>
  </w:footnote>
  <w:footnote w:type="continuationSeparator" w:id="0">
    <w:p w14:paraId="7806A4E4" w14:textId="77777777" w:rsidR="00C6124C" w:rsidRDefault="00C6124C" w:rsidP="00292920">
      <w:pPr>
        <w:spacing w:after="0" w:line="240" w:lineRule="auto"/>
      </w:pPr>
      <w:r>
        <w:continuationSeparator/>
      </w:r>
    </w:p>
  </w:footnote>
  <w:footnote w:type="continuationNotice" w:id="1">
    <w:p w14:paraId="7C396383" w14:textId="77777777" w:rsidR="00C6124C" w:rsidRDefault="00C612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595E31"/>
    <w:multiLevelType w:val="multilevel"/>
    <w:tmpl w:val="91E69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0977B1A"/>
    <w:multiLevelType w:val="hybridMultilevel"/>
    <w:tmpl w:val="EF7AB2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C4C175F"/>
    <w:multiLevelType w:val="hybridMultilevel"/>
    <w:tmpl w:val="B75AAC0A"/>
    <w:lvl w:ilvl="0" w:tplc="2000000F">
      <w:start w:val="1"/>
      <w:numFmt w:val="decimal"/>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287683C"/>
    <w:multiLevelType w:val="hybridMultilevel"/>
    <w:tmpl w:val="8D28B83C"/>
    <w:lvl w:ilvl="0" w:tplc="D824911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91D1257"/>
    <w:multiLevelType w:val="hybridMultilevel"/>
    <w:tmpl w:val="86D2AB8C"/>
    <w:lvl w:ilvl="0" w:tplc="8B4C864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92D"/>
    <w:rsid w:val="00014E76"/>
    <w:rsid w:val="0002656C"/>
    <w:rsid w:val="00030367"/>
    <w:rsid w:val="000333C4"/>
    <w:rsid w:val="00034AA6"/>
    <w:rsid w:val="0003525A"/>
    <w:rsid w:val="00035A5E"/>
    <w:rsid w:val="00042CA0"/>
    <w:rsid w:val="00052FAB"/>
    <w:rsid w:val="00055DE2"/>
    <w:rsid w:val="00056E1B"/>
    <w:rsid w:val="00071F0B"/>
    <w:rsid w:val="00072C5F"/>
    <w:rsid w:val="000750D4"/>
    <w:rsid w:val="00080D2C"/>
    <w:rsid w:val="00080E3D"/>
    <w:rsid w:val="00082D8C"/>
    <w:rsid w:val="00091B2F"/>
    <w:rsid w:val="00091DF2"/>
    <w:rsid w:val="000977A8"/>
    <w:rsid w:val="000A0B59"/>
    <w:rsid w:val="000A68C5"/>
    <w:rsid w:val="000A69F8"/>
    <w:rsid w:val="000A792F"/>
    <w:rsid w:val="000B08D1"/>
    <w:rsid w:val="000B101F"/>
    <w:rsid w:val="000B2E2D"/>
    <w:rsid w:val="000B3414"/>
    <w:rsid w:val="000B538D"/>
    <w:rsid w:val="000C5925"/>
    <w:rsid w:val="000E1563"/>
    <w:rsid w:val="000E299A"/>
    <w:rsid w:val="000E5E10"/>
    <w:rsid w:val="000F2F37"/>
    <w:rsid w:val="000F46CD"/>
    <w:rsid w:val="000F668E"/>
    <w:rsid w:val="00101E23"/>
    <w:rsid w:val="00107722"/>
    <w:rsid w:val="00113EAF"/>
    <w:rsid w:val="001152F3"/>
    <w:rsid w:val="00115388"/>
    <w:rsid w:val="00116072"/>
    <w:rsid w:val="0011745F"/>
    <w:rsid w:val="0012009C"/>
    <w:rsid w:val="00125D90"/>
    <w:rsid w:val="00126224"/>
    <w:rsid w:val="00127A19"/>
    <w:rsid w:val="0013133D"/>
    <w:rsid w:val="00131C5A"/>
    <w:rsid w:val="0013257A"/>
    <w:rsid w:val="0014157C"/>
    <w:rsid w:val="001427D5"/>
    <w:rsid w:val="00153ECD"/>
    <w:rsid w:val="00157E05"/>
    <w:rsid w:val="00164FD0"/>
    <w:rsid w:val="00165882"/>
    <w:rsid w:val="0019051D"/>
    <w:rsid w:val="00195CDE"/>
    <w:rsid w:val="001A22FD"/>
    <w:rsid w:val="001A51FE"/>
    <w:rsid w:val="001B1F35"/>
    <w:rsid w:val="001B24ED"/>
    <w:rsid w:val="001B31C6"/>
    <w:rsid w:val="001B47D3"/>
    <w:rsid w:val="001B494F"/>
    <w:rsid w:val="001C39EF"/>
    <w:rsid w:val="001C6D28"/>
    <w:rsid w:val="001C6DE5"/>
    <w:rsid w:val="001D0928"/>
    <w:rsid w:val="001D156A"/>
    <w:rsid w:val="001D1F6D"/>
    <w:rsid w:val="001D6E4F"/>
    <w:rsid w:val="001E0B36"/>
    <w:rsid w:val="001E47F0"/>
    <w:rsid w:val="001E4BC5"/>
    <w:rsid w:val="001E7EDD"/>
    <w:rsid w:val="001F2883"/>
    <w:rsid w:val="001F2CA6"/>
    <w:rsid w:val="001F63A1"/>
    <w:rsid w:val="001F7193"/>
    <w:rsid w:val="00200216"/>
    <w:rsid w:val="00230388"/>
    <w:rsid w:val="0023334B"/>
    <w:rsid w:val="00241351"/>
    <w:rsid w:val="00247A6A"/>
    <w:rsid w:val="002550F7"/>
    <w:rsid w:val="00266184"/>
    <w:rsid w:val="00266687"/>
    <w:rsid w:val="00266E3C"/>
    <w:rsid w:val="00274BA0"/>
    <w:rsid w:val="00283F9B"/>
    <w:rsid w:val="002843D8"/>
    <w:rsid w:val="00284588"/>
    <w:rsid w:val="00285209"/>
    <w:rsid w:val="002863F6"/>
    <w:rsid w:val="002867F4"/>
    <w:rsid w:val="00292920"/>
    <w:rsid w:val="002956E8"/>
    <w:rsid w:val="00295BB7"/>
    <w:rsid w:val="00297476"/>
    <w:rsid w:val="002A1EAA"/>
    <w:rsid w:val="002A39F1"/>
    <w:rsid w:val="002A4950"/>
    <w:rsid w:val="002B1681"/>
    <w:rsid w:val="002B2EEE"/>
    <w:rsid w:val="002B639D"/>
    <w:rsid w:val="002B7E60"/>
    <w:rsid w:val="002C0A6B"/>
    <w:rsid w:val="002C5984"/>
    <w:rsid w:val="002C7E29"/>
    <w:rsid w:val="002D158E"/>
    <w:rsid w:val="002D3D0F"/>
    <w:rsid w:val="002D7345"/>
    <w:rsid w:val="002E6430"/>
    <w:rsid w:val="002E6527"/>
    <w:rsid w:val="002E6914"/>
    <w:rsid w:val="002F41F4"/>
    <w:rsid w:val="002F5C69"/>
    <w:rsid w:val="0030629D"/>
    <w:rsid w:val="00306A44"/>
    <w:rsid w:val="003071DE"/>
    <w:rsid w:val="00316CF3"/>
    <w:rsid w:val="00321399"/>
    <w:rsid w:val="0032171A"/>
    <w:rsid w:val="00323902"/>
    <w:rsid w:val="00323D1F"/>
    <w:rsid w:val="00327832"/>
    <w:rsid w:val="003322F8"/>
    <w:rsid w:val="00334956"/>
    <w:rsid w:val="00335D18"/>
    <w:rsid w:val="00340433"/>
    <w:rsid w:val="00350DAF"/>
    <w:rsid w:val="0035414E"/>
    <w:rsid w:val="003727D6"/>
    <w:rsid w:val="00377DBF"/>
    <w:rsid w:val="00380027"/>
    <w:rsid w:val="00382853"/>
    <w:rsid w:val="00383CBC"/>
    <w:rsid w:val="00386EE6"/>
    <w:rsid w:val="00387B6D"/>
    <w:rsid w:val="003910ED"/>
    <w:rsid w:val="00393F1D"/>
    <w:rsid w:val="00394DB3"/>
    <w:rsid w:val="003A6584"/>
    <w:rsid w:val="003A7600"/>
    <w:rsid w:val="003C4BA3"/>
    <w:rsid w:val="003D39D1"/>
    <w:rsid w:val="003D43A2"/>
    <w:rsid w:val="003D4FB7"/>
    <w:rsid w:val="003D7353"/>
    <w:rsid w:val="003F323A"/>
    <w:rsid w:val="003F3CC7"/>
    <w:rsid w:val="003F3E5A"/>
    <w:rsid w:val="003F4820"/>
    <w:rsid w:val="003F5E18"/>
    <w:rsid w:val="00404B93"/>
    <w:rsid w:val="00415689"/>
    <w:rsid w:val="00416F51"/>
    <w:rsid w:val="00422070"/>
    <w:rsid w:val="00424BD2"/>
    <w:rsid w:val="00424D79"/>
    <w:rsid w:val="004264AB"/>
    <w:rsid w:val="00433E08"/>
    <w:rsid w:val="00442D5D"/>
    <w:rsid w:val="00443435"/>
    <w:rsid w:val="00443EBB"/>
    <w:rsid w:val="00447395"/>
    <w:rsid w:val="00451275"/>
    <w:rsid w:val="004570C6"/>
    <w:rsid w:val="0046573E"/>
    <w:rsid w:val="004662F8"/>
    <w:rsid w:val="00470324"/>
    <w:rsid w:val="00476DC6"/>
    <w:rsid w:val="00477BF7"/>
    <w:rsid w:val="00480556"/>
    <w:rsid w:val="004826E6"/>
    <w:rsid w:val="00485D55"/>
    <w:rsid w:val="00497726"/>
    <w:rsid w:val="00497899"/>
    <w:rsid w:val="004A0E7B"/>
    <w:rsid w:val="004A1832"/>
    <w:rsid w:val="004A1B1E"/>
    <w:rsid w:val="004A4671"/>
    <w:rsid w:val="004B0D03"/>
    <w:rsid w:val="004B3749"/>
    <w:rsid w:val="004B75B2"/>
    <w:rsid w:val="004C5E14"/>
    <w:rsid w:val="004D12EE"/>
    <w:rsid w:val="004E1D76"/>
    <w:rsid w:val="004E29BC"/>
    <w:rsid w:val="004E5D96"/>
    <w:rsid w:val="004F0560"/>
    <w:rsid w:val="004F3E6E"/>
    <w:rsid w:val="004F4B9A"/>
    <w:rsid w:val="004F5C96"/>
    <w:rsid w:val="00501CF2"/>
    <w:rsid w:val="00501DD6"/>
    <w:rsid w:val="00502A2F"/>
    <w:rsid w:val="00502B06"/>
    <w:rsid w:val="00503389"/>
    <w:rsid w:val="00504E72"/>
    <w:rsid w:val="00507B4A"/>
    <w:rsid w:val="00517B43"/>
    <w:rsid w:val="00517F05"/>
    <w:rsid w:val="00520478"/>
    <w:rsid w:val="0052383A"/>
    <w:rsid w:val="00535522"/>
    <w:rsid w:val="005452FD"/>
    <w:rsid w:val="00552BB5"/>
    <w:rsid w:val="00563A0A"/>
    <w:rsid w:val="00570577"/>
    <w:rsid w:val="0057127A"/>
    <w:rsid w:val="00571468"/>
    <w:rsid w:val="00572D77"/>
    <w:rsid w:val="00575656"/>
    <w:rsid w:val="00577336"/>
    <w:rsid w:val="0058373D"/>
    <w:rsid w:val="005848CF"/>
    <w:rsid w:val="0058519B"/>
    <w:rsid w:val="00585A16"/>
    <w:rsid w:val="00586426"/>
    <w:rsid w:val="00591A00"/>
    <w:rsid w:val="00594980"/>
    <w:rsid w:val="00596F1F"/>
    <w:rsid w:val="0059750D"/>
    <w:rsid w:val="005B1C0F"/>
    <w:rsid w:val="005B41A1"/>
    <w:rsid w:val="005B43FD"/>
    <w:rsid w:val="005B5316"/>
    <w:rsid w:val="005B56C9"/>
    <w:rsid w:val="005C6578"/>
    <w:rsid w:val="005E3072"/>
    <w:rsid w:val="005E709E"/>
    <w:rsid w:val="005E7613"/>
    <w:rsid w:val="005F278A"/>
    <w:rsid w:val="005F4A18"/>
    <w:rsid w:val="005F574C"/>
    <w:rsid w:val="005F79E5"/>
    <w:rsid w:val="00600252"/>
    <w:rsid w:val="006022BB"/>
    <w:rsid w:val="0060690F"/>
    <w:rsid w:val="00612F89"/>
    <w:rsid w:val="0061311C"/>
    <w:rsid w:val="00614AD2"/>
    <w:rsid w:val="00620FB7"/>
    <w:rsid w:val="00621BE2"/>
    <w:rsid w:val="00625B0B"/>
    <w:rsid w:val="00631A2F"/>
    <w:rsid w:val="006322C1"/>
    <w:rsid w:val="00633C37"/>
    <w:rsid w:val="00635422"/>
    <w:rsid w:val="0063568F"/>
    <w:rsid w:val="0063712A"/>
    <w:rsid w:val="006413D4"/>
    <w:rsid w:val="00653CE5"/>
    <w:rsid w:val="00655C9F"/>
    <w:rsid w:val="00657B65"/>
    <w:rsid w:val="00660635"/>
    <w:rsid w:val="006618CC"/>
    <w:rsid w:val="006629CE"/>
    <w:rsid w:val="00667ED1"/>
    <w:rsid w:val="0067363F"/>
    <w:rsid w:val="006752D4"/>
    <w:rsid w:val="00681ABC"/>
    <w:rsid w:val="00691902"/>
    <w:rsid w:val="006A522D"/>
    <w:rsid w:val="006B59FB"/>
    <w:rsid w:val="006C0398"/>
    <w:rsid w:val="006C7360"/>
    <w:rsid w:val="006D24CC"/>
    <w:rsid w:val="006D2F33"/>
    <w:rsid w:val="006E3566"/>
    <w:rsid w:val="006E3AA3"/>
    <w:rsid w:val="006E45FA"/>
    <w:rsid w:val="006F03CE"/>
    <w:rsid w:val="006F34BF"/>
    <w:rsid w:val="006F37B2"/>
    <w:rsid w:val="006F65A4"/>
    <w:rsid w:val="00703FD2"/>
    <w:rsid w:val="00711B04"/>
    <w:rsid w:val="0071596C"/>
    <w:rsid w:val="007161BD"/>
    <w:rsid w:val="00717101"/>
    <w:rsid w:val="00725E3C"/>
    <w:rsid w:val="00727114"/>
    <w:rsid w:val="00730E14"/>
    <w:rsid w:val="0073356C"/>
    <w:rsid w:val="007367BB"/>
    <w:rsid w:val="00750D10"/>
    <w:rsid w:val="00753A06"/>
    <w:rsid w:val="00754022"/>
    <w:rsid w:val="007552A3"/>
    <w:rsid w:val="00756BF2"/>
    <w:rsid w:val="0076792D"/>
    <w:rsid w:val="00773739"/>
    <w:rsid w:val="00775C78"/>
    <w:rsid w:val="00776130"/>
    <w:rsid w:val="00782FC6"/>
    <w:rsid w:val="00785715"/>
    <w:rsid w:val="0079452A"/>
    <w:rsid w:val="0079575E"/>
    <w:rsid w:val="00796DAE"/>
    <w:rsid w:val="007A1CF8"/>
    <w:rsid w:val="007A53F3"/>
    <w:rsid w:val="007A5746"/>
    <w:rsid w:val="007B0533"/>
    <w:rsid w:val="007B133D"/>
    <w:rsid w:val="007C2213"/>
    <w:rsid w:val="007C3EDB"/>
    <w:rsid w:val="007C41F2"/>
    <w:rsid w:val="007C4C5D"/>
    <w:rsid w:val="007C58CD"/>
    <w:rsid w:val="007D2500"/>
    <w:rsid w:val="007D53C6"/>
    <w:rsid w:val="007D65CE"/>
    <w:rsid w:val="007E7741"/>
    <w:rsid w:val="007F29D3"/>
    <w:rsid w:val="007F3928"/>
    <w:rsid w:val="007F7CDE"/>
    <w:rsid w:val="007F7EA5"/>
    <w:rsid w:val="00800267"/>
    <w:rsid w:val="0081094F"/>
    <w:rsid w:val="00811F78"/>
    <w:rsid w:val="008164A8"/>
    <w:rsid w:val="0082155E"/>
    <w:rsid w:val="00823021"/>
    <w:rsid w:val="0082654F"/>
    <w:rsid w:val="00827614"/>
    <w:rsid w:val="00831A33"/>
    <w:rsid w:val="00835133"/>
    <w:rsid w:val="00840471"/>
    <w:rsid w:val="008439DB"/>
    <w:rsid w:val="008476B8"/>
    <w:rsid w:val="0085292B"/>
    <w:rsid w:val="00865890"/>
    <w:rsid w:val="00866564"/>
    <w:rsid w:val="00870B43"/>
    <w:rsid w:val="00871576"/>
    <w:rsid w:val="00871BC0"/>
    <w:rsid w:val="00873637"/>
    <w:rsid w:val="00874B0E"/>
    <w:rsid w:val="008773C0"/>
    <w:rsid w:val="00893147"/>
    <w:rsid w:val="00893822"/>
    <w:rsid w:val="008A0AB6"/>
    <w:rsid w:val="008A109D"/>
    <w:rsid w:val="008A61A9"/>
    <w:rsid w:val="008B0343"/>
    <w:rsid w:val="008B39DC"/>
    <w:rsid w:val="008C086C"/>
    <w:rsid w:val="008C573B"/>
    <w:rsid w:val="008C7D77"/>
    <w:rsid w:val="008D2D70"/>
    <w:rsid w:val="008D3D15"/>
    <w:rsid w:val="008D3DC5"/>
    <w:rsid w:val="008E04FD"/>
    <w:rsid w:val="008E3B07"/>
    <w:rsid w:val="008E5DD9"/>
    <w:rsid w:val="008F1052"/>
    <w:rsid w:val="008F205D"/>
    <w:rsid w:val="008F547A"/>
    <w:rsid w:val="008F565C"/>
    <w:rsid w:val="009000D8"/>
    <w:rsid w:val="00900682"/>
    <w:rsid w:val="00902EB7"/>
    <w:rsid w:val="00914EAB"/>
    <w:rsid w:val="009168A1"/>
    <w:rsid w:val="009177D8"/>
    <w:rsid w:val="009208A0"/>
    <w:rsid w:val="00921BA8"/>
    <w:rsid w:val="0092379A"/>
    <w:rsid w:val="009255BC"/>
    <w:rsid w:val="00925F5D"/>
    <w:rsid w:val="00926137"/>
    <w:rsid w:val="00936222"/>
    <w:rsid w:val="0094153D"/>
    <w:rsid w:val="009417AE"/>
    <w:rsid w:val="0094359A"/>
    <w:rsid w:val="00946C00"/>
    <w:rsid w:val="0094714C"/>
    <w:rsid w:val="00954ABD"/>
    <w:rsid w:val="00955E05"/>
    <w:rsid w:val="009600E6"/>
    <w:rsid w:val="00960E7C"/>
    <w:rsid w:val="0096319F"/>
    <w:rsid w:val="009664B0"/>
    <w:rsid w:val="00966D2F"/>
    <w:rsid w:val="009708C9"/>
    <w:rsid w:val="00971336"/>
    <w:rsid w:val="00980CA5"/>
    <w:rsid w:val="00993F8C"/>
    <w:rsid w:val="00994E95"/>
    <w:rsid w:val="00995096"/>
    <w:rsid w:val="00995646"/>
    <w:rsid w:val="009A4C1A"/>
    <w:rsid w:val="009B0D36"/>
    <w:rsid w:val="009B1A4D"/>
    <w:rsid w:val="009B5B01"/>
    <w:rsid w:val="009B7171"/>
    <w:rsid w:val="009C1887"/>
    <w:rsid w:val="009C1EAC"/>
    <w:rsid w:val="009C2ED1"/>
    <w:rsid w:val="009C3672"/>
    <w:rsid w:val="009C51BA"/>
    <w:rsid w:val="009C7466"/>
    <w:rsid w:val="009D22C6"/>
    <w:rsid w:val="009E068B"/>
    <w:rsid w:val="009E46BE"/>
    <w:rsid w:val="00A0462A"/>
    <w:rsid w:val="00A0574F"/>
    <w:rsid w:val="00A072F4"/>
    <w:rsid w:val="00A10173"/>
    <w:rsid w:val="00A13741"/>
    <w:rsid w:val="00A139C3"/>
    <w:rsid w:val="00A20BCB"/>
    <w:rsid w:val="00A21300"/>
    <w:rsid w:val="00A31CA1"/>
    <w:rsid w:val="00A32A76"/>
    <w:rsid w:val="00A366A6"/>
    <w:rsid w:val="00A449B3"/>
    <w:rsid w:val="00A44DA8"/>
    <w:rsid w:val="00A46DAF"/>
    <w:rsid w:val="00A51D85"/>
    <w:rsid w:val="00A52AE5"/>
    <w:rsid w:val="00A54204"/>
    <w:rsid w:val="00A5474E"/>
    <w:rsid w:val="00A60D2E"/>
    <w:rsid w:val="00A61E01"/>
    <w:rsid w:val="00A6336F"/>
    <w:rsid w:val="00A64BB9"/>
    <w:rsid w:val="00A720B7"/>
    <w:rsid w:val="00A76B54"/>
    <w:rsid w:val="00A804CB"/>
    <w:rsid w:val="00A82167"/>
    <w:rsid w:val="00A84A58"/>
    <w:rsid w:val="00A85834"/>
    <w:rsid w:val="00A85AD8"/>
    <w:rsid w:val="00A87889"/>
    <w:rsid w:val="00A93DC9"/>
    <w:rsid w:val="00A967BC"/>
    <w:rsid w:val="00A96842"/>
    <w:rsid w:val="00A972E7"/>
    <w:rsid w:val="00AA016B"/>
    <w:rsid w:val="00AA1A11"/>
    <w:rsid w:val="00AA2B42"/>
    <w:rsid w:val="00AB2C56"/>
    <w:rsid w:val="00AB3DF6"/>
    <w:rsid w:val="00AB3EF9"/>
    <w:rsid w:val="00AC2325"/>
    <w:rsid w:val="00AD38B6"/>
    <w:rsid w:val="00AD7CC0"/>
    <w:rsid w:val="00AE731A"/>
    <w:rsid w:val="00AF3248"/>
    <w:rsid w:val="00AF7863"/>
    <w:rsid w:val="00B00C2C"/>
    <w:rsid w:val="00B1744F"/>
    <w:rsid w:val="00B17E69"/>
    <w:rsid w:val="00B250BD"/>
    <w:rsid w:val="00B355D1"/>
    <w:rsid w:val="00B4033C"/>
    <w:rsid w:val="00B43BF6"/>
    <w:rsid w:val="00B46C40"/>
    <w:rsid w:val="00B46F7B"/>
    <w:rsid w:val="00B521CE"/>
    <w:rsid w:val="00B52E9F"/>
    <w:rsid w:val="00B60456"/>
    <w:rsid w:val="00B62FC6"/>
    <w:rsid w:val="00B76B34"/>
    <w:rsid w:val="00B80B2C"/>
    <w:rsid w:val="00B925FF"/>
    <w:rsid w:val="00B92970"/>
    <w:rsid w:val="00B94887"/>
    <w:rsid w:val="00BA1E46"/>
    <w:rsid w:val="00BA5ABD"/>
    <w:rsid w:val="00BA633A"/>
    <w:rsid w:val="00BB40BC"/>
    <w:rsid w:val="00BC2473"/>
    <w:rsid w:val="00BC5BD0"/>
    <w:rsid w:val="00BC607F"/>
    <w:rsid w:val="00BC7235"/>
    <w:rsid w:val="00BD0AB2"/>
    <w:rsid w:val="00BD6AD2"/>
    <w:rsid w:val="00BE290A"/>
    <w:rsid w:val="00BF37C9"/>
    <w:rsid w:val="00BF4921"/>
    <w:rsid w:val="00BF49EF"/>
    <w:rsid w:val="00C056E7"/>
    <w:rsid w:val="00C14B32"/>
    <w:rsid w:val="00C1740B"/>
    <w:rsid w:val="00C25B60"/>
    <w:rsid w:val="00C27249"/>
    <w:rsid w:val="00C30CEC"/>
    <w:rsid w:val="00C33699"/>
    <w:rsid w:val="00C33CAE"/>
    <w:rsid w:val="00C33FD5"/>
    <w:rsid w:val="00C43813"/>
    <w:rsid w:val="00C52C25"/>
    <w:rsid w:val="00C534CE"/>
    <w:rsid w:val="00C53F1E"/>
    <w:rsid w:val="00C6124C"/>
    <w:rsid w:val="00C75ABC"/>
    <w:rsid w:val="00C84992"/>
    <w:rsid w:val="00C87E01"/>
    <w:rsid w:val="00C94F86"/>
    <w:rsid w:val="00C967E8"/>
    <w:rsid w:val="00CA5B1C"/>
    <w:rsid w:val="00CB5704"/>
    <w:rsid w:val="00CC2FBC"/>
    <w:rsid w:val="00CC6143"/>
    <w:rsid w:val="00CC65D9"/>
    <w:rsid w:val="00CC7302"/>
    <w:rsid w:val="00CD22AA"/>
    <w:rsid w:val="00CE4EFE"/>
    <w:rsid w:val="00CE7CD1"/>
    <w:rsid w:val="00CF0B93"/>
    <w:rsid w:val="00CF13F3"/>
    <w:rsid w:val="00CF461B"/>
    <w:rsid w:val="00CF4664"/>
    <w:rsid w:val="00CF4A4C"/>
    <w:rsid w:val="00D008F0"/>
    <w:rsid w:val="00D021F2"/>
    <w:rsid w:val="00D17654"/>
    <w:rsid w:val="00D247F4"/>
    <w:rsid w:val="00D31214"/>
    <w:rsid w:val="00D31818"/>
    <w:rsid w:val="00D321E4"/>
    <w:rsid w:val="00D332F7"/>
    <w:rsid w:val="00D3485F"/>
    <w:rsid w:val="00D377D5"/>
    <w:rsid w:val="00D42B93"/>
    <w:rsid w:val="00D43058"/>
    <w:rsid w:val="00D432CC"/>
    <w:rsid w:val="00D45EA1"/>
    <w:rsid w:val="00D50A4B"/>
    <w:rsid w:val="00D528E8"/>
    <w:rsid w:val="00D532A5"/>
    <w:rsid w:val="00D603F9"/>
    <w:rsid w:val="00D805DC"/>
    <w:rsid w:val="00D84D7D"/>
    <w:rsid w:val="00D87486"/>
    <w:rsid w:val="00D91F5D"/>
    <w:rsid w:val="00D92BCA"/>
    <w:rsid w:val="00DA0B53"/>
    <w:rsid w:val="00DA370F"/>
    <w:rsid w:val="00DA5ACE"/>
    <w:rsid w:val="00DA6654"/>
    <w:rsid w:val="00DB4FA5"/>
    <w:rsid w:val="00DC152E"/>
    <w:rsid w:val="00DC5DA6"/>
    <w:rsid w:val="00DC770C"/>
    <w:rsid w:val="00DD07CC"/>
    <w:rsid w:val="00DE13FF"/>
    <w:rsid w:val="00DE3603"/>
    <w:rsid w:val="00DF6D97"/>
    <w:rsid w:val="00DF7957"/>
    <w:rsid w:val="00E00F52"/>
    <w:rsid w:val="00E00F57"/>
    <w:rsid w:val="00E111D4"/>
    <w:rsid w:val="00E13AB7"/>
    <w:rsid w:val="00E229AE"/>
    <w:rsid w:val="00E32FE7"/>
    <w:rsid w:val="00E33559"/>
    <w:rsid w:val="00E449B8"/>
    <w:rsid w:val="00E54661"/>
    <w:rsid w:val="00E54F55"/>
    <w:rsid w:val="00E602E1"/>
    <w:rsid w:val="00E62339"/>
    <w:rsid w:val="00E66B3C"/>
    <w:rsid w:val="00E7229B"/>
    <w:rsid w:val="00E7421F"/>
    <w:rsid w:val="00E75540"/>
    <w:rsid w:val="00E84315"/>
    <w:rsid w:val="00E84898"/>
    <w:rsid w:val="00E9105A"/>
    <w:rsid w:val="00E9626C"/>
    <w:rsid w:val="00E965D2"/>
    <w:rsid w:val="00EA137B"/>
    <w:rsid w:val="00EA2B1A"/>
    <w:rsid w:val="00EB23FD"/>
    <w:rsid w:val="00EB336B"/>
    <w:rsid w:val="00EC22C6"/>
    <w:rsid w:val="00EC5EDB"/>
    <w:rsid w:val="00ED31F8"/>
    <w:rsid w:val="00EE019C"/>
    <w:rsid w:val="00EE40DC"/>
    <w:rsid w:val="00EE4A91"/>
    <w:rsid w:val="00EE6A6A"/>
    <w:rsid w:val="00EF1662"/>
    <w:rsid w:val="00EF2E01"/>
    <w:rsid w:val="00EF6FAC"/>
    <w:rsid w:val="00F00136"/>
    <w:rsid w:val="00F10115"/>
    <w:rsid w:val="00F11C10"/>
    <w:rsid w:val="00F171FC"/>
    <w:rsid w:val="00F2628E"/>
    <w:rsid w:val="00F30243"/>
    <w:rsid w:val="00F3482E"/>
    <w:rsid w:val="00F47DE7"/>
    <w:rsid w:val="00F52716"/>
    <w:rsid w:val="00F52E64"/>
    <w:rsid w:val="00F61415"/>
    <w:rsid w:val="00F62600"/>
    <w:rsid w:val="00F646C0"/>
    <w:rsid w:val="00F65371"/>
    <w:rsid w:val="00F71F20"/>
    <w:rsid w:val="00F73BDE"/>
    <w:rsid w:val="00F84774"/>
    <w:rsid w:val="00F91710"/>
    <w:rsid w:val="00F933D5"/>
    <w:rsid w:val="00F93400"/>
    <w:rsid w:val="00F94933"/>
    <w:rsid w:val="00F96862"/>
    <w:rsid w:val="00F96D25"/>
    <w:rsid w:val="00F96FC1"/>
    <w:rsid w:val="00FA7676"/>
    <w:rsid w:val="00FB3BD2"/>
    <w:rsid w:val="00FB49BE"/>
    <w:rsid w:val="00FC321F"/>
    <w:rsid w:val="00FC3E16"/>
    <w:rsid w:val="00FC4ADB"/>
    <w:rsid w:val="00FC5244"/>
    <w:rsid w:val="00FC57E5"/>
    <w:rsid w:val="00FC7830"/>
    <w:rsid w:val="00FD0326"/>
    <w:rsid w:val="00FD097F"/>
    <w:rsid w:val="00FD175C"/>
    <w:rsid w:val="00FD28A1"/>
    <w:rsid w:val="00FD5270"/>
    <w:rsid w:val="00FD6DF0"/>
    <w:rsid w:val="00FF5987"/>
    <w:rsid w:val="00FF5A08"/>
    <w:rsid w:val="00FF60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46D8F"/>
  <w15:chartTrackingRefBased/>
  <w15:docId w15:val="{547EE105-A83E-4C1B-8713-A444A9CC1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A1"/>
    <w:rPr>
      <w:sz w:val="24"/>
    </w:rPr>
  </w:style>
  <w:style w:type="paragraph" w:styleId="Heading1">
    <w:name w:val="heading 1"/>
    <w:basedOn w:val="Normal"/>
    <w:next w:val="Normal"/>
    <w:link w:val="Heading1Char"/>
    <w:uiPriority w:val="9"/>
    <w:qFormat/>
    <w:rsid w:val="002A4950"/>
    <w:pPr>
      <w:keepNext/>
      <w:keepLines/>
      <w:spacing w:before="240" w:after="240" w:line="257" w:lineRule="auto"/>
      <w:jc w:val="center"/>
      <w:outlineLvl w:val="0"/>
    </w:pPr>
    <w:rPr>
      <w:rFonts w:asciiTheme="minorBidi" w:eastAsiaTheme="majorEastAsia" w:hAnsiTheme="minorBidi" w:cstheme="majorBidi"/>
      <w:color w:val="2F5496" w:themeColor="accent1" w:themeShade="BF"/>
      <w:sz w:val="52"/>
      <w:szCs w:val="32"/>
    </w:rPr>
  </w:style>
  <w:style w:type="paragraph" w:styleId="Heading2">
    <w:name w:val="heading 2"/>
    <w:basedOn w:val="Normal"/>
    <w:next w:val="Normal"/>
    <w:link w:val="Heading2Char"/>
    <w:uiPriority w:val="9"/>
    <w:unhideWhenUsed/>
    <w:qFormat/>
    <w:rsid w:val="006C0398"/>
    <w:pPr>
      <w:keepNext/>
      <w:keepLines/>
      <w:spacing w:before="40" w:after="120"/>
      <w:outlineLvl w:val="1"/>
    </w:pPr>
    <w:rPr>
      <w:rFonts w:asciiTheme="minorBidi" w:eastAsiaTheme="majorEastAsia" w:hAnsiTheme="minorBidi" w:cstheme="majorBidi"/>
      <w:b/>
      <w:color w:val="2F5496" w:themeColor="accent1" w:themeShade="BF"/>
      <w:sz w:val="28"/>
      <w:szCs w:val="26"/>
    </w:rPr>
  </w:style>
  <w:style w:type="paragraph" w:styleId="Heading3">
    <w:name w:val="heading 3"/>
    <w:basedOn w:val="Normal"/>
    <w:link w:val="Heading3Char"/>
    <w:uiPriority w:val="9"/>
    <w:qFormat/>
    <w:rsid w:val="0076792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6792D"/>
    <w:pPr>
      <w:spacing w:before="100" w:beforeAutospacing="1" w:after="100" w:afterAutospacing="1" w:line="240" w:lineRule="auto"/>
      <w:outlineLvl w:val="3"/>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792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6792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6792D"/>
    <w:pPr>
      <w:spacing w:before="100" w:beforeAutospacing="1" w:after="100" w:afterAutospacing="1" w:line="240" w:lineRule="auto"/>
    </w:pPr>
    <w:rPr>
      <w:rFonts w:ascii="Times New Roman" w:eastAsia="Times New Roman" w:hAnsi="Times New Roman" w:cs="Times New Roman"/>
      <w:szCs w:val="24"/>
    </w:rPr>
  </w:style>
  <w:style w:type="character" w:customStyle="1" w:styleId="apple-tab-span">
    <w:name w:val="apple-tab-span"/>
    <w:basedOn w:val="DefaultParagraphFont"/>
    <w:rsid w:val="0076792D"/>
  </w:style>
  <w:style w:type="paragraph" w:styleId="ListParagraph">
    <w:name w:val="List Paragraph"/>
    <w:basedOn w:val="Normal"/>
    <w:uiPriority w:val="34"/>
    <w:qFormat/>
    <w:rsid w:val="00D31818"/>
    <w:pPr>
      <w:ind w:left="720"/>
      <w:contextualSpacing/>
    </w:pPr>
  </w:style>
  <w:style w:type="character" w:customStyle="1" w:styleId="Heading2Char">
    <w:name w:val="Heading 2 Char"/>
    <w:basedOn w:val="DefaultParagraphFont"/>
    <w:link w:val="Heading2"/>
    <w:uiPriority w:val="9"/>
    <w:rsid w:val="006C0398"/>
    <w:rPr>
      <w:rFonts w:asciiTheme="minorBidi" w:eastAsiaTheme="majorEastAsia" w:hAnsiTheme="minorBidi" w:cstheme="majorBidi"/>
      <w:b/>
      <w:color w:val="2F5496" w:themeColor="accent1" w:themeShade="BF"/>
      <w:sz w:val="28"/>
      <w:szCs w:val="26"/>
    </w:rPr>
  </w:style>
  <w:style w:type="character" w:customStyle="1" w:styleId="Heading1Char">
    <w:name w:val="Heading 1 Char"/>
    <w:basedOn w:val="DefaultParagraphFont"/>
    <w:link w:val="Heading1"/>
    <w:uiPriority w:val="9"/>
    <w:rsid w:val="002A4950"/>
    <w:rPr>
      <w:rFonts w:asciiTheme="minorBidi" w:eastAsiaTheme="majorEastAsia" w:hAnsiTheme="minorBidi" w:cstheme="majorBidi"/>
      <w:color w:val="2F5496" w:themeColor="accent1" w:themeShade="BF"/>
      <w:sz w:val="52"/>
      <w:szCs w:val="32"/>
    </w:rPr>
  </w:style>
  <w:style w:type="table" w:customStyle="1" w:styleId="TableGrid1">
    <w:name w:val="Table Grid1"/>
    <w:basedOn w:val="TableNormal"/>
    <w:uiPriority w:val="59"/>
    <w:rsid w:val="002A4950"/>
    <w:pPr>
      <w:spacing w:after="0" w:line="240" w:lineRule="auto"/>
    </w:pPr>
    <w:rPr>
      <w:rFonts w:cs="David"/>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2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920"/>
    <w:rPr>
      <w:sz w:val="24"/>
    </w:rPr>
  </w:style>
  <w:style w:type="paragraph" w:styleId="Footer">
    <w:name w:val="footer"/>
    <w:basedOn w:val="Normal"/>
    <w:link w:val="FooterChar"/>
    <w:uiPriority w:val="99"/>
    <w:unhideWhenUsed/>
    <w:rsid w:val="00292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920"/>
    <w:rPr>
      <w:sz w:val="24"/>
    </w:rPr>
  </w:style>
  <w:style w:type="character" w:styleId="PlaceholderText">
    <w:name w:val="Placeholder Text"/>
    <w:basedOn w:val="DefaultParagraphFont"/>
    <w:uiPriority w:val="99"/>
    <w:semiHidden/>
    <w:rsid w:val="00BD0AB2"/>
    <w:rPr>
      <w:color w:val="808080"/>
    </w:rPr>
  </w:style>
  <w:style w:type="table" w:styleId="GridTable4-Accent4">
    <w:name w:val="Grid Table 4 Accent 4"/>
    <w:basedOn w:val="TableNormal"/>
    <w:uiPriority w:val="49"/>
    <w:rsid w:val="004D12E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4D12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79703">
      <w:bodyDiv w:val="1"/>
      <w:marLeft w:val="0"/>
      <w:marRight w:val="0"/>
      <w:marTop w:val="0"/>
      <w:marBottom w:val="0"/>
      <w:divBdr>
        <w:top w:val="none" w:sz="0" w:space="0" w:color="auto"/>
        <w:left w:val="none" w:sz="0" w:space="0" w:color="auto"/>
        <w:bottom w:val="none" w:sz="0" w:space="0" w:color="auto"/>
        <w:right w:val="none" w:sz="0" w:space="0" w:color="auto"/>
      </w:divBdr>
    </w:div>
    <w:div w:id="42490821">
      <w:bodyDiv w:val="1"/>
      <w:marLeft w:val="0"/>
      <w:marRight w:val="0"/>
      <w:marTop w:val="0"/>
      <w:marBottom w:val="0"/>
      <w:divBdr>
        <w:top w:val="none" w:sz="0" w:space="0" w:color="auto"/>
        <w:left w:val="none" w:sz="0" w:space="0" w:color="auto"/>
        <w:bottom w:val="none" w:sz="0" w:space="0" w:color="auto"/>
        <w:right w:val="none" w:sz="0" w:space="0" w:color="auto"/>
      </w:divBdr>
    </w:div>
    <w:div w:id="170336578">
      <w:bodyDiv w:val="1"/>
      <w:marLeft w:val="0"/>
      <w:marRight w:val="0"/>
      <w:marTop w:val="0"/>
      <w:marBottom w:val="0"/>
      <w:divBdr>
        <w:top w:val="none" w:sz="0" w:space="0" w:color="auto"/>
        <w:left w:val="none" w:sz="0" w:space="0" w:color="auto"/>
        <w:bottom w:val="none" w:sz="0" w:space="0" w:color="auto"/>
        <w:right w:val="none" w:sz="0" w:space="0" w:color="auto"/>
      </w:divBdr>
    </w:div>
    <w:div w:id="213588913">
      <w:bodyDiv w:val="1"/>
      <w:marLeft w:val="0"/>
      <w:marRight w:val="0"/>
      <w:marTop w:val="0"/>
      <w:marBottom w:val="0"/>
      <w:divBdr>
        <w:top w:val="none" w:sz="0" w:space="0" w:color="auto"/>
        <w:left w:val="none" w:sz="0" w:space="0" w:color="auto"/>
        <w:bottom w:val="none" w:sz="0" w:space="0" w:color="auto"/>
        <w:right w:val="none" w:sz="0" w:space="0" w:color="auto"/>
      </w:divBdr>
    </w:div>
    <w:div w:id="259341573">
      <w:bodyDiv w:val="1"/>
      <w:marLeft w:val="0"/>
      <w:marRight w:val="0"/>
      <w:marTop w:val="0"/>
      <w:marBottom w:val="0"/>
      <w:divBdr>
        <w:top w:val="none" w:sz="0" w:space="0" w:color="auto"/>
        <w:left w:val="none" w:sz="0" w:space="0" w:color="auto"/>
        <w:bottom w:val="none" w:sz="0" w:space="0" w:color="auto"/>
        <w:right w:val="none" w:sz="0" w:space="0" w:color="auto"/>
      </w:divBdr>
    </w:div>
    <w:div w:id="269895017">
      <w:bodyDiv w:val="1"/>
      <w:marLeft w:val="0"/>
      <w:marRight w:val="0"/>
      <w:marTop w:val="0"/>
      <w:marBottom w:val="0"/>
      <w:divBdr>
        <w:top w:val="none" w:sz="0" w:space="0" w:color="auto"/>
        <w:left w:val="none" w:sz="0" w:space="0" w:color="auto"/>
        <w:bottom w:val="none" w:sz="0" w:space="0" w:color="auto"/>
        <w:right w:val="none" w:sz="0" w:space="0" w:color="auto"/>
      </w:divBdr>
    </w:div>
    <w:div w:id="274875230">
      <w:bodyDiv w:val="1"/>
      <w:marLeft w:val="0"/>
      <w:marRight w:val="0"/>
      <w:marTop w:val="0"/>
      <w:marBottom w:val="0"/>
      <w:divBdr>
        <w:top w:val="none" w:sz="0" w:space="0" w:color="auto"/>
        <w:left w:val="none" w:sz="0" w:space="0" w:color="auto"/>
        <w:bottom w:val="none" w:sz="0" w:space="0" w:color="auto"/>
        <w:right w:val="none" w:sz="0" w:space="0" w:color="auto"/>
      </w:divBdr>
    </w:div>
    <w:div w:id="382801832">
      <w:bodyDiv w:val="1"/>
      <w:marLeft w:val="0"/>
      <w:marRight w:val="0"/>
      <w:marTop w:val="0"/>
      <w:marBottom w:val="0"/>
      <w:divBdr>
        <w:top w:val="none" w:sz="0" w:space="0" w:color="auto"/>
        <w:left w:val="none" w:sz="0" w:space="0" w:color="auto"/>
        <w:bottom w:val="none" w:sz="0" w:space="0" w:color="auto"/>
        <w:right w:val="none" w:sz="0" w:space="0" w:color="auto"/>
      </w:divBdr>
    </w:div>
    <w:div w:id="420832201">
      <w:bodyDiv w:val="1"/>
      <w:marLeft w:val="0"/>
      <w:marRight w:val="0"/>
      <w:marTop w:val="0"/>
      <w:marBottom w:val="0"/>
      <w:divBdr>
        <w:top w:val="none" w:sz="0" w:space="0" w:color="auto"/>
        <w:left w:val="none" w:sz="0" w:space="0" w:color="auto"/>
        <w:bottom w:val="none" w:sz="0" w:space="0" w:color="auto"/>
        <w:right w:val="none" w:sz="0" w:space="0" w:color="auto"/>
      </w:divBdr>
    </w:div>
    <w:div w:id="427389352">
      <w:bodyDiv w:val="1"/>
      <w:marLeft w:val="0"/>
      <w:marRight w:val="0"/>
      <w:marTop w:val="0"/>
      <w:marBottom w:val="0"/>
      <w:divBdr>
        <w:top w:val="none" w:sz="0" w:space="0" w:color="auto"/>
        <w:left w:val="none" w:sz="0" w:space="0" w:color="auto"/>
        <w:bottom w:val="none" w:sz="0" w:space="0" w:color="auto"/>
        <w:right w:val="none" w:sz="0" w:space="0" w:color="auto"/>
      </w:divBdr>
    </w:div>
    <w:div w:id="441611083">
      <w:bodyDiv w:val="1"/>
      <w:marLeft w:val="0"/>
      <w:marRight w:val="0"/>
      <w:marTop w:val="0"/>
      <w:marBottom w:val="0"/>
      <w:divBdr>
        <w:top w:val="none" w:sz="0" w:space="0" w:color="auto"/>
        <w:left w:val="none" w:sz="0" w:space="0" w:color="auto"/>
        <w:bottom w:val="none" w:sz="0" w:space="0" w:color="auto"/>
        <w:right w:val="none" w:sz="0" w:space="0" w:color="auto"/>
      </w:divBdr>
    </w:div>
    <w:div w:id="653149253">
      <w:bodyDiv w:val="1"/>
      <w:marLeft w:val="0"/>
      <w:marRight w:val="0"/>
      <w:marTop w:val="0"/>
      <w:marBottom w:val="0"/>
      <w:divBdr>
        <w:top w:val="none" w:sz="0" w:space="0" w:color="auto"/>
        <w:left w:val="none" w:sz="0" w:space="0" w:color="auto"/>
        <w:bottom w:val="none" w:sz="0" w:space="0" w:color="auto"/>
        <w:right w:val="none" w:sz="0" w:space="0" w:color="auto"/>
      </w:divBdr>
    </w:div>
    <w:div w:id="732311087">
      <w:bodyDiv w:val="1"/>
      <w:marLeft w:val="0"/>
      <w:marRight w:val="0"/>
      <w:marTop w:val="0"/>
      <w:marBottom w:val="0"/>
      <w:divBdr>
        <w:top w:val="none" w:sz="0" w:space="0" w:color="auto"/>
        <w:left w:val="none" w:sz="0" w:space="0" w:color="auto"/>
        <w:bottom w:val="none" w:sz="0" w:space="0" w:color="auto"/>
        <w:right w:val="none" w:sz="0" w:space="0" w:color="auto"/>
      </w:divBdr>
    </w:div>
    <w:div w:id="798844205">
      <w:bodyDiv w:val="1"/>
      <w:marLeft w:val="0"/>
      <w:marRight w:val="0"/>
      <w:marTop w:val="0"/>
      <w:marBottom w:val="0"/>
      <w:divBdr>
        <w:top w:val="none" w:sz="0" w:space="0" w:color="auto"/>
        <w:left w:val="none" w:sz="0" w:space="0" w:color="auto"/>
        <w:bottom w:val="none" w:sz="0" w:space="0" w:color="auto"/>
        <w:right w:val="none" w:sz="0" w:space="0" w:color="auto"/>
      </w:divBdr>
    </w:div>
    <w:div w:id="869222864">
      <w:bodyDiv w:val="1"/>
      <w:marLeft w:val="0"/>
      <w:marRight w:val="0"/>
      <w:marTop w:val="0"/>
      <w:marBottom w:val="0"/>
      <w:divBdr>
        <w:top w:val="none" w:sz="0" w:space="0" w:color="auto"/>
        <w:left w:val="none" w:sz="0" w:space="0" w:color="auto"/>
        <w:bottom w:val="none" w:sz="0" w:space="0" w:color="auto"/>
        <w:right w:val="none" w:sz="0" w:space="0" w:color="auto"/>
      </w:divBdr>
    </w:div>
    <w:div w:id="967858223">
      <w:bodyDiv w:val="1"/>
      <w:marLeft w:val="0"/>
      <w:marRight w:val="0"/>
      <w:marTop w:val="0"/>
      <w:marBottom w:val="0"/>
      <w:divBdr>
        <w:top w:val="none" w:sz="0" w:space="0" w:color="auto"/>
        <w:left w:val="none" w:sz="0" w:space="0" w:color="auto"/>
        <w:bottom w:val="none" w:sz="0" w:space="0" w:color="auto"/>
        <w:right w:val="none" w:sz="0" w:space="0" w:color="auto"/>
      </w:divBdr>
    </w:div>
    <w:div w:id="973876649">
      <w:bodyDiv w:val="1"/>
      <w:marLeft w:val="0"/>
      <w:marRight w:val="0"/>
      <w:marTop w:val="0"/>
      <w:marBottom w:val="0"/>
      <w:divBdr>
        <w:top w:val="none" w:sz="0" w:space="0" w:color="auto"/>
        <w:left w:val="none" w:sz="0" w:space="0" w:color="auto"/>
        <w:bottom w:val="none" w:sz="0" w:space="0" w:color="auto"/>
        <w:right w:val="none" w:sz="0" w:space="0" w:color="auto"/>
      </w:divBdr>
    </w:div>
    <w:div w:id="1113787020">
      <w:bodyDiv w:val="1"/>
      <w:marLeft w:val="0"/>
      <w:marRight w:val="0"/>
      <w:marTop w:val="0"/>
      <w:marBottom w:val="0"/>
      <w:divBdr>
        <w:top w:val="none" w:sz="0" w:space="0" w:color="auto"/>
        <w:left w:val="none" w:sz="0" w:space="0" w:color="auto"/>
        <w:bottom w:val="none" w:sz="0" w:space="0" w:color="auto"/>
        <w:right w:val="none" w:sz="0" w:space="0" w:color="auto"/>
      </w:divBdr>
    </w:div>
    <w:div w:id="1187208338">
      <w:bodyDiv w:val="1"/>
      <w:marLeft w:val="0"/>
      <w:marRight w:val="0"/>
      <w:marTop w:val="0"/>
      <w:marBottom w:val="0"/>
      <w:divBdr>
        <w:top w:val="none" w:sz="0" w:space="0" w:color="auto"/>
        <w:left w:val="none" w:sz="0" w:space="0" w:color="auto"/>
        <w:bottom w:val="none" w:sz="0" w:space="0" w:color="auto"/>
        <w:right w:val="none" w:sz="0" w:space="0" w:color="auto"/>
      </w:divBdr>
    </w:div>
    <w:div w:id="1190681586">
      <w:bodyDiv w:val="1"/>
      <w:marLeft w:val="0"/>
      <w:marRight w:val="0"/>
      <w:marTop w:val="0"/>
      <w:marBottom w:val="0"/>
      <w:divBdr>
        <w:top w:val="none" w:sz="0" w:space="0" w:color="auto"/>
        <w:left w:val="none" w:sz="0" w:space="0" w:color="auto"/>
        <w:bottom w:val="none" w:sz="0" w:space="0" w:color="auto"/>
        <w:right w:val="none" w:sz="0" w:space="0" w:color="auto"/>
      </w:divBdr>
    </w:div>
    <w:div w:id="1248226116">
      <w:bodyDiv w:val="1"/>
      <w:marLeft w:val="0"/>
      <w:marRight w:val="0"/>
      <w:marTop w:val="0"/>
      <w:marBottom w:val="0"/>
      <w:divBdr>
        <w:top w:val="none" w:sz="0" w:space="0" w:color="auto"/>
        <w:left w:val="none" w:sz="0" w:space="0" w:color="auto"/>
        <w:bottom w:val="none" w:sz="0" w:space="0" w:color="auto"/>
        <w:right w:val="none" w:sz="0" w:space="0" w:color="auto"/>
      </w:divBdr>
    </w:div>
    <w:div w:id="1361006993">
      <w:bodyDiv w:val="1"/>
      <w:marLeft w:val="0"/>
      <w:marRight w:val="0"/>
      <w:marTop w:val="0"/>
      <w:marBottom w:val="0"/>
      <w:divBdr>
        <w:top w:val="none" w:sz="0" w:space="0" w:color="auto"/>
        <w:left w:val="none" w:sz="0" w:space="0" w:color="auto"/>
        <w:bottom w:val="none" w:sz="0" w:space="0" w:color="auto"/>
        <w:right w:val="none" w:sz="0" w:space="0" w:color="auto"/>
      </w:divBdr>
    </w:div>
    <w:div w:id="1408530417">
      <w:bodyDiv w:val="1"/>
      <w:marLeft w:val="0"/>
      <w:marRight w:val="0"/>
      <w:marTop w:val="0"/>
      <w:marBottom w:val="0"/>
      <w:divBdr>
        <w:top w:val="none" w:sz="0" w:space="0" w:color="auto"/>
        <w:left w:val="none" w:sz="0" w:space="0" w:color="auto"/>
        <w:bottom w:val="none" w:sz="0" w:space="0" w:color="auto"/>
        <w:right w:val="none" w:sz="0" w:space="0" w:color="auto"/>
      </w:divBdr>
    </w:div>
    <w:div w:id="1471708780">
      <w:bodyDiv w:val="1"/>
      <w:marLeft w:val="0"/>
      <w:marRight w:val="0"/>
      <w:marTop w:val="0"/>
      <w:marBottom w:val="0"/>
      <w:divBdr>
        <w:top w:val="none" w:sz="0" w:space="0" w:color="auto"/>
        <w:left w:val="none" w:sz="0" w:space="0" w:color="auto"/>
        <w:bottom w:val="none" w:sz="0" w:space="0" w:color="auto"/>
        <w:right w:val="none" w:sz="0" w:space="0" w:color="auto"/>
      </w:divBdr>
    </w:div>
    <w:div w:id="1504735678">
      <w:bodyDiv w:val="1"/>
      <w:marLeft w:val="0"/>
      <w:marRight w:val="0"/>
      <w:marTop w:val="0"/>
      <w:marBottom w:val="0"/>
      <w:divBdr>
        <w:top w:val="none" w:sz="0" w:space="0" w:color="auto"/>
        <w:left w:val="none" w:sz="0" w:space="0" w:color="auto"/>
        <w:bottom w:val="none" w:sz="0" w:space="0" w:color="auto"/>
        <w:right w:val="none" w:sz="0" w:space="0" w:color="auto"/>
      </w:divBdr>
    </w:div>
    <w:div w:id="1539973758">
      <w:bodyDiv w:val="1"/>
      <w:marLeft w:val="0"/>
      <w:marRight w:val="0"/>
      <w:marTop w:val="0"/>
      <w:marBottom w:val="0"/>
      <w:divBdr>
        <w:top w:val="none" w:sz="0" w:space="0" w:color="auto"/>
        <w:left w:val="none" w:sz="0" w:space="0" w:color="auto"/>
        <w:bottom w:val="none" w:sz="0" w:space="0" w:color="auto"/>
        <w:right w:val="none" w:sz="0" w:space="0" w:color="auto"/>
      </w:divBdr>
    </w:div>
    <w:div w:id="1597404362">
      <w:bodyDiv w:val="1"/>
      <w:marLeft w:val="0"/>
      <w:marRight w:val="0"/>
      <w:marTop w:val="0"/>
      <w:marBottom w:val="0"/>
      <w:divBdr>
        <w:top w:val="none" w:sz="0" w:space="0" w:color="auto"/>
        <w:left w:val="none" w:sz="0" w:space="0" w:color="auto"/>
        <w:bottom w:val="none" w:sz="0" w:space="0" w:color="auto"/>
        <w:right w:val="none" w:sz="0" w:space="0" w:color="auto"/>
      </w:divBdr>
    </w:div>
    <w:div w:id="1619531716">
      <w:bodyDiv w:val="1"/>
      <w:marLeft w:val="0"/>
      <w:marRight w:val="0"/>
      <w:marTop w:val="0"/>
      <w:marBottom w:val="0"/>
      <w:divBdr>
        <w:top w:val="none" w:sz="0" w:space="0" w:color="auto"/>
        <w:left w:val="none" w:sz="0" w:space="0" w:color="auto"/>
        <w:bottom w:val="none" w:sz="0" w:space="0" w:color="auto"/>
        <w:right w:val="none" w:sz="0" w:space="0" w:color="auto"/>
      </w:divBdr>
    </w:div>
    <w:div w:id="1620528204">
      <w:bodyDiv w:val="1"/>
      <w:marLeft w:val="0"/>
      <w:marRight w:val="0"/>
      <w:marTop w:val="0"/>
      <w:marBottom w:val="0"/>
      <w:divBdr>
        <w:top w:val="none" w:sz="0" w:space="0" w:color="auto"/>
        <w:left w:val="none" w:sz="0" w:space="0" w:color="auto"/>
        <w:bottom w:val="none" w:sz="0" w:space="0" w:color="auto"/>
        <w:right w:val="none" w:sz="0" w:space="0" w:color="auto"/>
      </w:divBdr>
    </w:div>
    <w:div w:id="1680037498">
      <w:bodyDiv w:val="1"/>
      <w:marLeft w:val="0"/>
      <w:marRight w:val="0"/>
      <w:marTop w:val="0"/>
      <w:marBottom w:val="0"/>
      <w:divBdr>
        <w:top w:val="none" w:sz="0" w:space="0" w:color="auto"/>
        <w:left w:val="none" w:sz="0" w:space="0" w:color="auto"/>
        <w:bottom w:val="none" w:sz="0" w:space="0" w:color="auto"/>
        <w:right w:val="none" w:sz="0" w:space="0" w:color="auto"/>
      </w:divBdr>
    </w:div>
    <w:div w:id="1770080092">
      <w:bodyDiv w:val="1"/>
      <w:marLeft w:val="0"/>
      <w:marRight w:val="0"/>
      <w:marTop w:val="0"/>
      <w:marBottom w:val="0"/>
      <w:divBdr>
        <w:top w:val="none" w:sz="0" w:space="0" w:color="auto"/>
        <w:left w:val="none" w:sz="0" w:space="0" w:color="auto"/>
        <w:bottom w:val="none" w:sz="0" w:space="0" w:color="auto"/>
        <w:right w:val="none" w:sz="0" w:space="0" w:color="auto"/>
      </w:divBdr>
    </w:div>
    <w:div w:id="1827941736">
      <w:bodyDiv w:val="1"/>
      <w:marLeft w:val="0"/>
      <w:marRight w:val="0"/>
      <w:marTop w:val="0"/>
      <w:marBottom w:val="0"/>
      <w:divBdr>
        <w:top w:val="none" w:sz="0" w:space="0" w:color="auto"/>
        <w:left w:val="none" w:sz="0" w:space="0" w:color="auto"/>
        <w:bottom w:val="none" w:sz="0" w:space="0" w:color="auto"/>
        <w:right w:val="none" w:sz="0" w:space="0" w:color="auto"/>
      </w:divBdr>
    </w:div>
    <w:div w:id="1852332966">
      <w:bodyDiv w:val="1"/>
      <w:marLeft w:val="0"/>
      <w:marRight w:val="0"/>
      <w:marTop w:val="0"/>
      <w:marBottom w:val="0"/>
      <w:divBdr>
        <w:top w:val="none" w:sz="0" w:space="0" w:color="auto"/>
        <w:left w:val="none" w:sz="0" w:space="0" w:color="auto"/>
        <w:bottom w:val="none" w:sz="0" w:space="0" w:color="auto"/>
        <w:right w:val="none" w:sz="0" w:space="0" w:color="auto"/>
      </w:divBdr>
    </w:div>
    <w:div w:id="1937132062">
      <w:bodyDiv w:val="1"/>
      <w:marLeft w:val="0"/>
      <w:marRight w:val="0"/>
      <w:marTop w:val="0"/>
      <w:marBottom w:val="0"/>
      <w:divBdr>
        <w:top w:val="none" w:sz="0" w:space="0" w:color="auto"/>
        <w:left w:val="none" w:sz="0" w:space="0" w:color="auto"/>
        <w:bottom w:val="none" w:sz="0" w:space="0" w:color="auto"/>
        <w:right w:val="none" w:sz="0" w:space="0" w:color="auto"/>
      </w:divBdr>
    </w:div>
    <w:div w:id="1953051818">
      <w:bodyDiv w:val="1"/>
      <w:marLeft w:val="0"/>
      <w:marRight w:val="0"/>
      <w:marTop w:val="0"/>
      <w:marBottom w:val="0"/>
      <w:divBdr>
        <w:top w:val="none" w:sz="0" w:space="0" w:color="auto"/>
        <w:left w:val="none" w:sz="0" w:space="0" w:color="auto"/>
        <w:bottom w:val="none" w:sz="0" w:space="0" w:color="auto"/>
        <w:right w:val="none" w:sz="0" w:space="0" w:color="auto"/>
      </w:divBdr>
    </w:div>
    <w:div w:id="1966155524">
      <w:bodyDiv w:val="1"/>
      <w:marLeft w:val="0"/>
      <w:marRight w:val="0"/>
      <w:marTop w:val="0"/>
      <w:marBottom w:val="0"/>
      <w:divBdr>
        <w:top w:val="none" w:sz="0" w:space="0" w:color="auto"/>
        <w:left w:val="none" w:sz="0" w:space="0" w:color="auto"/>
        <w:bottom w:val="none" w:sz="0" w:space="0" w:color="auto"/>
        <w:right w:val="none" w:sz="0" w:space="0" w:color="auto"/>
      </w:divBdr>
    </w:div>
    <w:div w:id="1981381217">
      <w:bodyDiv w:val="1"/>
      <w:marLeft w:val="0"/>
      <w:marRight w:val="0"/>
      <w:marTop w:val="0"/>
      <w:marBottom w:val="0"/>
      <w:divBdr>
        <w:top w:val="none" w:sz="0" w:space="0" w:color="auto"/>
        <w:left w:val="none" w:sz="0" w:space="0" w:color="auto"/>
        <w:bottom w:val="none" w:sz="0" w:space="0" w:color="auto"/>
        <w:right w:val="none" w:sz="0" w:space="0" w:color="auto"/>
      </w:divBdr>
    </w:div>
    <w:div w:id="1999728751">
      <w:bodyDiv w:val="1"/>
      <w:marLeft w:val="0"/>
      <w:marRight w:val="0"/>
      <w:marTop w:val="0"/>
      <w:marBottom w:val="0"/>
      <w:divBdr>
        <w:top w:val="none" w:sz="0" w:space="0" w:color="auto"/>
        <w:left w:val="none" w:sz="0" w:space="0" w:color="auto"/>
        <w:bottom w:val="none" w:sz="0" w:space="0" w:color="auto"/>
        <w:right w:val="none" w:sz="0" w:space="0" w:color="auto"/>
      </w:divBdr>
    </w:div>
    <w:div w:id="208517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chart" Target="charts/chart9.xml"/><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chart" Target="charts/chart14.xml"/><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4.xml"/><Relationship Id="rId25" Type="http://schemas.openxmlformats.org/officeDocument/2006/relationships/image" Target="media/image11.png"/><Relationship Id="rId33" Type="http://schemas.openxmlformats.org/officeDocument/2006/relationships/chart" Target="charts/chart11.xml"/><Relationship Id="rId38" Type="http://schemas.openxmlformats.org/officeDocument/2006/relationships/image" Target="media/image19.png"/><Relationship Id="rId46" Type="http://schemas.openxmlformats.org/officeDocument/2006/relationships/chart" Target="charts/chart16.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chart" Target="charts/chart8.xml"/><Relationship Id="rId28" Type="http://schemas.openxmlformats.org/officeDocument/2006/relationships/image" Target="media/image13.png"/><Relationship Id="rId36" Type="http://schemas.openxmlformats.org/officeDocument/2006/relationships/chart" Target="charts/chart13.xml"/><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chart" Target="charts/chart6.xml"/><Relationship Id="rId31" Type="http://schemas.openxmlformats.org/officeDocument/2006/relationships/chart" Target="charts/chart10.xm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12.xml"/><Relationship Id="rId43" Type="http://schemas.openxmlformats.org/officeDocument/2006/relationships/chart" Target="charts/chart15.xml"/><Relationship Id="rId48"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gershon\Documents\SSD_project\BER%20comapre%20new%20(version%2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ygershon\AppData\Roaming\Microsoft\Excel\BER%20comapre%20new%20(version%202)%20(version%201).xlsb"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ygershon\AppData\Roaming\Microsoft\Excel\BER%20comapre%20new%20(version%202)%20(version%201).xlsb"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ygershon\AppData\Roaming\Microsoft\Excel\BER%20comapre%20new%20(version%202)%20(version%201).xlsb"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ygershon\AppData\Roaming\Microsoft\Excel\BER%20comapre%20new%20(version%202)%20(version%201).xlsb"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ygershon\Documents\SSD_project\BER%20comapre%20new%20(version%202)%20(version%201).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ygershon\Documents\SSD_project\BER%20comapre%20new%20(version%202)%20(version%201).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ygershon\Downloads\BER%20comapre%20new_adam.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gershon\Documents\SSD_project\BER%20comapre%20new%20(version%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gershon\Documents\SSD_project\BER%20comapre%20new%20(version%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ygershon\Documents\SSD_project\BER%20comapre%20new%20(version%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ygershon\Documents\SSD_project\BER%20comapre%20new%20(version%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38f920e4729b109b/SSD/BER%20compare%20graph_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ygershon\Documents\SSD_project\BER%20comapre%20new%20(version%20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ygershon\Documents\SSD_project\BER%20comapre%20new%20(version%20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ygershon\Documents\SSD_project\BER%20comapre%20new%20(version%20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 normilized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0"/>
          <c:order val="0"/>
          <c:tx>
            <c:strRef>
              <c:f>Graph!$B$1</c:f>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Graph!$A$2:$A$9</c:f>
              <c:numCache>
                <c:formatCode>General</c:formatCode>
                <c:ptCount val="8"/>
                <c:pt idx="0">
                  <c:v>0</c:v>
                </c:pt>
                <c:pt idx="1">
                  <c:v>1</c:v>
                </c:pt>
                <c:pt idx="2">
                  <c:v>2</c:v>
                </c:pt>
                <c:pt idx="3">
                  <c:v>3</c:v>
                </c:pt>
                <c:pt idx="4">
                  <c:v>4</c:v>
                </c:pt>
                <c:pt idx="5">
                  <c:v>5</c:v>
                </c:pt>
                <c:pt idx="6">
                  <c:v>6</c:v>
                </c:pt>
                <c:pt idx="7">
                  <c:v>7</c:v>
                </c:pt>
              </c:numCache>
            </c:numRef>
          </c:cat>
          <c:val>
            <c:numRef>
              <c:f>Graph!$B$2:$B$9</c:f>
              <c:numCache>
                <c:formatCode>General</c:formatCode>
                <c:ptCount val="8"/>
                <c:pt idx="0">
                  <c:v>1.7789979790818304E-2</c:v>
                </c:pt>
                <c:pt idx="1">
                  <c:v>2.1596033001260425E-3</c:v>
                </c:pt>
                <c:pt idx="2">
                  <c:v>7.424811694056622E-3</c:v>
                </c:pt>
                <c:pt idx="3">
                  <c:v>8.7260080351948804E-3</c:v>
                </c:pt>
                <c:pt idx="4">
                  <c:v>1.5612643463980997E-2</c:v>
                </c:pt>
                <c:pt idx="5">
                  <c:v>6.8862309421659877E-3</c:v>
                </c:pt>
                <c:pt idx="6">
                  <c:v>2.9727183621776226E-3</c:v>
                </c:pt>
                <c:pt idx="7">
                  <c:v>5.4141291569711073E-3</c:v>
                </c:pt>
              </c:numCache>
            </c:numRef>
          </c:val>
          <c:smooth val="0"/>
          <c:extLst>
            <c:ext xmlns:c16="http://schemas.microsoft.com/office/drawing/2014/chart" uri="{C3380CC4-5D6E-409C-BE32-E72D297353CC}">
              <c16:uniqueId val="{00000000-6F52-4EAA-A4CF-DA6668367C1C}"/>
            </c:ext>
          </c:extLst>
        </c:ser>
        <c:ser>
          <c:idx val="1"/>
          <c:order val="1"/>
          <c:tx>
            <c:strRef>
              <c:f>Graph!$C$1</c:f>
              <c:strCache>
                <c:ptCount val="1"/>
                <c:pt idx="0">
                  <c:v>Test3</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Graph!$A$2:$A$9</c:f>
              <c:numCache>
                <c:formatCode>General</c:formatCode>
                <c:ptCount val="8"/>
                <c:pt idx="0">
                  <c:v>0</c:v>
                </c:pt>
                <c:pt idx="1">
                  <c:v>1</c:v>
                </c:pt>
                <c:pt idx="2">
                  <c:v>2</c:v>
                </c:pt>
                <c:pt idx="3">
                  <c:v>3</c:v>
                </c:pt>
                <c:pt idx="4">
                  <c:v>4</c:v>
                </c:pt>
                <c:pt idx="5">
                  <c:v>5</c:v>
                </c:pt>
                <c:pt idx="6">
                  <c:v>6</c:v>
                </c:pt>
                <c:pt idx="7">
                  <c:v>7</c:v>
                </c:pt>
              </c:numCache>
            </c:numRef>
          </c:cat>
          <c:val>
            <c:numRef>
              <c:f>Graph!$C$2:$C$9</c:f>
              <c:numCache>
                <c:formatCode>General</c:formatCode>
                <c:ptCount val="8"/>
                <c:pt idx="0">
                  <c:v>1.9046316327052766E-3</c:v>
                </c:pt>
                <c:pt idx="1">
                  <c:v>4.6298379326643397E-4</c:v>
                </c:pt>
                <c:pt idx="2">
                  <c:v>1.5148554149699437E-3</c:v>
                </c:pt>
                <c:pt idx="3">
                  <c:v>2.8206017256075882E-3</c:v>
                </c:pt>
                <c:pt idx="4">
                  <c:v>4.4201080221664725E-3</c:v>
                </c:pt>
                <c:pt idx="5">
                  <c:v>1.049818258758322E-2</c:v>
                </c:pt>
                <c:pt idx="6">
                  <c:v>5.2663248981966258E-3</c:v>
                </c:pt>
                <c:pt idx="7">
                  <c:v>3.1064947371291448E-2</c:v>
                </c:pt>
              </c:numCache>
            </c:numRef>
          </c:val>
          <c:smooth val="0"/>
          <c:extLst>
            <c:ext xmlns:c16="http://schemas.microsoft.com/office/drawing/2014/chart" uri="{C3380CC4-5D6E-409C-BE32-E72D297353CC}">
              <c16:uniqueId val="{00000001-6F52-4EAA-A4CF-DA6668367C1C}"/>
            </c:ext>
          </c:extLst>
        </c:ser>
        <c:ser>
          <c:idx val="2"/>
          <c:order val="2"/>
          <c:tx>
            <c:strRef>
              <c:f>Graph!$D$1</c:f>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Graph!$A$2:$A$9</c:f>
              <c:numCache>
                <c:formatCode>General</c:formatCode>
                <c:ptCount val="8"/>
                <c:pt idx="0">
                  <c:v>0</c:v>
                </c:pt>
                <c:pt idx="1">
                  <c:v>1</c:v>
                </c:pt>
                <c:pt idx="2">
                  <c:v>2</c:v>
                </c:pt>
                <c:pt idx="3">
                  <c:v>3</c:v>
                </c:pt>
                <c:pt idx="4">
                  <c:v>4</c:v>
                </c:pt>
                <c:pt idx="5">
                  <c:v>5</c:v>
                </c:pt>
                <c:pt idx="6">
                  <c:v>6</c:v>
                </c:pt>
                <c:pt idx="7">
                  <c:v>7</c:v>
                </c:pt>
              </c:numCache>
            </c:numRef>
          </c:cat>
          <c:val>
            <c:numRef>
              <c:f>Graph!$D$2:$D$9</c:f>
              <c:numCache>
                <c:formatCode>General</c:formatCode>
                <c:ptCount val="8"/>
                <c:pt idx="0">
                  <c:v>1.7786217026441176E-3</c:v>
                </c:pt>
                <c:pt idx="1">
                  <c:v>5.2109970872923537E-4</c:v>
                </c:pt>
                <c:pt idx="2">
                  <c:v>1.6107481904147276E-3</c:v>
                </c:pt>
                <c:pt idx="3">
                  <c:v>2.7677996836823733E-3</c:v>
                </c:pt>
                <c:pt idx="4">
                  <c:v>4.5205401941535777E-3</c:v>
                </c:pt>
                <c:pt idx="5">
                  <c:v>1.2349042790745588E-2</c:v>
                </c:pt>
                <c:pt idx="6">
                  <c:v>4.1817010960021979E-3</c:v>
                </c:pt>
                <c:pt idx="7">
                  <c:v>3.0714199146790768E-2</c:v>
                </c:pt>
              </c:numCache>
            </c:numRef>
          </c:val>
          <c:smooth val="0"/>
          <c:extLst>
            <c:ext xmlns:c16="http://schemas.microsoft.com/office/drawing/2014/chart" uri="{C3380CC4-5D6E-409C-BE32-E72D297353CC}">
              <c16:uniqueId val="{00000002-6F52-4EAA-A4CF-DA6668367C1C}"/>
            </c:ext>
          </c:extLst>
        </c:ser>
        <c:dLbls>
          <c:showLegendKey val="0"/>
          <c:showVal val="0"/>
          <c:showCatName val="0"/>
          <c:showSerName val="0"/>
          <c:showPercent val="0"/>
          <c:showBubbleSize val="0"/>
        </c:dLbls>
        <c:smooth val="0"/>
        <c:axId val="1265061360"/>
        <c:axId val="2065440976"/>
        <c:extLst>
          <c:ext xmlns:c15="http://schemas.microsoft.com/office/drawing/2012/chart" uri="{02D57815-91ED-43cb-92C2-25804820EDAC}">
            <c15:filteredLineSeries>
              <c15:ser>
                <c:idx val="3"/>
                <c:order val="3"/>
                <c:tx>
                  <c:strRef>
                    <c:extLst>
                      <c:ext uri="{02D57815-91ED-43cb-92C2-25804820EDAC}">
                        <c15:formulaRef>
                          <c15:sqref>Graph!$E$1</c15:sqref>
                        </c15:formulaRef>
                      </c:ext>
                    </c:extLst>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Graph!$E$2:$E$9</c15:sqref>
                        </c15:formulaRef>
                      </c:ext>
                    </c:extLst>
                    <c:numCache>
                      <c:formatCode>General</c:formatCode>
                      <c:ptCount val="8"/>
                      <c:pt idx="0">
                        <c:v>1.4203864118081141E-3</c:v>
                      </c:pt>
                      <c:pt idx="1">
                        <c:v>5.1406679861717086E-4</c:v>
                      </c:pt>
                      <c:pt idx="2">
                        <c:v>1.9643556896774611E-3</c:v>
                      </c:pt>
                      <c:pt idx="3">
                        <c:v>3.581160922047702E-3</c:v>
                      </c:pt>
                      <c:pt idx="4">
                        <c:v>5.2258658210320927E-3</c:v>
                      </c:pt>
                      <c:pt idx="5">
                        <c:v>5.6713354320179687E-3</c:v>
                      </c:pt>
                      <c:pt idx="6">
                        <c:v>4.547800622939694E-3</c:v>
                      </c:pt>
                      <c:pt idx="7">
                        <c:v>3.1386514234293193E-2</c:v>
                      </c:pt>
                    </c:numCache>
                  </c:numRef>
                </c:val>
                <c:smooth val="0"/>
                <c:extLst>
                  <c:ext xmlns:c16="http://schemas.microsoft.com/office/drawing/2014/chart" uri="{C3380CC4-5D6E-409C-BE32-E72D297353CC}">
                    <c16:uniqueId val="{00000003-6F52-4EAA-A4CF-DA6668367C1C}"/>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Graph!$F$1</c15:sqref>
                        </c15:formulaRef>
                      </c:ext>
                    </c:extLst>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Graph!$F$2:$F$9</c15:sqref>
                        </c15:formulaRef>
                      </c:ext>
                    </c:extLst>
                    <c:numCache>
                      <c:formatCode>General</c:formatCode>
                      <c:ptCount val="8"/>
                      <c:pt idx="0">
                        <c:v>1.2698948334787666E-3</c:v>
                      </c:pt>
                      <c:pt idx="1">
                        <c:v>4.3077872385228816E-4</c:v>
                      </c:pt>
                      <c:pt idx="2">
                        <c:v>1.7254903615751128E-3</c:v>
                      </c:pt>
                      <c:pt idx="3">
                        <c:v>2.8995315327871502E-3</c:v>
                      </c:pt>
                      <c:pt idx="4">
                        <c:v>4.3574362668460341E-3</c:v>
                      </c:pt>
                      <c:pt idx="5">
                        <c:v>1.248832177440857E-2</c:v>
                      </c:pt>
                      <c:pt idx="6">
                        <c:v>4.9167583200019392E-3</c:v>
                      </c:pt>
                      <c:pt idx="7">
                        <c:v>3.0905303925489624E-2</c:v>
                      </c:pt>
                    </c:numCache>
                  </c:numRef>
                </c:val>
                <c:smooth val="0"/>
                <c:extLst xmlns:c15="http://schemas.microsoft.com/office/drawing/2012/chart">
                  <c:ext xmlns:c16="http://schemas.microsoft.com/office/drawing/2014/chart" uri="{C3380CC4-5D6E-409C-BE32-E72D297353CC}">
                    <c16:uniqueId val="{00000004-6F52-4EAA-A4CF-DA6668367C1C}"/>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c15:sqref>
                        </c15:formulaRef>
                      </c:ext>
                    </c:extLst>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Graph!$G$2:$G$9</c15:sqref>
                        </c15:formulaRef>
                      </c:ext>
                    </c:extLst>
                    <c:numCache>
                      <c:formatCode>General</c:formatCode>
                      <c:ptCount val="8"/>
                      <c:pt idx="0">
                        <c:v>1.5277020312197014E-3</c:v>
                      </c:pt>
                      <c:pt idx="1">
                        <c:v>4.8373813977226207E-4</c:v>
                      </c:pt>
                      <c:pt idx="2">
                        <c:v>1.6833671595819829E-3</c:v>
                      </c:pt>
                      <c:pt idx="3">
                        <c:v>3.0814993829180403E-3</c:v>
                      </c:pt>
                      <c:pt idx="4">
                        <c:v>4.7084164651808218E-3</c:v>
                      </c:pt>
                      <c:pt idx="5">
                        <c:v>1.2843737880550708E-2</c:v>
                      </c:pt>
                      <c:pt idx="6">
                        <c:v>4.6133226581184152E-3</c:v>
                      </c:pt>
                      <c:pt idx="7">
                        <c:v>2.9665745588520458E-2</c:v>
                      </c:pt>
                    </c:numCache>
                  </c:numRef>
                </c:val>
                <c:smooth val="0"/>
                <c:extLst xmlns:c15="http://schemas.microsoft.com/office/drawing/2012/chart">
                  <c:ext xmlns:c16="http://schemas.microsoft.com/office/drawing/2014/chart" uri="{C3380CC4-5D6E-409C-BE32-E72D297353CC}">
                    <c16:uniqueId val="{00000005-6F52-4EAA-A4CF-DA6668367C1C}"/>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c15:sqref>
                        </c15:formulaRef>
                      </c:ext>
                    </c:extLst>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Graph!$H$2:$H$9</c15:sqref>
                        </c15:formulaRef>
                      </c:ext>
                    </c:extLst>
                    <c:numCache>
                      <c:formatCode>General</c:formatCode>
                      <c:ptCount val="8"/>
                      <c:pt idx="0">
                        <c:v>1.3929250983406743E-3</c:v>
                      </c:pt>
                      <c:pt idx="1">
                        <c:v>4.6434281276258805E-4</c:v>
                      </c:pt>
                      <c:pt idx="2">
                        <c:v>1.6596132418617898E-3</c:v>
                      </c:pt>
                      <c:pt idx="3">
                        <c:v>2.5321802939774415E-3</c:v>
                      </c:pt>
                      <c:pt idx="4">
                        <c:v>4.3008384386513474E-3</c:v>
                      </c:pt>
                      <c:pt idx="5">
                        <c:v>1.2526577573565057E-2</c:v>
                      </c:pt>
                      <c:pt idx="6">
                        <c:v>4.3879160505946608E-3</c:v>
                      </c:pt>
                      <c:pt idx="7">
                        <c:v>3.1210085351221641E-2</c:v>
                      </c:pt>
                    </c:numCache>
                  </c:numRef>
                </c:val>
                <c:smooth val="0"/>
                <c:extLst xmlns:c15="http://schemas.microsoft.com/office/drawing/2012/chart">
                  <c:ext xmlns:c16="http://schemas.microsoft.com/office/drawing/2014/chart" uri="{C3380CC4-5D6E-409C-BE32-E72D297353CC}">
                    <c16:uniqueId val="{00000006-6F52-4EAA-A4CF-DA6668367C1C}"/>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Graph!$I$1</c15:sqref>
                        </c15:formulaRef>
                      </c:ext>
                    </c:extLst>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Graph!$I$2:$I$9</c15:sqref>
                        </c15:formulaRef>
                      </c:ext>
                    </c:extLst>
                    <c:numCache>
                      <c:formatCode>General</c:formatCode>
                      <c:ptCount val="8"/>
                      <c:pt idx="0">
                        <c:v>2.0488795905780708E-3</c:v>
                      </c:pt>
                      <c:pt idx="1">
                        <c:v>5.4440660903868525E-4</c:v>
                      </c:pt>
                      <c:pt idx="2">
                        <c:v>1.7512831466938142E-3</c:v>
                      </c:pt>
                      <c:pt idx="3">
                        <c:v>3.066079908578954E-3</c:v>
                      </c:pt>
                      <c:pt idx="4">
                        <c:v>5.4701917094887205E-3</c:v>
                      </c:pt>
                      <c:pt idx="5">
                        <c:v>1.1935070807882489E-2</c:v>
                      </c:pt>
                      <c:pt idx="6">
                        <c:v>3.5799953718853015E-3</c:v>
                      </c:pt>
                      <c:pt idx="7">
                        <c:v>3.0841256423308126E-2</c:v>
                      </c:pt>
                    </c:numCache>
                  </c:numRef>
                </c:val>
                <c:smooth val="0"/>
                <c:extLst xmlns:c15="http://schemas.microsoft.com/office/drawing/2012/chart">
                  <c:ext xmlns:c16="http://schemas.microsoft.com/office/drawing/2014/chart" uri="{C3380CC4-5D6E-409C-BE32-E72D297353CC}">
                    <c16:uniqueId val="{00000007-6F52-4EAA-A4CF-DA6668367C1C}"/>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Graph!$J$1</c15:sqref>
                        </c15:formulaRef>
                      </c:ext>
                    </c:extLst>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Graph!$J$2:$J$9</c15:sqref>
                        </c15:formulaRef>
                      </c:ext>
                    </c:extLst>
                    <c:numCache>
                      <c:formatCode>General</c:formatCode>
                      <c:ptCount val="8"/>
                      <c:pt idx="0">
                        <c:v>1.1984295790742126E-3</c:v>
                      </c:pt>
                      <c:pt idx="1">
                        <c:v>5.2437827225130889E-4</c:v>
                      </c:pt>
                      <c:pt idx="2">
                        <c:v>1.5979863156268179E-3</c:v>
                      </c:pt>
                      <c:pt idx="3">
                        <c:v>2.9391179464805118E-3</c:v>
                      </c:pt>
                      <c:pt idx="4">
                        <c:v>4.9823157035744298E-3</c:v>
                      </c:pt>
                      <c:pt idx="5">
                        <c:v>1.1938604384816753E-2</c:v>
                      </c:pt>
                      <c:pt idx="6">
                        <c:v>3.8202719755914293E-3</c:v>
                      </c:pt>
                      <c:pt idx="7">
                        <c:v>3.1108111547411287E-2</c:v>
                      </c:pt>
                    </c:numCache>
                  </c:numRef>
                </c:val>
                <c:smooth val="0"/>
                <c:extLst xmlns:c15="http://schemas.microsoft.com/office/drawing/2012/chart">
                  <c:ext xmlns:c16="http://schemas.microsoft.com/office/drawing/2014/chart" uri="{C3380CC4-5D6E-409C-BE32-E72D297353CC}">
                    <c16:uniqueId val="{00000008-6F52-4EAA-A4CF-DA6668367C1C}"/>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Graph!$K$1</c15:sqref>
                        </c15:formulaRef>
                      </c:ext>
                    </c:extLst>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Graph!$K$2:$K$9</c15:sqref>
                        </c15:formulaRef>
                      </c:ext>
                    </c:extLst>
                    <c:numCache>
                      <c:formatCode>General</c:formatCode>
                      <c:ptCount val="8"/>
                      <c:pt idx="0">
                        <c:v>1.3842231376193766E-3</c:v>
                      </c:pt>
                      <c:pt idx="1">
                        <c:v>4.6709588453800659E-4</c:v>
                      </c:pt>
                      <c:pt idx="2">
                        <c:v>1.6584692321268421E-3</c:v>
                      </c:pt>
                      <c:pt idx="3">
                        <c:v>3.003638233428673E-3</c:v>
                      </c:pt>
                      <c:pt idx="4">
                        <c:v>4.5920787468792419E-3</c:v>
                      </c:pt>
                      <c:pt idx="5">
                        <c:v>1.3430577711423792E-2</c:v>
                      </c:pt>
                      <c:pt idx="6">
                        <c:v>5.1096122129710422E-3</c:v>
                      </c:pt>
                      <c:pt idx="7">
                        <c:v>3.2763418124030441E-2</c:v>
                      </c:pt>
                    </c:numCache>
                  </c:numRef>
                </c:val>
                <c:smooth val="0"/>
                <c:extLst xmlns:c15="http://schemas.microsoft.com/office/drawing/2012/chart">
                  <c:ext xmlns:c16="http://schemas.microsoft.com/office/drawing/2014/chart" uri="{C3380CC4-5D6E-409C-BE32-E72D297353CC}">
                    <c16:uniqueId val="{00000009-6F52-4EAA-A4CF-DA6668367C1C}"/>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Graph!$L$2:$L$9</c15:sqref>
                        </c15:formulaRef>
                      </c:ext>
                    </c:extLst>
                    <c:numCache>
                      <c:formatCode>General</c:formatCode>
                      <c:ptCount val="8"/>
                      <c:pt idx="0">
                        <c:v>1.3359066963997157E-3</c:v>
                      </c:pt>
                      <c:pt idx="1">
                        <c:v>4.2215024405541015E-4</c:v>
                      </c:pt>
                      <c:pt idx="2">
                        <c:v>1.5175887836228151E-3</c:v>
                      </c:pt>
                      <c:pt idx="3">
                        <c:v>2.8582641767258095E-3</c:v>
                      </c:pt>
                      <c:pt idx="4">
                        <c:v>4.2764887607257126E-3</c:v>
                      </c:pt>
                      <c:pt idx="5">
                        <c:v>1.1439540296663919E-2</c:v>
                      </c:pt>
                      <c:pt idx="6">
                        <c:v>5.2657535943489804E-3</c:v>
                      </c:pt>
                      <c:pt idx="7">
                        <c:v>3.0876550532043825E-2</c:v>
                      </c:pt>
                    </c:numCache>
                  </c:numRef>
                </c:val>
                <c:smooth val="0"/>
                <c:extLst xmlns:c15="http://schemas.microsoft.com/office/drawing/2012/chart">
                  <c:ext xmlns:c16="http://schemas.microsoft.com/office/drawing/2014/chart" uri="{C3380CC4-5D6E-409C-BE32-E72D297353CC}">
                    <c16:uniqueId val="{0000000A-6F52-4EAA-A4CF-DA6668367C1C}"/>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Graph!$M$2:$M$9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B-6F52-4EAA-A4CF-DA6668367C1C}"/>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Graph!$N$1</c15:sqref>
                        </c15:formulaRef>
                      </c:ext>
                    </c:extLst>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Graph!$N$2:$N$9</c15:sqref>
                        </c15:formulaRef>
                      </c:ext>
                    </c:extLst>
                    <c:numCache>
                      <c:formatCode>General</c:formatCode>
                      <c:ptCount val="8"/>
                      <c:pt idx="0">
                        <c:v>1.5972731144409298E-3</c:v>
                      </c:pt>
                      <c:pt idx="1">
                        <c:v>4.6142972638323315E-4</c:v>
                      </c:pt>
                      <c:pt idx="2">
                        <c:v>1.7221071956633148E-3</c:v>
                      </c:pt>
                      <c:pt idx="3">
                        <c:v>2.6403047183036002E-3</c:v>
                      </c:pt>
                      <c:pt idx="4">
                        <c:v>4.3733605604336341E-3</c:v>
                      </c:pt>
                      <c:pt idx="5">
                        <c:v>1.1551472405781381E-2</c:v>
                      </c:pt>
                      <c:pt idx="6">
                        <c:v>4.7874823005542629E-3</c:v>
                      </c:pt>
                      <c:pt idx="7">
                        <c:v>2.4808956134158264E-2</c:v>
                      </c:pt>
                    </c:numCache>
                  </c:numRef>
                </c:val>
                <c:smooth val="0"/>
                <c:extLst xmlns:c15="http://schemas.microsoft.com/office/drawing/2012/chart">
                  <c:ext xmlns:c16="http://schemas.microsoft.com/office/drawing/2014/chart" uri="{C3380CC4-5D6E-409C-BE32-E72D297353CC}">
                    <c16:uniqueId val="{0000000C-6F52-4EAA-A4CF-DA6668367C1C}"/>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Graph!$O$1</c15:sqref>
                        </c15:formulaRef>
                      </c:ext>
                    </c:extLst>
                    <c:strCache>
                      <c:ptCount val="1"/>
                      <c:pt idx="0">
                        <c:v>Test15</c:v>
                      </c:pt>
                    </c:strCache>
                  </c:strRef>
                </c:tx>
                <c:spPr>
                  <a:ln w="34925" cap="rnd">
                    <a:solidFill>
                      <a:schemeClr val="accent2">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Graph!$O$2:$O$9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D-6F52-4EAA-A4CF-DA6668367C1C}"/>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Graph!$P$2:$P$9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E-6F52-4EAA-A4CF-DA6668367C1C}"/>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Graph!$Q$2:$Q$9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F-6F52-4EAA-A4CF-DA6668367C1C}"/>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Graph!$R$1</c15:sqref>
                        </c15:formulaRef>
                      </c:ext>
                    </c:extLst>
                    <c:strCache>
                      <c:ptCount val="1"/>
                      <c:pt idx="0">
                        <c:v>Test18</c:v>
                      </c:pt>
                    </c:strCache>
                  </c:strRef>
                </c:tx>
                <c:spPr>
                  <a:ln w="34925"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Graph!$R$2:$R$9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10-6F52-4EAA-A4CF-DA6668367C1C}"/>
                  </c:ext>
                </c:extLst>
              </c15:ser>
            </c15:filteredLineSeries>
          </c:ext>
        </c:extLst>
      </c:lineChart>
      <c:catAx>
        <c:axId val="126506136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065440976"/>
        <c:crosses val="autoZero"/>
        <c:auto val="1"/>
        <c:lblAlgn val="ctr"/>
        <c:lblOffset val="100"/>
        <c:tickLblSkip val="1"/>
        <c:noMultiLvlLbl val="0"/>
      </c:catAx>
      <c:valAx>
        <c:axId val="206544097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1265061360"/>
        <c:crossesAt val="0"/>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1"/>
          <c:order val="1"/>
          <c:tx>
            <c:strRef>
              <c:f>Graph!$C$19</c:f>
              <c:strCache>
                <c:ptCount val="1"/>
                <c:pt idx="0">
                  <c:v>Test3</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Graph!$C$20:$C$27</c:f>
              <c:numCache>
                <c:formatCode>General</c:formatCode>
                <c:ptCount val="8"/>
                <c:pt idx="0">
                  <c:v>4.2854211735868724E-4</c:v>
                </c:pt>
                <c:pt idx="1">
                  <c:v>9.2596758653286804E-5</c:v>
                </c:pt>
                <c:pt idx="2">
                  <c:v>2.6509969761974011E-4</c:v>
                </c:pt>
                <c:pt idx="3">
                  <c:v>4.2309025884113824E-4</c:v>
                </c:pt>
                <c:pt idx="4">
                  <c:v>4.4201080221664728E-4</c:v>
                </c:pt>
                <c:pt idx="5">
                  <c:v>7.8736369406874152E-4</c:v>
                </c:pt>
                <c:pt idx="6">
                  <c:v>2.6331624490983128E-4</c:v>
                </c:pt>
                <c:pt idx="7">
                  <c:v>7.7662368428228626E-4</c:v>
                </c:pt>
              </c:numCache>
            </c:numRef>
          </c:val>
          <c:smooth val="0"/>
          <c:extLst>
            <c:ext xmlns:c16="http://schemas.microsoft.com/office/drawing/2014/chart" uri="{C3380CC4-5D6E-409C-BE32-E72D297353CC}">
              <c16:uniqueId val="{00000000-A1D7-457E-9A70-0A6868C21E37}"/>
            </c:ext>
          </c:extLst>
        </c:ser>
        <c:ser>
          <c:idx val="4"/>
          <c:order val="4"/>
          <c:tx>
            <c:strRef>
              <c:f>Graph!$F$19</c:f>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Graph!$F$20:$F$27</c:f>
              <c:numCache>
                <c:formatCode>General</c:formatCode>
                <c:ptCount val="8"/>
                <c:pt idx="0">
                  <c:v>2.8572633753272251E-4</c:v>
                </c:pt>
                <c:pt idx="1">
                  <c:v>8.6155744770457631E-5</c:v>
                </c:pt>
                <c:pt idx="2">
                  <c:v>3.0196081327564473E-4</c:v>
                </c:pt>
                <c:pt idx="3">
                  <c:v>4.3492972991807251E-4</c:v>
                </c:pt>
                <c:pt idx="4">
                  <c:v>4.3574362668460345E-4</c:v>
                </c:pt>
                <c:pt idx="5">
                  <c:v>6.2441608872042861E-4</c:v>
                </c:pt>
                <c:pt idx="6">
                  <c:v>3.6875687400014545E-4</c:v>
                </c:pt>
                <c:pt idx="7">
                  <c:v>7.7263259813724068E-4</c:v>
                </c:pt>
              </c:numCache>
            </c:numRef>
          </c:val>
          <c:smooth val="0"/>
          <c:extLst xmlns:c15="http://schemas.microsoft.com/office/drawing/2012/chart">
            <c:ext xmlns:c16="http://schemas.microsoft.com/office/drawing/2014/chart" uri="{C3380CC4-5D6E-409C-BE32-E72D297353CC}">
              <c16:uniqueId val="{00000001-A1D7-457E-9A70-0A6868C21E37}"/>
            </c:ext>
          </c:extLst>
        </c:ser>
        <c:ser>
          <c:idx val="7"/>
          <c:order val="7"/>
          <c:tx>
            <c:strRef>
              <c:f>Graph!$I$19</c:f>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Graph!$I$20:$I$27</c:f>
              <c:numCache>
                <c:formatCode>General</c:formatCode>
                <c:ptCount val="8"/>
                <c:pt idx="0">
                  <c:v>4.6099790788006593E-4</c:v>
                </c:pt>
                <c:pt idx="1">
                  <c:v>1.0888132180773705E-4</c:v>
                </c:pt>
                <c:pt idx="2">
                  <c:v>3.0647455067141748E-4</c:v>
                </c:pt>
                <c:pt idx="3">
                  <c:v>4.5991198628684307E-4</c:v>
                </c:pt>
                <c:pt idx="4">
                  <c:v>4.1026437821165403E-4</c:v>
                </c:pt>
                <c:pt idx="5">
                  <c:v>5.9675354039412452E-4</c:v>
                </c:pt>
                <c:pt idx="6">
                  <c:v>3.5799953718853016E-4</c:v>
                </c:pt>
                <c:pt idx="7">
                  <c:v>7.7103141058270318E-4</c:v>
                </c:pt>
              </c:numCache>
            </c:numRef>
          </c:val>
          <c:smooth val="0"/>
          <c:extLst xmlns:c15="http://schemas.microsoft.com/office/drawing/2012/chart">
            <c:ext xmlns:c16="http://schemas.microsoft.com/office/drawing/2014/chart" uri="{C3380CC4-5D6E-409C-BE32-E72D297353CC}">
              <c16:uniqueId val="{00000002-A1D7-457E-9A70-0A6868C21E37}"/>
            </c:ext>
          </c:extLst>
        </c:ser>
        <c:ser>
          <c:idx val="8"/>
          <c:order val="8"/>
          <c:tx>
            <c:strRef>
              <c:f>Graph!$J$19</c:f>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Graph!$J$20:$J$27</c:f>
              <c:numCache>
                <c:formatCode>General</c:formatCode>
                <c:ptCount val="8"/>
                <c:pt idx="0">
                  <c:v>2.097251763379872E-4</c:v>
                </c:pt>
                <c:pt idx="1">
                  <c:v>1.1798511125654451E-4</c:v>
                </c:pt>
                <c:pt idx="2">
                  <c:v>3.1959726312536359E-4</c:v>
                </c:pt>
                <c:pt idx="3">
                  <c:v>4.4086769197207676E-4</c:v>
                </c:pt>
                <c:pt idx="4">
                  <c:v>3.736736777680822E-4</c:v>
                </c:pt>
                <c:pt idx="5">
                  <c:v>5.9693021924083769E-4</c:v>
                </c:pt>
                <c:pt idx="6">
                  <c:v>3.8202719755914293E-4</c:v>
                </c:pt>
                <c:pt idx="7">
                  <c:v>7.7770278868528225E-4</c:v>
                </c:pt>
              </c:numCache>
            </c:numRef>
          </c:val>
          <c:smooth val="0"/>
          <c:extLst xmlns:c15="http://schemas.microsoft.com/office/drawing/2012/chart">
            <c:ext xmlns:c16="http://schemas.microsoft.com/office/drawing/2014/chart" uri="{C3380CC4-5D6E-409C-BE32-E72D297353CC}">
              <c16:uniqueId val="{00000003-A1D7-457E-9A70-0A6868C21E37}"/>
            </c:ext>
          </c:extLst>
        </c:ser>
        <c:dLbls>
          <c:showLegendKey val="0"/>
          <c:showVal val="0"/>
          <c:showCatName val="0"/>
          <c:showSerName val="0"/>
          <c:showPercent val="0"/>
          <c:showBubbleSize val="0"/>
        </c:dLbls>
        <c:smooth val="0"/>
        <c:axId val="216506623"/>
        <c:axId val="216511871"/>
        <c:extLst>
          <c:ext xmlns:c15="http://schemas.microsoft.com/office/drawing/2012/chart" uri="{02D57815-91ED-43cb-92C2-25804820EDAC}">
            <c15:filteredLineSeries>
              <c15:ser>
                <c:idx val="0"/>
                <c:order val="0"/>
                <c:tx>
                  <c:strRef>
                    <c:extLst>
                      <c:ext uri="{02D57815-91ED-43cb-92C2-25804820EDAC}">
                        <c15:formulaRef>
                          <c15:sqref>Graph!$B$19</c15:sqref>
                        </c15:formulaRef>
                      </c:ext>
                    </c:extLst>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Graph!$B$20:$B$27</c15:sqref>
                        </c15:formulaRef>
                      </c:ext>
                    </c:extLst>
                    <c:numCache>
                      <c:formatCode>General</c:formatCode>
                      <c:ptCount val="8"/>
                      <c:pt idx="0">
                        <c:v>2.223747473852288E-3</c:v>
                      </c:pt>
                      <c:pt idx="1">
                        <c:v>2.6995041251575531E-4</c:v>
                      </c:pt>
                      <c:pt idx="2">
                        <c:v>9.2810146175707775E-4</c:v>
                      </c:pt>
                      <c:pt idx="3">
                        <c:v>1.09075100439936E-3</c:v>
                      </c:pt>
                      <c:pt idx="4">
                        <c:v>1.9515804329976246E-3</c:v>
                      </c:pt>
                      <c:pt idx="5">
                        <c:v>8.6077886777074846E-4</c:v>
                      </c:pt>
                      <c:pt idx="6">
                        <c:v>3.7158979527220282E-4</c:v>
                      </c:pt>
                      <c:pt idx="7">
                        <c:v>6.7676614462138841E-4</c:v>
                      </c:pt>
                    </c:numCache>
                  </c:numRef>
                </c:val>
                <c:smooth val="0"/>
                <c:extLst>
                  <c:ext xmlns:c16="http://schemas.microsoft.com/office/drawing/2014/chart" uri="{C3380CC4-5D6E-409C-BE32-E72D297353CC}">
                    <c16:uniqueId val="{00000004-A1D7-457E-9A70-0A6868C21E37}"/>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Graph!$D$19</c15:sqref>
                        </c15:formulaRef>
                      </c:ext>
                    </c:extLst>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Graph!$D$20:$D$27</c15:sqref>
                        </c15:formulaRef>
                      </c:ext>
                    </c:extLst>
                    <c:numCache>
                      <c:formatCode>General</c:formatCode>
                      <c:ptCount val="8"/>
                      <c:pt idx="0">
                        <c:v>3.1125879796272055E-4</c:v>
                      </c:pt>
                      <c:pt idx="1">
                        <c:v>1.1724743446407797E-4</c:v>
                      </c:pt>
                      <c:pt idx="2">
                        <c:v>3.2214963808294551E-4</c:v>
                      </c:pt>
                      <c:pt idx="3">
                        <c:v>3.4597496046029667E-4</c:v>
                      </c:pt>
                      <c:pt idx="4">
                        <c:v>5.6506752426919722E-4</c:v>
                      </c:pt>
                      <c:pt idx="5">
                        <c:v>6.1745213953727941E-4</c:v>
                      </c:pt>
                      <c:pt idx="6">
                        <c:v>3.1362758220016484E-4</c:v>
                      </c:pt>
                      <c:pt idx="7">
                        <c:v>7.6785497866976925E-4</c:v>
                      </c:pt>
                    </c:numCache>
                  </c:numRef>
                </c:val>
                <c:smooth val="0"/>
                <c:extLst xmlns:c15="http://schemas.microsoft.com/office/drawing/2012/chart">
                  <c:ext xmlns:c16="http://schemas.microsoft.com/office/drawing/2014/chart" uri="{C3380CC4-5D6E-409C-BE32-E72D297353CC}">
                    <c16:uniqueId val="{00000005-A1D7-457E-9A70-0A6868C21E37}"/>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Graph!$E$19</c15:sqref>
                        </c15:formulaRef>
                      </c:ext>
                    </c:extLst>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Graph!$E$20:$E$27</c15:sqref>
                        </c15:formulaRef>
                      </c:ext>
                    </c:extLst>
                    <c:numCache>
                      <c:formatCode>General</c:formatCode>
                      <c:ptCount val="8"/>
                      <c:pt idx="0">
                        <c:v>3.1958694265682571E-4</c:v>
                      </c:pt>
                      <c:pt idx="1">
                        <c:v>1.0281335972343418E-4</c:v>
                      </c:pt>
                      <c:pt idx="2">
                        <c:v>2.9465335345161913E-4</c:v>
                      </c:pt>
                      <c:pt idx="3">
                        <c:v>2.6858706915357765E-4</c:v>
                      </c:pt>
                      <c:pt idx="4">
                        <c:v>5.2258658210320929E-4</c:v>
                      </c:pt>
                      <c:pt idx="5">
                        <c:v>8.5070031480269533E-4</c:v>
                      </c:pt>
                      <c:pt idx="6">
                        <c:v>3.4108504672047702E-4</c:v>
                      </c:pt>
                      <c:pt idx="7">
                        <c:v>7.8466285585732987E-4</c:v>
                      </c:pt>
                    </c:numCache>
                  </c:numRef>
                </c:val>
                <c:smooth val="0"/>
                <c:extLst xmlns:c15="http://schemas.microsoft.com/office/drawing/2012/chart">
                  <c:ext xmlns:c16="http://schemas.microsoft.com/office/drawing/2014/chart" uri="{C3380CC4-5D6E-409C-BE32-E72D297353CC}">
                    <c16:uniqueId val="{00000006-A1D7-457E-9A70-0A6868C21E37}"/>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Graph!$G$19</c15:sqref>
                        </c15:formulaRef>
                      </c:ext>
                    </c:extLst>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Graph!$G$20:$G$27</c15:sqref>
                        </c15:formulaRef>
                      </c:ext>
                    </c:extLst>
                    <c:numCache>
                      <c:formatCode>General</c:formatCode>
                      <c:ptCount val="8"/>
                      <c:pt idx="0">
                        <c:v>3.0554040624394032E-4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7-A1D7-457E-9A70-0A6868C21E37}"/>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Graph!$H$19</c15:sqref>
                        </c15:formulaRef>
                      </c:ext>
                    </c:extLst>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Graph!$H$20:$H$27</c15:sqref>
                        </c15:formulaRef>
                      </c:ext>
                    </c:extLst>
                    <c:numCache>
                      <c:formatCode>General</c:formatCode>
                      <c:ptCount val="8"/>
                      <c:pt idx="0">
                        <c:v>2.4376189220961798E-4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8-A1D7-457E-9A70-0A6868C21E37}"/>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Graph!$K$19</c15:sqref>
                        </c15:formulaRef>
                      </c:ext>
                    </c:extLst>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Graph!$K$20:$K$27</c15:sqref>
                        </c15:formulaRef>
                      </c:ext>
                    </c:extLst>
                    <c:numCache>
                      <c:formatCode>General</c:formatCode>
                      <c:ptCount val="8"/>
                      <c:pt idx="0">
                        <c:v>2.768446275238753E-4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9-A1D7-457E-9A70-0A6868C21E37}"/>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Graph!$L$19</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Graph!$L$20:$L$27</c15:sqref>
                        </c15:formulaRef>
                      </c:ext>
                    </c:extLst>
                    <c:numCache>
                      <c:formatCode>General</c:formatCode>
                      <c:ptCount val="8"/>
                      <c:pt idx="0">
                        <c:v>3.0057900668993602E-4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A-A1D7-457E-9A70-0A6868C21E37}"/>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Graph!$M$19</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Graph!$M$20:$M$27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0B-A1D7-457E-9A70-0A6868C21E37}"/>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Graph!$N$19</c15:sqref>
                        </c15:formulaRef>
                      </c:ext>
                    </c:extLst>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Graph!$N$20:$N$27</c15:sqref>
                        </c15:formulaRef>
                      </c:ext>
                    </c:extLst>
                    <c:numCache>
                      <c:formatCode>General</c:formatCode>
                      <c:ptCount val="8"/>
                      <c:pt idx="0">
                        <c:v>3.1945462288818596E-4</c:v>
                      </c:pt>
                      <c:pt idx="1">
                        <c:v>1.0382168843622747E-4</c:v>
                      </c:pt>
                      <c:pt idx="2">
                        <c:v>3.013687592410801E-4</c:v>
                      </c:pt>
                      <c:pt idx="3">
                        <c:v>3.9604570774554E-4</c:v>
                      </c:pt>
                      <c:pt idx="4">
                        <c:v>4.3733605604336345E-4</c:v>
                      </c:pt>
                      <c:pt idx="5">
                        <c:v>6.9308834434688284E-4</c:v>
                      </c:pt>
                      <c:pt idx="6">
                        <c:v>2.8724893803325576E-4</c:v>
                      </c:pt>
                      <c:pt idx="7">
                        <c:v>7.4426868402474795E-4</c:v>
                      </c:pt>
                    </c:numCache>
                  </c:numRef>
                </c:val>
                <c:smooth val="0"/>
                <c:extLst xmlns:c15="http://schemas.microsoft.com/office/drawing/2012/chart">
                  <c:ext xmlns:c16="http://schemas.microsoft.com/office/drawing/2014/chart" uri="{C3380CC4-5D6E-409C-BE32-E72D297353CC}">
                    <c16:uniqueId val="{0000000C-A1D7-457E-9A70-0A6868C21E37}"/>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Graph!$O$19</c15:sqref>
                        </c15:formulaRef>
                      </c:ext>
                    </c:extLst>
                    <c:strCache>
                      <c:ptCount val="1"/>
                      <c:pt idx="0">
                        <c:v>Test15</c:v>
                      </c:pt>
                    </c:strCache>
                  </c:strRef>
                </c:tx>
                <c:spPr>
                  <a:ln w="34925" cap="rnd">
                    <a:solidFill>
                      <a:schemeClr val="accent2">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Graph!$O$20:$O$27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D-A1D7-457E-9A70-0A6868C21E37}"/>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Graph!$P$19</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Graph!$P$20:$P$27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E-A1D7-457E-9A70-0A6868C21E37}"/>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Graph!$Q$19</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Graph!$Q$20:$Q$27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F-A1D7-457E-9A70-0A6868C21E37}"/>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Graph!$R$19</c15:sqref>
                        </c15:formulaRef>
                      </c:ext>
                    </c:extLst>
                    <c:strCache>
                      <c:ptCount val="1"/>
                      <c:pt idx="0">
                        <c:v>Test18</c:v>
                      </c:pt>
                    </c:strCache>
                  </c:strRef>
                </c:tx>
                <c:spPr>
                  <a:ln w="34925"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Graph!$R$20:$R$27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10-A1D7-457E-9A70-0A6868C21E37}"/>
                  </c:ext>
                </c:extLst>
              </c15:ser>
            </c15:filteredLineSeries>
          </c:ext>
        </c:extLst>
      </c:lineChart>
      <c:catAx>
        <c:axId val="21650662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11871"/>
        <c:crosses val="autoZero"/>
        <c:auto val="1"/>
        <c:lblAlgn val="ctr"/>
        <c:lblOffset val="100"/>
        <c:noMultiLvlLbl val="0"/>
      </c:catAx>
      <c:valAx>
        <c:axId val="21651187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06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1"/>
          <c:order val="1"/>
          <c:tx>
            <c:strRef>
              <c:f>Graph!$C$19</c:f>
              <c:strCache>
                <c:ptCount val="1"/>
                <c:pt idx="0">
                  <c:v>Test3</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Graph!$C$20:$C$27</c:f>
              <c:numCache>
                <c:formatCode>General</c:formatCode>
                <c:ptCount val="8"/>
                <c:pt idx="0">
                  <c:v>4.2854211735868724E-4</c:v>
                </c:pt>
                <c:pt idx="1">
                  <c:v>9.2596758653286804E-5</c:v>
                </c:pt>
                <c:pt idx="2">
                  <c:v>2.6509969761974011E-4</c:v>
                </c:pt>
                <c:pt idx="3">
                  <c:v>4.2309025884113824E-4</c:v>
                </c:pt>
                <c:pt idx="4">
                  <c:v>4.4201080221664728E-4</c:v>
                </c:pt>
                <c:pt idx="5">
                  <c:v>7.8736369406874152E-4</c:v>
                </c:pt>
                <c:pt idx="6">
                  <c:v>2.6331624490983128E-4</c:v>
                </c:pt>
                <c:pt idx="7">
                  <c:v>7.7662368428228626E-4</c:v>
                </c:pt>
              </c:numCache>
            </c:numRef>
          </c:val>
          <c:smooth val="0"/>
          <c:extLst>
            <c:ext xmlns:c16="http://schemas.microsoft.com/office/drawing/2014/chart" uri="{C3380CC4-5D6E-409C-BE32-E72D297353CC}">
              <c16:uniqueId val="{00000000-2D89-4E8E-9692-4B4FCAA080CE}"/>
            </c:ext>
          </c:extLst>
        </c:ser>
        <c:ser>
          <c:idx val="4"/>
          <c:order val="4"/>
          <c:tx>
            <c:strRef>
              <c:f>Graph!$F$19</c:f>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Graph!$F$20:$F$27</c:f>
              <c:numCache>
                <c:formatCode>General</c:formatCode>
                <c:ptCount val="8"/>
                <c:pt idx="0">
                  <c:v>2.8572633753272251E-4</c:v>
                </c:pt>
                <c:pt idx="1">
                  <c:v>8.6155744770457631E-5</c:v>
                </c:pt>
                <c:pt idx="2">
                  <c:v>3.0196081327564473E-4</c:v>
                </c:pt>
                <c:pt idx="3">
                  <c:v>4.3492972991807251E-4</c:v>
                </c:pt>
                <c:pt idx="4">
                  <c:v>4.3574362668460345E-4</c:v>
                </c:pt>
                <c:pt idx="5">
                  <c:v>6.2441608872042861E-4</c:v>
                </c:pt>
                <c:pt idx="6">
                  <c:v>3.6875687400014545E-4</c:v>
                </c:pt>
                <c:pt idx="7">
                  <c:v>7.7263259813724068E-4</c:v>
                </c:pt>
              </c:numCache>
            </c:numRef>
          </c:val>
          <c:smooth val="0"/>
          <c:extLst xmlns:c15="http://schemas.microsoft.com/office/drawing/2012/chart">
            <c:ext xmlns:c16="http://schemas.microsoft.com/office/drawing/2014/chart" uri="{C3380CC4-5D6E-409C-BE32-E72D297353CC}">
              <c16:uniqueId val="{00000001-2D89-4E8E-9692-4B4FCAA080CE}"/>
            </c:ext>
          </c:extLst>
        </c:ser>
        <c:ser>
          <c:idx val="7"/>
          <c:order val="7"/>
          <c:tx>
            <c:strRef>
              <c:f>Graph!$I$19</c:f>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Graph!$I$20:$I$27</c:f>
              <c:numCache>
                <c:formatCode>General</c:formatCode>
                <c:ptCount val="8"/>
                <c:pt idx="0">
                  <c:v>4.6099790788006593E-4</c:v>
                </c:pt>
                <c:pt idx="1">
                  <c:v>1.0888132180773705E-4</c:v>
                </c:pt>
                <c:pt idx="2">
                  <c:v>3.0647455067141748E-4</c:v>
                </c:pt>
                <c:pt idx="3">
                  <c:v>4.5991198628684307E-4</c:v>
                </c:pt>
                <c:pt idx="4">
                  <c:v>4.1026437821165403E-4</c:v>
                </c:pt>
                <c:pt idx="5">
                  <c:v>5.9675354039412452E-4</c:v>
                </c:pt>
                <c:pt idx="6">
                  <c:v>3.5799953718853016E-4</c:v>
                </c:pt>
                <c:pt idx="7">
                  <c:v>7.7103141058270318E-4</c:v>
                </c:pt>
              </c:numCache>
            </c:numRef>
          </c:val>
          <c:smooth val="0"/>
          <c:extLst xmlns:c15="http://schemas.microsoft.com/office/drawing/2012/chart">
            <c:ext xmlns:c16="http://schemas.microsoft.com/office/drawing/2014/chart" uri="{C3380CC4-5D6E-409C-BE32-E72D297353CC}">
              <c16:uniqueId val="{00000002-2D89-4E8E-9692-4B4FCAA080CE}"/>
            </c:ext>
          </c:extLst>
        </c:ser>
        <c:ser>
          <c:idx val="8"/>
          <c:order val="8"/>
          <c:tx>
            <c:strRef>
              <c:f>Graph!$J$19</c:f>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Graph!$J$20:$J$27</c:f>
              <c:numCache>
                <c:formatCode>General</c:formatCode>
                <c:ptCount val="8"/>
                <c:pt idx="0">
                  <c:v>2.097251763379872E-4</c:v>
                </c:pt>
                <c:pt idx="1">
                  <c:v>1.1798511125654451E-4</c:v>
                </c:pt>
                <c:pt idx="2">
                  <c:v>3.1959726312536359E-4</c:v>
                </c:pt>
                <c:pt idx="3">
                  <c:v>4.4086769197207676E-4</c:v>
                </c:pt>
                <c:pt idx="4">
                  <c:v>3.736736777680822E-4</c:v>
                </c:pt>
                <c:pt idx="5">
                  <c:v>5.9693021924083769E-4</c:v>
                </c:pt>
                <c:pt idx="6">
                  <c:v>3.8202719755914293E-4</c:v>
                </c:pt>
                <c:pt idx="7">
                  <c:v>7.7770278868528225E-4</c:v>
                </c:pt>
              </c:numCache>
            </c:numRef>
          </c:val>
          <c:smooth val="0"/>
          <c:extLst xmlns:c15="http://schemas.microsoft.com/office/drawing/2012/chart">
            <c:ext xmlns:c16="http://schemas.microsoft.com/office/drawing/2014/chart" uri="{C3380CC4-5D6E-409C-BE32-E72D297353CC}">
              <c16:uniqueId val="{00000003-2D89-4E8E-9692-4B4FCAA080CE}"/>
            </c:ext>
          </c:extLst>
        </c:ser>
        <c:dLbls>
          <c:showLegendKey val="0"/>
          <c:showVal val="0"/>
          <c:showCatName val="0"/>
          <c:showSerName val="0"/>
          <c:showPercent val="0"/>
          <c:showBubbleSize val="0"/>
        </c:dLbls>
        <c:smooth val="0"/>
        <c:axId val="216506623"/>
        <c:axId val="216511871"/>
        <c:extLst>
          <c:ext xmlns:c15="http://schemas.microsoft.com/office/drawing/2012/chart" uri="{02D57815-91ED-43cb-92C2-25804820EDAC}">
            <c15:filteredLineSeries>
              <c15:ser>
                <c:idx val="0"/>
                <c:order val="0"/>
                <c:tx>
                  <c:strRef>
                    <c:extLst>
                      <c:ext uri="{02D57815-91ED-43cb-92C2-25804820EDAC}">
                        <c15:formulaRef>
                          <c15:sqref>Graph!$B$19</c15:sqref>
                        </c15:formulaRef>
                      </c:ext>
                    </c:extLst>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Graph!$B$20:$B$27</c15:sqref>
                        </c15:formulaRef>
                      </c:ext>
                    </c:extLst>
                    <c:numCache>
                      <c:formatCode>General</c:formatCode>
                      <c:ptCount val="8"/>
                      <c:pt idx="0">
                        <c:v>2.223747473852288E-3</c:v>
                      </c:pt>
                      <c:pt idx="1">
                        <c:v>2.6995041251575531E-4</c:v>
                      </c:pt>
                      <c:pt idx="2">
                        <c:v>9.2810146175707775E-4</c:v>
                      </c:pt>
                      <c:pt idx="3">
                        <c:v>1.09075100439936E-3</c:v>
                      </c:pt>
                      <c:pt idx="4">
                        <c:v>1.9515804329976246E-3</c:v>
                      </c:pt>
                      <c:pt idx="5">
                        <c:v>8.6077886777074846E-4</c:v>
                      </c:pt>
                      <c:pt idx="6">
                        <c:v>3.7158979527220282E-4</c:v>
                      </c:pt>
                      <c:pt idx="7">
                        <c:v>6.7676614462138841E-4</c:v>
                      </c:pt>
                    </c:numCache>
                  </c:numRef>
                </c:val>
                <c:smooth val="0"/>
                <c:extLst>
                  <c:ext xmlns:c16="http://schemas.microsoft.com/office/drawing/2014/chart" uri="{C3380CC4-5D6E-409C-BE32-E72D297353CC}">
                    <c16:uniqueId val="{00000004-2D89-4E8E-9692-4B4FCAA080CE}"/>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Graph!$D$19</c15:sqref>
                        </c15:formulaRef>
                      </c:ext>
                    </c:extLst>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Graph!$D$20:$D$27</c15:sqref>
                        </c15:formulaRef>
                      </c:ext>
                    </c:extLst>
                    <c:numCache>
                      <c:formatCode>General</c:formatCode>
                      <c:ptCount val="8"/>
                      <c:pt idx="0">
                        <c:v>3.1125879796272055E-4</c:v>
                      </c:pt>
                      <c:pt idx="1">
                        <c:v>1.1724743446407797E-4</c:v>
                      </c:pt>
                      <c:pt idx="2">
                        <c:v>3.2214963808294551E-4</c:v>
                      </c:pt>
                      <c:pt idx="3">
                        <c:v>3.4597496046029667E-4</c:v>
                      </c:pt>
                      <c:pt idx="4">
                        <c:v>5.6506752426919722E-4</c:v>
                      </c:pt>
                      <c:pt idx="5">
                        <c:v>6.1745213953727941E-4</c:v>
                      </c:pt>
                      <c:pt idx="6">
                        <c:v>3.1362758220016484E-4</c:v>
                      </c:pt>
                      <c:pt idx="7">
                        <c:v>7.6785497866976925E-4</c:v>
                      </c:pt>
                    </c:numCache>
                  </c:numRef>
                </c:val>
                <c:smooth val="0"/>
                <c:extLst xmlns:c15="http://schemas.microsoft.com/office/drawing/2012/chart">
                  <c:ext xmlns:c16="http://schemas.microsoft.com/office/drawing/2014/chart" uri="{C3380CC4-5D6E-409C-BE32-E72D297353CC}">
                    <c16:uniqueId val="{00000005-2D89-4E8E-9692-4B4FCAA080CE}"/>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Graph!$E$19</c15:sqref>
                        </c15:formulaRef>
                      </c:ext>
                    </c:extLst>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Graph!$E$20:$E$27</c15:sqref>
                        </c15:formulaRef>
                      </c:ext>
                    </c:extLst>
                    <c:numCache>
                      <c:formatCode>General</c:formatCode>
                      <c:ptCount val="8"/>
                      <c:pt idx="0">
                        <c:v>3.1958694265682571E-4</c:v>
                      </c:pt>
                      <c:pt idx="1">
                        <c:v>1.0281335972343418E-4</c:v>
                      </c:pt>
                      <c:pt idx="2">
                        <c:v>2.9465335345161913E-4</c:v>
                      </c:pt>
                      <c:pt idx="3">
                        <c:v>2.6858706915357765E-4</c:v>
                      </c:pt>
                      <c:pt idx="4">
                        <c:v>5.2258658210320929E-4</c:v>
                      </c:pt>
                      <c:pt idx="5">
                        <c:v>8.5070031480269533E-4</c:v>
                      </c:pt>
                      <c:pt idx="6">
                        <c:v>3.4108504672047702E-4</c:v>
                      </c:pt>
                      <c:pt idx="7">
                        <c:v>7.8466285585732987E-4</c:v>
                      </c:pt>
                    </c:numCache>
                  </c:numRef>
                </c:val>
                <c:smooth val="0"/>
                <c:extLst xmlns:c15="http://schemas.microsoft.com/office/drawing/2012/chart">
                  <c:ext xmlns:c16="http://schemas.microsoft.com/office/drawing/2014/chart" uri="{C3380CC4-5D6E-409C-BE32-E72D297353CC}">
                    <c16:uniqueId val="{00000006-2D89-4E8E-9692-4B4FCAA080CE}"/>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Graph!$G$19</c15:sqref>
                        </c15:formulaRef>
                      </c:ext>
                    </c:extLst>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Graph!$G$20:$G$27</c15:sqref>
                        </c15:formulaRef>
                      </c:ext>
                    </c:extLst>
                    <c:numCache>
                      <c:formatCode>General</c:formatCode>
                      <c:ptCount val="8"/>
                      <c:pt idx="0">
                        <c:v>3.0554040624394032E-4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7-2D89-4E8E-9692-4B4FCAA080CE}"/>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Graph!$H$19</c15:sqref>
                        </c15:formulaRef>
                      </c:ext>
                    </c:extLst>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Graph!$H$20:$H$27</c15:sqref>
                        </c15:formulaRef>
                      </c:ext>
                    </c:extLst>
                    <c:numCache>
                      <c:formatCode>General</c:formatCode>
                      <c:ptCount val="8"/>
                      <c:pt idx="0">
                        <c:v>2.4376189220961798E-4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8-2D89-4E8E-9692-4B4FCAA080CE}"/>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Graph!$K$19</c15:sqref>
                        </c15:formulaRef>
                      </c:ext>
                    </c:extLst>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Graph!$K$20:$K$27</c15:sqref>
                        </c15:formulaRef>
                      </c:ext>
                    </c:extLst>
                    <c:numCache>
                      <c:formatCode>General</c:formatCode>
                      <c:ptCount val="8"/>
                      <c:pt idx="0">
                        <c:v>2.768446275238753E-4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9-2D89-4E8E-9692-4B4FCAA080CE}"/>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Graph!$L$19</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Graph!$L$20:$L$27</c15:sqref>
                        </c15:formulaRef>
                      </c:ext>
                    </c:extLst>
                    <c:numCache>
                      <c:formatCode>General</c:formatCode>
                      <c:ptCount val="8"/>
                      <c:pt idx="0">
                        <c:v>3.0057900668993602E-4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A-2D89-4E8E-9692-4B4FCAA080CE}"/>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Graph!$M$19</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Graph!$M$20:$M$27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0B-2D89-4E8E-9692-4B4FCAA080CE}"/>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Graph!$N$19</c15:sqref>
                        </c15:formulaRef>
                      </c:ext>
                    </c:extLst>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Graph!$N$20:$N$27</c15:sqref>
                        </c15:formulaRef>
                      </c:ext>
                    </c:extLst>
                    <c:numCache>
                      <c:formatCode>General</c:formatCode>
                      <c:ptCount val="8"/>
                      <c:pt idx="0">
                        <c:v>3.1945462288818596E-4</c:v>
                      </c:pt>
                      <c:pt idx="1">
                        <c:v>1.0382168843622747E-4</c:v>
                      </c:pt>
                      <c:pt idx="2">
                        <c:v>3.013687592410801E-4</c:v>
                      </c:pt>
                      <c:pt idx="3">
                        <c:v>3.9604570774554E-4</c:v>
                      </c:pt>
                      <c:pt idx="4">
                        <c:v>4.3733605604336345E-4</c:v>
                      </c:pt>
                      <c:pt idx="5">
                        <c:v>6.9308834434688284E-4</c:v>
                      </c:pt>
                      <c:pt idx="6">
                        <c:v>2.8724893803325576E-4</c:v>
                      </c:pt>
                      <c:pt idx="7">
                        <c:v>7.4426868402474795E-4</c:v>
                      </c:pt>
                    </c:numCache>
                  </c:numRef>
                </c:val>
                <c:smooth val="0"/>
                <c:extLst xmlns:c15="http://schemas.microsoft.com/office/drawing/2012/chart">
                  <c:ext xmlns:c16="http://schemas.microsoft.com/office/drawing/2014/chart" uri="{C3380CC4-5D6E-409C-BE32-E72D297353CC}">
                    <c16:uniqueId val="{0000000C-2D89-4E8E-9692-4B4FCAA080CE}"/>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Graph!$O$19</c15:sqref>
                        </c15:formulaRef>
                      </c:ext>
                    </c:extLst>
                    <c:strCache>
                      <c:ptCount val="1"/>
                      <c:pt idx="0">
                        <c:v>Test15</c:v>
                      </c:pt>
                    </c:strCache>
                  </c:strRef>
                </c:tx>
                <c:spPr>
                  <a:ln w="34925" cap="rnd">
                    <a:solidFill>
                      <a:schemeClr val="accent2">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Graph!$O$20:$O$27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D-2D89-4E8E-9692-4B4FCAA080CE}"/>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Graph!$P$19</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Graph!$P$20:$P$27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E-2D89-4E8E-9692-4B4FCAA080CE}"/>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Graph!$Q$19</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Graph!$Q$20:$Q$27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F-2D89-4E8E-9692-4B4FCAA080CE}"/>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Graph!$R$19</c15:sqref>
                        </c15:formulaRef>
                      </c:ext>
                    </c:extLst>
                    <c:strCache>
                      <c:ptCount val="1"/>
                      <c:pt idx="0">
                        <c:v>Test18</c:v>
                      </c:pt>
                    </c:strCache>
                  </c:strRef>
                </c:tx>
                <c:spPr>
                  <a:ln w="34925"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Graph!$R$20:$R$27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10-2D89-4E8E-9692-4B4FCAA080CE}"/>
                  </c:ext>
                </c:extLst>
              </c15:ser>
            </c15:filteredLineSeries>
          </c:ext>
        </c:extLst>
      </c:lineChart>
      <c:catAx>
        <c:axId val="21650662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11871"/>
        <c:crosses val="autoZero"/>
        <c:auto val="1"/>
        <c:lblAlgn val="ctr"/>
        <c:lblOffset val="100"/>
        <c:noMultiLvlLbl val="0"/>
      </c:catAx>
      <c:valAx>
        <c:axId val="21651187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06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1"/>
          <c:order val="1"/>
          <c:tx>
            <c:strRef>
              <c:f>Graph!$C$19</c:f>
              <c:strCache>
                <c:ptCount val="1"/>
                <c:pt idx="0">
                  <c:v>Test3</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Graph!$C$20:$C$27</c:f>
              <c:numCache>
                <c:formatCode>General</c:formatCode>
                <c:ptCount val="8"/>
                <c:pt idx="0">
                  <c:v>4.2854211735868724E-4</c:v>
                </c:pt>
                <c:pt idx="1">
                  <c:v>9.2596758653286804E-5</c:v>
                </c:pt>
                <c:pt idx="2">
                  <c:v>2.6509969761974011E-4</c:v>
                </c:pt>
                <c:pt idx="3">
                  <c:v>4.2309025884113824E-4</c:v>
                </c:pt>
                <c:pt idx="4">
                  <c:v>4.4201080221664728E-4</c:v>
                </c:pt>
                <c:pt idx="5">
                  <c:v>7.8736369406874152E-4</c:v>
                </c:pt>
                <c:pt idx="6">
                  <c:v>2.6331624490983128E-4</c:v>
                </c:pt>
                <c:pt idx="7">
                  <c:v>7.7662368428228626E-4</c:v>
                </c:pt>
              </c:numCache>
            </c:numRef>
          </c:val>
          <c:smooth val="0"/>
          <c:extLst>
            <c:ext xmlns:c16="http://schemas.microsoft.com/office/drawing/2014/chart" uri="{C3380CC4-5D6E-409C-BE32-E72D297353CC}">
              <c16:uniqueId val="{00000000-19CA-4E4C-97F1-BFE5A4CADDF3}"/>
            </c:ext>
          </c:extLst>
        </c:ser>
        <c:ser>
          <c:idx val="9"/>
          <c:order val="9"/>
          <c:tx>
            <c:strRef>
              <c:f>Graph!$K$19</c:f>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Graph!$K$20:$K$27</c:f>
              <c:numCache>
                <c:formatCode>General</c:formatCode>
                <c:ptCount val="8"/>
                <c:pt idx="0">
                  <c:v>2.768446275238753E-4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1-19CA-4E4C-97F1-BFE5A4CADDF3}"/>
            </c:ext>
          </c:extLst>
        </c:ser>
        <c:dLbls>
          <c:showLegendKey val="0"/>
          <c:showVal val="0"/>
          <c:showCatName val="0"/>
          <c:showSerName val="0"/>
          <c:showPercent val="0"/>
          <c:showBubbleSize val="0"/>
        </c:dLbls>
        <c:smooth val="0"/>
        <c:axId val="216506623"/>
        <c:axId val="216511871"/>
        <c:extLst>
          <c:ext xmlns:c15="http://schemas.microsoft.com/office/drawing/2012/chart" uri="{02D57815-91ED-43cb-92C2-25804820EDAC}">
            <c15:filteredLineSeries>
              <c15:ser>
                <c:idx val="0"/>
                <c:order val="0"/>
                <c:tx>
                  <c:strRef>
                    <c:extLst>
                      <c:ext uri="{02D57815-91ED-43cb-92C2-25804820EDAC}">
                        <c15:formulaRef>
                          <c15:sqref>Graph!$B$19</c15:sqref>
                        </c15:formulaRef>
                      </c:ext>
                    </c:extLst>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Graph!$B$20:$B$27</c15:sqref>
                        </c15:formulaRef>
                      </c:ext>
                    </c:extLst>
                    <c:numCache>
                      <c:formatCode>General</c:formatCode>
                      <c:ptCount val="8"/>
                      <c:pt idx="0">
                        <c:v>2.223747473852288E-3</c:v>
                      </c:pt>
                      <c:pt idx="1">
                        <c:v>2.6995041251575531E-4</c:v>
                      </c:pt>
                      <c:pt idx="2">
                        <c:v>9.2810146175707775E-4</c:v>
                      </c:pt>
                      <c:pt idx="3">
                        <c:v>1.09075100439936E-3</c:v>
                      </c:pt>
                      <c:pt idx="4">
                        <c:v>1.9515804329976246E-3</c:v>
                      </c:pt>
                      <c:pt idx="5">
                        <c:v>8.6077886777074846E-4</c:v>
                      </c:pt>
                      <c:pt idx="6">
                        <c:v>3.7158979527220282E-4</c:v>
                      </c:pt>
                      <c:pt idx="7">
                        <c:v>6.7676614462138841E-4</c:v>
                      </c:pt>
                    </c:numCache>
                  </c:numRef>
                </c:val>
                <c:smooth val="0"/>
                <c:extLst>
                  <c:ext xmlns:c16="http://schemas.microsoft.com/office/drawing/2014/chart" uri="{C3380CC4-5D6E-409C-BE32-E72D297353CC}">
                    <c16:uniqueId val="{00000002-19CA-4E4C-97F1-BFE5A4CADDF3}"/>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Graph!$D$19</c15:sqref>
                        </c15:formulaRef>
                      </c:ext>
                    </c:extLst>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Graph!$D$20:$D$27</c15:sqref>
                        </c15:formulaRef>
                      </c:ext>
                    </c:extLst>
                    <c:numCache>
                      <c:formatCode>General</c:formatCode>
                      <c:ptCount val="8"/>
                      <c:pt idx="0">
                        <c:v>3.1125879796272055E-4</c:v>
                      </c:pt>
                      <c:pt idx="1">
                        <c:v>1.1724743446407797E-4</c:v>
                      </c:pt>
                      <c:pt idx="2">
                        <c:v>3.2214963808294551E-4</c:v>
                      </c:pt>
                      <c:pt idx="3">
                        <c:v>3.4597496046029667E-4</c:v>
                      </c:pt>
                      <c:pt idx="4">
                        <c:v>5.6506752426919722E-4</c:v>
                      </c:pt>
                      <c:pt idx="5">
                        <c:v>6.1745213953727941E-4</c:v>
                      </c:pt>
                      <c:pt idx="6">
                        <c:v>3.1362758220016484E-4</c:v>
                      </c:pt>
                      <c:pt idx="7">
                        <c:v>7.6785497866976925E-4</c:v>
                      </c:pt>
                    </c:numCache>
                  </c:numRef>
                </c:val>
                <c:smooth val="0"/>
                <c:extLst xmlns:c15="http://schemas.microsoft.com/office/drawing/2012/chart">
                  <c:ext xmlns:c16="http://schemas.microsoft.com/office/drawing/2014/chart" uri="{C3380CC4-5D6E-409C-BE32-E72D297353CC}">
                    <c16:uniqueId val="{00000003-19CA-4E4C-97F1-BFE5A4CADDF3}"/>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Graph!$E$19</c15:sqref>
                        </c15:formulaRef>
                      </c:ext>
                    </c:extLst>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Graph!$E$20:$E$27</c15:sqref>
                        </c15:formulaRef>
                      </c:ext>
                    </c:extLst>
                    <c:numCache>
                      <c:formatCode>General</c:formatCode>
                      <c:ptCount val="8"/>
                      <c:pt idx="0">
                        <c:v>3.1958694265682571E-4</c:v>
                      </c:pt>
                      <c:pt idx="1">
                        <c:v>1.0281335972343418E-4</c:v>
                      </c:pt>
                      <c:pt idx="2">
                        <c:v>2.9465335345161913E-4</c:v>
                      </c:pt>
                      <c:pt idx="3">
                        <c:v>2.6858706915357765E-4</c:v>
                      </c:pt>
                      <c:pt idx="4">
                        <c:v>5.2258658210320929E-4</c:v>
                      </c:pt>
                      <c:pt idx="5">
                        <c:v>8.5070031480269533E-4</c:v>
                      </c:pt>
                      <c:pt idx="6">
                        <c:v>3.4108504672047702E-4</c:v>
                      </c:pt>
                      <c:pt idx="7">
                        <c:v>7.8466285585732987E-4</c:v>
                      </c:pt>
                    </c:numCache>
                  </c:numRef>
                </c:val>
                <c:smooth val="0"/>
                <c:extLst xmlns:c15="http://schemas.microsoft.com/office/drawing/2012/chart">
                  <c:ext xmlns:c16="http://schemas.microsoft.com/office/drawing/2014/chart" uri="{C3380CC4-5D6E-409C-BE32-E72D297353CC}">
                    <c16:uniqueId val="{00000004-19CA-4E4C-97F1-BFE5A4CADDF3}"/>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Graph!$F$19</c15:sqref>
                        </c15:formulaRef>
                      </c:ext>
                    </c:extLst>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Graph!$F$20:$F$27</c15:sqref>
                        </c15:formulaRef>
                      </c:ext>
                    </c:extLst>
                    <c:numCache>
                      <c:formatCode>General</c:formatCode>
                      <c:ptCount val="8"/>
                      <c:pt idx="0">
                        <c:v>2.8572633753272251E-4</c:v>
                      </c:pt>
                      <c:pt idx="1">
                        <c:v>8.6155744770457631E-5</c:v>
                      </c:pt>
                      <c:pt idx="2">
                        <c:v>3.0196081327564473E-4</c:v>
                      </c:pt>
                      <c:pt idx="3">
                        <c:v>4.3492972991807251E-4</c:v>
                      </c:pt>
                      <c:pt idx="4">
                        <c:v>4.3574362668460345E-4</c:v>
                      </c:pt>
                      <c:pt idx="5">
                        <c:v>6.2441608872042861E-4</c:v>
                      </c:pt>
                      <c:pt idx="6">
                        <c:v>3.6875687400014545E-4</c:v>
                      </c:pt>
                      <c:pt idx="7">
                        <c:v>7.7263259813724068E-4</c:v>
                      </c:pt>
                    </c:numCache>
                  </c:numRef>
                </c:val>
                <c:smooth val="0"/>
                <c:extLst xmlns:c15="http://schemas.microsoft.com/office/drawing/2012/chart">
                  <c:ext xmlns:c16="http://schemas.microsoft.com/office/drawing/2014/chart" uri="{C3380CC4-5D6E-409C-BE32-E72D297353CC}">
                    <c16:uniqueId val="{00000005-19CA-4E4C-97F1-BFE5A4CADDF3}"/>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Graph!$G$19</c15:sqref>
                        </c15:formulaRef>
                      </c:ext>
                    </c:extLst>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Graph!$G$20:$G$27</c15:sqref>
                        </c15:formulaRef>
                      </c:ext>
                    </c:extLst>
                    <c:numCache>
                      <c:formatCode>General</c:formatCode>
                      <c:ptCount val="8"/>
                      <c:pt idx="0">
                        <c:v>3.0554040624394032E-4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6-19CA-4E4C-97F1-BFE5A4CADDF3}"/>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Graph!$H$19</c15:sqref>
                        </c15:formulaRef>
                      </c:ext>
                    </c:extLst>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Graph!$H$20:$H$27</c15:sqref>
                        </c15:formulaRef>
                      </c:ext>
                    </c:extLst>
                    <c:numCache>
                      <c:formatCode>General</c:formatCode>
                      <c:ptCount val="8"/>
                      <c:pt idx="0">
                        <c:v>2.4376189220961798E-4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7-19CA-4E4C-97F1-BFE5A4CADDF3}"/>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Graph!$I$19</c15:sqref>
                        </c15:formulaRef>
                      </c:ext>
                    </c:extLst>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Graph!$I$20:$I$27</c15:sqref>
                        </c15:formulaRef>
                      </c:ext>
                    </c:extLst>
                    <c:numCache>
                      <c:formatCode>General</c:formatCode>
                      <c:ptCount val="8"/>
                      <c:pt idx="0">
                        <c:v>4.6099790788006593E-4</c:v>
                      </c:pt>
                      <c:pt idx="1">
                        <c:v>1.0888132180773705E-4</c:v>
                      </c:pt>
                      <c:pt idx="2">
                        <c:v>3.0647455067141748E-4</c:v>
                      </c:pt>
                      <c:pt idx="3">
                        <c:v>4.5991198628684307E-4</c:v>
                      </c:pt>
                      <c:pt idx="4">
                        <c:v>4.1026437821165403E-4</c:v>
                      </c:pt>
                      <c:pt idx="5">
                        <c:v>5.9675354039412452E-4</c:v>
                      </c:pt>
                      <c:pt idx="6">
                        <c:v>3.5799953718853016E-4</c:v>
                      </c:pt>
                      <c:pt idx="7">
                        <c:v>7.7103141058270318E-4</c:v>
                      </c:pt>
                    </c:numCache>
                  </c:numRef>
                </c:val>
                <c:smooth val="0"/>
                <c:extLst xmlns:c15="http://schemas.microsoft.com/office/drawing/2012/chart">
                  <c:ext xmlns:c16="http://schemas.microsoft.com/office/drawing/2014/chart" uri="{C3380CC4-5D6E-409C-BE32-E72D297353CC}">
                    <c16:uniqueId val="{00000008-19CA-4E4C-97F1-BFE5A4CADDF3}"/>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Graph!$J$19</c15:sqref>
                        </c15:formulaRef>
                      </c:ext>
                    </c:extLst>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Graph!$J$20:$J$27</c15:sqref>
                        </c15:formulaRef>
                      </c:ext>
                    </c:extLst>
                    <c:numCache>
                      <c:formatCode>General</c:formatCode>
                      <c:ptCount val="8"/>
                      <c:pt idx="0">
                        <c:v>2.097251763379872E-4</c:v>
                      </c:pt>
                      <c:pt idx="1">
                        <c:v>1.1798511125654451E-4</c:v>
                      </c:pt>
                      <c:pt idx="2">
                        <c:v>3.1959726312536359E-4</c:v>
                      </c:pt>
                      <c:pt idx="3">
                        <c:v>4.4086769197207676E-4</c:v>
                      </c:pt>
                      <c:pt idx="4">
                        <c:v>3.736736777680822E-4</c:v>
                      </c:pt>
                      <c:pt idx="5">
                        <c:v>5.9693021924083769E-4</c:v>
                      </c:pt>
                      <c:pt idx="6">
                        <c:v>3.8202719755914293E-4</c:v>
                      </c:pt>
                      <c:pt idx="7">
                        <c:v>7.7770278868528225E-4</c:v>
                      </c:pt>
                    </c:numCache>
                  </c:numRef>
                </c:val>
                <c:smooth val="0"/>
                <c:extLst xmlns:c15="http://schemas.microsoft.com/office/drawing/2012/chart">
                  <c:ext xmlns:c16="http://schemas.microsoft.com/office/drawing/2014/chart" uri="{C3380CC4-5D6E-409C-BE32-E72D297353CC}">
                    <c16:uniqueId val="{00000009-19CA-4E4C-97F1-BFE5A4CADDF3}"/>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Graph!$L$19</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Graph!$L$20:$L$27</c15:sqref>
                        </c15:formulaRef>
                      </c:ext>
                    </c:extLst>
                    <c:numCache>
                      <c:formatCode>General</c:formatCode>
                      <c:ptCount val="8"/>
                      <c:pt idx="0">
                        <c:v>3.0057900668993602E-4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A-19CA-4E4C-97F1-BFE5A4CADDF3}"/>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Graph!$M$19</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Graph!$M$20:$M$27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0B-19CA-4E4C-97F1-BFE5A4CADDF3}"/>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Graph!$N$19</c15:sqref>
                        </c15:formulaRef>
                      </c:ext>
                    </c:extLst>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Graph!$N$20:$N$27</c15:sqref>
                        </c15:formulaRef>
                      </c:ext>
                    </c:extLst>
                    <c:numCache>
                      <c:formatCode>General</c:formatCode>
                      <c:ptCount val="8"/>
                      <c:pt idx="0">
                        <c:v>3.1945462288818596E-4</c:v>
                      </c:pt>
                      <c:pt idx="1">
                        <c:v>1.0382168843622747E-4</c:v>
                      </c:pt>
                      <c:pt idx="2">
                        <c:v>3.013687592410801E-4</c:v>
                      </c:pt>
                      <c:pt idx="3">
                        <c:v>3.9604570774554E-4</c:v>
                      </c:pt>
                      <c:pt idx="4">
                        <c:v>4.3733605604336345E-4</c:v>
                      </c:pt>
                      <c:pt idx="5">
                        <c:v>6.9308834434688284E-4</c:v>
                      </c:pt>
                      <c:pt idx="6">
                        <c:v>2.8724893803325576E-4</c:v>
                      </c:pt>
                      <c:pt idx="7">
                        <c:v>7.4426868402474795E-4</c:v>
                      </c:pt>
                    </c:numCache>
                  </c:numRef>
                </c:val>
                <c:smooth val="0"/>
                <c:extLst xmlns:c15="http://schemas.microsoft.com/office/drawing/2012/chart">
                  <c:ext xmlns:c16="http://schemas.microsoft.com/office/drawing/2014/chart" uri="{C3380CC4-5D6E-409C-BE32-E72D297353CC}">
                    <c16:uniqueId val="{0000000C-19CA-4E4C-97F1-BFE5A4CADDF3}"/>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Graph!$O$19</c15:sqref>
                        </c15:formulaRef>
                      </c:ext>
                    </c:extLst>
                    <c:strCache>
                      <c:ptCount val="1"/>
                      <c:pt idx="0">
                        <c:v>Test15</c:v>
                      </c:pt>
                    </c:strCache>
                  </c:strRef>
                </c:tx>
                <c:spPr>
                  <a:ln w="34925" cap="rnd">
                    <a:solidFill>
                      <a:schemeClr val="accent2">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Graph!$O$20:$O$27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D-19CA-4E4C-97F1-BFE5A4CADDF3}"/>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Graph!$P$19</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Graph!$P$20:$P$27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E-19CA-4E4C-97F1-BFE5A4CADDF3}"/>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Graph!$Q$19</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Graph!$Q$20:$Q$27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F-19CA-4E4C-97F1-BFE5A4CADDF3}"/>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Graph!$R$19</c15:sqref>
                        </c15:formulaRef>
                      </c:ext>
                    </c:extLst>
                    <c:strCache>
                      <c:ptCount val="1"/>
                      <c:pt idx="0">
                        <c:v>Test18</c:v>
                      </c:pt>
                    </c:strCache>
                  </c:strRef>
                </c:tx>
                <c:spPr>
                  <a:ln w="34925"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Graph!$R$20:$R$27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10-19CA-4E4C-97F1-BFE5A4CADDF3}"/>
                  </c:ext>
                </c:extLst>
              </c15:ser>
            </c15:filteredLineSeries>
          </c:ext>
        </c:extLst>
      </c:lineChart>
      <c:catAx>
        <c:axId val="21650662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11871"/>
        <c:crosses val="autoZero"/>
        <c:auto val="1"/>
        <c:lblAlgn val="ctr"/>
        <c:lblOffset val="100"/>
        <c:noMultiLvlLbl val="0"/>
      </c:catAx>
      <c:valAx>
        <c:axId val="21651187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06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 normilized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0"/>
          <c:order val="0"/>
          <c:tx>
            <c:strRef>
              <c:f>Graph!$B$1</c:f>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Graph!$A$2:$A$9</c:f>
              <c:numCache>
                <c:formatCode>General</c:formatCode>
                <c:ptCount val="8"/>
                <c:pt idx="0">
                  <c:v>0</c:v>
                </c:pt>
                <c:pt idx="1">
                  <c:v>1</c:v>
                </c:pt>
                <c:pt idx="2">
                  <c:v>2</c:v>
                </c:pt>
                <c:pt idx="3">
                  <c:v>3</c:v>
                </c:pt>
                <c:pt idx="4">
                  <c:v>4</c:v>
                </c:pt>
                <c:pt idx="5">
                  <c:v>5</c:v>
                </c:pt>
                <c:pt idx="6">
                  <c:v>6</c:v>
                </c:pt>
                <c:pt idx="7">
                  <c:v>7</c:v>
                </c:pt>
              </c:numCache>
            </c:numRef>
          </c:cat>
          <c:val>
            <c:numRef>
              <c:f>Graph!$B$2:$B$9</c:f>
              <c:numCache>
                <c:formatCode>General</c:formatCode>
                <c:ptCount val="8"/>
                <c:pt idx="0">
                  <c:v>1.7789979790818304E-2</c:v>
                </c:pt>
                <c:pt idx="1">
                  <c:v>2.1596033001260425E-3</c:v>
                </c:pt>
                <c:pt idx="2">
                  <c:v>7.424811694056622E-3</c:v>
                </c:pt>
                <c:pt idx="3">
                  <c:v>8.7260080351948804E-3</c:v>
                </c:pt>
                <c:pt idx="4">
                  <c:v>1.5612643463980997E-2</c:v>
                </c:pt>
                <c:pt idx="5">
                  <c:v>6.8862309421659877E-3</c:v>
                </c:pt>
                <c:pt idx="6">
                  <c:v>2.9727183621776226E-3</c:v>
                </c:pt>
                <c:pt idx="7">
                  <c:v>5.4141291569711073E-3</c:v>
                </c:pt>
              </c:numCache>
            </c:numRef>
          </c:val>
          <c:smooth val="0"/>
          <c:extLst>
            <c:ext xmlns:c16="http://schemas.microsoft.com/office/drawing/2014/chart" uri="{C3380CC4-5D6E-409C-BE32-E72D297353CC}">
              <c16:uniqueId val="{00000000-94FC-4024-AD6C-2294E1608020}"/>
            </c:ext>
          </c:extLst>
        </c:ser>
        <c:ser>
          <c:idx val="1"/>
          <c:order val="1"/>
          <c:tx>
            <c:strRef>
              <c:f>Graph!$C$1</c:f>
              <c:strCache>
                <c:ptCount val="1"/>
                <c:pt idx="0">
                  <c:v>Test3</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Graph!$A$2:$A$9</c:f>
              <c:numCache>
                <c:formatCode>General</c:formatCode>
                <c:ptCount val="8"/>
                <c:pt idx="0">
                  <c:v>0</c:v>
                </c:pt>
                <c:pt idx="1">
                  <c:v>1</c:v>
                </c:pt>
                <c:pt idx="2">
                  <c:v>2</c:v>
                </c:pt>
                <c:pt idx="3">
                  <c:v>3</c:v>
                </c:pt>
                <c:pt idx="4">
                  <c:v>4</c:v>
                </c:pt>
                <c:pt idx="5">
                  <c:v>5</c:v>
                </c:pt>
                <c:pt idx="6">
                  <c:v>6</c:v>
                </c:pt>
                <c:pt idx="7">
                  <c:v>7</c:v>
                </c:pt>
              </c:numCache>
            </c:numRef>
          </c:cat>
          <c:val>
            <c:numRef>
              <c:f>Graph!$C$2:$C$9</c:f>
              <c:numCache>
                <c:formatCode>General</c:formatCode>
                <c:ptCount val="8"/>
                <c:pt idx="0">
                  <c:v>1.9046316327052766E-3</c:v>
                </c:pt>
                <c:pt idx="1">
                  <c:v>4.6298379326643397E-4</c:v>
                </c:pt>
                <c:pt idx="2">
                  <c:v>1.5148554149699437E-3</c:v>
                </c:pt>
                <c:pt idx="3">
                  <c:v>2.8206017256075882E-3</c:v>
                </c:pt>
                <c:pt idx="4">
                  <c:v>4.4201080221664725E-3</c:v>
                </c:pt>
                <c:pt idx="5">
                  <c:v>1.049818258758322E-2</c:v>
                </c:pt>
                <c:pt idx="6">
                  <c:v>5.2663248981966258E-3</c:v>
                </c:pt>
                <c:pt idx="7">
                  <c:v>3.1064947371291448E-2</c:v>
                </c:pt>
              </c:numCache>
            </c:numRef>
          </c:val>
          <c:smooth val="0"/>
          <c:extLst>
            <c:ext xmlns:c16="http://schemas.microsoft.com/office/drawing/2014/chart" uri="{C3380CC4-5D6E-409C-BE32-E72D297353CC}">
              <c16:uniqueId val="{00000001-94FC-4024-AD6C-2294E1608020}"/>
            </c:ext>
          </c:extLst>
        </c:ser>
        <c:ser>
          <c:idx val="9"/>
          <c:order val="9"/>
          <c:tx>
            <c:strRef>
              <c:f>Graph!$K$1</c:f>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f>Graph!$A$2:$A$9</c:f>
              <c:numCache>
                <c:formatCode>General</c:formatCode>
                <c:ptCount val="8"/>
                <c:pt idx="0">
                  <c:v>0</c:v>
                </c:pt>
                <c:pt idx="1">
                  <c:v>1</c:v>
                </c:pt>
                <c:pt idx="2">
                  <c:v>2</c:v>
                </c:pt>
                <c:pt idx="3">
                  <c:v>3</c:v>
                </c:pt>
                <c:pt idx="4">
                  <c:v>4</c:v>
                </c:pt>
                <c:pt idx="5">
                  <c:v>5</c:v>
                </c:pt>
                <c:pt idx="6">
                  <c:v>6</c:v>
                </c:pt>
                <c:pt idx="7">
                  <c:v>7</c:v>
                </c:pt>
              </c:numCache>
            </c:numRef>
          </c:cat>
          <c:val>
            <c:numRef>
              <c:f>Graph!$K$2:$K$9</c:f>
              <c:numCache>
                <c:formatCode>General</c:formatCode>
                <c:ptCount val="8"/>
                <c:pt idx="0">
                  <c:v>1.3842231376193766E-3</c:v>
                </c:pt>
                <c:pt idx="1">
                  <c:v>4.6709588453800659E-4</c:v>
                </c:pt>
                <c:pt idx="2">
                  <c:v>1.6584692321268421E-3</c:v>
                </c:pt>
                <c:pt idx="3">
                  <c:v>3.003638233428673E-3</c:v>
                </c:pt>
                <c:pt idx="4">
                  <c:v>4.5920787468792419E-3</c:v>
                </c:pt>
                <c:pt idx="5">
                  <c:v>1.3430577711423792E-2</c:v>
                </c:pt>
                <c:pt idx="6">
                  <c:v>5.1096122129710422E-3</c:v>
                </c:pt>
                <c:pt idx="7">
                  <c:v>3.2763418124030441E-2</c:v>
                </c:pt>
              </c:numCache>
            </c:numRef>
          </c:val>
          <c:smooth val="0"/>
          <c:extLst xmlns:c15="http://schemas.microsoft.com/office/drawing/2012/chart">
            <c:ext xmlns:c16="http://schemas.microsoft.com/office/drawing/2014/chart" uri="{C3380CC4-5D6E-409C-BE32-E72D297353CC}">
              <c16:uniqueId val="{00000002-94FC-4024-AD6C-2294E1608020}"/>
            </c:ext>
          </c:extLst>
        </c:ser>
        <c:dLbls>
          <c:showLegendKey val="0"/>
          <c:showVal val="0"/>
          <c:showCatName val="0"/>
          <c:showSerName val="0"/>
          <c:showPercent val="0"/>
          <c:showBubbleSize val="0"/>
        </c:dLbls>
        <c:smooth val="0"/>
        <c:axId val="1265061360"/>
        <c:axId val="2065440976"/>
        <c:extLst>
          <c:ext xmlns:c15="http://schemas.microsoft.com/office/drawing/2012/chart" uri="{02D57815-91ED-43cb-92C2-25804820EDAC}">
            <c15:filteredLineSeries>
              <c15:ser>
                <c:idx val="2"/>
                <c:order val="2"/>
                <c:tx>
                  <c:strRef>
                    <c:extLst>
                      <c:ext uri="{02D57815-91ED-43cb-92C2-25804820EDAC}">
                        <c15:formulaRef>
                          <c15:sqref>Graph!$D$1</c15:sqref>
                        </c15:formulaRef>
                      </c:ext>
                    </c:extLst>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Graph!$D$2:$D$9</c15:sqref>
                        </c15:formulaRef>
                      </c:ext>
                    </c:extLst>
                    <c:numCache>
                      <c:formatCode>General</c:formatCode>
                      <c:ptCount val="8"/>
                      <c:pt idx="0">
                        <c:v>1.7786217026441176E-3</c:v>
                      </c:pt>
                      <c:pt idx="1">
                        <c:v>5.2109970872923537E-4</c:v>
                      </c:pt>
                      <c:pt idx="2">
                        <c:v>1.6107481904147276E-3</c:v>
                      </c:pt>
                      <c:pt idx="3">
                        <c:v>2.7677996836823733E-3</c:v>
                      </c:pt>
                      <c:pt idx="4">
                        <c:v>4.5205401941535777E-3</c:v>
                      </c:pt>
                      <c:pt idx="5">
                        <c:v>1.2349042790745588E-2</c:v>
                      </c:pt>
                      <c:pt idx="6">
                        <c:v>4.1817010960021979E-3</c:v>
                      </c:pt>
                      <c:pt idx="7">
                        <c:v>3.0714199146790768E-2</c:v>
                      </c:pt>
                    </c:numCache>
                  </c:numRef>
                </c:val>
                <c:smooth val="0"/>
                <c:extLst>
                  <c:ext xmlns:c16="http://schemas.microsoft.com/office/drawing/2014/chart" uri="{C3380CC4-5D6E-409C-BE32-E72D297353CC}">
                    <c16:uniqueId val="{00000003-94FC-4024-AD6C-2294E1608020}"/>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Graph!$E$1</c15:sqref>
                        </c15:formulaRef>
                      </c:ext>
                    </c:extLst>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Graph!$E$2:$E$9</c15:sqref>
                        </c15:formulaRef>
                      </c:ext>
                    </c:extLst>
                    <c:numCache>
                      <c:formatCode>General</c:formatCode>
                      <c:ptCount val="8"/>
                      <c:pt idx="0">
                        <c:v>1.4203864118081141E-3</c:v>
                      </c:pt>
                      <c:pt idx="1">
                        <c:v>5.1406679861717086E-4</c:v>
                      </c:pt>
                      <c:pt idx="2">
                        <c:v>1.9643556896774611E-3</c:v>
                      </c:pt>
                      <c:pt idx="3">
                        <c:v>3.581160922047702E-3</c:v>
                      </c:pt>
                      <c:pt idx="4">
                        <c:v>5.2258658210320927E-3</c:v>
                      </c:pt>
                      <c:pt idx="5">
                        <c:v>5.6713354320179687E-3</c:v>
                      </c:pt>
                      <c:pt idx="6">
                        <c:v>4.547800622939694E-3</c:v>
                      </c:pt>
                      <c:pt idx="7">
                        <c:v>3.1386514234293193E-2</c:v>
                      </c:pt>
                    </c:numCache>
                  </c:numRef>
                </c:val>
                <c:smooth val="0"/>
                <c:extLst xmlns:c15="http://schemas.microsoft.com/office/drawing/2012/chart">
                  <c:ext xmlns:c16="http://schemas.microsoft.com/office/drawing/2014/chart" uri="{C3380CC4-5D6E-409C-BE32-E72D297353CC}">
                    <c16:uniqueId val="{00000004-94FC-4024-AD6C-2294E1608020}"/>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Graph!$F$1</c15:sqref>
                        </c15:formulaRef>
                      </c:ext>
                    </c:extLst>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Graph!$F$2:$F$9</c15:sqref>
                        </c15:formulaRef>
                      </c:ext>
                    </c:extLst>
                    <c:numCache>
                      <c:formatCode>General</c:formatCode>
                      <c:ptCount val="8"/>
                      <c:pt idx="0">
                        <c:v>1.2698948334787666E-3</c:v>
                      </c:pt>
                      <c:pt idx="1">
                        <c:v>4.3077872385228816E-4</c:v>
                      </c:pt>
                      <c:pt idx="2">
                        <c:v>1.7254903615751128E-3</c:v>
                      </c:pt>
                      <c:pt idx="3">
                        <c:v>2.8995315327871502E-3</c:v>
                      </c:pt>
                      <c:pt idx="4">
                        <c:v>4.3574362668460341E-3</c:v>
                      </c:pt>
                      <c:pt idx="5">
                        <c:v>1.248832177440857E-2</c:v>
                      </c:pt>
                      <c:pt idx="6">
                        <c:v>4.9167583200019392E-3</c:v>
                      </c:pt>
                      <c:pt idx="7">
                        <c:v>3.0905303925489624E-2</c:v>
                      </c:pt>
                    </c:numCache>
                  </c:numRef>
                </c:val>
                <c:smooth val="0"/>
                <c:extLst xmlns:c15="http://schemas.microsoft.com/office/drawing/2012/chart">
                  <c:ext xmlns:c16="http://schemas.microsoft.com/office/drawing/2014/chart" uri="{C3380CC4-5D6E-409C-BE32-E72D297353CC}">
                    <c16:uniqueId val="{00000005-94FC-4024-AD6C-2294E1608020}"/>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c15:sqref>
                        </c15:formulaRef>
                      </c:ext>
                    </c:extLst>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Graph!$G$2:$G$9</c15:sqref>
                        </c15:formulaRef>
                      </c:ext>
                    </c:extLst>
                    <c:numCache>
                      <c:formatCode>General</c:formatCode>
                      <c:ptCount val="8"/>
                      <c:pt idx="0">
                        <c:v>1.5277020312197014E-3</c:v>
                      </c:pt>
                      <c:pt idx="1">
                        <c:v>4.8373813977226207E-4</c:v>
                      </c:pt>
                      <c:pt idx="2">
                        <c:v>1.6833671595819829E-3</c:v>
                      </c:pt>
                      <c:pt idx="3">
                        <c:v>3.0814993829180403E-3</c:v>
                      </c:pt>
                      <c:pt idx="4">
                        <c:v>4.7084164651808218E-3</c:v>
                      </c:pt>
                      <c:pt idx="5">
                        <c:v>1.2843737880550708E-2</c:v>
                      </c:pt>
                      <c:pt idx="6">
                        <c:v>4.6133226581184152E-3</c:v>
                      </c:pt>
                      <c:pt idx="7">
                        <c:v>2.9665745588520458E-2</c:v>
                      </c:pt>
                    </c:numCache>
                  </c:numRef>
                </c:val>
                <c:smooth val="0"/>
                <c:extLst xmlns:c15="http://schemas.microsoft.com/office/drawing/2012/chart">
                  <c:ext xmlns:c16="http://schemas.microsoft.com/office/drawing/2014/chart" uri="{C3380CC4-5D6E-409C-BE32-E72D297353CC}">
                    <c16:uniqueId val="{00000006-94FC-4024-AD6C-2294E1608020}"/>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c15:sqref>
                        </c15:formulaRef>
                      </c:ext>
                    </c:extLst>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Graph!$H$2:$H$9</c15:sqref>
                        </c15:formulaRef>
                      </c:ext>
                    </c:extLst>
                    <c:numCache>
                      <c:formatCode>General</c:formatCode>
                      <c:ptCount val="8"/>
                      <c:pt idx="0">
                        <c:v>1.3929250983406743E-3</c:v>
                      </c:pt>
                      <c:pt idx="1">
                        <c:v>4.6434281276258805E-4</c:v>
                      </c:pt>
                      <c:pt idx="2">
                        <c:v>1.6596132418617898E-3</c:v>
                      </c:pt>
                      <c:pt idx="3">
                        <c:v>2.5321802939774415E-3</c:v>
                      </c:pt>
                      <c:pt idx="4">
                        <c:v>4.3008384386513474E-3</c:v>
                      </c:pt>
                      <c:pt idx="5">
                        <c:v>1.2526577573565057E-2</c:v>
                      </c:pt>
                      <c:pt idx="6">
                        <c:v>4.3879160505946608E-3</c:v>
                      </c:pt>
                      <c:pt idx="7">
                        <c:v>3.1210085351221641E-2</c:v>
                      </c:pt>
                    </c:numCache>
                  </c:numRef>
                </c:val>
                <c:smooth val="0"/>
                <c:extLst xmlns:c15="http://schemas.microsoft.com/office/drawing/2012/chart">
                  <c:ext xmlns:c16="http://schemas.microsoft.com/office/drawing/2014/chart" uri="{C3380CC4-5D6E-409C-BE32-E72D297353CC}">
                    <c16:uniqueId val="{00000007-94FC-4024-AD6C-2294E1608020}"/>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Graph!$I$1</c15:sqref>
                        </c15:formulaRef>
                      </c:ext>
                    </c:extLst>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Graph!$I$2:$I$9</c15:sqref>
                        </c15:formulaRef>
                      </c:ext>
                    </c:extLst>
                    <c:numCache>
                      <c:formatCode>General</c:formatCode>
                      <c:ptCount val="8"/>
                      <c:pt idx="0">
                        <c:v>2.0488795905780708E-3</c:v>
                      </c:pt>
                      <c:pt idx="1">
                        <c:v>5.4440660903868525E-4</c:v>
                      </c:pt>
                      <c:pt idx="2">
                        <c:v>1.7512831466938142E-3</c:v>
                      </c:pt>
                      <c:pt idx="3">
                        <c:v>3.066079908578954E-3</c:v>
                      </c:pt>
                      <c:pt idx="4">
                        <c:v>5.4701917094887205E-3</c:v>
                      </c:pt>
                      <c:pt idx="5">
                        <c:v>1.1935070807882489E-2</c:v>
                      </c:pt>
                      <c:pt idx="6">
                        <c:v>3.5799953718853015E-3</c:v>
                      </c:pt>
                      <c:pt idx="7">
                        <c:v>3.0841256423308126E-2</c:v>
                      </c:pt>
                    </c:numCache>
                  </c:numRef>
                </c:val>
                <c:smooth val="0"/>
                <c:extLst xmlns:c15="http://schemas.microsoft.com/office/drawing/2012/chart">
                  <c:ext xmlns:c16="http://schemas.microsoft.com/office/drawing/2014/chart" uri="{C3380CC4-5D6E-409C-BE32-E72D297353CC}">
                    <c16:uniqueId val="{00000008-94FC-4024-AD6C-2294E1608020}"/>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Graph!$J$1</c15:sqref>
                        </c15:formulaRef>
                      </c:ext>
                    </c:extLst>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Graph!$J$2:$J$9</c15:sqref>
                        </c15:formulaRef>
                      </c:ext>
                    </c:extLst>
                    <c:numCache>
                      <c:formatCode>General</c:formatCode>
                      <c:ptCount val="8"/>
                      <c:pt idx="0">
                        <c:v>1.1984295790742126E-3</c:v>
                      </c:pt>
                      <c:pt idx="1">
                        <c:v>5.2437827225130889E-4</c:v>
                      </c:pt>
                      <c:pt idx="2">
                        <c:v>1.5979863156268179E-3</c:v>
                      </c:pt>
                      <c:pt idx="3">
                        <c:v>2.9391179464805118E-3</c:v>
                      </c:pt>
                      <c:pt idx="4">
                        <c:v>4.9823157035744298E-3</c:v>
                      </c:pt>
                      <c:pt idx="5">
                        <c:v>1.1938604384816753E-2</c:v>
                      </c:pt>
                      <c:pt idx="6">
                        <c:v>3.8202719755914293E-3</c:v>
                      </c:pt>
                      <c:pt idx="7">
                        <c:v>3.1108111547411287E-2</c:v>
                      </c:pt>
                    </c:numCache>
                  </c:numRef>
                </c:val>
                <c:smooth val="0"/>
                <c:extLst xmlns:c15="http://schemas.microsoft.com/office/drawing/2012/chart">
                  <c:ext xmlns:c16="http://schemas.microsoft.com/office/drawing/2014/chart" uri="{C3380CC4-5D6E-409C-BE32-E72D297353CC}">
                    <c16:uniqueId val="{00000009-94FC-4024-AD6C-2294E1608020}"/>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Graph!$L$2:$L$9</c15:sqref>
                        </c15:formulaRef>
                      </c:ext>
                    </c:extLst>
                    <c:numCache>
                      <c:formatCode>General</c:formatCode>
                      <c:ptCount val="8"/>
                      <c:pt idx="0">
                        <c:v>1.3359066963997157E-3</c:v>
                      </c:pt>
                      <c:pt idx="1">
                        <c:v>4.2215024405541015E-4</c:v>
                      </c:pt>
                      <c:pt idx="2">
                        <c:v>1.5175887836228151E-3</c:v>
                      </c:pt>
                      <c:pt idx="3">
                        <c:v>2.8582641767258095E-3</c:v>
                      </c:pt>
                      <c:pt idx="4">
                        <c:v>4.2764887607257126E-3</c:v>
                      </c:pt>
                      <c:pt idx="5">
                        <c:v>1.1439540296663919E-2</c:v>
                      </c:pt>
                      <c:pt idx="6">
                        <c:v>5.2657535943489804E-3</c:v>
                      </c:pt>
                      <c:pt idx="7">
                        <c:v>3.0876550532043825E-2</c:v>
                      </c:pt>
                    </c:numCache>
                  </c:numRef>
                </c:val>
                <c:smooth val="0"/>
                <c:extLst xmlns:c15="http://schemas.microsoft.com/office/drawing/2012/chart">
                  <c:ext xmlns:c16="http://schemas.microsoft.com/office/drawing/2014/chart" uri="{C3380CC4-5D6E-409C-BE32-E72D297353CC}">
                    <c16:uniqueId val="{0000000A-94FC-4024-AD6C-2294E1608020}"/>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Graph!$M$2:$M$9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B-94FC-4024-AD6C-2294E1608020}"/>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Graph!$N$1</c15:sqref>
                        </c15:formulaRef>
                      </c:ext>
                    </c:extLst>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Graph!$N$2:$N$9</c15:sqref>
                        </c15:formulaRef>
                      </c:ext>
                    </c:extLst>
                    <c:numCache>
                      <c:formatCode>General</c:formatCode>
                      <c:ptCount val="8"/>
                      <c:pt idx="0">
                        <c:v>1.5972731144409298E-3</c:v>
                      </c:pt>
                      <c:pt idx="1">
                        <c:v>4.6142972638323315E-4</c:v>
                      </c:pt>
                      <c:pt idx="2">
                        <c:v>1.7221071956633148E-3</c:v>
                      </c:pt>
                      <c:pt idx="3">
                        <c:v>2.6403047183036002E-3</c:v>
                      </c:pt>
                      <c:pt idx="4">
                        <c:v>4.3733605604336341E-3</c:v>
                      </c:pt>
                      <c:pt idx="5">
                        <c:v>1.1551472405781381E-2</c:v>
                      </c:pt>
                      <c:pt idx="6">
                        <c:v>4.7874823005542629E-3</c:v>
                      </c:pt>
                      <c:pt idx="7">
                        <c:v>2.4808956134158264E-2</c:v>
                      </c:pt>
                    </c:numCache>
                  </c:numRef>
                </c:val>
                <c:smooth val="0"/>
                <c:extLst xmlns:c15="http://schemas.microsoft.com/office/drawing/2012/chart">
                  <c:ext xmlns:c16="http://schemas.microsoft.com/office/drawing/2014/chart" uri="{C3380CC4-5D6E-409C-BE32-E72D297353CC}">
                    <c16:uniqueId val="{0000000C-94FC-4024-AD6C-2294E1608020}"/>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Graph!$O$1</c15:sqref>
                        </c15:formulaRef>
                      </c:ext>
                    </c:extLst>
                    <c:strCache>
                      <c:ptCount val="1"/>
                      <c:pt idx="0">
                        <c:v>Test15</c:v>
                      </c:pt>
                    </c:strCache>
                  </c:strRef>
                </c:tx>
                <c:spPr>
                  <a:ln w="34925" cap="rnd">
                    <a:solidFill>
                      <a:schemeClr val="accent2">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Graph!$O$2:$O$9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D-94FC-4024-AD6C-2294E1608020}"/>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Graph!$P$2:$P$9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E-94FC-4024-AD6C-2294E1608020}"/>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Graph!$Q$2:$Q$9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F-94FC-4024-AD6C-2294E1608020}"/>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Graph!$R$1</c15:sqref>
                        </c15:formulaRef>
                      </c:ext>
                    </c:extLst>
                    <c:strCache>
                      <c:ptCount val="1"/>
                      <c:pt idx="0">
                        <c:v>Test18</c:v>
                      </c:pt>
                    </c:strCache>
                  </c:strRef>
                </c:tx>
                <c:spPr>
                  <a:ln w="34925"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Graph!$R$2:$R$9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10-94FC-4024-AD6C-2294E1608020}"/>
                  </c:ext>
                </c:extLst>
              </c15:ser>
            </c15:filteredLineSeries>
          </c:ext>
        </c:extLst>
      </c:lineChart>
      <c:catAx>
        <c:axId val="126506136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065440976"/>
        <c:crosses val="autoZero"/>
        <c:auto val="1"/>
        <c:lblAlgn val="ctr"/>
        <c:lblOffset val="100"/>
        <c:tickLblSkip val="1"/>
        <c:noMultiLvlLbl val="0"/>
      </c:catAx>
      <c:valAx>
        <c:axId val="206544097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1265061360"/>
        <c:crossesAt val="0"/>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1"/>
          <c:order val="1"/>
          <c:tx>
            <c:strRef>
              <c:f>Graph!$C$19</c:f>
              <c:strCache>
                <c:ptCount val="1"/>
                <c:pt idx="0">
                  <c:v>Test3</c:v>
                </c:pt>
              </c:strCache>
            </c:strRef>
          </c:tx>
          <c:spPr>
            <a:ln w="34925" cap="rnd">
              <a:solidFill>
                <a:srgbClr val="FF0000"/>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Graph!$C$20:$C$27</c:f>
              <c:numCache>
                <c:formatCode>General</c:formatCode>
                <c:ptCount val="8"/>
                <c:pt idx="0">
                  <c:v>4.2854211735868724E-4</c:v>
                </c:pt>
                <c:pt idx="1">
                  <c:v>9.2596758653286804E-5</c:v>
                </c:pt>
                <c:pt idx="2">
                  <c:v>2.6509969761974011E-4</c:v>
                </c:pt>
                <c:pt idx="3">
                  <c:v>4.2309025884113824E-4</c:v>
                </c:pt>
                <c:pt idx="4">
                  <c:v>4.4201080221664728E-4</c:v>
                </c:pt>
                <c:pt idx="5">
                  <c:v>7.8736369406874152E-4</c:v>
                </c:pt>
                <c:pt idx="6">
                  <c:v>2.6331624490983128E-4</c:v>
                </c:pt>
                <c:pt idx="7">
                  <c:v>7.7662368428228626E-4</c:v>
                </c:pt>
              </c:numCache>
            </c:numRef>
          </c:val>
          <c:smooth val="0"/>
          <c:extLst>
            <c:ext xmlns:c16="http://schemas.microsoft.com/office/drawing/2014/chart" uri="{C3380CC4-5D6E-409C-BE32-E72D297353CC}">
              <c16:uniqueId val="{00000000-7277-4E31-B7F2-442A7949A704}"/>
            </c:ext>
          </c:extLst>
        </c:ser>
        <c:ser>
          <c:idx val="12"/>
          <c:order val="12"/>
          <c:tx>
            <c:strRef>
              <c:f>Graph!$N$19</c:f>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Graph!$N$20:$N$27</c:f>
              <c:numCache>
                <c:formatCode>General</c:formatCode>
                <c:ptCount val="8"/>
                <c:pt idx="0">
                  <c:v>3.1945462288818596E-4</c:v>
                </c:pt>
                <c:pt idx="1">
                  <c:v>1.0382168843622747E-4</c:v>
                </c:pt>
                <c:pt idx="2">
                  <c:v>3.013687592410801E-4</c:v>
                </c:pt>
                <c:pt idx="3">
                  <c:v>3.9604570774554E-4</c:v>
                </c:pt>
                <c:pt idx="4">
                  <c:v>4.3733605604336345E-4</c:v>
                </c:pt>
                <c:pt idx="5">
                  <c:v>6.9308834434688284E-4</c:v>
                </c:pt>
                <c:pt idx="6">
                  <c:v>2.8724893803325576E-4</c:v>
                </c:pt>
                <c:pt idx="7">
                  <c:v>7.4426868402474795E-4</c:v>
                </c:pt>
              </c:numCache>
            </c:numRef>
          </c:val>
          <c:smooth val="0"/>
          <c:extLst xmlns:c15="http://schemas.microsoft.com/office/drawing/2012/chart">
            <c:ext xmlns:c16="http://schemas.microsoft.com/office/drawing/2014/chart" uri="{C3380CC4-5D6E-409C-BE32-E72D297353CC}">
              <c16:uniqueId val="{00000001-7277-4E31-B7F2-442A7949A704}"/>
            </c:ext>
          </c:extLst>
        </c:ser>
        <c:ser>
          <c:idx val="13"/>
          <c:order val="13"/>
          <c:tx>
            <c:strRef>
              <c:f>Graph!$O$19</c:f>
              <c:strCache>
                <c:ptCount val="1"/>
                <c:pt idx="0">
                  <c:v>Test15</c:v>
                </c:pt>
              </c:strCache>
            </c:strRef>
          </c:tx>
          <c:spPr>
            <a:ln w="34925" cap="rnd">
              <a:solidFill>
                <a:srgbClr val="00B050"/>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Graph!$O$20:$O$27</c:f>
              <c:numCache>
                <c:formatCode>General</c:formatCode>
                <c:ptCount val="8"/>
                <c:pt idx="0">
                  <c:v>3.1545724031050028E-4</c:v>
                </c:pt>
                <c:pt idx="1">
                  <c:v>1.0798325167854373E-4</c:v>
                </c:pt>
                <c:pt idx="2">
                  <c:v>2.704466471543533E-4</c:v>
                </c:pt>
                <c:pt idx="3">
                  <c:v>4.6462806167587737E-4</c:v>
                </c:pt>
                <c:pt idx="4">
                  <c:v>4.4183336590435335E-4</c:v>
                </c:pt>
                <c:pt idx="5">
                  <c:v>7.1313187778747334E-4</c:v>
                </c:pt>
                <c:pt idx="6">
                  <c:v>2.9534368864528792E-4</c:v>
                </c:pt>
                <c:pt idx="7">
                  <c:v>7.7640477672944548E-4</c:v>
                </c:pt>
              </c:numCache>
            </c:numRef>
          </c:val>
          <c:smooth val="0"/>
          <c:extLst xmlns:c15="http://schemas.microsoft.com/office/drawing/2012/chart">
            <c:ext xmlns:c16="http://schemas.microsoft.com/office/drawing/2014/chart" uri="{C3380CC4-5D6E-409C-BE32-E72D297353CC}">
              <c16:uniqueId val="{00000002-7277-4E31-B7F2-442A7949A704}"/>
            </c:ext>
          </c:extLst>
        </c:ser>
        <c:ser>
          <c:idx val="16"/>
          <c:order val="16"/>
          <c:tx>
            <c:strRef>
              <c:f>Graph!$R$19</c:f>
              <c:strCache>
                <c:ptCount val="1"/>
                <c:pt idx="0">
                  <c:v>Test18</c:v>
                </c:pt>
              </c:strCache>
            </c:strRef>
          </c:tx>
          <c:spPr>
            <a:ln w="34925" cap="rnd">
              <a:solidFill>
                <a:schemeClr val="accent2">
                  <a:lumMod val="75000"/>
                </a:schemeClr>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Graph!$R$20:$R$27</c:f>
              <c:numCache>
                <c:formatCode>General</c:formatCode>
                <c:ptCount val="8"/>
                <c:pt idx="0">
                  <c:v>2.7901670741831489E-4</c:v>
                </c:pt>
                <c:pt idx="1">
                  <c:v>1.1890230739165214E-4</c:v>
                </c:pt>
                <c:pt idx="2">
                  <c:v>2.7685859329552067E-4</c:v>
                </c:pt>
                <c:pt idx="3">
                  <c:v>3.6378449119522005E-4</c:v>
                </c:pt>
                <c:pt idx="4">
                  <c:v>4.4557117449583089E-4</c:v>
                </c:pt>
                <c:pt idx="5">
                  <c:v>6.3726071662303658E-4</c:v>
                </c:pt>
                <c:pt idx="6">
                  <c:v>3.3133797962720576E-4</c:v>
                </c:pt>
                <c:pt idx="7">
                  <c:v>7.4856053134695548E-4</c:v>
                </c:pt>
              </c:numCache>
            </c:numRef>
          </c:val>
          <c:smooth val="0"/>
          <c:extLst xmlns:c15="http://schemas.microsoft.com/office/drawing/2012/chart">
            <c:ext xmlns:c16="http://schemas.microsoft.com/office/drawing/2014/chart" uri="{C3380CC4-5D6E-409C-BE32-E72D297353CC}">
              <c16:uniqueId val="{00000003-7277-4E31-B7F2-442A7949A704}"/>
            </c:ext>
          </c:extLst>
        </c:ser>
        <c:dLbls>
          <c:showLegendKey val="0"/>
          <c:showVal val="0"/>
          <c:showCatName val="0"/>
          <c:showSerName val="0"/>
          <c:showPercent val="0"/>
          <c:showBubbleSize val="0"/>
        </c:dLbls>
        <c:smooth val="0"/>
        <c:axId val="216506623"/>
        <c:axId val="216511871"/>
        <c:extLst>
          <c:ext xmlns:c15="http://schemas.microsoft.com/office/drawing/2012/chart" uri="{02D57815-91ED-43cb-92C2-25804820EDAC}">
            <c15:filteredLineSeries>
              <c15:ser>
                <c:idx val="0"/>
                <c:order val="0"/>
                <c:tx>
                  <c:strRef>
                    <c:extLst>
                      <c:ext uri="{02D57815-91ED-43cb-92C2-25804820EDAC}">
                        <c15:formulaRef>
                          <c15:sqref>Graph!$B$19</c15:sqref>
                        </c15:formulaRef>
                      </c:ext>
                    </c:extLst>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Graph!$B$20:$B$27</c15:sqref>
                        </c15:formulaRef>
                      </c:ext>
                    </c:extLst>
                    <c:numCache>
                      <c:formatCode>General</c:formatCode>
                      <c:ptCount val="8"/>
                      <c:pt idx="0">
                        <c:v>2.223747473852288E-3</c:v>
                      </c:pt>
                      <c:pt idx="1">
                        <c:v>2.6995041251575531E-4</c:v>
                      </c:pt>
                      <c:pt idx="2">
                        <c:v>9.2810146175707775E-4</c:v>
                      </c:pt>
                      <c:pt idx="3">
                        <c:v>1.09075100439936E-3</c:v>
                      </c:pt>
                      <c:pt idx="4">
                        <c:v>1.9515804329976246E-3</c:v>
                      </c:pt>
                      <c:pt idx="5">
                        <c:v>8.6077886777074846E-4</c:v>
                      </c:pt>
                      <c:pt idx="6">
                        <c:v>3.7158979527220282E-4</c:v>
                      </c:pt>
                      <c:pt idx="7">
                        <c:v>6.7676614462138841E-4</c:v>
                      </c:pt>
                    </c:numCache>
                  </c:numRef>
                </c:val>
                <c:smooth val="0"/>
                <c:extLst>
                  <c:ext xmlns:c16="http://schemas.microsoft.com/office/drawing/2014/chart" uri="{C3380CC4-5D6E-409C-BE32-E72D297353CC}">
                    <c16:uniqueId val="{00000004-7277-4E31-B7F2-442A7949A704}"/>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Graph!$D$19</c15:sqref>
                        </c15:formulaRef>
                      </c:ext>
                    </c:extLst>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Graph!$D$20:$D$27</c15:sqref>
                        </c15:formulaRef>
                      </c:ext>
                    </c:extLst>
                    <c:numCache>
                      <c:formatCode>General</c:formatCode>
                      <c:ptCount val="8"/>
                      <c:pt idx="0">
                        <c:v>3.1125879796272055E-4</c:v>
                      </c:pt>
                      <c:pt idx="1">
                        <c:v>1.1724743446407797E-4</c:v>
                      </c:pt>
                      <c:pt idx="2">
                        <c:v>3.2214963808294551E-4</c:v>
                      </c:pt>
                      <c:pt idx="3">
                        <c:v>3.4597496046029667E-4</c:v>
                      </c:pt>
                      <c:pt idx="4">
                        <c:v>5.6506752426919722E-4</c:v>
                      </c:pt>
                      <c:pt idx="5">
                        <c:v>6.1745213953727941E-4</c:v>
                      </c:pt>
                      <c:pt idx="6">
                        <c:v>3.1362758220016484E-4</c:v>
                      </c:pt>
                      <c:pt idx="7">
                        <c:v>7.6785497866976925E-4</c:v>
                      </c:pt>
                    </c:numCache>
                  </c:numRef>
                </c:val>
                <c:smooth val="0"/>
                <c:extLst xmlns:c15="http://schemas.microsoft.com/office/drawing/2012/chart">
                  <c:ext xmlns:c16="http://schemas.microsoft.com/office/drawing/2014/chart" uri="{C3380CC4-5D6E-409C-BE32-E72D297353CC}">
                    <c16:uniqueId val="{00000005-7277-4E31-B7F2-442A7949A704}"/>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Graph!$E$19</c15:sqref>
                        </c15:formulaRef>
                      </c:ext>
                    </c:extLst>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Graph!$E$20:$E$27</c15:sqref>
                        </c15:formulaRef>
                      </c:ext>
                    </c:extLst>
                    <c:numCache>
                      <c:formatCode>General</c:formatCode>
                      <c:ptCount val="8"/>
                      <c:pt idx="0">
                        <c:v>3.1958694265682571E-4</c:v>
                      </c:pt>
                      <c:pt idx="1">
                        <c:v>1.0281335972343418E-4</c:v>
                      </c:pt>
                      <c:pt idx="2">
                        <c:v>2.9465335345161913E-4</c:v>
                      </c:pt>
                      <c:pt idx="3">
                        <c:v>2.6858706915357765E-4</c:v>
                      </c:pt>
                      <c:pt idx="4">
                        <c:v>5.2258658210320929E-4</c:v>
                      </c:pt>
                      <c:pt idx="5">
                        <c:v>8.5070031480269533E-4</c:v>
                      </c:pt>
                      <c:pt idx="6">
                        <c:v>3.4108504672047702E-4</c:v>
                      </c:pt>
                      <c:pt idx="7">
                        <c:v>7.8466285585732987E-4</c:v>
                      </c:pt>
                    </c:numCache>
                  </c:numRef>
                </c:val>
                <c:smooth val="0"/>
                <c:extLst xmlns:c15="http://schemas.microsoft.com/office/drawing/2012/chart">
                  <c:ext xmlns:c16="http://schemas.microsoft.com/office/drawing/2014/chart" uri="{C3380CC4-5D6E-409C-BE32-E72D297353CC}">
                    <c16:uniqueId val="{00000006-7277-4E31-B7F2-442A7949A704}"/>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Graph!$F$19</c15:sqref>
                        </c15:formulaRef>
                      </c:ext>
                    </c:extLst>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Graph!$F$20:$F$27</c15:sqref>
                        </c15:formulaRef>
                      </c:ext>
                    </c:extLst>
                    <c:numCache>
                      <c:formatCode>General</c:formatCode>
                      <c:ptCount val="8"/>
                      <c:pt idx="0">
                        <c:v>2.8572633753272251E-4</c:v>
                      </c:pt>
                      <c:pt idx="1">
                        <c:v>8.6155744770457631E-5</c:v>
                      </c:pt>
                      <c:pt idx="2">
                        <c:v>3.0196081327564473E-4</c:v>
                      </c:pt>
                      <c:pt idx="3">
                        <c:v>4.3492972991807251E-4</c:v>
                      </c:pt>
                      <c:pt idx="4">
                        <c:v>4.3574362668460345E-4</c:v>
                      </c:pt>
                      <c:pt idx="5">
                        <c:v>6.2441608872042861E-4</c:v>
                      </c:pt>
                      <c:pt idx="6">
                        <c:v>3.6875687400014545E-4</c:v>
                      </c:pt>
                      <c:pt idx="7">
                        <c:v>7.7263259813724068E-4</c:v>
                      </c:pt>
                    </c:numCache>
                  </c:numRef>
                </c:val>
                <c:smooth val="0"/>
                <c:extLst xmlns:c15="http://schemas.microsoft.com/office/drawing/2012/chart">
                  <c:ext xmlns:c16="http://schemas.microsoft.com/office/drawing/2014/chart" uri="{C3380CC4-5D6E-409C-BE32-E72D297353CC}">
                    <c16:uniqueId val="{00000007-7277-4E31-B7F2-442A7949A704}"/>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Graph!$G$19</c15:sqref>
                        </c15:formulaRef>
                      </c:ext>
                    </c:extLst>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Graph!$G$20:$G$27</c15:sqref>
                        </c15:formulaRef>
                      </c:ext>
                    </c:extLst>
                    <c:numCache>
                      <c:formatCode>General</c:formatCode>
                      <c:ptCount val="8"/>
                      <c:pt idx="0">
                        <c:v>3.0554040624394032E-4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8-7277-4E31-B7F2-442A7949A704}"/>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Graph!$H$19</c15:sqref>
                        </c15:formulaRef>
                      </c:ext>
                    </c:extLst>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Graph!$H$20:$H$27</c15:sqref>
                        </c15:formulaRef>
                      </c:ext>
                    </c:extLst>
                    <c:numCache>
                      <c:formatCode>General</c:formatCode>
                      <c:ptCount val="8"/>
                      <c:pt idx="0">
                        <c:v>2.4376189220961798E-4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9-7277-4E31-B7F2-442A7949A704}"/>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Graph!$I$19</c15:sqref>
                        </c15:formulaRef>
                      </c:ext>
                    </c:extLst>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Graph!$I$20:$I$27</c15:sqref>
                        </c15:formulaRef>
                      </c:ext>
                    </c:extLst>
                    <c:numCache>
                      <c:formatCode>General</c:formatCode>
                      <c:ptCount val="8"/>
                      <c:pt idx="0">
                        <c:v>4.6099790788006593E-4</c:v>
                      </c:pt>
                      <c:pt idx="1">
                        <c:v>1.0888132180773705E-4</c:v>
                      </c:pt>
                      <c:pt idx="2">
                        <c:v>3.0647455067141748E-4</c:v>
                      </c:pt>
                      <c:pt idx="3">
                        <c:v>4.5991198628684307E-4</c:v>
                      </c:pt>
                      <c:pt idx="4">
                        <c:v>4.1026437821165403E-4</c:v>
                      </c:pt>
                      <c:pt idx="5">
                        <c:v>5.9675354039412452E-4</c:v>
                      </c:pt>
                      <c:pt idx="6">
                        <c:v>3.5799953718853016E-4</c:v>
                      </c:pt>
                      <c:pt idx="7">
                        <c:v>7.7103141058270318E-4</c:v>
                      </c:pt>
                    </c:numCache>
                  </c:numRef>
                </c:val>
                <c:smooth val="0"/>
                <c:extLst xmlns:c15="http://schemas.microsoft.com/office/drawing/2012/chart">
                  <c:ext xmlns:c16="http://schemas.microsoft.com/office/drawing/2014/chart" uri="{C3380CC4-5D6E-409C-BE32-E72D297353CC}">
                    <c16:uniqueId val="{0000000A-7277-4E31-B7F2-442A7949A704}"/>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Graph!$J$19</c15:sqref>
                        </c15:formulaRef>
                      </c:ext>
                    </c:extLst>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Graph!$J$20:$J$27</c15:sqref>
                        </c15:formulaRef>
                      </c:ext>
                    </c:extLst>
                    <c:numCache>
                      <c:formatCode>General</c:formatCode>
                      <c:ptCount val="8"/>
                      <c:pt idx="0">
                        <c:v>2.097251763379872E-4</c:v>
                      </c:pt>
                      <c:pt idx="1">
                        <c:v>1.1798511125654451E-4</c:v>
                      </c:pt>
                      <c:pt idx="2">
                        <c:v>3.1959726312536359E-4</c:v>
                      </c:pt>
                      <c:pt idx="3">
                        <c:v>4.4086769197207676E-4</c:v>
                      </c:pt>
                      <c:pt idx="4">
                        <c:v>3.736736777680822E-4</c:v>
                      </c:pt>
                      <c:pt idx="5">
                        <c:v>5.9693021924083769E-4</c:v>
                      </c:pt>
                      <c:pt idx="6">
                        <c:v>3.8202719755914293E-4</c:v>
                      </c:pt>
                      <c:pt idx="7">
                        <c:v>7.7770278868528225E-4</c:v>
                      </c:pt>
                    </c:numCache>
                  </c:numRef>
                </c:val>
                <c:smooth val="0"/>
                <c:extLst xmlns:c15="http://schemas.microsoft.com/office/drawing/2012/chart">
                  <c:ext xmlns:c16="http://schemas.microsoft.com/office/drawing/2014/chart" uri="{C3380CC4-5D6E-409C-BE32-E72D297353CC}">
                    <c16:uniqueId val="{0000000B-7277-4E31-B7F2-442A7949A704}"/>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Graph!$K$19</c15:sqref>
                        </c15:formulaRef>
                      </c:ext>
                    </c:extLst>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Graph!$K$20:$K$27</c15:sqref>
                        </c15:formulaRef>
                      </c:ext>
                    </c:extLst>
                    <c:numCache>
                      <c:formatCode>General</c:formatCode>
                      <c:ptCount val="8"/>
                      <c:pt idx="0">
                        <c:v>2.768446275238753E-4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C-7277-4E31-B7F2-442A7949A704}"/>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Graph!$L$19</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Graph!$L$20:$L$27</c15:sqref>
                        </c15:formulaRef>
                      </c:ext>
                    </c:extLst>
                    <c:numCache>
                      <c:formatCode>General</c:formatCode>
                      <c:ptCount val="8"/>
                      <c:pt idx="0">
                        <c:v>3.0057900668993602E-4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D-7277-4E31-B7F2-442A7949A704}"/>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Graph!$M$19</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Graph!$M$20:$M$27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0E-7277-4E31-B7F2-442A7949A704}"/>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Graph!$P$19</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Graph!$P$20:$P$27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0F-7277-4E31-B7F2-442A7949A704}"/>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Graph!$Q$19</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Graph!$Q$20:$Q$27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10-7277-4E31-B7F2-442A7949A704}"/>
                  </c:ext>
                </c:extLst>
              </c15:ser>
            </c15:filteredLineSeries>
          </c:ext>
        </c:extLst>
      </c:lineChart>
      <c:catAx>
        <c:axId val="21650662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11871"/>
        <c:crosses val="autoZero"/>
        <c:auto val="1"/>
        <c:lblAlgn val="ctr"/>
        <c:lblOffset val="100"/>
        <c:noMultiLvlLbl val="0"/>
      </c:catAx>
      <c:valAx>
        <c:axId val="21651187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06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manualLayout>
          <c:layoutTarget val="inner"/>
          <c:xMode val="edge"/>
          <c:yMode val="edge"/>
          <c:x val="9.8367086373970916E-2"/>
          <c:y val="0.17968445492578811"/>
          <c:w val="0.88051358944440283"/>
          <c:h val="0.61088799084023782"/>
        </c:manualLayout>
      </c:layout>
      <c:lineChart>
        <c:grouping val="standard"/>
        <c:varyColors val="0"/>
        <c:ser>
          <c:idx val="1"/>
          <c:order val="1"/>
          <c:tx>
            <c:strRef>
              <c:f>Graph!$C$19</c:f>
              <c:strCache>
                <c:ptCount val="1"/>
                <c:pt idx="0">
                  <c:v>Test3</c:v>
                </c:pt>
              </c:strCache>
            </c:strRef>
          </c:tx>
          <c:spPr>
            <a:ln w="34925" cap="rnd">
              <a:solidFill>
                <a:srgbClr val="FF0000"/>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Graph!$C$20:$C$27</c:f>
              <c:numCache>
                <c:formatCode>General</c:formatCode>
                <c:ptCount val="8"/>
                <c:pt idx="0">
                  <c:v>4.2854211735868724E-4</c:v>
                </c:pt>
                <c:pt idx="1">
                  <c:v>9.2596758653286804E-5</c:v>
                </c:pt>
                <c:pt idx="2">
                  <c:v>2.6509969761974011E-4</c:v>
                </c:pt>
                <c:pt idx="3">
                  <c:v>4.2309025884113824E-4</c:v>
                </c:pt>
                <c:pt idx="4">
                  <c:v>4.4201080221664728E-4</c:v>
                </c:pt>
                <c:pt idx="5">
                  <c:v>7.8736369406874152E-4</c:v>
                </c:pt>
                <c:pt idx="6">
                  <c:v>2.6331624490983128E-4</c:v>
                </c:pt>
                <c:pt idx="7">
                  <c:v>7.7662368428228626E-4</c:v>
                </c:pt>
              </c:numCache>
            </c:numRef>
          </c:val>
          <c:smooth val="0"/>
          <c:extLst>
            <c:ext xmlns:c16="http://schemas.microsoft.com/office/drawing/2014/chart" uri="{C3380CC4-5D6E-409C-BE32-E72D297353CC}">
              <c16:uniqueId val="{00000000-89A1-4BF6-AADC-83B1AE783C6A}"/>
            </c:ext>
          </c:extLst>
        </c:ser>
        <c:ser>
          <c:idx val="12"/>
          <c:order val="12"/>
          <c:tx>
            <c:strRef>
              <c:f>Graph!$N$19</c:f>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Graph!$N$20:$N$27</c:f>
              <c:numCache>
                <c:formatCode>General</c:formatCode>
                <c:ptCount val="8"/>
                <c:pt idx="0">
                  <c:v>3.1945462288818596E-4</c:v>
                </c:pt>
                <c:pt idx="1">
                  <c:v>1.0382168843622747E-4</c:v>
                </c:pt>
                <c:pt idx="2">
                  <c:v>3.013687592410801E-4</c:v>
                </c:pt>
                <c:pt idx="3">
                  <c:v>3.9604570774554E-4</c:v>
                </c:pt>
                <c:pt idx="4">
                  <c:v>4.3733605604336345E-4</c:v>
                </c:pt>
                <c:pt idx="5">
                  <c:v>6.9308834434688284E-4</c:v>
                </c:pt>
                <c:pt idx="6">
                  <c:v>2.8724893803325576E-4</c:v>
                </c:pt>
                <c:pt idx="7">
                  <c:v>7.4426868402474795E-4</c:v>
                </c:pt>
              </c:numCache>
            </c:numRef>
          </c:val>
          <c:smooth val="0"/>
          <c:extLst xmlns:c15="http://schemas.microsoft.com/office/drawing/2012/chart">
            <c:ext xmlns:c16="http://schemas.microsoft.com/office/drawing/2014/chart" uri="{C3380CC4-5D6E-409C-BE32-E72D297353CC}">
              <c16:uniqueId val="{00000001-89A1-4BF6-AADC-83B1AE783C6A}"/>
            </c:ext>
          </c:extLst>
        </c:ser>
        <c:ser>
          <c:idx val="16"/>
          <c:order val="16"/>
          <c:tx>
            <c:strRef>
              <c:f>Graph!$R$19</c:f>
              <c:strCache>
                <c:ptCount val="1"/>
                <c:pt idx="0">
                  <c:v>Test18</c:v>
                </c:pt>
              </c:strCache>
            </c:strRef>
          </c:tx>
          <c:spPr>
            <a:ln w="34925" cap="rnd">
              <a:solidFill>
                <a:schemeClr val="accent2">
                  <a:lumMod val="75000"/>
                </a:schemeClr>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Graph!$R$20:$R$27</c:f>
              <c:numCache>
                <c:formatCode>General</c:formatCode>
                <c:ptCount val="8"/>
                <c:pt idx="0">
                  <c:v>2.7901670741831489E-4</c:v>
                </c:pt>
                <c:pt idx="1">
                  <c:v>1.1890230739165214E-4</c:v>
                </c:pt>
                <c:pt idx="2">
                  <c:v>2.7685859329552067E-4</c:v>
                </c:pt>
                <c:pt idx="3">
                  <c:v>3.6378449119522005E-4</c:v>
                </c:pt>
                <c:pt idx="4">
                  <c:v>4.4557117449583089E-4</c:v>
                </c:pt>
                <c:pt idx="5">
                  <c:v>6.3726071662303658E-4</c:v>
                </c:pt>
                <c:pt idx="6">
                  <c:v>3.3133797962720576E-4</c:v>
                </c:pt>
                <c:pt idx="7">
                  <c:v>7.4856053134695548E-4</c:v>
                </c:pt>
              </c:numCache>
            </c:numRef>
          </c:val>
          <c:smooth val="0"/>
          <c:extLst xmlns:c15="http://schemas.microsoft.com/office/drawing/2012/chart">
            <c:ext xmlns:c16="http://schemas.microsoft.com/office/drawing/2014/chart" uri="{C3380CC4-5D6E-409C-BE32-E72D297353CC}">
              <c16:uniqueId val="{00000002-89A1-4BF6-AADC-83B1AE783C6A}"/>
            </c:ext>
          </c:extLst>
        </c:ser>
        <c:dLbls>
          <c:showLegendKey val="0"/>
          <c:showVal val="0"/>
          <c:showCatName val="0"/>
          <c:showSerName val="0"/>
          <c:showPercent val="0"/>
          <c:showBubbleSize val="0"/>
        </c:dLbls>
        <c:smooth val="0"/>
        <c:axId val="216506623"/>
        <c:axId val="216511871"/>
        <c:extLst>
          <c:ext xmlns:c15="http://schemas.microsoft.com/office/drawing/2012/chart" uri="{02D57815-91ED-43cb-92C2-25804820EDAC}">
            <c15:filteredLineSeries>
              <c15:ser>
                <c:idx val="0"/>
                <c:order val="0"/>
                <c:tx>
                  <c:strRef>
                    <c:extLst>
                      <c:ext uri="{02D57815-91ED-43cb-92C2-25804820EDAC}">
                        <c15:formulaRef>
                          <c15:sqref>Graph!$B$19</c15:sqref>
                        </c15:formulaRef>
                      </c:ext>
                    </c:extLst>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Graph!$B$20:$B$27</c15:sqref>
                        </c15:formulaRef>
                      </c:ext>
                    </c:extLst>
                    <c:numCache>
                      <c:formatCode>General</c:formatCode>
                      <c:ptCount val="8"/>
                      <c:pt idx="0">
                        <c:v>2.223747473852288E-3</c:v>
                      </c:pt>
                      <c:pt idx="1">
                        <c:v>2.6995041251575531E-4</c:v>
                      </c:pt>
                      <c:pt idx="2">
                        <c:v>9.2810146175707775E-4</c:v>
                      </c:pt>
                      <c:pt idx="3">
                        <c:v>1.09075100439936E-3</c:v>
                      </c:pt>
                      <c:pt idx="4">
                        <c:v>1.9515804329976246E-3</c:v>
                      </c:pt>
                      <c:pt idx="5">
                        <c:v>8.6077886777074846E-4</c:v>
                      </c:pt>
                      <c:pt idx="6">
                        <c:v>3.7158979527220282E-4</c:v>
                      </c:pt>
                      <c:pt idx="7">
                        <c:v>6.7676614462138841E-4</c:v>
                      </c:pt>
                    </c:numCache>
                  </c:numRef>
                </c:val>
                <c:smooth val="0"/>
                <c:extLst>
                  <c:ext xmlns:c16="http://schemas.microsoft.com/office/drawing/2014/chart" uri="{C3380CC4-5D6E-409C-BE32-E72D297353CC}">
                    <c16:uniqueId val="{00000003-89A1-4BF6-AADC-83B1AE783C6A}"/>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Graph!$D$19</c15:sqref>
                        </c15:formulaRef>
                      </c:ext>
                    </c:extLst>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Graph!$D$20:$D$27</c15:sqref>
                        </c15:formulaRef>
                      </c:ext>
                    </c:extLst>
                    <c:numCache>
                      <c:formatCode>General</c:formatCode>
                      <c:ptCount val="8"/>
                      <c:pt idx="0">
                        <c:v>3.1125879796272055E-4</c:v>
                      </c:pt>
                      <c:pt idx="1">
                        <c:v>1.1724743446407797E-4</c:v>
                      </c:pt>
                      <c:pt idx="2">
                        <c:v>3.2214963808294551E-4</c:v>
                      </c:pt>
                      <c:pt idx="3">
                        <c:v>3.4597496046029667E-4</c:v>
                      </c:pt>
                      <c:pt idx="4">
                        <c:v>5.6506752426919722E-4</c:v>
                      </c:pt>
                      <c:pt idx="5">
                        <c:v>6.1745213953727941E-4</c:v>
                      </c:pt>
                      <c:pt idx="6">
                        <c:v>3.1362758220016484E-4</c:v>
                      </c:pt>
                      <c:pt idx="7">
                        <c:v>7.6785497866976925E-4</c:v>
                      </c:pt>
                    </c:numCache>
                  </c:numRef>
                </c:val>
                <c:smooth val="0"/>
                <c:extLst xmlns:c15="http://schemas.microsoft.com/office/drawing/2012/chart">
                  <c:ext xmlns:c16="http://schemas.microsoft.com/office/drawing/2014/chart" uri="{C3380CC4-5D6E-409C-BE32-E72D297353CC}">
                    <c16:uniqueId val="{00000004-89A1-4BF6-AADC-83B1AE783C6A}"/>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Graph!$E$19</c15:sqref>
                        </c15:formulaRef>
                      </c:ext>
                    </c:extLst>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Graph!$E$20:$E$27</c15:sqref>
                        </c15:formulaRef>
                      </c:ext>
                    </c:extLst>
                    <c:numCache>
                      <c:formatCode>General</c:formatCode>
                      <c:ptCount val="8"/>
                      <c:pt idx="0">
                        <c:v>3.1958694265682571E-4</c:v>
                      </c:pt>
                      <c:pt idx="1">
                        <c:v>1.0281335972343418E-4</c:v>
                      </c:pt>
                      <c:pt idx="2">
                        <c:v>2.9465335345161913E-4</c:v>
                      </c:pt>
                      <c:pt idx="3">
                        <c:v>2.6858706915357765E-4</c:v>
                      </c:pt>
                      <c:pt idx="4">
                        <c:v>5.2258658210320929E-4</c:v>
                      </c:pt>
                      <c:pt idx="5">
                        <c:v>8.5070031480269533E-4</c:v>
                      </c:pt>
                      <c:pt idx="6">
                        <c:v>3.4108504672047702E-4</c:v>
                      </c:pt>
                      <c:pt idx="7">
                        <c:v>7.8466285585732987E-4</c:v>
                      </c:pt>
                    </c:numCache>
                  </c:numRef>
                </c:val>
                <c:smooth val="0"/>
                <c:extLst xmlns:c15="http://schemas.microsoft.com/office/drawing/2012/chart">
                  <c:ext xmlns:c16="http://schemas.microsoft.com/office/drawing/2014/chart" uri="{C3380CC4-5D6E-409C-BE32-E72D297353CC}">
                    <c16:uniqueId val="{00000005-89A1-4BF6-AADC-83B1AE783C6A}"/>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Graph!$F$19</c15:sqref>
                        </c15:formulaRef>
                      </c:ext>
                    </c:extLst>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Graph!$F$20:$F$27</c15:sqref>
                        </c15:formulaRef>
                      </c:ext>
                    </c:extLst>
                    <c:numCache>
                      <c:formatCode>General</c:formatCode>
                      <c:ptCount val="8"/>
                      <c:pt idx="0">
                        <c:v>2.8572633753272251E-4</c:v>
                      </c:pt>
                      <c:pt idx="1">
                        <c:v>8.6155744770457631E-5</c:v>
                      </c:pt>
                      <c:pt idx="2">
                        <c:v>3.0196081327564473E-4</c:v>
                      </c:pt>
                      <c:pt idx="3">
                        <c:v>4.3492972991807251E-4</c:v>
                      </c:pt>
                      <c:pt idx="4">
                        <c:v>4.3574362668460345E-4</c:v>
                      </c:pt>
                      <c:pt idx="5">
                        <c:v>6.2441608872042861E-4</c:v>
                      </c:pt>
                      <c:pt idx="6">
                        <c:v>3.6875687400014545E-4</c:v>
                      </c:pt>
                      <c:pt idx="7">
                        <c:v>7.7263259813724068E-4</c:v>
                      </c:pt>
                    </c:numCache>
                  </c:numRef>
                </c:val>
                <c:smooth val="0"/>
                <c:extLst xmlns:c15="http://schemas.microsoft.com/office/drawing/2012/chart">
                  <c:ext xmlns:c16="http://schemas.microsoft.com/office/drawing/2014/chart" uri="{C3380CC4-5D6E-409C-BE32-E72D297353CC}">
                    <c16:uniqueId val="{00000006-89A1-4BF6-AADC-83B1AE783C6A}"/>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Graph!$G$19</c15:sqref>
                        </c15:formulaRef>
                      </c:ext>
                    </c:extLst>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Graph!$G$20:$G$27</c15:sqref>
                        </c15:formulaRef>
                      </c:ext>
                    </c:extLst>
                    <c:numCache>
                      <c:formatCode>General</c:formatCode>
                      <c:ptCount val="8"/>
                      <c:pt idx="0">
                        <c:v>3.0554040624394032E-4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7-89A1-4BF6-AADC-83B1AE783C6A}"/>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Graph!$H$19</c15:sqref>
                        </c15:formulaRef>
                      </c:ext>
                    </c:extLst>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Graph!$H$20:$H$27</c15:sqref>
                        </c15:formulaRef>
                      </c:ext>
                    </c:extLst>
                    <c:numCache>
                      <c:formatCode>General</c:formatCode>
                      <c:ptCount val="8"/>
                      <c:pt idx="0">
                        <c:v>2.4376189220961798E-4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8-89A1-4BF6-AADC-83B1AE783C6A}"/>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Graph!$I$19</c15:sqref>
                        </c15:formulaRef>
                      </c:ext>
                    </c:extLst>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Graph!$I$20:$I$27</c15:sqref>
                        </c15:formulaRef>
                      </c:ext>
                    </c:extLst>
                    <c:numCache>
                      <c:formatCode>General</c:formatCode>
                      <c:ptCount val="8"/>
                      <c:pt idx="0">
                        <c:v>4.6099790788006593E-4</c:v>
                      </c:pt>
                      <c:pt idx="1">
                        <c:v>1.0888132180773705E-4</c:v>
                      </c:pt>
                      <c:pt idx="2">
                        <c:v>3.0647455067141748E-4</c:v>
                      </c:pt>
                      <c:pt idx="3">
                        <c:v>4.5991198628684307E-4</c:v>
                      </c:pt>
                      <c:pt idx="4">
                        <c:v>4.1026437821165403E-4</c:v>
                      </c:pt>
                      <c:pt idx="5">
                        <c:v>5.9675354039412452E-4</c:v>
                      </c:pt>
                      <c:pt idx="6">
                        <c:v>3.5799953718853016E-4</c:v>
                      </c:pt>
                      <c:pt idx="7">
                        <c:v>7.7103141058270318E-4</c:v>
                      </c:pt>
                    </c:numCache>
                  </c:numRef>
                </c:val>
                <c:smooth val="0"/>
                <c:extLst xmlns:c15="http://schemas.microsoft.com/office/drawing/2012/chart">
                  <c:ext xmlns:c16="http://schemas.microsoft.com/office/drawing/2014/chart" uri="{C3380CC4-5D6E-409C-BE32-E72D297353CC}">
                    <c16:uniqueId val="{00000009-89A1-4BF6-AADC-83B1AE783C6A}"/>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Graph!$J$19</c15:sqref>
                        </c15:formulaRef>
                      </c:ext>
                    </c:extLst>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Graph!$J$20:$J$27</c15:sqref>
                        </c15:formulaRef>
                      </c:ext>
                    </c:extLst>
                    <c:numCache>
                      <c:formatCode>General</c:formatCode>
                      <c:ptCount val="8"/>
                      <c:pt idx="0">
                        <c:v>2.097251763379872E-4</c:v>
                      </c:pt>
                      <c:pt idx="1">
                        <c:v>1.1798511125654451E-4</c:v>
                      </c:pt>
                      <c:pt idx="2">
                        <c:v>3.1959726312536359E-4</c:v>
                      </c:pt>
                      <c:pt idx="3">
                        <c:v>4.4086769197207676E-4</c:v>
                      </c:pt>
                      <c:pt idx="4">
                        <c:v>3.736736777680822E-4</c:v>
                      </c:pt>
                      <c:pt idx="5">
                        <c:v>5.9693021924083769E-4</c:v>
                      </c:pt>
                      <c:pt idx="6">
                        <c:v>3.8202719755914293E-4</c:v>
                      </c:pt>
                      <c:pt idx="7">
                        <c:v>7.7770278868528225E-4</c:v>
                      </c:pt>
                    </c:numCache>
                  </c:numRef>
                </c:val>
                <c:smooth val="0"/>
                <c:extLst xmlns:c15="http://schemas.microsoft.com/office/drawing/2012/chart">
                  <c:ext xmlns:c16="http://schemas.microsoft.com/office/drawing/2014/chart" uri="{C3380CC4-5D6E-409C-BE32-E72D297353CC}">
                    <c16:uniqueId val="{0000000A-89A1-4BF6-AADC-83B1AE783C6A}"/>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Graph!$K$19</c15:sqref>
                        </c15:formulaRef>
                      </c:ext>
                    </c:extLst>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Graph!$K$20:$K$27</c15:sqref>
                        </c15:formulaRef>
                      </c:ext>
                    </c:extLst>
                    <c:numCache>
                      <c:formatCode>General</c:formatCode>
                      <c:ptCount val="8"/>
                      <c:pt idx="0">
                        <c:v>2.768446275238753E-4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B-89A1-4BF6-AADC-83B1AE783C6A}"/>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Graph!$L$19</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Graph!$L$20:$L$27</c15:sqref>
                        </c15:formulaRef>
                      </c:ext>
                    </c:extLst>
                    <c:numCache>
                      <c:formatCode>General</c:formatCode>
                      <c:ptCount val="8"/>
                      <c:pt idx="0">
                        <c:v>3.0057900668993602E-4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C-89A1-4BF6-AADC-83B1AE783C6A}"/>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Graph!$M$19</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Graph!$M$20:$M$27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0D-89A1-4BF6-AADC-83B1AE783C6A}"/>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Graph!$O$19</c15:sqref>
                        </c15:formulaRef>
                      </c:ext>
                    </c:extLst>
                    <c:strCache>
                      <c:ptCount val="1"/>
                      <c:pt idx="0">
                        <c:v>Test15</c:v>
                      </c:pt>
                    </c:strCache>
                  </c:strRef>
                </c:tx>
                <c:spPr>
                  <a:ln w="34925" cap="rnd">
                    <a:solidFill>
                      <a:srgbClr val="00B050"/>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Graph!$O$20:$O$27</c15:sqref>
                        </c15:formulaRef>
                      </c:ext>
                    </c:extLst>
                    <c:numCache>
                      <c:formatCode>General</c:formatCode>
                      <c:ptCount val="8"/>
                      <c:pt idx="0">
                        <c:v>3.1545724031050028E-4</c:v>
                      </c:pt>
                      <c:pt idx="1">
                        <c:v>1.0798325167854373E-4</c:v>
                      </c:pt>
                      <c:pt idx="2">
                        <c:v>2.704466471543533E-4</c:v>
                      </c:pt>
                      <c:pt idx="3">
                        <c:v>4.6462806167587737E-4</c:v>
                      </c:pt>
                      <c:pt idx="4">
                        <c:v>4.4183336590435335E-4</c:v>
                      </c:pt>
                      <c:pt idx="5">
                        <c:v>7.1313187778747334E-4</c:v>
                      </c:pt>
                      <c:pt idx="6">
                        <c:v>2.9534368864528792E-4</c:v>
                      </c:pt>
                      <c:pt idx="7">
                        <c:v>7.7640477672944548E-4</c:v>
                      </c:pt>
                    </c:numCache>
                  </c:numRef>
                </c:val>
                <c:smooth val="0"/>
                <c:extLst xmlns:c15="http://schemas.microsoft.com/office/drawing/2012/chart">
                  <c:ext xmlns:c16="http://schemas.microsoft.com/office/drawing/2014/chart" uri="{C3380CC4-5D6E-409C-BE32-E72D297353CC}">
                    <c16:uniqueId val="{0000000E-89A1-4BF6-AADC-83B1AE783C6A}"/>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Graph!$P$19</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Graph!$P$20:$P$27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0F-89A1-4BF6-AADC-83B1AE783C6A}"/>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Graph!$Q$19</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Graph!$Q$20:$Q$27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10-89A1-4BF6-AADC-83B1AE783C6A}"/>
                  </c:ext>
                </c:extLst>
              </c15:ser>
            </c15:filteredLineSeries>
          </c:ext>
        </c:extLst>
      </c:lineChart>
      <c:catAx>
        <c:axId val="21650662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11871"/>
        <c:crosses val="autoZero"/>
        <c:auto val="1"/>
        <c:lblAlgn val="ctr"/>
        <c:lblOffset val="100"/>
        <c:noMultiLvlLbl val="0"/>
      </c:catAx>
      <c:valAx>
        <c:axId val="21651187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06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Test3 vs Test 14 &amp; Test18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scatterChart>
        <c:scatterStyle val="lineMarker"/>
        <c:varyColors val="0"/>
        <c:ser>
          <c:idx val="0"/>
          <c:order val="0"/>
          <c:tx>
            <c:strRef>
              <c:f>Graph!$C$10</c:f>
              <c:strCache>
                <c:ptCount val="1"/>
                <c:pt idx="0">
                  <c:v>Test3</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29917214546654941"/>
                  <c:y val="-0.7131442808779336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trendlineLbl>
          </c:trendline>
          <c:xVal>
            <c:numRef>
              <c:f>Graph!$A$11:$A$18</c:f>
              <c:numCache>
                <c:formatCode>General</c:formatCode>
                <c:ptCount val="8"/>
                <c:pt idx="0">
                  <c:v>0</c:v>
                </c:pt>
                <c:pt idx="1">
                  <c:v>1</c:v>
                </c:pt>
                <c:pt idx="2">
                  <c:v>2</c:v>
                </c:pt>
                <c:pt idx="3">
                  <c:v>3</c:v>
                </c:pt>
                <c:pt idx="4">
                  <c:v>4</c:v>
                </c:pt>
                <c:pt idx="5">
                  <c:v>5</c:v>
                </c:pt>
                <c:pt idx="6">
                  <c:v>6</c:v>
                </c:pt>
                <c:pt idx="7">
                  <c:v>7</c:v>
                </c:pt>
              </c:numCache>
            </c:numRef>
          </c:xVal>
          <c:yVal>
            <c:numRef>
              <c:f>Graph!$C$11:$C$18</c:f>
              <c:numCache>
                <c:formatCode>General</c:formatCode>
                <c:ptCount val="8"/>
                <c:pt idx="0">
                  <c:v>0.22500000000000001</c:v>
                </c:pt>
                <c:pt idx="1">
                  <c:v>0.2</c:v>
                </c:pt>
                <c:pt idx="2">
                  <c:v>0.17499999999999999</c:v>
                </c:pt>
                <c:pt idx="3">
                  <c:v>0.15</c:v>
                </c:pt>
                <c:pt idx="4">
                  <c:v>0.1</c:v>
                </c:pt>
                <c:pt idx="5">
                  <c:v>7.4999999999999997E-2</c:v>
                </c:pt>
                <c:pt idx="6">
                  <c:v>0.05</c:v>
                </c:pt>
                <c:pt idx="7">
                  <c:v>2.5000000000000001E-2</c:v>
                </c:pt>
              </c:numCache>
            </c:numRef>
          </c:yVal>
          <c:smooth val="0"/>
          <c:extLst>
            <c:ext xmlns:c16="http://schemas.microsoft.com/office/drawing/2014/chart" uri="{C3380CC4-5D6E-409C-BE32-E72D297353CC}">
              <c16:uniqueId val="{00000001-9718-40F7-BE37-E788FBBA26E9}"/>
            </c:ext>
          </c:extLst>
        </c:ser>
        <c:ser>
          <c:idx val="1"/>
          <c:order val="1"/>
          <c:tx>
            <c:strRef>
              <c:f>Graph!$R$10</c:f>
              <c:strCache>
                <c:ptCount val="1"/>
                <c:pt idx="0">
                  <c:v>Test18</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Graph!$A$11:$A$18</c:f>
              <c:numCache>
                <c:formatCode>General</c:formatCode>
                <c:ptCount val="8"/>
                <c:pt idx="0">
                  <c:v>0</c:v>
                </c:pt>
                <c:pt idx="1">
                  <c:v>1</c:v>
                </c:pt>
                <c:pt idx="2">
                  <c:v>2</c:v>
                </c:pt>
                <c:pt idx="3">
                  <c:v>3</c:v>
                </c:pt>
                <c:pt idx="4">
                  <c:v>4</c:v>
                </c:pt>
                <c:pt idx="5">
                  <c:v>5</c:v>
                </c:pt>
                <c:pt idx="6">
                  <c:v>6</c:v>
                </c:pt>
                <c:pt idx="7">
                  <c:v>7</c:v>
                </c:pt>
              </c:numCache>
            </c:numRef>
          </c:xVal>
          <c:yVal>
            <c:numRef>
              <c:f>Graph!$R$11:$R$18</c:f>
              <c:numCache>
                <c:formatCode>General</c:formatCode>
                <c:ptCount val="8"/>
                <c:pt idx="0">
                  <c:v>0.18</c:v>
                </c:pt>
                <c:pt idx="1">
                  <c:v>0.23</c:v>
                </c:pt>
                <c:pt idx="2">
                  <c:v>0.18</c:v>
                </c:pt>
                <c:pt idx="3">
                  <c:v>0.14000000000000001</c:v>
                </c:pt>
                <c:pt idx="4">
                  <c:v>0.1</c:v>
                </c:pt>
                <c:pt idx="5">
                  <c:v>0.06</c:v>
                </c:pt>
                <c:pt idx="6">
                  <c:v>0.08</c:v>
                </c:pt>
                <c:pt idx="7">
                  <c:v>0.03</c:v>
                </c:pt>
              </c:numCache>
            </c:numRef>
          </c:yVal>
          <c:smooth val="1"/>
          <c:extLst>
            <c:ext xmlns:c16="http://schemas.microsoft.com/office/drawing/2014/chart" uri="{C3380CC4-5D6E-409C-BE32-E72D297353CC}">
              <c16:uniqueId val="{00000003-9718-40F7-BE37-E788FBBA26E9}"/>
            </c:ext>
          </c:extLst>
        </c:ser>
        <c:ser>
          <c:idx val="2"/>
          <c:order val="2"/>
          <c:tx>
            <c:strRef>
              <c:f>Graph!$N$10</c:f>
              <c:strCache>
                <c:ptCount val="1"/>
                <c:pt idx="0">
                  <c:v>Test14</c:v>
                </c:pt>
              </c:strCache>
            </c:strRef>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5"/>
            <c:dispRSqr val="0"/>
            <c:dispEq val="0"/>
          </c:trendline>
          <c:xVal>
            <c:numRef>
              <c:f>Graph!$A$11:$A$18</c:f>
              <c:numCache>
                <c:formatCode>General</c:formatCode>
                <c:ptCount val="8"/>
                <c:pt idx="0">
                  <c:v>0</c:v>
                </c:pt>
                <c:pt idx="1">
                  <c:v>1</c:v>
                </c:pt>
                <c:pt idx="2">
                  <c:v>2</c:v>
                </c:pt>
                <c:pt idx="3">
                  <c:v>3</c:v>
                </c:pt>
                <c:pt idx="4">
                  <c:v>4</c:v>
                </c:pt>
                <c:pt idx="5">
                  <c:v>5</c:v>
                </c:pt>
                <c:pt idx="6">
                  <c:v>6</c:v>
                </c:pt>
                <c:pt idx="7">
                  <c:v>7</c:v>
                </c:pt>
              </c:numCache>
            </c:numRef>
          </c:xVal>
          <c:yVal>
            <c:numRef>
              <c:f>Graph!$N$11:$N$18</c:f>
              <c:numCache>
                <c:formatCode>General</c:formatCode>
                <c:ptCount val="8"/>
                <c:pt idx="0">
                  <c:v>0.17499999999999999</c:v>
                </c:pt>
                <c:pt idx="1">
                  <c:v>0.22500000000000001</c:v>
                </c:pt>
                <c:pt idx="2">
                  <c:v>0.2</c:v>
                </c:pt>
                <c:pt idx="3">
                  <c:v>0.15</c:v>
                </c:pt>
                <c:pt idx="4">
                  <c:v>0.1</c:v>
                </c:pt>
                <c:pt idx="5">
                  <c:v>0.06</c:v>
                </c:pt>
                <c:pt idx="6">
                  <c:v>0.06</c:v>
                </c:pt>
                <c:pt idx="7">
                  <c:v>0.03</c:v>
                </c:pt>
              </c:numCache>
            </c:numRef>
          </c:yVal>
          <c:smooth val="0"/>
          <c:extLst>
            <c:ext xmlns:c16="http://schemas.microsoft.com/office/drawing/2014/chart" uri="{C3380CC4-5D6E-409C-BE32-E72D297353CC}">
              <c16:uniqueId val="{00000005-9718-40F7-BE37-E788FBBA26E9}"/>
            </c:ext>
          </c:extLst>
        </c:ser>
        <c:dLbls>
          <c:showLegendKey val="0"/>
          <c:showVal val="0"/>
          <c:showCatName val="0"/>
          <c:showSerName val="0"/>
          <c:showPercent val="0"/>
          <c:showBubbleSize val="0"/>
        </c:dLbls>
        <c:axId val="556086112"/>
        <c:axId val="556082504"/>
      </c:scatterChart>
      <c:valAx>
        <c:axId val="5560861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556082504"/>
        <c:crosses val="autoZero"/>
        <c:crossBetween val="midCat"/>
      </c:valAx>
      <c:valAx>
        <c:axId val="556082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5560861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 </a:t>
            </a:r>
            <a:r>
              <a:rPr lang="en-US" sz="1600" b="1" i="0" u="none" strike="noStrike" baseline="0">
                <a:effectLst/>
              </a:rPr>
              <a:t>normalized by bias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0"/>
          <c:order val="0"/>
          <c:tx>
            <c:strRef>
              <c:f>Graph!$B$1</c:f>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Graph!$A$2:$A$9</c:f>
              <c:numCache>
                <c:formatCode>General</c:formatCode>
                <c:ptCount val="8"/>
                <c:pt idx="0">
                  <c:v>0</c:v>
                </c:pt>
                <c:pt idx="1">
                  <c:v>1</c:v>
                </c:pt>
                <c:pt idx="2">
                  <c:v>2</c:v>
                </c:pt>
                <c:pt idx="3">
                  <c:v>3</c:v>
                </c:pt>
                <c:pt idx="4">
                  <c:v>4</c:v>
                </c:pt>
                <c:pt idx="5">
                  <c:v>5</c:v>
                </c:pt>
                <c:pt idx="6">
                  <c:v>6</c:v>
                </c:pt>
                <c:pt idx="7">
                  <c:v>7</c:v>
                </c:pt>
              </c:numCache>
            </c:numRef>
          </c:cat>
          <c:val>
            <c:numRef>
              <c:f>Graph!$B$2:$B$9</c:f>
              <c:numCache>
                <c:formatCode>General</c:formatCode>
                <c:ptCount val="8"/>
                <c:pt idx="0">
                  <c:v>1.7789979790818304E-2</c:v>
                </c:pt>
                <c:pt idx="1">
                  <c:v>2.1596033001260425E-3</c:v>
                </c:pt>
                <c:pt idx="2">
                  <c:v>7.424811694056622E-3</c:v>
                </c:pt>
                <c:pt idx="3">
                  <c:v>8.7260080351948804E-3</c:v>
                </c:pt>
                <c:pt idx="4">
                  <c:v>1.5612643463980997E-2</c:v>
                </c:pt>
                <c:pt idx="5">
                  <c:v>6.8862309421659877E-3</c:v>
                </c:pt>
                <c:pt idx="6">
                  <c:v>2.9727183621776226E-3</c:v>
                </c:pt>
                <c:pt idx="7">
                  <c:v>5.4141291569711073E-3</c:v>
                </c:pt>
              </c:numCache>
            </c:numRef>
          </c:val>
          <c:smooth val="0"/>
          <c:extLst>
            <c:ext xmlns:c16="http://schemas.microsoft.com/office/drawing/2014/chart" uri="{C3380CC4-5D6E-409C-BE32-E72D297353CC}">
              <c16:uniqueId val="{00000000-DA22-460B-8E3B-2B6E33BC0E0E}"/>
            </c:ext>
          </c:extLst>
        </c:ser>
        <c:ser>
          <c:idx val="1"/>
          <c:order val="1"/>
          <c:tx>
            <c:strRef>
              <c:f>Graph!$C$1</c:f>
              <c:strCache>
                <c:ptCount val="1"/>
                <c:pt idx="0">
                  <c:v>Test3</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Graph!$A$2:$A$9</c:f>
              <c:numCache>
                <c:formatCode>General</c:formatCode>
                <c:ptCount val="8"/>
                <c:pt idx="0">
                  <c:v>0</c:v>
                </c:pt>
                <c:pt idx="1">
                  <c:v>1</c:v>
                </c:pt>
                <c:pt idx="2">
                  <c:v>2</c:v>
                </c:pt>
                <c:pt idx="3">
                  <c:v>3</c:v>
                </c:pt>
                <c:pt idx="4">
                  <c:v>4</c:v>
                </c:pt>
                <c:pt idx="5">
                  <c:v>5</c:v>
                </c:pt>
                <c:pt idx="6">
                  <c:v>6</c:v>
                </c:pt>
                <c:pt idx="7">
                  <c:v>7</c:v>
                </c:pt>
              </c:numCache>
            </c:numRef>
          </c:cat>
          <c:val>
            <c:numRef>
              <c:f>Graph!$C$2:$C$9</c:f>
              <c:numCache>
                <c:formatCode>General</c:formatCode>
                <c:ptCount val="8"/>
                <c:pt idx="0">
                  <c:v>1.9046316327052766E-3</c:v>
                </c:pt>
                <c:pt idx="1">
                  <c:v>4.6298379326643397E-4</c:v>
                </c:pt>
                <c:pt idx="2">
                  <c:v>1.5148554149699437E-3</c:v>
                </c:pt>
                <c:pt idx="3">
                  <c:v>2.8206017256075882E-3</c:v>
                </c:pt>
                <c:pt idx="4">
                  <c:v>4.4201080221664725E-3</c:v>
                </c:pt>
                <c:pt idx="5">
                  <c:v>1.049818258758322E-2</c:v>
                </c:pt>
                <c:pt idx="6">
                  <c:v>5.2663248981966258E-3</c:v>
                </c:pt>
                <c:pt idx="7">
                  <c:v>3.1064947371291448E-2</c:v>
                </c:pt>
              </c:numCache>
            </c:numRef>
          </c:val>
          <c:smooth val="0"/>
          <c:extLst>
            <c:ext xmlns:c16="http://schemas.microsoft.com/office/drawing/2014/chart" uri="{C3380CC4-5D6E-409C-BE32-E72D297353CC}">
              <c16:uniqueId val="{00000001-DA22-460B-8E3B-2B6E33BC0E0E}"/>
            </c:ext>
          </c:extLst>
        </c:ser>
        <c:ser>
          <c:idx val="2"/>
          <c:order val="2"/>
          <c:tx>
            <c:strRef>
              <c:f>Graph!$D$1</c:f>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Graph!$A$2:$A$9</c:f>
              <c:numCache>
                <c:formatCode>General</c:formatCode>
                <c:ptCount val="8"/>
                <c:pt idx="0">
                  <c:v>0</c:v>
                </c:pt>
                <c:pt idx="1">
                  <c:v>1</c:v>
                </c:pt>
                <c:pt idx="2">
                  <c:v>2</c:v>
                </c:pt>
                <c:pt idx="3">
                  <c:v>3</c:v>
                </c:pt>
                <c:pt idx="4">
                  <c:v>4</c:v>
                </c:pt>
                <c:pt idx="5">
                  <c:v>5</c:v>
                </c:pt>
                <c:pt idx="6">
                  <c:v>6</c:v>
                </c:pt>
                <c:pt idx="7">
                  <c:v>7</c:v>
                </c:pt>
              </c:numCache>
            </c:numRef>
          </c:cat>
          <c:val>
            <c:numRef>
              <c:f>Graph!$D$2:$D$9</c:f>
              <c:numCache>
                <c:formatCode>General</c:formatCode>
                <c:ptCount val="8"/>
                <c:pt idx="0">
                  <c:v>1.7786217026441176E-3</c:v>
                </c:pt>
                <c:pt idx="1">
                  <c:v>5.2109970872923537E-4</c:v>
                </c:pt>
                <c:pt idx="2">
                  <c:v>1.6107481904147276E-3</c:v>
                </c:pt>
                <c:pt idx="3">
                  <c:v>2.7677996836823733E-3</c:v>
                </c:pt>
                <c:pt idx="4">
                  <c:v>4.5205401941535777E-3</c:v>
                </c:pt>
                <c:pt idx="5">
                  <c:v>1.2349042790745588E-2</c:v>
                </c:pt>
                <c:pt idx="6">
                  <c:v>4.1817010960021979E-3</c:v>
                </c:pt>
                <c:pt idx="7">
                  <c:v>3.0714199146790768E-2</c:v>
                </c:pt>
              </c:numCache>
            </c:numRef>
          </c:val>
          <c:smooth val="0"/>
          <c:extLst>
            <c:ext xmlns:c16="http://schemas.microsoft.com/office/drawing/2014/chart" uri="{C3380CC4-5D6E-409C-BE32-E72D297353CC}">
              <c16:uniqueId val="{00000002-DA22-460B-8E3B-2B6E33BC0E0E}"/>
            </c:ext>
          </c:extLst>
        </c:ser>
        <c:ser>
          <c:idx val="3"/>
          <c:order val="3"/>
          <c:tx>
            <c:strRef>
              <c:f>Graph!$E$1</c:f>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Graph!$A$2:$A$9</c:f>
              <c:numCache>
                <c:formatCode>General</c:formatCode>
                <c:ptCount val="8"/>
                <c:pt idx="0">
                  <c:v>0</c:v>
                </c:pt>
                <c:pt idx="1">
                  <c:v>1</c:v>
                </c:pt>
                <c:pt idx="2">
                  <c:v>2</c:v>
                </c:pt>
                <c:pt idx="3">
                  <c:v>3</c:v>
                </c:pt>
                <c:pt idx="4">
                  <c:v>4</c:v>
                </c:pt>
                <c:pt idx="5">
                  <c:v>5</c:v>
                </c:pt>
                <c:pt idx="6">
                  <c:v>6</c:v>
                </c:pt>
                <c:pt idx="7">
                  <c:v>7</c:v>
                </c:pt>
              </c:numCache>
            </c:numRef>
          </c:cat>
          <c:val>
            <c:numRef>
              <c:f>Graph!$E$2:$E$9</c:f>
              <c:numCache>
                <c:formatCode>General</c:formatCode>
                <c:ptCount val="8"/>
                <c:pt idx="0">
                  <c:v>1.4203864118081141E-3</c:v>
                </c:pt>
                <c:pt idx="1">
                  <c:v>5.1406679861717086E-4</c:v>
                </c:pt>
                <c:pt idx="2">
                  <c:v>1.9643556896774611E-3</c:v>
                </c:pt>
                <c:pt idx="3">
                  <c:v>3.581160922047702E-3</c:v>
                </c:pt>
                <c:pt idx="4">
                  <c:v>5.2258658210320927E-3</c:v>
                </c:pt>
                <c:pt idx="5">
                  <c:v>5.6713354320179687E-3</c:v>
                </c:pt>
                <c:pt idx="6">
                  <c:v>4.547800622939694E-3</c:v>
                </c:pt>
                <c:pt idx="7">
                  <c:v>3.1386514234293193E-2</c:v>
                </c:pt>
              </c:numCache>
            </c:numRef>
          </c:val>
          <c:smooth val="0"/>
          <c:extLst xmlns:c15="http://schemas.microsoft.com/office/drawing/2012/chart">
            <c:ext xmlns:c16="http://schemas.microsoft.com/office/drawing/2014/chart" uri="{C3380CC4-5D6E-409C-BE32-E72D297353CC}">
              <c16:uniqueId val="{00000003-DA22-460B-8E3B-2B6E33BC0E0E}"/>
            </c:ext>
          </c:extLst>
        </c:ser>
        <c:dLbls>
          <c:showLegendKey val="0"/>
          <c:showVal val="0"/>
          <c:showCatName val="0"/>
          <c:showSerName val="0"/>
          <c:showPercent val="0"/>
          <c:showBubbleSize val="0"/>
        </c:dLbls>
        <c:smooth val="0"/>
        <c:axId val="1265061360"/>
        <c:axId val="2065440976"/>
        <c:extLst>
          <c:ext xmlns:c15="http://schemas.microsoft.com/office/drawing/2012/chart" uri="{02D57815-91ED-43cb-92C2-25804820EDAC}">
            <c15:filteredLineSeries>
              <c15:ser>
                <c:idx val="4"/>
                <c:order val="4"/>
                <c:tx>
                  <c:strRef>
                    <c:extLst>
                      <c:ext uri="{02D57815-91ED-43cb-92C2-25804820EDAC}">
                        <c15:formulaRef>
                          <c15:sqref>Graph!$F$1</c15:sqref>
                        </c15:formulaRef>
                      </c:ext>
                    </c:extLst>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Graph!$F$2:$F$9</c15:sqref>
                        </c15:formulaRef>
                      </c:ext>
                    </c:extLst>
                    <c:numCache>
                      <c:formatCode>General</c:formatCode>
                      <c:ptCount val="8"/>
                      <c:pt idx="0">
                        <c:v>1.2698948334787666E-3</c:v>
                      </c:pt>
                      <c:pt idx="1">
                        <c:v>4.3077872385228816E-4</c:v>
                      </c:pt>
                      <c:pt idx="2">
                        <c:v>1.7254903615751128E-3</c:v>
                      </c:pt>
                      <c:pt idx="3">
                        <c:v>2.8995315327871502E-3</c:v>
                      </c:pt>
                      <c:pt idx="4">
                        <c:v>4.3574362668460341E-3</c:v>
                      </c:pt>
                      <c:pt idx="5">
                        <c:v>1.248832177440857E-2</c:v>
                      </c:pt>
                      <c:pt idx="6">
                        <c:v>4.9167583200019392E-3</c:v>
                      </c:pt>
                      <c:pt idx="7">
                        <c:v>3.0905303925489624E-2</c:v>
                      </c:pt>
                    </c:numCache>
                  </c:numRef>
                </c:val>
                <c:smooth val="0"/>
                <c:extLst>
                  <c:ext xmlns:c16="http://schemas.microsoft.com/office/drawing/2014/chart" uri="{C3380CC4-5D6E-409C-BE32-E72D297353CC}">
                    <c16:uniqueId val="{00000004-DA22-460B-8E3B-2B6E33BC0E0E}"/>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c15:sqref>
                        </c15:formulaRef>
                      </c:ext>
                    </c:extLst>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Graph!$G$2:$G$9</c15:sqref>
                        </c15:formulaRef>
                      </c:ext>
                    </c:extLst>
                    <c:numCache>
                      <c:formatCode>General</c:formatCode>
                      <c:ptCount val="8"/>
                      <c:pt idx="0">
                        <c:v>1.5277020312197014E-3</c:v>
                      </c:pt>
                      <c:pt idx="1">
                        <c:v>4.8373813977226207E-4</c:v>
                      </c:pt>
                      <c:pt idx="2">
                        <c:v>1.6833671595819829E-3</c:v>
                      </c:pt>
                      <c:pt idx="3">
                        <c:v>3.0814993829180403E-3</c:v>
                      </c:pt>
                      <c:pt idx="4">
                        <c:v>4.7084164651808218E-3</c:v>
                      </c:pt>
                      <c:pt idx="5">
                        <c:v>1.2843737880550708E-2</c:v>
                      </c:pt>
                      <c:pt idx="6">
                        <c:v>4.6133226581184152E-3</c:v>
                      </c:pt>
                      <c:pt idx="7">
                        <c:v>2.9665745588520458E-2</c:v>
                      </c:pt>
                    </c:numCache>
                  </c:numRef>
                </c:val>
                <c:smooth val="0"/>
                <c:extLst xmlns:c15="http://schemas.microsoft.com/office/drawing/2012/chart">
                  <c:ext xmlns:c16="http://schemas.microsoft.com/office/drawing/2014/chart" uri="{C3380CC4-5D6E-409C-BE32-E72D297353CC}">
                    <c16:uniqueId val="{00000005-DA22-460B-8E3B-2B6E33BC0E0E}"/>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c15:sqref>
                        </c15:formulaRef>
                      </c:ext>
                    </c:extLst>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Graph!$H$2:$H$9</c15:sqref>
                        </c15:formulaRef>
                      </c:ext>
                    </c:extLst>
                    <c:numCache>
                      <c:formatCode>General</c:formatCode>
                      <c:ptCount val="8"/>
                      <c:pt idx="0">
                        <c:v>1.3929250983406743E-3</c:v>
                      </c:pt>
                      <c:pt idx="1">
                        <c:v>4.6434281276258805E-4</c:v>
                      </c:pt>
                      <c:pt idx="2">
                        <c:v>1.6596132418617898E-3</c:v>
                      </c:pt>
                      <c:pt idx="3">
                        <c:v>2.5321802939774415E-3</c:v>
                      </c:pt>
                      <c:pt idx="4">
                        <c:v>4.3008384386513474E-3</c:v>
                      </c:pt>
                      <c:pt idx="5">
                        <c:v>1.2526577573565057E-2</c:v>
                      </c:pt>
                      <c:pt idx="6">
                        <c:v>4.3879160505946608E-3</c:v>
                      </c:pt>
                      <c:pt idx="7">
                        <c:v>3.1210085351221641E-2</c:v>
                      </c:pt>
                    </c:numCache>
                  </c:numRef>
                </c:val>
                <c:smooth val="0"/>
                <c:extLst xmlns:c15="http://schemas.microsoft.com/office/drawing/2012/chart">
                  <c:ext xmlns:c16="http://schemas.microsoft.com/office/drawing/2014/chart" uri="{C3380CC4-5D6E-409C-BE32-E72D297353CC}">
                    <c16:uniqueId val="{00000006-DA22-460B-8E3B-2B6E33BC0E0E}"/>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Graph!$I$1</c15:sqref>
                        </c15:formulaRef>
                      </c:ext>
                    </c:extLst>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Graph!$I$2:$I$9</c15:sqref>
                        </c15:formulaRef>
                      </c:ext>
                    </c:extLst>
                    <c:numCache>
                      <c:formatCode>General</c:formatCode>
                      <c:ptCount val="8"/>
                      <c:pt idx="0">
                        <c:v>2.0488795905780708E-3</c:v>
                      </c:pt>
                      <c:pt idx="1">
                        <c:v>5.4440660903868525E-4</c:v>
                      </c:pt>
                      <c:pt idx="2">
                        <c:v>1.7512831466938142E-3</c:v>
                      </c:pt>
                      <c:pt idx="3">
                        <c:v>3.066079908578954E-3</c:v>
                      </c:pt>
                      <c:pt idx="4">
                        <c:v>5.4701917094887205E-3</c:v>
                      </c:pt>
                      <c:pt idx="5">
                        <c:v>1.1935070807882489E-2</c:v>
                      </c:pt>
                      <c:pt idx="6">
                        <c:v>3.5799953718853015E-3</c:v>
                      </c:pt>
                      <c:pt idx="7">
                        <c:v>3.0841256423308126E-2</c:v>
                      </c:pt>
                    </c:numCache>
                  </c:numRef>
                </c:val>
                <c:smooth val="0"/>
                <c:extLst xmlns:c15="http://schemas.microsoft.com/office/drawing/2012/chart">
                  <c:ext xmlns:c16="http://schemas.microsoft.com/office/drawing/2014/chart" uri="{C3380CC4-5D6E-409C-BE32-E72D297353CC}">
                    <c16:uniqueId val="{00000007-DA22-460B-8E3B-2B6E33BC0E0E}"/>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Graph!$J$1</c15:sqref>
                        </c15:formulaRef>
                      </c:ext>
                    </c:extLst>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Graph!$J$2:$J$9</c15:sqref>
                        </c15:formulaRef>
                      </c:ext>
                    </c:extLst>
                    <c:numCache>
                      <c:formatCode>General</c:formatCode>
                      <c:ptCount val="8"/>
                      <c:pt idx="0">
                        <c:v>1.1984295790742126E-3</c:v>
                      </c:pt>
                      <c:pt idx="1">
                        <c:v>5.2437827225130889E-4</c:v>
                      </c:pt>
                      <c:pt idx="2">
                        <c:v>1.5979863156268179E-3</c:v>
                      </c:pt>
                      <c:pt idx="3">
                        <c:v>2.9391179464805118E-3</c:v>
                      </c:pt>
                      <c:pt idx="4">
                        <c:v>4.9823157035744298E-3</c:v>
                      </c:pt>
                      <c:pt idx="5">
                        <c:v>1.1938604384816753E-2</c:v>
                      </c:pt>
                      <c:pt idx="6">
                        <c:v>3.8202719755914293E-3</c:v>
                      </c:pt>
                      <c:pt idx="7">
                        <c:v>3.1108111547411287E-2</c:v>
                      </c:pt>
                    </c:numCache>
                  </c:numRef>
                </c:val>
                <c:smooth val="0"/>
                <c:extLst xmlns:c15="http://schemas.microsoft.com/office/drawing/2012/chart">
                  <c:ext xmlns:c16="http://schemas.microsoft.com/office/drawing/2014/chart" uri="{C3380CC4-5D6E-409C-BE32-E72D297353CC}">
                    <c16:uniqueId val="{00000008-DA22-460B-8E3B-2B6E33BC0E0E}"/>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Graph!$K$1</c15:sqref>
                        </c15:formulaRef>
                      </c:ext>
                    </c:extLst>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Graph!$K$2:$K$9</c15:sqref>
                        </c15:formulaRef>
                      </c:ext>
                    </c:extLst>
                    <c:numCache>
                      <c:formatCode>General</c:formatCode>
                      <c:ptCount val="8"/>
                      <c:pt idx="0">
                        <c:v>1.3842231376193766E-3</c:v>
                      </c:pt>
                      <c:pt idx="1">
                        <c:v>4.6709588453800659E-4</c:v>
                      </c:pt>
                      <c:pt idx="2">
                        <c:v>1.6584692321268421E-3</c:v>
                      </c:pt>
                      <c:pt idx="3">
                        <c:v>3.003638233428673E-3</c:v>
                      </c:pt>
                      <c:pt idx="4">
                        <c:v>4.5920787468792419E-3</c:v>
                      </c:pt>
                      <c:pt idx="5">
                        <c:v>1.3430577711423792E-2</c:v>
                      </c:pt>
                      <c:pt idx="6">
                        <c:v>5.1096122129710422E-3</c:v>
                      </c:pt>
                      <c:pt idx="7">
                        <c:v>3.2763418124030441E-2</c:v>
                      </c:pt>
                    </c:numCache>
                  </c:numRef>
                </c:val>
                <c:smooth val="0"/>
                <c:extLst xmlns:c15="http://schemas.microsoft.com/office/drawing/2012/chart">
                  <c:ext xmlns:c16="http://schemas.microsoft.com/office/drawing/2014/chart" uri="{C3380CC4-5D6E-409C-BE32-E72D297353CC}">
                    <c16:uniqueId val="{00000009-DA22-460B-8E3B-2B6E33BC0E0E}"/>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Graph!$L$2:$L$9</c15:sqref>
                        </c15:formulaRef>
                      </c:ext>
                    </c:extLst>
                    <c:numCache>
                      <c:formatCode>General</c:formatCode>
                      <c:ptCount val="8"/>
                      <c:pt idx="0">
                        <c:v>1.3359066963997157E-3</c:v>
                      </c:pt>
                      <c:pt idx="1">
                        <c:v>4.2215024405541015E-4</c:v>
                      </c:pt>
                      <c:pt idx="2">
                        <c:v>1.5175887836228151E-3</c:v>
                      </c:pt>
                      <c:pt idx="3">
                        <c:v>2.8582641767258095E-3</c:v>
                      </c:pt>
                      <c:pt idx="4">
                        <c:v>4.2764887607257126E-3</c:v>
                      </c:pt>
                      <c:pt idx="5">
                        <c:v>1.1439540296663919E-2</c:v>
                      </c:pt>
                      <c:pt idx="6">
                        <c:v>5.2657535943489804E-3</c:v>
                      </c:pt>
                      <c:pt idx="7">
                        <c:v>3.0876550532043825E-2</c:v>
                      </c:pt>
                    </c:numCache>
                  </c:numRef>
                </c:val>
                <c:smooth val="0"/>
                <c:extLst xmlns:c15="http://schemas.microsoft.com/office/drawing/2012/chart">
                  <c:ext xmlns:c16="http://schemas.microsoft.com/office/drawing/2014/chart" uri="{C3380CC4-5D6E-409C-BE32-E72D297353CC}">
                    <c16:uniqueId val="{0000000A-DA22-460B-8E3B-2B6E33BC0E0E}"/>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Graph!$M$2:$M$9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B-DA22-460B-8E3B-2B6E33BC0E0E}"/>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Graph!$N$1</c15:sqref>
                        </c15:formulaRef>
                      </c:ext>
                    </c:extLst>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Graph!$N$2:$N$9</c15:sqref>
                        </c15:formulaRef>
                      </c:ext>
                    </c:extLst>
                    <c:numCache>
                      <c:formatCode>General</c:formatCode>
                      <c:ptCount val="8"/>
                      <c:pt idx="0">
                        <c:v>1.5972731144409298E-3</c:v>
                      </c:pt>
                      <c:pt idx="1">
                        <c:v>4.6142972638323315E-4</c:v>
                      </c:pt>
                      <c:pt idx="2">
                        <c:v>1.7221071956633148E-3</c:v>
                      </c:pt>
                      <c:pt idx="3">
                        <c:v>2.6403047183036002E-3</c:v>
                      </c:pt>
                      <c:pt idx="4">
                        <c:v>4.3733605604336341E-3</c:v>
                      </c:pt>
                      <c:pt idx="5">
                        <c:v>1.1551472405781381E-2</c:v>
                      </c:pt>
                      <c:pt idx="6">
                        <c:v>4.7874823005542629E-3</c:v>
                      </c:pt>
                      <c:pt idx="7">
                        <c:v>2.4808956134158264E-2</c:v>
                      </c:pt>
                    </c:numCache>
                  </c:numRef>
                </c:val>
                <c:smooth val="0"/>
                <c:extLst xmlns:c15="http://schemas.microsoft.com/office/drawing/2012/chart">
                  <c:ext xmlns:c16="http://schemas.microsoft.com/office/drawing/2014/chart" uri="{C3380CC4-5D6E-409C-BE32-E72D297353CC}">
                    <c16:uniqueId val="{0000000C-DA22-460B-8E3B-2B6E33BC0E0E}"/>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Graph!$O$1</c15:sqref>
                        </c15:formulaRef>
                      </c:ext>
                    </c:extLst>
                    <c:strCache>
                      <c:ptCount val="1"/>
                      <c:pt idx="0">
                        <c:v>Test15</c:v>
                      </c:pt>
                    </c:strCache>
                  </c:strRef>
                </c:tx>
                <c:spPr>
                  <a:ln w="34925" cap="rnd">
                    <a:solidFill>
                      <a:schemeClr val="accent2">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Graph!$O$2:$O$9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D-DA22-460B-8E3B-2B6E33BC0E0E}"/>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Graph!$P$2:$P$9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E-DA22-460B-8E3B-2B6E33BC0E0E}"/>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Graph!$Q$2:$Q$9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F-DA22-460B-8E3B-2B6E33BC0E0E}"/>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Graph!$R$1</c15:sqref>
                        </c15:formulaRef>
                      </c:ext>
                    </c:extLst>
                    <c:strCache>
                      <c:ptCount val="1"/>
                      <c:pt idx="0">
                        <c:v>Test18</c:v>
                      </c:pt>
                    </c:strCache>
                  </c:strRef>
                </c:tx>
                <c:spPr>
                  <a:ln w="34925"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Graph!$A$2:$A$9</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Graph!$R$2:$R$9</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10-DA22-460B-8E3B-2B6E33BC0E0E}"/>
                  </c:ext>
                </c:extLst>
              </c15:ser>
            </c15:filteredLineSeries>
          </c:ext>
        </c:extLst>
      </c:lineChart>
      <c:catAx>
        <c:axId val="126506136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065440976"/>
        <c:crosses val="autoZero"/>
        <c:auto val="1"/>
        <c:lblAlgn val="ctr"/>
        <c:lblOffset val="100"/>
        <c:tickLblSkip val="1"/>
        <c:noMultiLvlLbl val="0"/>
      </c:catAx>
      <c:valAx>
        <c:axId val="20654409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1265061360"/>
        <c:crossesAt val="0"/>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0"/>
          <c:order val="0"/>
          <c:tx>
            <c:strRef>
              <c:f>Graph!$B$19</c:f>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Graph!$B$20:$B$27</c:f>
              <c:numCache>
                <c:formatCode>General</c:formatCode>
                <c:ptCount val="8"/>
                <c:pt idx="0">
                  <c:v>2.223747473852288E-3</c:v>
                </c:pt>
                <c:pt idx="1">
                  <c:v>2.6995041251575531E-4</c:v>
                </c:pt>
                <c:pt idx="2">
                  <c:v>9.2810146175707775E-4</c:v>
                </c:pt>
                <c:pt idx="3">
                  <c:v>1.09075100439936E-3</c:v>
                </c:pt>
                <c:pt idx="4">
                  <c:v>1.9515804329976246E-3</c:v>
                </c:pt>
                <c:pt idx="5">
                  <c:v>8.6077886777074846E-4</c:v>
                </c:pt>
                <c:pt idx="6">
                  <c:v>3.7158979527220282E-4</c:v>
                </c:pt>
                <c:pt idx="7">
                  <c:v>6.7676614462138841E-4</c:v>
                </c:pt>
              </c:numCache>
            </c:numRef>
          </c:val>
          <c:smooth val="0"/>
          <c:extLst>
            <c:ext xmlns:c16="http://schemas.microsoft.com/office/drawing/2014/chart" uri="{C3380CC4-5D6E-409C-BE32-E72D297353CC}">
              <c16:uniqueId val="{00000000-30BB-4121-A3D9-E9D6967DCC1E}"/>
            </c:ext>
          </c:extLst>
        </c:ser>
        <c:ser>
          <c:idx val="1"/>
          <c:order val="1"/>
          <c:tx>
            <c:strRef>
              <c:f>Graph!$C$19</c:f>
              <c:strCache>
                <c:ptCount val="1"/>
                <c:pt idx="0">
                  <c:v>Test3</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Graph!$C$20:$C$27</c:f>
              <c:numCache>
                <c:formatCode>General</c:formatCode>
                <c:ptCount val="8"/>
                <c:pt idx="0">
                  <c:v>4.2854211735868724E-4</c:v>
                </c:pt>
                <c:pt idx="1">
                  <c:v>9.2596758653286804E-5</c:v>
                </c:pt>
                <c:pt idx="2">
                  <c:v>2.6509969761974011E-4</c:v>
                </c:pt>
                <c:pt idx="3">
                  <c:v>4.2309025884113824E-4</c:v>
                </c:pt>
                <c:pt idx="4">
                  <c:v>4.4201080221664728E-4</c:v>
                </c:pt>
                <c:pt idx="5">
                  <c:v>7.8736369406874152E-4</c:v>
                </c:pt>
                <c:pt idx="6">
                  <c:v>2.6331624490983128E-4</c:v>
                </c:pt>
                <c:pt idx="7">
                  <c:v>7.7662368428228626E-4</c:v>
                </c:pt>
              </c:numCache>
            </c:numRef>
          </c:val>
          <c:smooth val="0"/>
          <c:extLst>
            <c:ext xmlns:c16="http://schemas.microsoft.com/office/drawing/2014/chart" uri="{C3380CC4-5D6E-409C-BE32-E72D297353CC}">
              <c16:uniqueId val="{00000001-30BB-4121-A3D9-E9D6967DCC1E}"/>
            </c:ext>
          </c:extLst>
        </c:ser>
        <c:ser>
          <c:idx val="2"/>
          <c:order val="2"/>
          <c:tx>
            <c:strRef>
              <c:f>Graph!$D$19</c:f>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Graph!$D$20:$D$27</c:f>
              <c:numCache>
                <c:formatCode>General</c:formatCode>
                <c:ptCount val="8"/>
                <c:pt idx="0">
                  <c:v>3.1125879796272055E-4</c:v>
                </c:pt>
                <c:pt idx="1">
                  <c:v>1.1724743446407797E-4</c:v>
                </c:pt>
                <c:pt idx="2">
                  <c:v>3.2214963808294551E-4</c:v>
                </c:pt>
                <c:pt idx="3">
                  <c:v>3.4597496046029667E-4</c:v>
                </c:pt>
                <c:pt idx="4">
                  <c:v>5.6506752426919722E-4</c:v>
                </c:pt>
                <c:pt idx="5">
                  <c:v>6.1745213953727941E-4</c:v>
                </c:pt>
                <c:pt idx="6">
                  <c:v>3.1362758220016484E-4</c:v>
                </c:pt>
                <c:pt idx="7">
                  <c:v>7.6785497866976925E-4</c:v>
                </c:pt>
              </c:numCache>
            </c:numRef>
          </c:val>
          <c:smooth val="0"/>
          <c:extLst xmlns:c15="http://schemas.microsoft.com/office/drawing/2012/chart">
            <c:ext xmlns:c16="http://schemas.microsoft.com/office/drawing/2014/chart" uri="{C3380CC4-5D6E-409C-BE32-E72D297353CC}">
              <c16:uniqueId val="{00000002-30BB-4121-A3D9-E9D6967DCC1E}"/>
            </c:ext>
          </c:extLst>
        </c:ser>
        <c:ser>
          <c:idx val="3"/>
          <c:order val="3"/>
          <c:tx>
            <c:strRef>
              <c:f>Graph!$E$19</c:f>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Graph!$E$20:$E$27</c:f>
              <c:numCache>
                <c:formatCode>General</c:formatCode>
                <c:ptCount val="8"/>
                <c:pt idx="0">
                  <c:v>3.1958694265682571E-4</c:v>
                </c:pt>
                <c:pt idx="1">
                  <c:v>1.0281335972343418E-4</c:v>
                </c:pt>
                <c:pt idx="2">
                  <c:v>2.9465335345161913E-4</c:v>
                </c:pt>
                <c:pt idx="3">
                  <c:v>2.6858706915357765E-4</c:v>
                </c:pt>
                <c:pt idx="4">
                  <c:v>5.2258658210320929E-4</c:v>
                </c:pt>
                <c:pt idx="5">
                  <c:v>8.5070031480269533E-4</c:v>
                </c:pt>
                <c:pt idx="6">
                  <c:v>3.4108504672047702E-4</c:v>
                </c:pt>
                <c:pt idx="7">
                  <c:v>7.8466285585732987E-4</c:v>
                </c:pt>
              </c:numCache>
            </c:numRef>
          </c:val>
          <c:smooth val="0"/>
          <c:extLst xmlns:c15="http://schemas.microsoft.com/office/drawing/2012/chart">
            <c:ext xmlns:c16="http://schemas.microsoft.com/office/drawing/2014/chart" uri="{C3380CC4-5D6E-409C-BE32-E72D297353CC}">
              <c16:uniqueId val="{00000003-30BB-4121-A3D9-E9D6967DCC1E}"/>
            </c:ext>
          </c:extLst>
        </c:ser>
        <c:dLbls>
          <c:showLegendKey val="0"/>
          <c:showVal val="0"/>
          <c:showCatName val="0"/>
          <c:showSerName val="0"/>
          <c:showPercent val="0"/>
          <c:showBubbleSize val="0"/>
        </c:dLbls>
        <c:smooth val="0"/>
        <c:axId val="216506623"/>
        <c:axId val="216511871"/>
        <c:extLst>
          <c:ext xmlns:c15="http://schemas.microsoft.com/office/drawing/2012/chart" uri="{02D57815-91ED-43cb-92C2-25804820EDAC}">
            <c15:filteredLineSeries>
              <c15:ser>
                <c:idx val="4"/>
                <c:order val="4"/>
                <c:tx>
                  <c:strRef>
                    <c:extLst>
                      <c:ext uri="{02D57815-91ED-43cb-92C2-25804820EDAC}">
                        <c15:formulaRef>
                          <c15:sqref>Graph!$F$19</c15:sqref>
                        </c15:formulaRef>
                      </c:ext>
                    </c:extLst>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Graph!$F$20:$F$27</c15:sqref>
                        </c15:formulaRef>
                      </c:ext>
                    </c:extLst>
                    <c:numCache>
                      <c:formatCode>General</c:formatCode>
                      <c:ptCount val="8"/>
                      <c:pt idx="0">
                        <c:v>2.8572633753272251E-4</c:v>
                      </c:pt>
                      <c:pt idx="1">
                        <c:v>8.6155744770457631E-5</c:v>
                      </c:pt>
                      <c:pt idx="2">
                        <c:v>3.0196081327564473E-4</c:v>
                      </c:pt>
                      <c:pt idx="3">
                        <c:v>4.3492972991807251E-4</c:v>
                      </c:pt>
                      <c:pt idx="4">
                        <c:v>4.3574362668460345E-4</c:v>
                      </c:pt>
                      <c:pt idx="5">
                        <c:v>6.2441608872042861E-4</c:v>
                      </c:pt>
                      <c:pt idx="6">
                        <c:v>3.6875687400014545E-4</c:v>
                      </c:pt>
                      <c:pt idx="7">
                        <c:v>7.7263259813724068E-4</c:v>
                      </c:pt>
                    </c:numCache>
                  </c:numRef>
                </c:val>
                <c:smooth val="0"/>
                <c:extLst>
                  <c:ext xmlns:c16="http://schemas.microsoft.com/office/drawing/2014/chart" uri="{C3380CC4-5D6E-409C-BE32-E72D297353CC}">
                    <c16:uniqueId val="{00000004-30BB-4121-A3D9-E9D6967DCC1E}"/>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Graph!$G$19</c15:sqref>
                        </c15:formulaRef>
                      </c:ext>
                    </c:extLst>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Graph!$G$20:$G$27</c15:sqref>
                        </c15:formulaRef>
                      </c:ext>
                    </c:extLst>
                    <c:numCache>
                      <c:formatCode>General</c:formatCode>
                      <c:ptCount val="8"/>
                      <c:pt idx="0">
                        <c:v>3.0554040624394032E-4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5-30BB-4121-A3D9-E9D6967DCC1E}"/>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Graph!$H$19</c15:sqref>
                        </c15:formulaRef>
                      </c:ext>
                    </c:extLst>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Graph!$H$20:$H$27</c15:sqref>
                        </c15:formulaRef>
                      </c:ext>
                    </c:extLst>
                    <c:numCache>
                      <c:formatCode>General</c:formatCode>
                      <c:ptCount val="8"/>
                      <c:pt idx="0">
                        <c:v>2.4376189220961798E-4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6-30BB-4121-A3D9-E9D6967DCC1E}"/>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Graph!$I$19</c15:sqref>
                        </c15:formulaRef>
                      </c:ext>
                    </c:extLst>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Graph!$I$20:$I$27</c15:sqref>
                        </c15:formulaRef>
                      </c:ext>
                    </c:extLst>
                    <c:numCache>
                      <c:formatCode>General</c:formatCode>
                      <c:ptCount val="8"/>
                      <c:pt idx="0">
                        <c:v>4.6099790788006593E-4</c:v>
                      </c:pt>
                      <c:pt idx="1">
                        <c:v>1.0888132180773705E-4</c:v>
                      </c:pt>
                      <c:pt idx="2">
                        <c:v>3.0647455067141748E-4</c:v>
                      </c:pt>
                      <c:pt idx="3">
                        <c:v>4.5991198628684307E-4</c:v>
                      </c:pt>
                      <c:pt idx="4">
                        <c:v>4.1026437821165403E-4</c:v>
                      </c:pt>
                      <c:pt idx="5">
                        <c:v>5.9675354039412452E-4</c:v>
                      </c:pt>
                      <c:pt idx="6">
                        <c:v>3.5799953718853016E-4</c:v>
                      </c:pt>
                      <c:pt idx="7">
                        <c:v>7.7103141058270318E-4</c:v>
                      </c:pt>
                    </c:numCache>
                  </c:numRef>
                </c:val>
                <c:smooth val="0"/>
                <c:extLst xmlns:c15="http://schemas.microsoft.com/office/drawing/2012/chart">
                  <c:ext xmlns:c16="http://schemas.microsoft.com/office/drawing/2014/chart" uri="{C3380CC4-5D6E-409C-BE32-E72D297353CC}">
                    <c16:uniqueId val="{00000007-30BB-4121-A3D9-E9D6967DCC1E}"/>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Graph!$J$19</c15:sqref>
                        </c15:formulaRef>
                      </c:ext>
                    </c:extLst>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Graph!$J$20:$J$27</c15:sqref>
                        </c15:formulaRef>
                      </c:ext>
                    </c:extLst>
                    <c:numCache>
                      <c:formatCode>General</c:formatCode>
                      <c:ptCount val="8"/>
                      <c:pt idx="0">
                        <c:v>2.097251763379872E-4</c:v>
                      </c:pt>
                      <c:pt idx="1">
                        <c:v>1.1798511125654451E-4</c:v>
                      </c:pt>
                      <c:pt idx="2">
                        <c:v>3.1959726312536359E-4</c:v>
                      </c:pt>
                      <c:pt idx="3">
                        <c:v>4.4086769197207676E-4</c:v>
                      </c:pt>
                      <c:pt idx="4">
                        <c:v>3.736736777680822E-4</c:v>
                      </c:pt>
                      <c:pt idx="5">
                        <c:v>5.9693021924083769E-4</c:v>
                      </c:pt>
                      <c:pt idx="6">
                        <c:v>3.8202719755914293E-4</c:v>
                      </c:pt>
                      <c:pt idx="7">
                        <c:v>7.7770278868528225E-4</c:v>
                      </c:pt>
                    </c:numCache>
                  </c:numRef>
                </c:val>
                <c:smooth val="0"/>
                <c:extLst xmlns:c15="http://schemas.microsoft.com/office/drawing/2012/chart">
                  <c:ext xmlns:c16="http://schemas.microsoft.com/office/drawing/2014/chart" uri="{C3380CC4-5D6E-409C-BE32-E72D297353CC}">
                    <c16:uniqueId val="{00000008-30BB-4121-A3D9-E9D6967DCC1E}"/>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Graph!$K$19</c15:sqref>
                        </c15:formulaRef>
                      </c:ext>
                    </c:extLst>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Graph!$K$20:$K$27</c15:sqref>
                        </c15:formulaRef>
                      </c:ext>
                    </c:extLst>
                    <c:numCache>
                      <c:formatCode>General</c:formatCode>
                      <c:ptCount val="8"/>
                      <c:pt idx="0">
                        <c:v>2.768446275238753E-4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9-30BB-4121-A3D9-E9D6967DCC1E}"/>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Graph!$L$19</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Graph!$L$20:$L$27</c15:sqref>
                        </c15:formulaRef>
                      </c:ext>
                    </c:extLst>
                    <c:numCache>
                      <c:formatCode>General</c:formatCode>
                      <c:ptCount val="8"/>
                      <c:pt idx="0">
                        <c:v>3.0057900668993602E-4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A-30BB-4121-A3D9-E9D6967DCC1E}"/>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Graph!$M$19</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Graph!$M$20:$M$27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0B-30BB-4121-A3D9-E9D6967DCC1E}"/>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Graph!$N$19</c15:sqref>
                        </c15:formulaRef>
                      </c:ext>
                    </c:extLst>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Graph!$N$20:$N$27</c15:sqref>
                        </c15:formulaRef>
                      </c:ext>
                    </c:extLst>
                    <c:numCache>
                      <c:formatCode>General</c:formatCode>
                      <c:ptCount val="8"/>
                      <c:pt idx="0">
                        <c:v>3.1945462288818596E-4</c:v>
                      </c:pt>
                      <c:pt idx="1">
                        <c:v>1.0382168843622747E-4</c:v>
                      </c:pt>
                      <c:pt idx="2">
                        <c:v>3.013687592410801E-4</c:v>
                      </c:pt>
                      <c:pt idx="3">
                        <c:v>3.9604570774554E-4</c:v>
                      </c:pt>
                      <c:pt idx="4">
                        <c:v>4.3733605604336345E-4</c:v>
                      </c:pt>
                      <c:pt idx="5">
                        <c:v>6.9308834434688284E-4</c:v>
                      </c:pt>
                      <c:pt idx="6">
                        <c:v>2.8724893803325576E-4</c:v>
                      </c:pt>
                      <c:pt idx="7">
                        <c:v>7.4426868402474795E-4</c:v>
                      </c:pt>
                    </c:numCache>
                  </c:numRef>
                </c:val>
                <c:smooth val="0"/>
                <c:extLst xmlns:c15="http://schemas.microsoft.com/office/drawing/2012/chart">
                  <c:ext xmlns:c16="http://schemas.microsoft.com/office/drawing/2014/chart" uri="{C3380CC4-5D6E-409C-BE32-E72D297353CC}">
                    <c16:uniqueId val="{0000000C-30BB-4121-A3D9-E9D6967DCC1E}"/>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Graph!$O$19</c15:sqref>
                        </c15:formulaRef>
                      </c:ext>
                    </c:extLst>
                    <c:strCache>
                      <c:ptCount val="1"/>
                      <c:pt idx="0">
                        <c:v>Test15</c:v>
                      </c:pt>
                    </c:strCache>
                  </c:strRef>
                </c:tx>
                <c:spPr>
                  <a:ln w="34925" cap="rnd">
                    <a:solidFill>
                      <a:schemeClr val="accent2">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Graph!$O$20:$O$27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D-30BB-4121-A3D9-E9D6967DCC1E}"/>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Graph!$P$19</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Graph!$P$20:$P$27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E-30BB-4121-A3D9-E9D6967DCC1E}"/>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Graph!$Q$19</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Graph!$Q$20:$Q$27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F-30BB-4121-A3D9-E9D6967DCC1E}"/>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Graph!$R$19</c15:sqref>
                        </c15:formulaRef>
                      </c:ext>
                    </c:extLst>
                    <c:strCache>
                      <c:ptCount val="1"/>
                      <c:pt idx="0">
                        <c:v>Test18</c:v>
                      </c:pt>
                    </c:strCache>
                  </c:strRef>
                </c:tx>
                <c:spPr>
                  <a:ln w="34925"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Graph!$R$20:$R$27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10-30BB-4121-A3D9-E9D6967DCC1E}"/>
                  </c:ext>
                </c:extLst>
              </c15:ser>
            </c15:filteredLineSeries>
          </c:ext>
        </c:extLst>
      </c:lineChart>
      <c:catAx>
        <c:axId val="21650662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11871"/>
        <c:crosses val="autoZero"/>
        <c:auto val="1"/>
        <c:lblAlgn val="ctr"/>
        <c:lblOffset val="100"/>
        <c:noMultiLvlLbl val="0"/>
      </c:catAx>
      <c:valAx>
        <c:axId val="21651187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06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 normalized by bias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1"/>
          <c:order val="1"/>
          <c:tx>
            <c:strRef>
              <c:f>Graph!$C$19</c:f>
              <c:strCache>
                <c:ptCount val="1"/>
                <c:pt idx="0">
                  <c:v>Test3</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Graph!$C$20:$C$27</c:f>
              <c:numCache>
                <c:formatCode>General</c:formatCode>
                <c:ptCount val="8"/>
                <c:pt idx="0">
                  <c:v>4.2854211735868724E-4</c:v>
                </c:pt>
                <c:pt idx="1">
                  <c:v>9.2596758653286804E-5</c:v>
                </c:pt>
                <c:pt idx="2">
                  <c:v>2.6509969761974011E-4</c:v>
                </c:pt>
                <c:pt idx="3">
                  <c:v>4.2309025884113824E-4</c:v>
                </c:pt>
                <c:pt idx="4">
                  <c:v>4.4201080221664728E-4</c:v>
                </c:pt>
                <c:pt idx="5">
                  <c:v>7.8736369406874152E-4</c:v>
                </c:pt>
                <c:pt idx="6">
                  <c:v>2.6331624490983128E-4</c:v>
                </c:pt>
                <c:pt idx="7">
                  <c:v>7.7662368428228626E-4</c:v>
                </c:pt>
              </c:numCache>
            </c:numRef>
          </c:val>
          <c:smooth val="0"/>
          <c:extLst>
            <c:ext xmlns:c16="http://schemas.microsoft.com/office/drawing/2014/chart" uri="{C3380CC4-5D6E-409C-BE32-E72D297353CC}">
              <c16:uniqueId val="{00000000-AA26-4A79-9B4B-DC1B4C571F01}"/>
            </c:ext>
          </c:extLst>
        </c:ser>
        <c:ser>
          <c:idx val="2"/>
          <c:order val="2"/>
          <c:tx>
            <c:strRef>
              <c:f>Graph!$D$19</c:f>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Graph!$D$20:$D$27</c:f>
              <c:numCache>
                <c:formatCode>General</c:formatCode>
                <c:ptCount val="8"/>
                <c:pt idx="0">
                  <c:v>3.1125879796272055E-4</c:v>
                </c:pt>
                <c:pt idx="1">
                  <c:v>1.1724743446407797E-4</c:v>
                </c:pt>
                <c:pt idx="2">
                  <c:v>3.2214963808294551E-4</c:v>
                </c:pt>
                <c:pt idx="3">
                  <c:v>3.4597496046029667E-4</c:v>
                </c:pt>
                <c:pt idx="4">
                  <c:v>5.6506752426919722E-4</c:v>
                </c:pt>
                <c:pt idx="5">
                  <c:v>6.1745213953727941E-4</c:v>
                </c:pt>
                <c:pt idx="6">
                  <c:v>3.1362758220016484E-4</c:v>
                </c:pt>
                <c:pt idx="7">
                  <c:v>7.6785497866976925E-4</c:v>
                </c:pt>
              </c:numCache>
            </c:numRef>
          </c:val>
          <c:smooth val="0"/>
          <c:extLst xmlns:c15="http://schemas.microsoft.com/office/drawing/2012/chart">
            <c:ext xmlns:c16="http://schemas.microsoft.com/office/drawing/2014/chart" uri="{C3380CC4-5D6E-409C-BE32-E72D297353CC}">
              <c16:uniqueId val="{00000001-AA26-4A79-9B4B-DC1B4C571F01}"/>
            </c:ext>
          </c:extLst>
        </c:ser>
        <c:ser>
          <c:idx val="3"/>
          <c:order val="3"/>
          <c:tx>
            <c:strRef>
              <c:f>Graph!$E$19</c:f>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Graph!$E$20:$E$27</c:f>
              <c:numCache>
                <c:formatCode>General</c:formatCode>
                <c:ptCount val="8"/>
                <c:pt idx="0">
                  <c:v>3.1958694265682571E-4</c:v>
                </c:pt>
                <c:pt idx="1">
                  <c:v>1.0281335972343418E-4</c:v>
                </c:pt>
                <c:pt idx="2">
                  <c:v>2.9465335345161913E-4</c:v>
                </c:pt>
                <c:pt idx="3">
                  <c:v>2.6858706915357765E-4</c:v>
                </c:pt>
                <c:pt idx="4">
                  <c:v>5.2258658210320929E-4</c:v>
                </c:pt>
                <c:pt idx="5">
                  <c:v>8.5070031480269533E-4</c:v>
                </c:pt>
                <c:pt idx="6">
                  <c:v>3.4108504672047702E-4</c:v>
                </c:pt>
                <c:pt idx="7">
                  <c:v>7.8466285585732987E-4</c:v>
                </c:pt>
              </c:numCache>
            </c:numRef>
          </c:val>
          <c:smooth val="0"/>
          <c:extLst xmlns:c15="http://schemas.microsoft.com/office/drawing/2012/chart">
            <c:ext xmlns:c16="http://schemas.microsoft.com/office/drawing/2014/chart" uri="{C3380CC4-5D6E-409C-BE32-E72D297353CC}">
              <c16:uniqueId val="{00000002-AA26-4A79-9B4B-DC1B4C571F01}"/>
            </c:ext>
          </c:extLst>
        </c:ser>
        <c:dLbls>
          <c:showLegendKey val="0"/>
          <c:showVal val="0"/>
          <c:showCatName val="0"/>
          <c:showSerName val="0"/>
          <c:showPercent val="0"/>
          <c:showBubbleSize val="0"/>
        </c:dLbls>
        <c:smooth val="0"/>
        <c:axId val="216506623"/>
        <c:axId val="216511871"/>
        <c:extLst>
          <c:ext xmlns:c15="http://schemas.microsoft.com/office/drawing/2012/chart" uri="{02D57815-91ED-43cb-92C2-25804820EDAC}">
            <c15:filteredLineSeries>
              <c15:ser>
                <c:idx val="0"/>
                <c:order val="0"/>
                <c:tx>
                  <c:strRef>
                    <c:extLst>
                      <c:ext uri="{02D57815-91ED-43cb-92C2-25804820EDAC}">
                        <c15:formulaRef>
                          <c15:sqref>Graph!$B$19</c15:sqref>
                        </c15:formulaRef>
                      </c:ext>
                    </c:extLst>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Graph!$B$20:$B$27</c15:sqref>
                        </c15:formulaRef>
                      </c:ext>
                    </c:extLst>
                    <c:numCache>
                      <c:formatCode>General</c:formatCode>
                      <c:ptCount val="8"/>
                      <c:pt idx="0">
                        <c:v>2.223747473852288E-3</c:v>
                      </c:pt>
                      <c:pt idx="1">
                        <c:v>2.6995041251575531E-4</c:v>
                      </c:pt>
                      <c:pt idx="2">
                        <c:v>9.2810146175707775E-4</c:v>
                      </c:pt>
                      <c:pt idx="3">
                        <c:v>1.09075100439936E-3</c:v>
                      </c:pt>
                      <c:pt idx="4">
                        <c:v>1.9515804329976246E-3</c:v>
                      </c:pt>
                      <c:pt idx="5">
                        <c:v>8.6077886777074846E-4</c:v>
                      </c:pt>
                      <c:pt idx="6">
                        <c:v>3.7158979527220282E-4</c:v>
                      </c:pt>
                      <c:pt idx="7">
                        <c:v>6.7676614462138841E-4</c:v>
                      </c:pt>
                    </c:numCache>
                  </c:numRef>
                </c:val>
                <c:smooth val="0"/>
                <c:extLst>
                  <c:ext xmlns:c16="http://schemas.microsoft.com/office/drawing/2014/chart" uri="{C3380CC4-5D6E-409C-BE32-E72D297353CC}">
                    <c16:uniqueId val="{00000003-AA26-4A79-9B4B-DC1B4C571F01}"/>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Graph!$F$19</c15:sqref>
                        </c15:formulaRef>
                      </c:ext>
                    </c:extLst>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Graph!$F$20:$F$27</c15:sqref>
                        </c15:formulaRef>
                      </c:ext>
                    </c:extLst>
                    <c:numCache>
                      <c:formatCode>General</c:formatCode>
                      <c:ptCount val="8"/>
                      <c:pt idx="0">
                        <c:v>2.8572633753272251E-4</c:v>
                      </c:pt>
                      <c:pt idx="1">
                        <c:v>8.6155744770457631E-5</c:v>
                      </c:pt>
                      <c:pt idx="2">
                        <c:v>3.0196081327564473E-4</c:v>
                      </c:pt>
                      <c:pt idx="3">
                        <c:v>4.3492972991807251E-4</c:v>
                      </c:pt>
                      <c:pt idx="4">
                        <c:v>4.3574362668460345E-4</c:v>
                      </c:pt>
                      <c:pt idx="5">
                        <c:v>6.2441608872042861E-4</c:v>
                      </c:pt>
                      <c:pt idx="6">
                        <c:v>3.6875687400014545E-4</c:v>
                      </c:pt>
                      <c:pt idx="7">
                        <c:v>7.7263259813724068E-4</c:v>
                      </c:pt>
                    </c:numCache>
                  </c:numRef>
                </c:val>
                <c:smooth val="0"/>
                <c:extLst xmlns:c15="http://schemas.microsoft.com/office/drawing/2012/chart">
                  <c:ext xmlns:c16="http://schemas.microsoft.com/office/drawing/2014/chart" uri="{C3380CC4-5D6E-409C-BE32-E72D297353CC}">
                    <c16:uniqueId val="{00000004-AA26-4A79-9B4B-DC1B4C571F01}"/>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Graph!$G$19</c15:sqref>
                        </c15:formulaRef>
                      </c:ext>
                    </c:extLst>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Graph!$G$20:$G$27</c15:sqref>
                        </c15:formulaRef>
                      </c:ext>
                    </c:extLst>
                    <c:numCache>
                      <c:formatCode>General</c:formatCode>
                      <c:ptCount val="8"/>
                      <c:pt idx="0">
                        <c:v>3.0554040624394032E-4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5-AA26-4A79-9B4B-DC1B4C571F01}"/>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Graph!$H$19</c15:sqref>
                        </c15:formulaRef>
                      </c:ext>
                    </c:extLst>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Graph!$H$20:$H$27</c15:sqref>
                        </c15:formulaRef>
                      </c:ext>
                    </c:extLst>
                    <c:numCache>
                      <c:formatCode>General</c:formatCode>
                      <c:ptCount val="8"/>
                      <c:pt idx="0">
                        <c:v>2.4376189220961798E-4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6-AA26-4A79-9B4B-DC1B4C571F01}"/>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Graph!$I$19</c15:sqref>
                        </c15:formulaRef>
                      </c:ext>
                    </c:extLst>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Graph!$I$20:$I$27</c15:sqref>
                        </c15:formulaRef>
                      </c:ext>
                    </c:extLst>
                    <c:numCache>
                      <c:formatCode>General</c:formatCode>
                      <c:ptCount val="8"/>
                      <c:pt idx="0">
                        <c:v>4.6099790788006593E-4</c:v>
                      </c:pt>
                      <c:pt idx="1">
                        <c:v>1.0888132180773705E-4</c:v>
                      </c:pt>
                      <c:pt idx="2">
                        <c:v>3.0647455067141748E-4</c:v>
                      </c:pt>
                      <c:pt idx="3">
                        <c:v>4.5991198628684307E-4</c:v>
                      </c:pt>
                      <c:pt idx="4">
                        <c:v>4.1026437821165403E-4</c:v>
                      </c:pt>
                      <c:pt idx="5">
                        <c:v>5.9675354039412452E-4</c:v>
                      </c:pt>
                      <c:pt idx="6">
                        <c:v>3.5799953718853016E-4</c:v>
                      </c:pt>
                      <c:pt idx="7">
                        <c:v>7.7103141058270318E-4</c:v>
                      </c:pt>
                    </c:numCache>
                  </c:numRef>
                </c:val>
                <c:smooth val="0"/>
                <c:extLst xmlns:c15="http://schemas.microsoft.com/office/drawing/2012/chart">
                  <c:ext xmlns:c16="http://schemas.microsoft.com/office/drawing/2014/chart" uri="{C3380CC4-5D6E-409C-BE32-E72D297353CC}">
                    <c16:uniqueId val="{00000007-AA26-4A79-9B4B-DC1B4C571F01}"/>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Graph!$J$19</c15:sqref>
                        </c15:formulaRef>
                      </c:ext>
                    </c:extLst>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Graph!$J$20:$J$27</c15:sqref>
                        </c15:formulaRef>
                      </c:ext>
                    </c:extLst>
                    <c:numCache>
                      <c:formatCode>General</c:formatCode>
                      <c:ptCount val="8"/>
                      <c:pt idx="0">
                        <c:v>2.097251763379872E-4</c:v>
                      </c:pt>
                      <c:pt idx="1">
                        <c:v>1.1798511125654451E-4</c:v>
                      </c:pt>
                      <c:pt idx="2">
                        <c:v>3.1959726312536359E-4</c:v>
                      </c:pt>
                      <c:pt idx="3">
                        <c:v>4.4086769197207676E-4</c:v>
                      </c:pt>
                      <c:pt idx="4">
                        <c:v>3.736736777680822E-4</c:v>
                      </c:pt>
                      <c:pt idx="5">
                        <c:v>5.9693021924083769E-4</c:v>
                      </c:pt>
                      <c:pt idx="6">
                        <c:v>3.8202719755914293E-4</c:v>
                      </c:pt>
                      <c:pt idx="7">
                        <c:v>7.7770278868528225E-4</c:v>
                      </c:pt>
                    </c:numCache>
                  </c:numRef>
                </c:val>
                <c:smooth val="0"/>
                <c:extLst xmlns:c15="http://schemas.microsoft.com/office/drawing/2012/chart">
                  <c:ext xmlns:c16="http://schemas.microsoft.com/office/drawing/2014/chart" uri="{C3380CC4-5D6E-409C-BE32-E72D297353CC}">
                    <c16:uniqueId val="{00000008-AA26-4A79-9B4B-DC1B4C571F01}"/>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Graph!$K$19</c15:sqref>
                        </c15:formulaRef>
                      </c:ext>
                    </c:extLst>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Graph!$K$20:$K$27</c15:sqref>
                        </c15:formulaRef>
                      </c:ext>
                    </c:extLst>
                    <c:numCache>
                      <c:formatCode>General</c:formatCode>
                      <c:ptCount val="8"/>
                      <c:pt idx="0">
                        <c:v>2.768446275238753E-4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9-AA26-4A79-9B4B-DC1B4C571F01}"/>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Graph!$L$19</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Graph!$L$20:$L$27</c15:sqref>
                        </c15:formulaRef>
                      </c:ext>
                    </c:extLst>
                    <c:numCache>
                      <c:formatCode>General</c:formatCode>
                      <c:ptCount val="8"/>
                      <c:pt idx="0">
                        <c:v>3.0057900668993602E-4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A-AA26-4A79-9B4B-DC1B4C571F01}"/>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Graph!$M$19</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Graph!$M$20:$M$27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0B-AA26-4A79-9B4B-DC1B4C571F01}"/>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Graph!$N$19</c15:sqref>
                        </c15:formulaRef>
                      </c:ext>
                    </c:extLst>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Graph!$N$20:$N$27</c15:sqref>
                        </c15:formulaRef>
                      </c:ext>
                    </c:extLst>
                    <c:numCache>
                      <c:formatCode>General</c:formatCode>
                      <c:ptCount val="8"/>
                      <c:pt idx="0">
                        <c:v>3.1945462288818596E-4</c:v>
                      </c:pt>
                      <c:pt idx="1">
                        <c:v>1.0382168843622747E-4</c:v>
                      </c:pt>
                      <c:pt idx="2">
                        <c:v>3.013687592410801E-4</c:v>
                      </c:pt>
                      <c:pt idx="3">
                        <c:v>3.9604570774554E-4</c:v>
                      </c:pt>
                      <c:pt idx="4">
                        <c:v>4.3733605604336345E-4</c:v>
                      </c:pt>
                      <c:pt idx="5">
                        <c:v>6.9308834434688284E-4</c:v>
                      </c:pt>
                      <c:pt idx="6">
                        <c:v>2.8724893803325576E-4</c:v>
                      </c:pt>
                      <c:pt idx="7">
                        <c:v>7.4426868402474795E-4</c:v>
                      </c:pt>
                    </c:numCache>
                  </c:numRef>
                </c:val>
                <c:smooth val="0"/>
                <c:extLst xmlns:c15="http://schemas.microsoft.com/office/drawing/2012/chart">
                  <c:ext xmlns:c16="http://schemas.microsoft.com/office/drawing/2014/chart" uri="{C3380CC4-5D6E-409C-BE32-E72D297353CC}">
                    <c16:uniqueId val="{0000000C-AA26-4A79-9B4B-DC1B4C571F01}"/>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Graph!$O$19</c15:sqref>
                        </c15:formulaRef>
                      </c:ext>
                    </c:extLst>
                    <c:strCache>
                      <c:ptCount val="1"/>
                      <c:pt idx="0">
                        <c:v>Test15</c:v>
                      </c:pt>
                    </c:strCache>
                  </c:strRef>
                </c:tx>
                <c:spPr>
                  <a:ln w="34925" cap="rnd">
                    <a:solidFill>
                      <a:schemeClr val="accent2">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Graph!$O$20:$O$27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D-AA26-4A79-9B4B-DC1B4C571F01}"/>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Graph!$P$19</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Graph!$P$20:$P$27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E-AA26-4A79-9B4B-DC1B4C571F01}"/>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Graph!$Q$19</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Graph!$Q$20:$Q$27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F-AA26-4A79-9B4B-DC1B4C571F01}"/>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Graph!$R$19</c15:sqref>
                        </c15:formulaRef>
                      </c:ext>
                    </c:extLst>
                    <c:strCache>
                      <c:ptCount val="1"/>
                      <c:pt idx="0">
                        <c:v>Test18</c:v>
                      </c:pt>
                    </c:strCache>
                  </c:strRef>
                </c:tx>
                <c:spPr>
                  <a:ln w="34925"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Graph!$R$20:$R$27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10-AA26-4A79-9B4B-DC1B4C571F01}"/>
                  </c:ext>
                </c:extLst>
              </c15:ser>
            </c15:filteredLineSeries>
          </c:ext>
        </c:extLst>
      </c:lineChart>
      <c:catAx>
        <c:axId val="21650662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11871"/>
        <c:crosses val="autoZero"/>
        <c:auto val="1"/>
        <c:lblAlgn val="ctr"/>
        <c:lblOffset val="100"/>
        <c:noMultiLvlLbl val="0"/>
      </c:catAx>
      <c:valAx>
        <c:axId val="21651187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06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ndard"/>
        <c:varyColors val="0"/>
        <c:ser>
          <c:idx val="0"/>
          <c:order val="0"/>
          <c:tx>
            <c:strRef>
              <c:f>Graph!$B$10</c:f>
              <c:strCache>
                <c:ptCount val="1"/>
                <c:pt idx="0">
                  <c:v>Baseline</c:v>
                </c:pt>
              </c:strCache>
            </c:strRef>
          </c:tx>
          <c:spPr>
            <a:ln w="28575" cap="rnd">
              <a:solidFill>
                <a:schemeClr val="accent1"/>
              </a:solidFill>
              <a:round/>
            </a:ln>
            <a:effectLst/>
          </c:spPr>
          <c:marker>
            <c:symbol val="none"/>
          </c:marker>
          <c:cat>
            <c:numRef>
              <c:f>Graph!$A$11:$A$18</c:f>
              <c:numCache>
                <c:formatCode>General</c:formatCode>
                <c:ptCount val="8"/>
                <c:pt idx="0">
                  <c:v>0</c:v>
                </c:pt>
                <c:pt idx="1">
                  <c:v>1</c:v>
                </c:pt>
                <c:pt idx="2">
                  <c:v>2</c:v>
                </c:pt>
                <c:pt idx="3">
                  <c:v>3</c:v>
                </c:pt>
                <c:pt idx="4">
                  <c:v>4</c:v>
                </c:pt>
                <c:pt idx="5">
                  <c:v>5</c:v>
                </c:pt>
                <c:pt idx="6">
                  <c:v>6</c:v>
                </c:pt>
                <c:pt idx="7">
                  <c:v>7</c:v>
                </c:pt>
              </c:numCache>
            </c:numRef>
          </c:cat>
          <c:val>
            <c:numRef>
              <c:f>Graph!$B$11:$B$18</c:f>
              <c:numCache>
                <c:formatCode>General</c:formatCode>
                <c:ptCount val="8"/>
                <c:pt idx="0">
                  <c:v>0.125</c:v>
                </c:pt>
                <c:pt idx="1">
                  <c:v>0.125</c:v>
                </c:pt>
                <c:pt idx="2">
                  <c:v>0.125</c:v>
                </c:pt>
                <c:pt idx="3">
                  <c:v>0.125</c:v>
                </c:pt>
                <c:pt idx="4">
                  <c:v>0.125</c:v>
                </c:pt>
                <c:pt idx="5">
                  <c:v>0.125</c:v>
                </c:pt>
                <c:pt idx="6">
                  <c:v>0.125</c:v>
                </c:pt>
                <c:pt idx="7">
                  <c:v>0.125</c:v>
                </c:pt>
              </c:numCache>
            </c:numRef>
          </c:val>
          <c:smooth val="0"/>
          <c:extLst>
            <c:ext xmlns:c16="http://schemas.microsoft.com/office/drawing/2014/chart" uri="{C3380CC4-5D6E-409C-BE32-E72D297353CC}">
              <c16:uniqueId val="{00000000-8FE7-4383-B163-D317CEC83B5E}"/>
            </c:ext>
          </c:extLst>
        </c:ser>
        <c:ser>
          <c:idx val="1"/>
          <c:order val="1"/>
          <c:tx>
            <c:strRef>
              <c:f>Graph!$C$10</c:f>
              <c:strCache>
                <c:ptCount val="1"/>
                <c:pt idx="0">
                  <c:v>Test3</c:v>
                </c:pt>
              </c:strCache>
            </c:strRef>
          </c:tx>
          <c:spPr>
            <a:ln w="28575" cap="rnd">
              <a:solidFill>
                <a:schemeClr val="accent2"/>
              </a:solidFill>
              <a:round/>
            </a:ln>
            <a:effectLst/>
          </c:spPr>
          <c:marker>
            <c:symbol val="none"/>
          </c:marker>
          <c:cat>
            <c:numRef>
              <c:f>Graph!$A$11:$A$18</c:f>
              <c:numCache>
                <c:formatCode>General</c:formatCode>
                <c:ptCount val="8"/>
                <c:pt idx="0">
                  <c:v>0</c:v>
                </c:pt>
                <c:pt idx="1">
                  <c:v>1</c:v>
                </c:pt>
                <c:pt idx="2">
                  <c:v>2</c:v>
                </c:pt>
                <c:pt idx="3">
                  <c:v>3</c:v>
                </c:pt>
                <c:pt idx="4">
                  <c:v>4</c:v>
                </c:pt>
                <c:pt idx="5">
                  <c:v>5</c:v>
                </c:pt>
                <c:pt idx="6">
                  <c:v>6</c:v>
                </c:pt>
                <c:pt idx="7">
                  <c:v>7</c:v>
                </c:pt>
              </c:numCache>
            </c:numRef>
          </c:cat>
          <c:val>
            <c:numRef>
              <c:f>Graph!$C$11:$C$18</c:f>
              <c:numCache>
                <c:formatCode>General</c:formatCode>
                <c:ptCount val="8"/>
                <c:pt idx="0">
                  <c:v>0.22500000000000001</c:v>
                </c:pt>
                <c:pt idx="1">
                  <c:v>0.2</c:v>
                </c:pt>
                <c:pt idx="2">
                  <c:v>0.17499999999999999</c:v>
                </c:pt>
                <c:pt idx="3">
                  <c:v>0.15</c:v>
                </c:pt>
                <c:pt idx="4">
                  <c:v>0.1</c:v>
                </c:pt>
                <c:pt idx="5">
                  <c:v>7.4999999999999997E-2</c:v>
                </c:pt>
                <c:pt idx="6">
                  <c:v>0.05</c:v>
                </c:pt>
                <c:pt idx="7">
                  <c:v>2.5000000000000001E-2</c:v>
                </c:pt>
              </c:numCache>
            </c:numRef>
          </c:val>
          <c:smooth val="0"/>
          <c:extLst>
            <c:ext xmlns:c16="http://schemas.microsoft.com/office/drawing/2014/chart" uri="{C3380CC4-5D6E-409C-BE32-E72D297353CC}">
              <c16:uniqueId val="{00000001-8FE7-4383-B163-D317CEC83B5E}"/>
            </c:ext>
          </c:extLst>
        </c:ser>
        <c:ser>
          <c:idx val="2"/>
          <c:order val="2"/>
          <c:tx>
            <c:strRef>
              <c:f>Graph!$D$10</c:f>
              <c:strCache>
                <c:ptCount val="1"/>
                <c:pt idx="0">
                  <c:v>Test4</c:v>
                </c:pt>
              </c:strCache>
            </c:strRef>
          </c:tx>
          <c:spPr>
            <a:ln w="28575" cap="rnd">
              <a:solidFill>
                <a:schemeClr val="accent3"/>
              </a:solidFill>
              <a:round/>
            </a:ln>
            <a:effectLst/>
          </c:spPr>
          <c:marker>
            <c:symbol val="none"/>
          </c:marker>
          <c:cat>
            <c:numRef>
              <c:f>Graph!$A$11:$A$18</c:f>
              <c:numCache>
                <c:formatCode>General</c:formatCode>
                <c:ptCount val="8"/>
                <c:pt idx="0">
                  <c:v>0</c:v>
                </c:pt>
                <c:pt idx="1">
                  <c:v>1</c:v>
                </c:pt>
                <c:pt idx="2">
                  <c:v>2</c:v>
                </c:pt>
                <c:pt idx="3">
                  <c:v>3</c:v>
                </c:pt>
                <c:pt idx="4">
                  <c:v>4</c:v>
                </c:pt>
                <c:pt idx="5">
                  <c:v>5</c:v>
                </c:pt>
                <c:pt idx="6">
                  <c:v>6</c:v>
                </c:pt>
                <c:pt idx="7">
                  <c:v>7</c:v>
                </c:pt>
              </c:numCache>
            </c:numRef>
          </c:cat>
          <c:val>
            <c:numRef>
              <c:f>Graph!$D$11:$D$18</c:f>
              <c:numCache>
                <c:formatCode>General</c:formatCode>
                <c:ptCount val="8"/>
                <c:pt idx="0">
                  <c:v>0.17499999999999999</c:v>
                </c:pt>
                <c:pt idx="1">
                  <c:v>0.22500000000000001</c:v>
                </c:pt>
                <c:pt idx="2">
                  <c:v>0.2</c:v>
                </c:pt>
                <c:pt idx="3">
                  <c:v>0.125</c:v>
                </c:pt>
                <c:pt idx="4">
                  <c:v>0.125</c:v>
                </c:pt>
                <c:pt idx="5">
                  <c:v>0.05</c:v>
                </c:pt>
                <c:pt idx="6">
                  <c:v>7.4999999999999997E-2</c:v>
                </c:pt>
                <c:pt idx="7">
                  <c:v>2.5000000000000001E-2</c:v>
                </c:pt>
              </c:numCache>
            </c:numRef>
          </c:val>
          <c:smooth val="0"/>
          <c:extLst>
            <c:ext xmlns:c16="http://schemas.microsoft.com/office/drawing/2014/chart" uri="{C3380CC4-5D6E-409C-BE32-E72D297353CC}">
              <c16:uniqueId val="{00000002-8FE7-4383-B163-D317CEC83B5E}"/>
            </c:ext>
          </c:extLst>
        </c:ser>
        <c:ser>
          <c:idx val="3"/>
          <c:order val="3"/>
          <c:tx>
            <c:strRef>
              <c:f>Graph!$E$10</c:f>
              <c:strCache>
                <c:ptCount val="1"/>
                <c:pt idx="0">
                  <c:v>Test5</c:v>
                </c:pt>
              </c:strCache>
            </c:strRef>
          </c:tx>
          <c:spPr>
            <a:ln w="28575" cap="rnd">
              <a:solidFill>
                <a:schemeClr val="accent4"/>
              </a:solidFill>
              <a:round/>
            </a:ln>
            <a:effectLst/>
          </c:spPr>
          <c:marker>
            <c:symbol val="none"/>
          </c:marker>
          <c:cat>
            <c:numRef>
              <c:f>Graph!$A$11:$A$18</c:f>
              <c:numCache>
                <c:formatCode>General</c:formatCode>
                <c:ptCount val="8"/>
                <c:pt idx="0">
                  <c:v>0</c:v>
                </c:pt>
                <c:pt idx="1">
                  <c:v>1</c:v>
                </c:pt>
                <c:pt idx="2">
                  <c:v>2</c:v>
                </c:pt>
                <c:pt idx="3">
                  <c:v>3</c:v>
                </c:pt>
                <c:pt idx="4">
                  <c:v>4</c:v>
                </c:pt>
                <c:pt idx="5">
                  <c:v>5</c:v>
                </c:pt>
                <c:pt idx="6">
                  <c:v>6</c:v>
                </c:pt>
                <c:pt idx="7">
                  <c:v>7</c:v>
                </c:pt>
              </c:numCache>
            </c:numRef>
          </c:cat>
          <c:val>
            <c:numRef>
              <c:f>Graph!$E$11:$E$18</c:f>
              <c:numCache>
                <c:formatCode>General</c:formatCode>
                <c:ptCount val="8"/>
                <c:pt idx="0">
                  <c:v>0.22500000000000001</c:v>
                </c:pt>
                <c:pt idx="1">
                  <c:v>0.2</c:v>
                </c:pt>
                <c:pt idx="2">
                  <c:v>0.15</c:v>
                </c:pt>
                <c:pt idx="3">
                  <c:v>7.4999999999999997E-2</c:v>
                </c:pt>
                <c:pt idx="4">
                  <c:v>0.1</c:v>
                </c:pt>
                <c:pt idx="5">
                  <c:v>0.15</c:v>
                </c:pt>
                <c:pt idx="6">
                  <c:v>7.4999999999999997E-2</c:v>
                </c:pt>
                <c:pt idx="7">
                  <c:v>2.5000000000000001E-2</c:v>
                </c:pt>
              </c:numCache>
            </c:numRef>
          </c:val>
          <c:smooth val="0"/>
          <c:extLst>
            <c:ext xmlns:c16="http://schemas.microsoft.com/office/drawing/2014/chart" uri="{C3380CC4-5D6E-409C-BE32-E72D297353CC}">
              <c16:uniqueId val="{00000003-8FE7-4383-B163-D317CEC83B5E}"/>
            </c:ext>
          </c:extLst>
        </c:ser>
        <c:dLbls>
          <c:showLegendKey val="0"/>
          <c:showVal val="0"/>
          <c:showCatName val="0"/>
          <c:showSerName val="0"/>
          <c:showPercent val="0"/>
          <c:showBubbleSize val="0"/>
        </c:dLbls>
        <c:smooth val="0"/>
        <c:axId val="552166088"/>
        <c:axId val="552166416"/>
        <c:extLst>
          <c:ext xmlns:c15="http://schemas.microsoft.com/office/drawing/2012/chart" uri="{02D57815-91ED-43cb-92C2-25804820EDAC}">
            <c15:filteredLineSeries>
              <c15:ser>
                <c:idx val="4"/>
                <c:order val="4"/>
                <c:tx>
                  <c:strRef>
                    <c:extLst>
                      <c:ext uri="{02D57815-91ED-43cb-92C2-25804820EDAC}">
                        <c15:formulaRef>
                          <c15:sqref>Graph!$F$10</c15:sqref>
                        </c15:formulaRef>
                      </c:ext>
                    </c:extLst>
                    <c:strCache>
                      <c:ptCount val="1"/>
                      <c:pt idx="0">
                        <c:v>Test6</c:v>
                      </c:pt>
                    </c:strCache>
                  </c:strRef>
                </c:tx>
                <c:spPr>
                  <a:ln w="28575" cap="rnd">
                    <a:solidFill>
                      <a:schemeClr val="accent5"/>
                    </a:solidFill>
                    <a:round/>
                  </a:ln>
                  <a:effectLst/>
                </c:spPr>
                <c:marker>
                  <c:symbol val="none"/>
                </c:marker>
                <c:cat>
                  <c:numRef>
                    <c:extLst>
                      <c:ext uri="{02D57815-91ED-43cb-92C2-25804820EDAC}">
                        <c15:formulaRef>
                          <c15:sqref>Graph!$A$11:$A$18</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Graph!$F$11:$F$18</c15:sqref>
                        </c15:formulaRef>
                      </c:ext>
                    </c:extLst>
                    <c:numCache>
                      <c:formatCode>General</c:formatCode>
                      <c:ptCount val="8"/>
                      <c:pt idx="0">
                        <c:v>0.22500000000000001</c:v>
                      </c:pt>
                      <c:pt idx="1">
                        <c:v>0.2</c:v>
                      </c:pt>
                      <c:pt idx="2">
                        <c:v>0.17499999999999999</c:v>
                      </c:pt>
                      <c:pt idx="3">
                        <c:v>0.15</c:v>
                      </c:pt>
                      <c:pt idx="4">
                        <c:v>0.1</c:v>
                      </c:pt>
                      <c:pt idx="5">
                        <c:v>0.05</c:v>
                      </c:pt>
                      <c:pt idx="6">
                        <c:v>7.4999999999999997E-2</c:v>
                      </c:pt>
                      <c:pt idx="7">
                        <c:v>2.5000000000000001E-2</c:v>
                      </c:pt>
                    </c:numCache>
                  </c:numRef>
                </c:val>
                <c:smooth val="0"/>
                <c:extLst>
                  <c:ext xmlns:c16="http://schemas.microsoft.com/office/drawing/2014/chart" uri="{C3380CC4-5D6E-409C-BE32-E72D297353CC}">
                    <c16:uniqueId val="{00000004-8FE7-4383-B163-D317CEC83B5E}"/>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Graph!$G$10</c15:sqref>
                        </c15:formulaRef>
                      </c:ext>
                    </c:extLst>
                    <c:strCache>
                      <c:ptCount val="1"/>
                      <c:pt idx="0">
                        <c:v>test7</c:v>
                      </c:pt>
                    </c:strCache>
                  </c:strRef>
                </c:tx>
                <c:spPr>
                  <a:ln w="28575" cap="rnd">
                    <a:solidFill>
                      <a:schemeClr val="accent6"/>
                    </a:solidFill>
                    <a:round/>
                  </a:ln>
                  <a:effectLst/>
                </c:spPr>
                <c:marker>
                  <c:symbol val="none"/>
                </c:marker>
                <c:cat>
                  <c:numRef>
                    <c:extLst xmlns:c15="http://schemas.microsoft.com/office/drawing/2012/chart">
                      <c:ext xmlns:c15="http://schemas.microsoft.com/office/drawing/2012/chart" uri="{02D57815-91ED-43cb-92C2-25804820EDAC}">
                        <c15:formulaRef>
                          <c15:sqref>Graph!$A$11:$A$18</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Graph!$G$11:$G$18</c15:sqref>
                        </c15:formulaRef>
                      </c:ext>
                    </c:extLst>
                    <c:numCache>
                      <c:formatCode>General</c:formatCode>
                      <c:ptCount val="8"/>
                      <c:pt idx="0">
                        <c:v>0.2</c:v>
                      </c:pt>
                      <c:pt idx="1">
                        <c:v>0.22500000000000001</c:v>
                      </c:pt>
                      <c:pt idx="2">
                        <c:v>0.17499999999999999</c:v>
                      </c:pt>
                      <c:pt idx="3">
                        <c:v>0.15</c:v>
                      </c:pt>
                      <c:pt idx="4">
                        <c:v>0.1</c:v>
                      </c:pt>
                      <c:pt idx="5">
                        <c:v>0.05</c:v>
                      </c:pt>
                      <c:pt idx="6">
                        <c:v>7.4999999999999997E-2</c:v>
                      </c:pt>
                      <c:pt idx="7">
                        <c:v>2.5000000000000001E-2</c:v>
                      </c:pt>
                    </c:numCache>
                  </c:numRef>
                </c:val>
                <c:smooth val="0"/>
                <c:extLst xmlns:c15="http://schemas.microsoft.com/office/drawing/2012/chart">
                  <c:ext xmlns:c16="http://schemas.microsoft.com/office/drawing/2014/chart" uri="{C3380CC4-5D6E-409C-BE32-E72D297353CC}">
                    <c16:uniqueId val="{00000005-8FE7-4383-B163-D317CEC83B5E}"/>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Graph!$H$10</c15:sqref>
                        </c15:formulaRef>
                      </c:ext>
                    </c:extLst>
                    <c:strCache>
                      <c:ptCount val="1"/>
                      <c:pt idx="0">
                        <c:v>test8</c:v>
                      </c:pt>
                    </c:strCache>
                  </c:strRef>
                </c:tx>
                <c:spPr>
                  <a:ln w="28575" cap="rnd">
                    <a:solidFill>
                      <a:schemeClr val="accent1">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Graph!$A$11:$A$18</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Graph!$H$11:$H$18</c15:sqref>
                        </c15:formulaRef>
                      </c:ext>
                    </c:extLst>
                    <c:numCache>
                      <c:formatCode>General</c:formatCode>
                      <c:ptCount val="8"/>
                      <c:pt idx="0">
                        <c:v>0.17499999999999999</c:v>
                      </c:pt>
                      <c:pt idx="1">
                        <c:v>0.22500000000000001</c:v>
                      </c:pt>
                      <c:pt idx="2">
                        <c:v>0.2</c:v>
                      </c:pt>
                      <c:pt idx="3">
                        <c:v>0.15</c:v>
                      </c:pt>
                      <c:pt idx="4">
                        <c:v>0.1</c:v>
                      </c:pt>
                      <c:pt idx="5">
                        <c:v>0.05</c:v>
                      </c:pt>
                      <c:pt idx="6">
                        <c:v>7.4999999999999997E-2</c:v>
                      </c:pt>
                      <c:pt idx="7">
                        <c:v>2.5000000000000001E-2</c:v>
                      </c:pt>
                    </c:numCache>
                  </c:numRef>
                </c:val>
                <c:smooth val="0"/>
                <c:extLst xmlns:c15="http://schemas.microsoft.com/office/drawing/2012/chart">
                  <c:ext xmlns:c16="http://schemas.microsoft.com/office/drawing/2014/chart" uri="{C3380CC4-5D6E-409C-BE32-E72D297353CC}">
                    <c16:uniqueId val="{00000006-8FE7-4383-B163-D317CEC83B5E}"/>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Graph!$I$10</c15:sqref>
                        </c15:formulaRef>
                      </c:ext>
                    </c:extLst>
                    <c:strCache>
                      <c:ptCount val="1"/>
                      <c:pt idx="0">
                        <c:v>test9</c:v>
                      </c:pt>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Graph!$A$11:$A$18</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Graph!$I$11:$I$18</c15:sqref>
                        </c15:formulaRef>
                      </c:ext>
                    </c:extLst>
                    <c:numCache>
                      <c:formatCode>General</c:formatCode>
                      <c:ptCount val="8"/>
                      <c:pt idx="0">
                        <c:v>0.22500000000000001</c:v>
                      </c:pt>
                      <c:pt idx="1">
                        <c:v>0.2</c:v>
                      </c:pt>
                      <c:pt idx="2">
                        <c:v>0.17499999999999999</c:v>
                      </c:pt>
                      <c:pt idx="3">
                        <c:v>0.15</c:v>
                      </c:pt>
                      <c:pt idx="4">
                        <c:v>7.4999999999999997E-2</c:v>
                      </c:pt>
                      <c:pt idx="5">
                        <c:v>0.05</c:v>
                      </c:pt>
                      <c:pt idx="6">
                        <c:v>0.1</c:v>
                      </c:pt>
                      <c:pt idx="7">
                        <c:v>2.5000000000000001E-2</c:v>
                      </c:pt>
                    </c:numCache>
                  </c:numRef>
                </c:val>
                <c:smooth val="0"/>
                <c:extLst xmlns:c15="http://schemas.microsoft.com/office/drawing/2012/chart">
                  <c:ext xmlns:c16="http://schemas.microsoft.com/office/drawing/2014/chart" uri="{C3380CC4-5D6E-409C-BE32-E72D297353CC}">
                    <c16:uniqueId val="{00000007-8FE7-4383-B163-D317CEC83B5E}"/>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Graph!$J$10</c15:sqref>
                        </c15:formulaRef>
                      </c:ext>
                    </c:extLst>
                    <c:strCache>
                      <c:ptCount val="1"/>
                      <c:pt idx="0">
                        <c:v>test10</c:v>
                      </c:pt>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Graph!$A$11:$A$18</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Graph!$J$11:$J$18</c15:sqref>
                        </c15:formulaRef>
                      </c:ext>
                    </c:extLst>
                    <c:numCache>
                      <c:formatCode>General</c:formatCode>
                      <c:ptCount val="8"/>
                      <c:pt idx="0">
                        <c:v>0.17499999999999999</c:v>
                      </c:pt>
                      <c:pt idx="1">
                        <c:v>0.22500000000000001</c:v>
                      </c:pt>
                      <c:pt idx="2">
                        <c:v>0.2</c:v>
                      </c:pt>
                      <c:pt idx="3">
                        <c:v>0.15</c:v>
                      </c:pt>
                      <c:pt idx="4">
                        <c:v>7.4999999999999997E-2</c:v>
                      </c:pt>
                      <c:pt idx="5">
                        <c:v>0.05</c:v>
                      </c:pt>
                      <c:pt idx="6">
                        <c:v>0.1</c:v>
                      </c:pt>
                      <c:pt idx="7">
                        <c:v>2.5000000000000001E-2</c:v>
                      </c:pt>
                    </c:numCache>
                  </c:numRef>
                </c:val>
                <c:smooth val="0"/>
                <c:extLst xmlns:c15="http://schemas.microsoft.com/office/drawing/2012/chart">
                  <c:ext xmlns:c16="http://schemas.microsoft.com/office/drawing/2014/chart" uri="{C3380CC4-5D6E-409C-BE32-E72D297353CC}">
                    <c16:uniqueId val="{00000008-8FE7-4383-B163-D317CEC83B5E}"/>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Graph!$K$10</c15:sqref>
                        </c15:formulaRef>
                      </c:ext>
                    </c:extLst>
                    <c:strCache>
                      <c:ptCount val="1"/>
                      <c:pt idx="0">
                        <c:v>Test11</c:v>
                      </c:pt>
                    </c:strCache>
                  </c:strRef>
                </c:tx>
                <c:spPr>
                  <a:ln w="28575" cap="rnd">
                    <a:solidFill>
                      <a:schemeClr val="accent4">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Graph!$A$11:$A$18</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Graph!$K$11:$K$18</c15:sqref>
                        </c15:formulaRef>
                      </c:ext>
                    </c:extLst>
                    <c:numCache>
                      <c:formatCode>General</c:formatCode>
                      <c:ptCount val="8"/>
                      <c:pt idx="0">
                        <c:v>0.2</c:v>
                      </c:pt>
                      <c:pt idx="1">
                        <c:v>0.2</c:v>
                      </c:pt>
                      <c:pt idx="2">
                        <c:v>0.2</c:v>
                      </c:pt>
                      <c:pt idx="3">
                        <c:v>0.15</c:v>
                      </c:pt>
                      <c:pt idx="4">
                        <c:v>0.1</c:v>
                      </c:pt>
                      <c:pt idx="5">
                        <c:v>0.05</c:v>
                      </c:pt>
                      <c:pt idx="6">
                        <c:v>7.4999999999999997E-2</c:v>
                      </c:pt>
                      <c:pt idx="7">
                        <c:v>2.5000000000000001E-2</c:v>
                      </c:pt>
                    </c:numCache>
                  </c:numRef>
                </c:val>
                <c:smooth val="0"/>
                <c:extLst xmlns:c15="http://schemas.microsoft.com/office/drawing/2012/chart">
                  <c:ext xmlns:c16="http://schemas.microsoft.com/office/drawing/2014/chart" uri="{C3380CC4-5D6E-409C-BE32-E72D297353CC}">
                    <c16:uniqueId val="{00000009-8FE7-4383-B163-D317CEC83B5E}"/>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Graph!$L$10</c15:sqref>
                        </c15:formulaRef>
                      </c:ext>
                    </c:extLst>
                    <c:strCache>
                      <c:ptCount val="1"/>
                      <c:pt idx="0">
                        <c:v>Test12</c:v>
                      </c:pt>
                    </c:strCache>
                  </c:strRef>
                </c:tx>
                <c:spPr>
                  <a:ln w="28575" cap="rnd">
                    <a:solidFill>
                      <a:schemeClr val="accent5">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Graph!$A$11:$A$18</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Graph!$L$11:$L$18</c15:sqref>
                        </c15:formulaRef>
                      </c:ext>
                    </c:extLst>
                    <c:numCache>
                      <c:formatCode>General</c:formatCode>
                      <c:ptCount val="8"/>
                      <c:pt idx="0">
                        <c:v>0.22500000000000001</c:v>
                      </c:pt>
                      <c:pt idx="1">
                        <c:v>0.2</c:v>
                      </c:pt>
                      <c:pt idx="2">
                        <c:v>0.17499999999999999</c:v>
                      </c:pt>
                      <c:pt idx="3">
                        <c:v>0.15</c:v>
                      </c:pt>
                      <c:pt idx="4">
                        <c:v>0.1</c:v>
                      </c:pt>
                      <c:pt idx="5">
                        <c:v>0.06</c:v>
                      </c:pt>
                      <c:pt idx="6">
                        <c:v>6.5000000000000002E-2</c:v>
                      </c:pt>
                      <c:pt idx="7">
                        <c:v>2.5000000000000001E-2</c:v>
                      </c:pt>
                    </c:numCache>
                  </c:numRef>
                </c:val>
                <c:smooth val="0"/>
                <c:extLst xmlns:c15="http://schemas.microsoft.com/office/drawing/2012/chart">
                  <c:ext xmlns:c16="http://schemas.microsoft.com/office/drawing/2014/chart" uri="{C3380CC4-5D6E-409C-BE32-E72D297353CC}">
                    <c16:uniqueId val="{0000000A-8FE7-4383-B163-D317CEC83B5E}"/>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Graph!$M$10</c15:sqref>
                        </c15:formulaRef>
                      </c:ext>
                    </c:extLst>
                    <c:strCache>
                      <c:ptCount val="1"/>
                      <c:pt idx="0">
                        <c:v>Test13</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Graph!$A$11:$A$18</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Graph!$M$11:$M$18</c15:sqref>
                        </c15:formulaRef>
                      </c:ext>
                    </c:extLst>
                    <c:numCache>
                      <c:formatCode>General</c:formatCode>
                      <c:ptCount val="8"/>
                      <c:pt idx="0">
                        <c:v>0.22500000000000001</c:v>
                      </c:pt>
                      <c:pt idx="1">
                        <c:v>0.2</c:v>
                      </c:pt>
                      <c:pt idx="2">
                        <c:v>0.17499999999999999</c:v>
                      </c:pt>
                      <c:pt idx="3">
                        <c:v>0.15</c:v>
                      </c:pt>
                      <c:pt idx="4">
                        <c:v>0.1</c:v>
                      </c:pt>
                      <c:pt idx="5">
                        <c:v>0.06</c:v>
                      </c:pt>
                      <c:pt idx="6">
                        <c:v>0.06</c:v>
                      </c:pt>
                      <c:pt idx="7">
                        <c:v>0.03</c:v>
                      </c:pt>
                    </c:numCache>
                  </c:numRef>
                </c:val>
                <c:smooth val="0"/>
                <c:extLst xmlns:c15="http://schemas.microsoft.com/office/drawing/2012/chart">
                  <c:ext xmlns:c16="http://schemas.microsoft.com/office/drawing/2014/chart" uri="{C3380CC4-5D6E-409C-BE32-E72D297353CC}">
                    <c16:uniqueId val="{0000000B-8FE7-4383-B163-D317CEC83B5E}"/>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Graph!$N$10</c15:sqref>
                        </c15:formulaRef>
                      </c:ext>
                    </c:extLst>
                    <c:strCache>
                      <c:ptCount val="1"/>
                      <c:pt idx="0">
                        <c:v>Test14</c:v>
                      </c:pt>
                    </c:strCache>
                  </c:strRef>
                </c:tx>
                <c:spPr>
                  <a:ln w="28575" cap="rnd">
                    <a:solidFill>
                      <a:schemeClr val="accent1">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Graph!$A$11:$A$18</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Graph!$N$11:$N$18</c15:sqref>
                        </c15:formulaRef>
                      </c:ext>
                    </c:extLst>
                    <c:numCache>
                      <c:formatCode>General</c:formatCode>
                      <c:ptCount val="8"/>
                      <c:pt idx="0">
                        <c:v>0.2</c:v>
                      </c:pt>
                      <c:pt idx="1">
                        <c:v>0.22500000000000001</c:v>
                      </c:pt>
                      <c:pt idx="2">
                        <c:v>0.17499999999999999</c:v>
                      </c:pt>
                      <c:pt idx="3">
                        <c:v>0.15</c:v>
                      </c:pt>
                      <c:pt idx="4">
                        <c:v>0.1</c:v>
                      </c:pt>
                      <c:pt idx="5">
                        <c:v>0.06</c:v>
                      </c:pt>
                      <c:pt idx="6">
                        <c:v>0.06</c:v>
                      </c:pt>
                      <c:pt idx="7">
                        <c:v>0.03</c:v>
                      </c:pt>
                    </c:numCache>
                  </c:numRef>
                </c:val>
                <c:smooth val="0"/>
                <c:extLst xmlns:c15="http://schemas.microsoft.com/office/drawing/2012/chart">
                  <c:ext xmlns:c16="http://schemas.microsoft.com/office/drawing/2014/chart" uri="{C3380CC4-5D6E-409C-BE32-E72D297353CC}">
                    <c16:uniqueId val="{0000000C-8FE7-4383-B163-D317CEC83B5E}"/>
                  </c:ext>
                </c:extLst>
              </c15:ser>
            </c15:filteredLineSeries>
          </c:ext>
        </c:extLst>
      </c:lineChart>
      <c:catAx>
        <c:axId val="55216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552166416"/>
        <c:crosses val="autoZero"/>
        <c:auto val="1"/>
        <c:lblAlgn val="ctr"/>
        <c:lblOffset val="100"/>
        <c:noMultiLvlLbl val="0"/>
      </c:catAx>
      <c:valAx>
        <c:axId val="552166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552166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Test3</a:t>
            </a:r>
            <a:r>
              <a:rPr lang="en-US" baseline="0"/>
              <a:t> </a:t>
            </a:r>
            <a:r>
              <a:rPr lang="en-US"/>
              <a:t>Bias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0"/>
          <c:order val="0"/>
          <c:tx>
            <c:strRef>
              <c:f>'[BER compare graph_2.xlsx]Comparison'!$B$10</c:f>
              <c:strCache>
                <c:ptCount val="1"/>
                <c:pt idx="0">
                  <c:v>Baseline</c:v>
                </c:pt>
              </c:strCache>
            </c:strRef>
          </c:tx>
          <c:spPr>
            <a:ln w="34925" cap="rnd">
              <a:solidFill>
                <a:schemeClr val="accent3">
                  <a:lumMod val="40000"/>
                  <a:lumOff val="60000"/>
                </a:schemeClr>
              </a:solidFill>
              <a:round/>
            </a:ln>
            <a:effectLst>
              <a:outerShdw blurRad="57150" dist="19050" dir="5400000" algn="ctr" rotWithShape="0">
                <a:srgbClr val="000000">
                  <a:alpha val="63000"/>
                </a:srgbClr>
              </a:outerShdw>
            </a:effectLst>
          </c:spPr>
          <c:marker>
            <c:symbol val="none"/>
          </c:marker>
          <c:cat>
            <c:numRef>
              <c:f>'[BER compare graph_2.xlsx]Comparison'!$A$11:$A$18</c:f>
              <c:numCache>
                <c:formatCode>General</c:formatCode>
                <c:ptCount val="8"/>
                <c:pt idx="0">
                  <c:v>0</c:v>
                </c:pt>
                <c:pt idx="1">
                  <c:v>1</c:v>
                </c:pt>
                <c:pt idx="2">
                  <c:v>2</c:v>
                </c:pt>
                <c:pt idx="3">
                  <c:v>3</c:v>
                </c:pt>
                <c:pt idx="4">
                  <c:v>4</c:v>
                </c:pt>
                <c:pt idx="5">
                  <c:v>5</c:v>
                </c:pt>
                <c:pt idx="6">
                  <c:v>6</c:v>
                </c:pt>
                <c:pt idx="7">
                  <c:v>7</c:v>
                </c:pt>
              </c:numCache>
            </c:numRef>
          </c:cat>
          <c:val>
            <c:numRef>
              <c:f>'[BER compare graph_2.xlsx]Comparison'!$B$11:$B$18</c:f>
              <c:numCache>
                <c:formatCode>General</c:formatCode>
                <c:ptCount val="8"/>
                <c:pt idx="0">
                  <c:v>0.125</c:v>
                </c:pt>
                <c:pt idx="1">
                  <c:v>0.125</c:v>
                </c:pt>
                <c:pt idx="2">
                  <c:v>0.125</c:v>
                </c:pt>
                <c:pt idx="3">
                  <c:v>0.125</c:v>
                </c:pt>
                <c:pt idx="4">
                  <c:v>0.125</c:v>
                </c:pt>
                <c:pt idx="5">
                  <c:v>0.125</c:v>
                </c:pt>
                <c:pt idx="6">
                  <c:v>0.125</c:v>
                </c:pt>
                <c:pt idx="7">
                  <c:v>0.125</c:v>
                </c:pt>
              </c:numCache>
            </c:numRef>
          </c:val>
          <c:smooth val="0"/>
          <c:extLst>
            <c:ext xmlns:c16="http://schemas.microsoft.com/office/drawing/2014/chart" uri="{C3380CC4-5D6E-409C-BE32-E72D297353CC}">
              <c16:uniqueId val="{00000000-93CA-45DB-81E2-78B7CD6006B9}"/>
            </c:ext>
          </c:extLst>
        </c:ser>
        <c:ser>
          <c:idx val="1"/>
          <c:order val="1"/>
          <c:tx>
            <c:strRef>
              <c:f>'[BER compare graph_2.xlsx]Comparison'!$C$10</c:f>
              <c:strCache>
                <c:ptCount val="1"/>
                <c:pt idx="0">
                  <c:v>Test3</c:v>
                </c:pt>
              </c:strCache>
            </c:strRef>
          </c:tx>
          <c:spPr>
            <a:ln w="34925" cap="rnd">
              <a:solidFill>
                <a:srgbClr val="FF0000"/>
              </a:solidFill>
              <a:round/>
            </a:ln>
            <a:effectLst>
              <a:outerShdw blurRad="57150" dist="19050" dir="5400000" algn="ctr" rotWithShape="0">
                <a:srgbClr val="000000">
                  <a:alpha val="63000"/>
                </a:srgbClr>
              </a:outerShdw>
            </a:effectLst>
          </c:spPr>
          <c:marker>
            <c:symbol val="none"/>
          </c:marker>
          <c:cat>
            <c:numRef>
              <c:f>'[BER compare graph_2.xlsx]Comparison'!$A$11:$A$18</c:f>
              <c:numCache>
                <c:formatCode>General</c:formatCode>
                <c:ptCount val="8"/>
                <c:pt idx="0">
                  <c:v>0</c:v>
                </c:pt>
                <c:pt idx="1">
                  <c:v>1</c:v>
                </c:pt>
                <c:pt idx="2">
                  <c:v>2</c:v>
                </c:pt>
                <c:pt idx="3">
                  <c:v>3</c:v>
                </c:pt>
                <c:pt idx="4">
                  <c:v>4</c:v>
                </c:pt>
                <c:pt idx="5">
                  <c:v>5</c:v>
                </c:pt>
                <c:pt idx="6">
                  <c:v>6</c:v>
                </c:pt>
                <c:pt idx="7">
                  <c:v>7</c:v>
                </c:pt>
              </c:numCache>
            </c:numRef>
          </c:cat>
          <c:val>
            <c:numRef>
              <c:f>'[BER compare graph_2.xlsx]Comparison'!$C$11:$C$18</c:f>
              <c:numCache>
                <c:formatCode>General</c:formatCode>
                <c:ptCount val="8"/>
                <c:pt idx="0">
                  <c:v>0.22500000000000001</c:v>
                </c:pt>
                <c:pt idx="1">
                  <c:v>0.2</c:v>
                </c:pt>
                <c:pt idx="2">
                  <c:v>0.17499999999999999</c:v>
                </c:pt>
                <c:pt idx="3">
                  <c:v>0.15</c:v>
                </c:pt>
                <c:pt idx="4">
                  <c:v>0.1</c:v>
                </c:pt>
                <c:pt idx="5">
                  <c:v>7.4999999999999997E-2</c:v>
                </c:pt>
                <c:pt idx="6">
                  <c:v>0.05</c:v>
                </c:pt>
                <c:pt idx="7">
                  <c:v>2.5000000000000001E-2</c:v>
                </c:pt>
              </c:numCache>
            </c:numRef>
          </c:val>
          <c:smooth val="0"/>
          <c:extLst>
            <c:ext xmlns:c16="http://schemas.microsoft.com/office/drawing/2014/chart" uri="{C3380CC4-5D6E-409C-BE32-E72D297353CC}">
              <c16:uniqueId val="{00000001-93CA-45DB-81E2-78B7CD6006B9}"/>
            </c:ext>
          </c:extLst>
        </c:ser>
        <c:dLbls>
          <c:showLegendKey val="0"/>
          <c:showVal val="0"/>
          <c:showCatName val="0"/>
          <c:showSerName val="0"/>
          <c:showPercent val="0"/>
          <c:showBubbleSize val="0"/>
        </c:dLbls>
        <c:smooth val="0"/>
        <c:axId val="773084328"/>
        <c:axId val="773079408"/>
        <c:extLst>
          <c:ext xmlns:c15="http://schemas.microsoft.com/office/drawing/2012/chart" uri="{02D57815-91ED-43cb-92C2-25804820EDAC}">
            <c15:filteredLineSeries>
              <c15:ser>
                <c:idx val="2"/>
                <c:order val="2"/>
                <c:tx>
                  <c:strRef>
                    <c:extLst>
                      <c:ext uri="{02D57815-91ED-43cb-92C2-25804820EDAC}">
                        <c15:formulaRef>
                          <c15:sqref>'[BER compare graph_2.xlsx]Comparison'!$D$10</c15:sqref>
                        </c15:formulaRef>
                      </c:ext>
                    </c:extLst>
                    <c:strCache>
                      <c:ptCount val="1"/>
                      <c:pt idx="0">
                        <c:v>Test4</c:v>
                      </c:pt>
                    </c:strCache>
                  </c:strRef>
                </c:tx>
                <c:spPr>
                  <a:ln w="34925" cap="rnd">
                    <a:solidFill>
                      <a:srgbClr val="92D050"/>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'[BER compare graph_2.xlsx]Comparison'!$A$11:$A$18</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'[BER compare graph_2.xlsx]Comparison'!$D$11:$D$18</c15:sqref>
                        </c15:formulaRef>
                      </c:ext>
                    </c:extLst>
                    <c:numCache>
                      <c:formatCode>General</c:formatCode>
                      <c:ptCount val="8"/>
                      <c:pt idx="0">
                        <c:v>0.17499999999999999</c:v>
                      </c:pt>
                      <c:pt idx="1">
                        <c:v>0.22500000000000001</c:v>
                      </c:pt>
                      <c:pt idx="2">
                        <c:v>0.2</c:v>
                      </c:pt>
                      <c:pt idx="3">
                        <c:v>0.125</c:v>
                      </c:pt>
                      <c:pt idx="4">
                        <c:v>0.125</c:v>
                      </c:pt>
                      <c:pt idx="5">
                        <c:v>0.05</c:v>
                      </c:pt>
                      <c:pt idx="6">
                        <c:v>7.4999999999999997E-2</c:v>
                      </c:pt>
                      <c:pt idx="7">
                        <c:v>2.5000000000000001E-2</c:v>
                      </c:pt>
                    </c:numCache>
                  </c:numRef>
                </c:val>
                <c:smooth val="0"/>
                <c:extLst>
                  <c:ext xmlns:c16="http://schemas.microsoft.com/office/drawing/2014/chart" uri="{C3380CC4-5D6E-409C-BE32-E72D297353CC}">
                    <c16:uniqueId val="{00000002-93CA-45DB-81E2-78B7CD6006B9}"/>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'[BER compare graph_2.xlsx]Comparison'!$E$10</c15:sqref>
                        </c15:formulaRef>
                      </c:ext>
                    </c:extLst>
                    <c:strCache>
                      <c:ptCount val="1"/>
                      <c:pt idx="0">
                        <c:v>Test5</c:v>
                      </c:pt>
                    </c:strCache>
                  </c:strRef>
                </c:tx>
                <c:spPr>
                  <a:ln w="34925" cap="rnd">
                    <a:solidFill>
                      <a:srgbClr val="00B0F0"/>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'[BER compare graph_2.xlsx]Comparison'!$A$11:$A$18</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'[BER compare graph_2.xlsx]Comparison'!$E$11:$E$18</c15:sqref>
                        </c15:formulaRef>
                      </c:ext>
                    </c:extLst>
                    <c:numCache>
                      <c:formatCode>General</c:formatCode>
                      <c:ptCount val="8"/>
                      <c:pt idx="0">
                        <c:v>0.22500000000000001</c:v>
                      </c:pt>
                      <c:pt idx="1">
                        <c:v>0.2</c:v>
                      </c:pt>
                      <c:pt idx="2">
                        <c:v>0.15</c:v>
                      </c:pt>
                      <c:pt idx="3">
                        <c:v>7.4999999999999997E-2</c:v>
                      </c:pt>
                      <c:pt idx="4">
                        <c:v>0.1</c:v>
                      </c:pt>
                      <c:pt idx="5">
                        <c:v>0.15</c:v>
                      </c:pt>
                      <c:pt idx="6">
                        <c:v>7.4999999999999997E-2</c:v>
                      </c:pt>
                      <c:pt idx="7">
                        <c:v>2.5000000000000001E-2</c:v>
                      </c:pt>
                    </c:numCache>
                  </c:numRef>
                </c:val>
                <c:smooth val="0"/>
                <c:extLst xmlns:c15="http://schemas.microsoft.com/office/drawing/2012/chart">
                  <c:ext xmlns:c16="http://schemas.microsoft.com/office/drawing/2014/chart" uri="{C3380CC4-5D6E-409C-BE32-E72D297353CC}">
                    <c16:uniqueId val="{00000003-93CA-45DB-81E2-78B7CD6006B9}"/>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'[BER compare graph_2.xlsx]Comparison'!$F$10</c15:sqref>
                        </c15:formulaRef>
                      </c:ext>
                    </c:extLst>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'[BER compare graph_2.xlsx]Comparison'!$A$11:$A$18</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'[BER compare graph_2.xlsx]Comparison'!$F$11:$F$18</c15:sqref>
                        </c15:formulaRef>
                      </c:ext>
                    </c:extLst>
                    <c:numCache>
                      <c:formatCode>General</c:formatCode>
                      <c:ptCount val="8"/>
                      <c:pt idx="0">
                        <c:v>0.22500000000000001</c:v>
                      </c:pt>
                      <c:pt idx="1">
                        <c:v>0.2</c:v>
                      </c:pt>
                      <c:pt idx="2">
                        <c:v>0.17499999999999999</c:v>
                      </c:pt>
                      <c:pt idx="3">
                        <c:v>0.15</c:v>
                      </c:pt>
                      <c:pt idx="4">
                        <c:v>0.1</c:v>
                      </c:pt>
                      <c:pt idx="5">
                        <c:v>0.05</c:v>
                      </c:pt>
                      <c:pt idx="6">
                        <c:v>7.4999999999999997E-2</c:v>
                      </c:pt>
                      <c:pt idx="7">
                        <c:v>2.5000000000000001E-2</c:v>
                      </c:pt>
                    </c:numCache>
                  </c:numRef>
                </c:val>
                <c:smooth val="0"/>
                <c:extLst xmlns:c15="http://schemas.microsoft.com/office/drawing/2012/chart">
                  <c:ext xmlns:c16="http://schemas.microsoft.com/office/drawing/2014/chart" uri="{C3380CC4-5D6E-409C-BE32-E72D297353CC}">
                    <c16:uniqueId val="{00000004-93CA-45DB-81E2-78B7CD6006B9}"/>
                  </c:ext>
                </c:extLst>
              </c15:ser>
            </c15:filteredLineSeries>
          </c:ext>
        </c:extLst>
      </c:lineChart>
      <c:catAx>
        <c:axId val="77308432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773079408"/>
        <c:crosses val="autoZero"/>
        <c:auto val="1"/>
        <c:lblAlgn val="ctr"/>
        <c:lblOffset val="100"/>
        <c:noMultiLvlLbl val="0"/>
      </c:catAx>
      <c:valAx>
        <c:axId val="77307940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77308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 normalized by bias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1"/>
          <c:order val="1"/>
          <c:tx>
            <c:strRef>
              <c:f>Graph!$C$19</c:f>
              <c:strCache>
                <c:ptCount val="1"/>
                <c:pt idx="0">
                  <c:v>Test3</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Graph!$C$20:$C$27</c:f>
              <c:numCache>
                <c:formatCode>General</c:formatCode>
                <c:ptCount val="8"/>
                <c:pt idx="0">
                  <c:v>4.2854211735868724E-4</c:v>
                </c:pt>
                <c:pt idx="1">
                  <c:v>9.2596758653286804E-5</c:v>
                </c:pt>
                <c:pt idx="2">
                  <c:v>2.6509969761974011E-4</c:v>
                </c:pt>
                <c:pt idx="3">
                  <c:v>4.2309025884113824E-4</c:v>
                </c:pt>
                <c:pt idx="4">
                  <c:v>4.4201080221664728E-4</c:v>
                </c:pt>
                <c:pt idx="5">
                  <c:v>7.8736369406874152E-4</c:v>
                </c:pt>
                <c:pt idx="6">
                  <c:v>2.6331624490983128E-4</c:v>
                </c:pt>
                <c:pt idx="7">
                  <c:v>7.7662368428228626E-4</c:v>
                </c:pt>
              </c:numCache>
            </c:numRef>
          </c:val>
          <c:smooth val="0"/>
          <c:extLst>
            <c:ext xmlns:c16="http://schemas.microsoft.com/office/drawing/2014/chart" uri="{C3380CC4-5D6E-409C-BE32-E72D297353CC}">
              <c16:uniqueId val="{00000000-36FB-47C1-B1EE-6985560B5FA1}"/>
            </c:ext>
          </c:extLst>
        </c:ser>
        <c:ser>
          <c:idx val="2"/>
          <c:order val="2"/>
          <c:tx>
            <c:strRef>
              <c:f>Graph!$D$19</c:f>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Graph!$D$20:$D$27</c:f>
              <c:numCache>
                <c:formatCode>General</c:formatCode>
                <c:ptCount val="8"/>
                <c:pt idx="0">
                  <c:v>3.1125879796272055E-4</c:v>
                </c:pt>
                <c:pt idx="1">
                  <c:v>1.1724743446407797E-4</c:v>
                </c:pt>
                <c:pt idx="2">
                  <c:v>3.2214963808294551E-4</c:v>
                </c:pt>
                <c:pt idx="3">
                  <c:v>3.4597496046029667E-4</c:v>
                </c:pt>
                <c:pt idx="4">
                  <c:v>5.6506752426919722E-4</c:v>
                </c:pt>
                <c:pt idx="5">
                  <c:v>6.1745213953727941E-4</c:v>
                </c:pt>
                <c:pt idx="6">
                  <c:v>3.1362758220016484E-4</c:v>
                </c:pt>
                <c:pt idx="7">
                  <c:v>7.6785497866976925E-4</c:v>
                </c:pt>
              </c:numCache>
            </c:numRef>
          </c:val>
          <c:smooth val="0"/>
          <c:extLst xmlns:c15="http://schemas.microsoft.com/office/drawing/2012/chart">
            <c:ext xmlns:c16="http://schemas.microsoft.com/office/drawing/2014/chart" uri="{C3380CC4-5D6E-409C-BE32-E72D297353CC}">
              <c16:uniqueId val="{00000001-36FB-47C1-B1EE-6985560B5FA1}"/>
            </c:ext>
          </c:extLst>
        </c:ser>
        <c:ser>
          <c:idx val="3"/>
          <c:order val="3"/>
          <c:tx>
            <c:strRef>
              <c:f>Graph!$E$19</c:f>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Graph!$E$20:$E$27</c:f>
              <c:numCache>
                <c:formatCode>General</c:formatCode>
                <c:ptCount val="8"/>
                <c:pt idx="0">
                  <c:v>3.1958694265682571E-4</c:v>
                </c:pt>
                <c:pt idx="1">
                  <c:v>1.0281335972343418E-4</c:v>
                </c:pt>
                <c:pt idx="2">
                  <c:v>2.9465335345161913E-4</c:v>
                </c:pt>
                <c:pt idx="3">
                  <c:v>2.6858706915357765E-4</c:v>
                </c:pt>
                <c:pt idx="4">
                  <c:v>5.2258658210320929E-4</c:v>
                </c:pt>
                <c:pt idx="5">
                  <c:v>8.5070031480269533E-4</c:v>
                </c:pt>
                <c:pt idx="6">
                  <c:v>3.4108504672047702E-4</c:v>
                </c:pt>
                <c:pt idx="7">
                  <c:v>7.8466285585732987E-4</c:v>
                </c:pt>
              </c:numCache>
            </c:numRef>
          </c:val>
          <c:smooth val="0"/>
          <c:extLst xmlns:c15="http://schemas.microsoft.com/office/drawing/2012/chart">
            <c:ext xmlns:c16="http://schemas.microsoft.com/office/drawing/2014/chart" uri="{C3380CC4-5D6E-409C-BE32-E72D297353CC}">
              <c16:uniqueId val="{00000002-36FB-47C1-B1EE-6985560B5FA1}"/>
            </c:ext>
          </c:extLst>
        </c:ser>
        <c:dLbls>
          <c:showLegendKey val="0"/>
          <c:showVal val="0"/>
          <c:showCatName val="0"/>
          <c:showSerName val="0"/>
          <c:showPercent val="0"/>
          <c:showBubbleSize val="0"/>
        </c:dLbls>
        <c:smooth val="0"/>
        <c:axId val="216506623"/>
        <c:axId val="216511871"/>
        <c:extLst>
          <c:ext xmlns:c15="http://schemas.microsoft.com/office/drawing/2012/chart" uri="{02D57815-91ED-43cb-92C2-25804820EDAC}">
            <c15:filteredLineSeries>
              <c15:ser>
                <c:idx val="0"/>
                <c:order val="0"/>
                <c:tx>
                  <c:strRef>
                    <c:extLst>
                      <c:ext uri="{02D57815-91ED-43cb-92C2-25804820EDAC}">
                        <c15:formulaRef>
                          <c15:sqref>Graph!$B$19</c15:sqref>
                        </c15:formulaRef>
                      </c:ext>
                    </c:extLst>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Graph!$B$20:$B$27</c15:sqref>
                        </c15:formulaRef>
                      </c:ext>
                    </c:extLst>
                    <c:numCache>
                      <c:formatCode>General</c:formatCode>
                      <c:ptCount val="8"/>
                      <c:pt idx="0">
                        <c:v>2.223747473852288E-3</c:v>
                      </c:pt>
                      <c:pt idx="1">
                        <c:v>2.6995041251575531E-4</c:v>
                      </c:pt>
                      <c:pt idx="2">
                        <c:v>9.2810146175707775E-4</c:v>
                      </c:pt>
                      <c:pt idx="3">
                        <c:v>1.09075100439936E-3</c:v>
                      </c:pt>
                      <c:pt idx="4">
                        <c:v>1.9515804329976246E-3</c:v>
                      </c:pt>
                      <c:pt idx="5">
                        <c:v>8.6077886777074846E-4</c:v>
                      </c:pt>
                      <c:pt idx="6">
                        <c:v>3.7158979527220282E-4</c:v>
                      </c:pt>
                      <c:pt idx="7">
                        <c:v>6.7676614462138841E-4</c:v>
                      </c:pt>
                    </c:numCache>
                  </c:numRef>
                </c:val>
                <c:smooth val="0"/>
                <c:extLst>
                  <c:ext xmlns:c16="http://schemas.microsoft.com/office/drawing/2014/chart" uri="{C3380CC4-5D6E-409C-BE32-E72D297353CC}">
                    <c16:uniqueId val="{00000003-36FB-47C1-B1EE-6985560B5FA1}"/>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Graph!$F$19</c15:sqref>
                        </c15:formulaRef>
                      </c:ext>
                    </c:extLst>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Graph!$F$20:$F$27</c15:sqref>
                        </c15:formulaRef>
                      </c:ext>
                    </c:extLst>
                    <c:numCache>
                      <c:formatCode>General</c:formatCode>
                      <c:ptCount val="8"/>
                      <c:pt idx="0">
                        <c:v>2.8572633753272251E-4</c:v>
                      </c:pt>
                      <c:pt idx="1">
                        <c:v>8.6155744770457631E-5</c:v>
                      </c:pt>
                      <c:pt idx="2">
                        <c:v>3.0196081327564473E-4</c:v>
                      </c:pt>
                      <c:pt idx="3">
                        <c:v>4.3492972991807251E-4</c:v>
                      </c:pt>
                      <c:pt idx="4">
                        <c:v>4.3574362668460345E-4</c:v>
                      </c:pt>
                      <c:pt idx="5">
                        <c:v>6.2441608872042861E-4</c:v>
                      </c:pt>
                      <c:pt idx="6">
                        <c:v>3.6875687400014545E-4</c:v>
                      </c:pt>
                      <c:pt idx="7">
                        <c:v>7.7263259813724068E-4</c:v>
                      </c:pt>
                    </c:numCache>
                  </c:numRef>
                </c:val>
                <c:smooth val="0"/>
                <c:extLst xmlns:c15="http://schemas.microsoft.com/office/drawing/2012/chart">
                  <c:ext xmlns:c16="http://schemas.microsoft.com/office/drawing/2014/chart" uri="{C3380CC4-5D6E-409C-BE32-E72D297353CC}">
                    <c16:uniqueId val="{00000004-36FB-47C1-B1EE-6985560B5FA1}"/>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Graph!$G$19</c15:sqref>
                        </c15:formulaRef>
                      </c:ext>
                    </c:extLst>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Graph!$G$20:$G$27</c15:sqref>
                        </c15:formulaRef>
                      </c:ext>
                    </c:extLst>
                    <c:numCache>
                      <c:formatCode>General</c:formatCode>
                      <c:ptCount val="8"/>
                      <c:pt idx="0">
                        <c:v>3.0554040624394032E-4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5-36FB-47C1-B1EE-6985560B5FA1}"/>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Graph!$H$19</c15:sqref>
                        </c15:formulaRef>
                      </c:ext>
                    </c:extLst>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Graph!$H$20:$H$27</c15:sqref>
                        </c15:formulaRef>
                      </c:ext>
                    </c:extLst>
                    <c:numCache>
                      <c:formatCode>General</c:formatCode>
                      <c:ptCount val="8"/>
                      <c:pt idx="0">
                        <c:v>2.4376189220961798E-4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6-36FB-47C1-B1EE-6985560B5FA1}"/>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Graph!$I$19</c15:sqref>
                        </c15:formulaRef>
                      </c:ext>
                    </c:extLst>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Graph!$I$20:$I$27</c15:sqref>
                        </c15:formulaRef>
                      </c:ext>
                    </c:extLst>
                    <c:numCache>
                      <c:formatCode>General</c:formatCode>
                      <c:ptCount val="8"/>
                      <c:pt idx="0">
                        <c:v>4.6099790788006593E-4</c:v>
                      </c:pt>
                      <c:pt idx="1">
                        <c:v>1.0888132180773705E-4</c:v>
                      </c:pt>
                      <c:pt idx="2">
                        <c:v>3.0647455067141748E-4</c:v>
                      </c:pt>
                      <c:pt idx="3">
                        <c:v>4.5991198628684307E-4</c:v>
                      </c:pt>
                      <c:pt idx="4">
                        <c:v>4.1026437821165403E-4</c:v>
                      </c:pt>
                      <c:pt idx="5">
                        <c:v>5.9675354039412452E-4</c:v>
                      </c:pt>
                      <c:pt idx="6">
                        <c:v>3.5799953718853016E-4</c:v>
                      </c:pt>
                      <c:pt idx="7">
                        <c:v>7.7103141058270318E-4</c:v>
                      </c:pt>
                    </c:numCache>
                  </c:numRef>
                </c:val>
                <c:smooth val="0"/>
                <c:extLst xmlns:c15="http://schemas.microsoft.com/office/drawing/2012/chart">
                  <c:ext xmlns:c16="http://schemas.microsoft.com/office/drawing/2014/chart" uri="{C3380CC4-5D6E-409C-BE32-E72D297353CC}">
                    <c16:uniqueId val="{00000007-36FB-47C1-B1EE-6985560B5FA1}"/>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Graph!$J$19</c15:sqref>
                        </c15:formulaRef>
                      </c:ext>
                    </c:extLst>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Graph!$J$20:$J$27</c15:sqref>
                        </c15:formulaRef>
                      </c:ext>
                    </c:extLst>
                    <c:numCache>
                      <c:formatCode>General</c:formatCode>
                      <c:ptCount val="8"/>
                      <c:pt idx="0">
                        <c:v>2.097251763379872E-4</c:v>
                      </c:pt>
                      <c:pt idx="1">
                        <c:v>1.1798511125654451E-4</c:v>
                      </c:pt>
                      <c:pt idx="2">
                        <c:v>3.1959726312536359E-4</c:v>
                      </c:pt>
                      <c:pt idx="3">
                        <c:v>4.4086769197207676E-4</c:v>
                      </c:pt>
                      <c:pt idx="4">
                        <c:v>3.736736777680822E-4</c:v>
                      </c:pt>
                      <c:pt idx="5">
                        <c:v>5.9693021924083769E-4</c:v>
                      </c:pt>
                      <c:pt idx="6">
                        <c:v>3.8202719755914293E-4</c:v>
                      </c:pt>
                      <c:pt idx="7">
                        <c:v>7.7770278868528225E-4</c:v>
                      </c:pt>
                    </c:numCache>
                  </c:numRef>
                </c:val>
                <c:smooth val="0"/>
                <c:extLst xmlns:c15="http://schemas.microsoft.com/office/drawing/2012/chart">
                  <c:ext xmlns:c16="http://schemas.microsoft.com/office/drawing/2014/chart" uri="{C3380CC4-5D6E-409C-BE32-E72D297353CC}">
                    <c16:uniqueId val="{00000008-36FB-47C1-B1EE-6985560B5FA1}"/>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Graph!$K$19</c15:sqref>
                        </c15:formulaRef>
                      </c:ext>
                    </c:extLst>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Graph!$K$20:$K$27</c15:sqref>
                        </c15:formulaRef>
                      </c:ext>
                    </c:extLst>
                    <c:numCache>
                      <c:formatCode>General</c:formatCode>
                      <c:ptCount val="8"/>
                      <c:pt idx="0">
                        <c:v>2.768446275238753E-4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9-36FB-47C1-B1EE-6985560B5FA1}"/>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Graph!$L$19</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Graph!$L$20:$L$27</c15:sqref>
                        </c15:formulaRef>
                      </c:ext>
                    </c:extLst>
                    <c:numCache>
                      <c:formatCode>General</c:formatCode>
                      <c:ptCount val="8"/>
                      <c:pt idx="0">
                        <c:v>3.0057900668993602E-4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A-36FB-47C1-B1EE-6985560B5FA1}"/>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Graph!$M$19</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Graph!$M$20:$M$27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0B-36FB-47C1-B1EE-6985560B5FA1}"/>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Graph!$N$19</c15:sqref>
                        </c15:formulaRef>
                      </c:ext>
                    </c:extLst>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Graph!$N$20:$N$27</c15:sqref>
                        </c15:formulaRef>
                      </c:ext>
                    </c:extLst>
                    <c:numCache>
                      <c:formatCode>General</c:formatCode>
                      <c:ptCount val="8"/>
                      <c:pt idx="0">
                        <c:v>3.1945462288818596E-4</c:v>
                      </c:pt>
                      <c:pt idx="1">
                        <c:v>1.0382168843622747E-4</c:v>
                      </c:pt>
                      <c:pt idx="2">
                        <c:v>3.013687592410801E-4</c:v>
                      </c:pt>
                      <c:pt idx="3">
                        <c:v>3.9604570774554E-4</c:v>
                      </c:pt>
                      <c:pt idx="4">
                        <c:v>4.3733605604336345E-4</c:v>
                      </c:pt>
                      <c:pt idx="5">
                        <c:v>6.9308834434688284E-4</c:v>
                      </c:pt>
                      <c:pt idx="6">
                        <c:v>2.8724893803325576E-4</c:v>
                      </c:pt>
                      <c:pt idx="7">
                        <c:v>7.4426868402474795E-4</c:v>
                      </c:pt>
                    </c:numCache>
                  </c:numRef>
                </c:val>
                <c:smooth val="0"/>
                <c:extLst xmlns:c15="http://schemas.microsoft.com/office/drawing/2012/chart">
                  <c:ext xmlns:c16="http://schemas.microsoft.com/office/drawing/2014/chart" uri="{C3380CC4-5D6E-409C-BE32-E72D297353CC}">
                    <c16:uniqueId val="{0000000C-36FB-47C1-B1EE-6985560B5FA1}"/>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Graph!$O$19</c15:sqref>
                        </c15:formulaRef>
                      </c:ext>
                    </c:extLst>
                    <c:strCache>
                      <c:ptCount val="1"/>
                      <c:pt idx="0">
                        <c:v>Test15</c:v>
                      </c:pt>
                    </c:strCache>
                  </c:strRef>
                </c:tx>
                <c:spPr>
                  <a:ln w="34925" cap="rnd">
                    <a:solidFill>
                      <a:schemeClr val="accent2">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Graph!$O$20:$O$27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D-36FB-47C1-B1EE-6985560B5FA1}"/>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Graph!$P$19</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Graph!$P$20:$P$27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E-36FB-47C1-B1EE-6985560B5FA1}"/>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Graph!$Q$19</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Graph!$Q$20:$Q$27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F-36FB-47C1-B1EE-6985560B5FA1}"/>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Graph!$R$19</c15:sqref>
                        </c15:formulaRef>
                      </c:ext>
                    </c:extLst>
                    <c:strCache>
                      <c:ptCount val="1"/>
                      <c:pt idx="0">
                        <c:v>Test18</c:v>
                      </c:pt>
                    </c:strCache>
                  </c:strRef>
                </c:tx>
                <c:spPr>
                  <a:ln w="34925"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Graph!$R$20:$R$27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10-36FB-47C1-B1EE-6985560B5FA1}"/>
                  </c:ext>
                </c:extLst>
              </c15:ser>
            </c15:filteredLineSeries>
          </c:ext>
        </c:extLst>
      </c:lineChart>
      <c:catAx>
        <c:axId val="21650662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11871"/>
        <c:crosses val="autoZero"/>
        <c:auto val="1"/>
        <c:lblAlgn val="ctr"/>
        <c:lblOffset val="100"/>
        <c:noMultiLvlLbl val="0"/>
      </c:catAx>
      <c:valAx>
        <c:axId val="21651187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06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1"/>
          <c:order val="1"/>
          <c:tx>
            <c:strRef>
              <c:f>Graph!$C$19</c:f>
              <c:strCache>
                <c:ptCount val="1"/>
                <c:pt idx="0">
                  <c:v>Test3</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Graph!$C$20:$C$27</c:f>
              <c:numCache>
                <c:formatCode>General</c:formatCode>
                <c:ptCount val="8"/>
                <c:pt idx="0">
                  <c:v>4.2854211735868724E-4</c:v>
                </c:pt>
                <c:pt idx="1">
                  <c:v>9.2596758653286804E-5</c:v>
                </c:pt>
                <c:pt idx="2">
                  <c:v>2.6509969761974011E-4</c:v>
                </c:pt>
                <c:pt idx="3">
                  <c:v>4.2309025884113824E-4</c:v>
                </c:pt>
                <c:pt idx="4">
                  <c:v>4.4201080221664728E-4</c:v>
                </c:pt>
                <c:pt idx="5">
                  <c:v>7.8736369406874152E-4</c:v>
                </c:pt>
                <c:pt idx="6">
                  <c:v>2.6331624490983128E-4</c:v>
                </c:pt>
                <c:pt idx="7">
                  <c:v>7.7662368428228626E-4</c:v>
                </c:pt>
              </c:numCache>
            </c:numRef>
          </c:val>
          <c:smooth val="0"/>
          <c:extLst>
            <c:ext xmlns:c16="http://schemas.microsoft.com/office/drawing/2014/chart" uri="{C3380CC4-5D6E-409C-BE32-E72D297353CC}">
              <c16:uniqueId val="{00000000-9926-491A-8A6D-39857D3B376D}"/>
            </c:ext>
          </c:extLst>
        </c:ser>
        <c:ser>
          <c:idx val="4"/>
          <c:order val="4"/>
          <c:tx>
            <c:strRef>
              <c:f>Graph!$F$19</c:f>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Graph!$F$20:$F$27</c:f>
              <c:numCache>
                <c:formatCode>General</c:formatCode>
                <c:ptCount val="8"/>
                <c:pt idx="0">
                  <c:v>2.8572633753272251E-4</c:v>
                </c:pt>
                <c:pt idx="1">
                  <c:v>8.6155744770457631E-5</c:v>
                </c:pt>
                <c:pt idx="2">
                  <c:v>3.0196081327564473E-4</c:v>
                </c:pt>
                <c:pt idx="3">
                  <c:v>4.3492972991807251E-4</c:v>
                </c:pt>
                <c:pt idx="4">
                  <c:v>4.3574362668460345E-4</c:v>
                </c:pt>
                <c:pt idx="5">
                  <c:v>6.2441608872042861E-4</c:v>
                </c:pt>
                <c:pt idx="6">
                  <c:v>3.6875687400014545E-4</c:v>
                </c:pt>
                <c:pt idx="7">
                  <c:v>7.7263259813724068E-4</c:v>
                </c:pt>
              </c:numCache>
            </c:numRef>
          </c:val>
          <c:smooth val="0"/>
          <c:extLst xmlns:c15="http://schemas.microsoft.com/office/drawing/2012/chart">
            <c:ext xmlns:c16="http://schemas.microsoft.com/office/drawing/2014/chart" uri="{C3380CC4-5D6E-409C-BE32-E72D297353CC}">
              <c16:uniqueId val="{00000001-9926-491A-8A6D-39857D3B376D}"/>
            </c:ext>
          </c:extLst>
        </c:ser>
        <c:dLbls>
          <c:showLegendKey val="0"/>
          <c:showVal val="0"/>
          <c:showCatName val="0"/>
          <c:showSerName val="0"/>
          <c:showPercent val="0"/>
          <c:showBubbleSize val="0"/>
        </c:dLbls>
        <c:smooth val="0"/>
        <c:axId val="216506623"/>
        <c:axId val="216511871"/>
        <c:extLst>
          <c:ext xmlns:c15="http://schemas.microsoft.com/office/drawing/2012/chart" uri="{02D57815-91ED-43cb-92C2-25804820EDAC}">
            <c15:filteredLineSeries>
              <c15:ser>
                <c:idx val="0"/>
                <c:order val="0"/>
                <c:tx>
                  <c:strRef>
                    <c:extLst>
                      <c:ext uri="{02D57815-91ED-43cb-92C2-25804820EDAC}">
                        <c15:formulaRef>
                          <c15:sqref>Graph!$B$19</c15:sqref>
                        </c15:formulaRef>
                      </c:ext>
                    </c:extLst>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Graph!$B$20:$B$27</c15:sqref>
                        </c15:formulaRef>
                      </c:ext>
                    </c:extLst>
                    <c:numCache>
                      <c:formatCode>General</c:formatCode>
                      <c:ptCount val="8"/>
                      <c:pt idx="0">
                        <c:v>2.223747473852288E-3</c:v>
                      </c:pt>
                      <c:pt idx="1">
                        <c:v>2.6995041251575531E-4</c:v>
                      </c:pt>
                      <c:pt idx="2">
                        <c:v>9.2810146175707775E-4</c:v>
                      </c:pt>
                      <c:pt idx="3">
                        <c:v>1.09075100439936E-3</c:v>
                      </c:pt>
                      <c:pt idx="4">
                        <c:v>1.9515804329976246E-3</c:v>
                      </c:pt>
                      <c:pt idx="5">
                        <c:v>8.6077886777074846E-4</c:v>
                      </c:pt>
                      <c:pt idx="6">
                        <c:v>3.7158979527220282E-4</c:v>
                      </c:pt>
                      <c:pt idx="7">
                        <c:v>6.7676614462138841E-4</c:v>
                      </c:pt>
                    </c:numCache>
                  </c:numRef>
                </c:val>
                <c:smooth val="0"/>
                <c:extLst>
                  <c:ext xmlns:c16="http://schemas.microsoft.com/office/drawing/2014/chart" uri="{C3380CC4-5D6E-409C-BE32-E72D297353CC}">
                    <c16:uniqueId val="{00000002-9926-491A-8A6D-39857D3B376D}"/>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Graph!$D$19</c15:sqref>
                        </c15:formulaRef>
                      </c:ext>
                    </c:extLst>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Graph!$D$20:$D$27</c15:sqref>
                        </c15:formulaRef>
                      </c:ext>
                    </c:extLst>
                    <c:numCache>
                      <c:formatCode>General</c:formatCode>
                      <c:ptCount val="8"/>
                      <c:pt idx="0">
                        <c:v>3.1125879796272055E-4</c:v>
                      </c:pt>
                      <c:pt idx="1">
                        <c:v>1.1724743446407797E-4</c:v>
                      </c:pt>
                      <c:pt idx="2">
                        <c:v>3.2214963808294551E-4</c:v>
                      </c:pt>
                      <c:pt idx="3">
                        <c:v>3.4597496046029667E-4</c:v>
                      </c:pt>
                      <c:pt idx="4">
                        <c:v>5.6506752426919722E-4</c:v>
                      </c:pt>
                      <c:pt idx="5">
                        <c:v>6.1745213953727941E-4</c:v>
                      </c:pt>
                      <c:pt idx="6">
                        <c:v>3.1362758220016484E-4</c:v>
                      </c:pt>
                      <c:pt idx="7">
                        <c:v>7.6785497866976925E-4</c:v>
                      </c:pt>
                    </c:numCache>
                  </c:numRef>
                </c:val>
                <c:smooth val="0"/>
                <c:extLst xmlns:c15="http://schemas.microsoft.com/office/drawing/2012/chart">
                  <c:ext xmlns:c16="http://schemas.microsoft.com/office/drawing/2014/chart" uri="{C3380CC4-5D6E-409C-BE32-E72D297353CC}">
                    <c16:uniqueId val="{00000003-9926-491A-8A6D-39857D3B376D}"/>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Graph!$E$19</c15:sqref>
                        </c15:formulaRef>
                      </c:ext>
                    </c:extLst>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Graph!$E$20:$E$27</c15:sqref>
                        </c15:formulaRef>
                      </c:ext>
                    </c:extLst>
                    <c:numCache>
                      <c:formatCode>General</c:formatCode>
                      <c:ptCount val="8"/>
                      <c:pt idx="0">
                        <c:v>3.1958694265682571E-4</c:v>
                      </c:pt>
                      <c:pt idx="1">
                        <c:v>1.0281335972343418E-4</c:v>
                      </c:pt>
                      <c:pt idx="2">
                        <c:v>2.9465335345161913E-4</c:v>
                      </c:pt>
                      <c:pt idx="3">
                        <c:v>2.6858706915357765E-4</c:v>
                      </c:pt>
                      <c:pt idx="4">
                        <c:v>5.2258658210320929E-4</c:v>
                      </c:pt>
                      <c:pt idx="5">
                        <c:v>8.5070031480269533E-4</c:v>
                      </c:pt>
                      <c:pt idx="6">
                        <c:v>3.4108504672047702E-4</c:v>
                      </c:pt>
                      <c:pt idx="7">
                        <c:v>7.8466285585732987E-4</c:v>
                      </c:pt>
                    </c:numCache>
                  </c:numRef>
                </c:val>
                <c:smooth val="0"/>
                <c:extLst xmlns:c15="http://schemas.microsoft.com/office/drawing/2012/chart">
                  <c:ext xmlns:c16="http://schemas.microsoft.com/office/drawing/2014/chart" uri="{C3380CC4-5D6E-409C-BE32-E72D297353CC}">
                    <c16:uniqueId val="{00000004-9926-491A-8A6D-39857D3B376D}"/>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Graph!$G$19</c15:sqref>
                        </c15:formulaRef>
                      </c:ext>
                    </c:extLst>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Graph!$G$20:$G$27</c15:sqref>
                        </c15:formulaRef>
                      </c:ext>
                    </c:extLst>
                    <c:numCache>
                      <c:formatCode>General</c:formatCode>
                      <c:ptCount val="8"/>
                      <c:pt idx="0">
                        <c:v>3.0554040624394032E-4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5-9926-491A-8A6D-39857D3B376D}"/>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Graph!$H$19</c15:sqref>
                        </c15:formulaRef>
                      </c:ext>
                    </c:extLst>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Graph!$H$20:$H$27</c15:sqref>
                        </c15:formulaRef>
                      </c:ext>
                    </c:extLst>
                    <c:numCache>
                      <c:formatCode>General</c:formatCode>
                      <c:ptCount val="8"/>
                      <c:pt idx="0">
                        <c:v>2.4376189220961798E-4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6-9926-491A-8A6D-39857D3B376D}"/>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Graph!$I$19</c15:sqref>
                        </c15:formulaRef>
                      </c:ext>
                    </c:extLst>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Graph!$I$20:$I$27</c15:sqref>
                        </c15:formulaRef>
                      </c:ext>
                    </c:extLst>
                    <c:numCache>
                      <c:formatCode>General</c:formatCode>
                      <c:ptCount val="8"/>
                      <c:pt idx="0">
                        <c:v>4.6099790788006593E-4</c:v>
                      </c:pt>
                      <c:pt idx="1">
                        <c:v>1.0888132180773705E-4</c:v>
                      </c:pt>
                      <c:pt idx="2">
                        <c:v>3.0647455067141748E-4</c:v>
                      </c:pt>
                      <c:pt idx="3">
                        <c:v>4.5991198628684307E-4</c:v>
                      </c:pt>
                      <c:pt idx="4">
                        <c:v>4.1026437821165403E-4</c:v>
                      </c:pt>
                      <c:pt idx="5">
                        <c:v>5.9675354039412452E-4</c:v>
                      </c:pt>
                      <c:pt idx="6">
                        <c:v>3.5799953718853016E-4</c:v>
                      </c:pt>
                      <c:pt idx="7">
                        <c:v>7.7103141058270318E-4</c:v>
                      </c:pt>
                    </c:numCache>
                  </c:numRef>
                </c:val>
                <c:smooth val="0"/>
                <c:extLst xmlns:c15="http://schemas.microsoft.com/office/drawing/2012/chart">
                  <c:ext xmlns:c16="http://schemas.microsoft.com/office/drawing/2014/chart" uri="{C3380CC4-5D6E-409C-BE32-E72D297353CC}">
                    <c16:uniqueId val="{00000007-9926-491A-8A6D-39857D3B376D}"/>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Graph!$J$19</c15:sqref>
                        </c15:formulaRef>
                      </c:ext>
                    </c:extLst>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Graph!$J$20:$J$27</c15:sqref>
                        </c15:formulaRef>
                      </c:ext>
                    </c:extLst>
                    <c:numCache>
                      <c:formatCode>General</c:formatCode>
                      <c:ptCount val="8"/>
                      <c:pt idx="0">
                        <c:v>2.097251763379872E-4</c:v>
                      </c:pt>
                      <c:pt idx="1">
                        <c:v>1.1798511125654451E-4</c:v>
                      </c:pt>
                      <c:pt idx="2">
                        <c:v>3.1959726312536359E-4</c:v>
                      </c:pt>
                      <c:pt idx="3">
                        <c:v>4.4086769197207676E-4</c:v>
                      </c:pt>
                      <c:pt idx="4">
                        <c:v>3.736736777680822E-4</c:v>
                      </c:pt>
                      <c:pt idx="5">
                        <c:v>5.9693021924083769E-4</c:v>
                      </c:pt>
                      <c:pt idx="6">
                        <c:v>3.8202719755914293E-4</c:v>
                      </c:pt>
                      <c:pt idx="7">
                        <c:v>7.7770278868528225E-4</c:v>
                      </c:pt>
                    </c:numCache>
                  </c:numRef>
                </c:val>
                <c:smooth val="0"/>
                <c:extLst xmlns:c15="http://schemas.microsoft.com/office/drawing/2012/chart">
                  <c:ext xmlns:c16="http://schemas.microsoft.com/office/drawing/2014/chart" uri="{C3380CC4-5D6E-409C-BE32-E72D297353CC}">
                    <c16:uniqueId val="{00000008-9926-491A-8A6D-39857D3B376D}"/>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Graph!$K$19</c15:sqref>
                        </c15:formulaRef>
                      </c:ext>
                    </c:extLst>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Graph!$K$20:$K$27</c15:sqref>
                        </c15:formulaRef>
                      </c:ext>
                    </c:extLst>
                    <c:numCache>
                      <c:formatCode>General</c:formatCode>
                      <c:ptCount val="8"/>
                      <c:pt idx="0">
                        <c:v>2.768446275238753E-4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9-9926-491A-8A6D-39857D3B376D}"/>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Graph!$L$19</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Graph!$L$20:$L$27</c15:sqref>
                        </c15:formulaRef>
                      </c:ext>
                    </c:extLst>
                    <c:numCache>
                      <c:formatCode>General</c:formatCode>
                      <c:ptCount val="8"/>
                      <c:pt idx="0">
                        <c:v>3.0057900668993602E-4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A-9926-491A-8A6D-39857D3B376D}"/>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Graph!$M$19</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Graph!$M$20:$M$27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0B-9926-491A-8A6D-39857D3B376D}"/>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Graph!$N$19</c15:sqref>
                        </c15:formulaRef>
                      </c:ext>
                    </c:extLst>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Graph!$N$20:$N$27</c15:sqref>
                        </c15:formulaRef>
                      </c:ext>
                    </c:extLst>
                    <c:numCache>
                      <c:formatCode>General</c:formatCode>
                      <c:ptCount val="8"/>
                      <c:pt idx="0">
                        <c:v>3.1945462288818596E-4</c:v>
                      </c:pt>
                      <c:pt idx="1">
                        <c:v>1.0382168843622747E-4</c:v>
                      </c:pt>
                      <c:pt idx="2">
                        <c:v>3.013687592410801E-4</c:v>
                      </c:pt>
                      <c:pt idx="3">
                        <c:v>3.9604570774554E-4</c:v>
                      </c:pt>
                      <c:pt idx="4">
                        <c:v>4.3733605604336345E-4</c:v>
                      </c:pt>
                      <c:pt idx="5">
                        <c:v>6.9308834434688284E-4</c:v>
                      </c:pt>
                      <c:pt idx="6">
                        <c:v>2.8724893803325576E-4</c:v>
                      </c:pt>
                      <c:pt idx="7">
                        <c:v>7.4426868402474795E-4</c:v>
                      </c:pt>
                    </c:numCache>
                  </c:numRef>
                </c:val>
                <c:smooth val="0"/>
                <c:extLst xmlns:c15="http://schemas.microsoft.com/office/drawing/2012/chart">
                  <c:ext xmlns:c16="http://schemas.microsoft.com/office/drawing/2014/chart" uri="{C3380CC4-5D6E-409C-BE32-E72D297353CC}">
                    <c16:uniqueId val="{0000000C-9926-491A-8A6D-39857D3B376D}"/>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Graph!$O$19</c15:sqref>
                        </c15:formulaRef>
                      </c:ext>
                    </c:extLst>
                    <c:strCache>
                      <c:ptCount val="1"/>
                      <c:pt idx="0">
                        <c:v>Test15</c:v>
                      </c:pt>
                    </c:strCache>
                  </c:strRef>
                </c:tx>
                <c:spPr>
                  <a:ln w="34925" cap="rnd">
                    <a:solidFill>
                      <a:schemeClr val="accent2">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Graph!$O$20:$O$27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D-9926-491A-8A6D-39857D3B376D}"/>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Graph!$P$19</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Graph!$P$20:$P$27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E-9926-491A-8A6D-39857D3B376D}"/>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Graph!$Q$19</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Graph!$Q$20:$Q$27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F-9926-491A-8A6D-39857D3B376D}"/>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Graph!$R$19</c15:sqref>
                        </c15:formulaRef>
                      </c:ext>
                    </c:extLst>
                    <c:strCache>
                      <c:ptCount val="1"/>
                      <c:pt idx="0">
                        <c:v>Test18</c:v>
                      </c:pt>
                    </c:strCache>
                  </c:strRef>
                </c:tx>
                <c:spPr>
                  <a:ln w="34925"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Graph!$R$20:$R$27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10-9926-491A-8A6D-39857D3B376D}"/>
                  </c:ext>
                </c:extLst>
              </c15:ser>
            </c15:filteredLineSeries>
          </c:ext>
        </c:extLst>
      </c:lineChart>
      <c:catAx>
        <c:axId val="21650662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11871"/>
        <c:crosses val="autoZero"/>
        <c:auto val="1"/>
        <c:lblAlgn val="ctr"/>
        <c:lblOffset val="100"/>
        <c:noMultiLvlLbl val="0"/>
      </c:catAx>
      <c:valAx>
        <c:axId val="21651187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06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BER per state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L"/>
        </a:p>
      </c:txPr>
    </c:title>
    <c:autoTitleDeleted val="0"/>
    <c:plotArea>
      <c:layout/>
      <c:lineChart>
        <c:grouping val="standard"/>
        <c:varyColors val="0"/>
        <c:ser>
          <c:idx val="1"/>
          <c:order val="1"/>
          <c:tx>
            <c:strRef>
              <c:f>Graph!$C$19</c:f>
              <c:strCache>
                <c:ptCount val="1"/>
                <c:pt idx="0">
                  <c:v>Test3</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Graph!$C$20:$C$27</c:f>
              <c:numCache>
                <c:formatCode>General</c:formatCode>
                <c:ptCount val="8"/>
                <c:pt idx="0">
                  <c:v>4.2854211735868724E-4</c:v>
                </c:pt>
                <c:pt idx="1">
                  <c:v>9.2596758653286804E-5</c:v>
                </c:pt>
                <c:pt idx="2">
                  <c:v>2.6509969761974011E-4</c:v>
                </c:pt>
                <c:pt idx="3">
                  <c:v>4.2309025884113824E-4</c:v>
                </c:pt>
                <c:pt idx="4">
                  <c:v>4.4201080221664728E-4</c:v>
                </c:pt>
                <c:pt idx="5">
                  <c:v>7.8736369406874152E-4</c:v>
                </c:pt>
                <c:pt idx="6">
                  <c:v>2.6331624490983128E-4</c:v>
                </c:pt>
                <c:pt idx="7">
                  <c:v>7.7662368428228626E-4</c:v>
                </c:pt>
              </c:numCache>
            </c:numRef>
          </c:val>
          <c:smooth val="0"/>
          <c:extLst>
            <c:ext xmlns:c16="http://schemas.microsoft.com/office/drawing/2014/chart" uri="{C3380CC4-5D6E-409C-BE32-E72D297353CC}">
              <c16:uniqueId val="{00000000-972A-42B5-B9C5-66DEBFB62116}"/>
            </c:ext>
          </c:extLst>
        </c:ser>
        <c:ser>
          <c:idx val="4"/>
          <c:order val="4"/>
          <c:tx>
            <c:strRef>
              <c:f>Graph!$F$19</c:f>
              <c:strCache>
                <c:ptCount val="1"/>
                <c:pt idx="0">
                  <c:v>Test6</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Graph!$F$20:$F$27</c:f>
              <c:numCache>
                <c:formatCode>General</c:formatCode>
                <c:ptCount val="8"/>
                <c:pt idx="0">
                  <c:v>2.8572633753272251E-4</c:v>
                </c:pt>
                <c:pt idx="1">
                  <c:v>8.6155744770457631E-5</c:v>
                </c:pt>
                <c:pt idx="2">
                  <c:v>3.0196081327564473E-4</c:v>
                </c:pt>
                <c:pt idx="3">
                  <c:v>4.3492972991807251E-4</c:v>
                </c:pt>
                <c:pt idx="4">
                  <c:v>4.3574362668460345E-4</c:v>
                </c:pt>
                <c:pt idx="5">
                  <c:v>6.2441608872042861E-4</c:v>
                </c:pt>
                <c:pt idx="6">
                  <c:v>3.6875687400014545E-4</c:v>
                </c:pt>
                <c:pt idx="7">
                  <c:v>7.7263259813724068E-4</c:v>
                </c:pt>
              </c:numCache>
            </c:numRef>
          </c:val>
          <c:smooth val="0"/>
          <c:extLst xmlns:c15="http://schemas.microsoft.com/office/drawing/2012/chart">
            <c:ext xmlns:c16="http://schemas.microsoft.com/office/drawing/2014/chart" uri="{C3380CC4-5D6E-409C-BE32-E72D297353CC}">
              <c16:uniqueId val="{00000001-972A-42B5-B9C5-66DEBFB62116}"/>
            </c:ext>
          </c:extLst>
        </c:ser>
        <c:ser>
          <c:idx val="5"/>
          <c:order val="5"/>
          <c:tx>
            <c:strRef>
              <c:f>Graph!$G$19</c:f>
              <c:strCache>
                <c:ptCount val="1"/>
                <c:pt idx="0">
                  <c:v>Test7</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Graph!$G$20:$G$27</c:f>
              <c:numCache>
                <c:formatCode>General</c:formatCode>
                <c:ptCount val="8"/>
                <c:pt idx="0">
                  <c:v>3.0554040624394032E-4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2-972A-42B5-B9C5-66DEBFB62116}"/>
            </c:ext>
          </c:extLst>
        </c:ser>
        <c:ser>
          <c:idx val="6"/>
          <c:order val="6"/>
          <c:tx>
            <c:strRef>
              <c:f>Graph!$H$19</c:f>
              <c:strCache>
                <c:ptCount val="1"/>
                <c:pt idx="0">
                  <c:v>Test8</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numRef>
              <c:f>Graph!$A$20:$A$27</c:f>
              <c:numCache>
                <c:formatCode>General</c:formatCode>
                <c:ptCount val="8"/>
                <c:pt idx="0">
                  <c:v>0</c:v>
                </c:pt>
                <c:pt idx="1">
                  <c:v>1</c:v>
                </c:pt>
                <c:pt idx="2">
                  <c:v>2</c:v>
                </c:pt>
                <c:pt idx="3">
                  <c:v>3</c:v>
                </c:pt>
                <c:pt idx="4">
                  <c:v>4</c:v>
                </c:pt>
                <c:pt idx="5">
                  <c:v>5</c:v>
                </c:pt>
                <c:pt idx="6">
                  <c:v>6</c:v>
                </c:pt>
                <c:pt idx="7">
                  <c:v>7</c:v>
                </c:pt>
              </c:numCache>
            </c:numRef>
          </c:cat>
          <c:val>
            <c:numRef>
              <c:f>Graph!$H$20:$H$27</c:f>
              <c:numCache>
                <c:formatCode>General</c:formatCode>
                <c:ptCount val="8"/>
                <c:pt idx="0">
                  <c:v>2.4376189220961798E-4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3-972A-42B5-B9C5-66DEBFB62116}"/>
            </c:ext>
          </c:extLst>
        </c:ser>
        <c:dLbls>
          <c:showLegendKey val="0"/>
          <c:showVal val="0"/>
          <c:showCatName val="0"/>
          <c:showSerName val="0"/>
          <c:showPercent val="0"/>
          <c:showBubbleSize val="0"/>
        </c:dLbls>
        <c:smooth val="0"/>
        <c:axId val="216506623"/>
        <c:axId val="216511871"/>
        <c:extLst>
          <c:ext xmlns:c15="http://schemas.microsoft.com/office/drawing/2012/chart" uri="{02D57815-91ED-43cb-92C2-25804820EDAC}">
            <c15:filteredLineSeries>
              <c15:ser>
                <c:idx val="0"/>
                <c:order val="0"/>
                <c:tx>
                  <c:strRef>
                    <c:extLst>
                      <c:ext uri="{02D57815-91ED-43cb-92C2-25804820EDAC}">
                        <c15:formulaRef>
                          <c15:sqref>Graph!$B$19</c15:sqref>
                        </c15:formulaRef>
                      </c:ext>
                    </c:extLst>
                    <c:strCache>
                      <c:ptCount val="1"/>
                      <c:pt idx="0">
                        <c:v>Baseline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extLst>
                      <c:ex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c:ext uri="{02D57815-91ED-43cb-92C2-25804820EDAC}">
                        <c15:formulaRef>
                          <c15:sqref>Graph!$B$20:$B$27</c15:sqref>
                        </c15:formulaRef>
                      </c:ext>
                    </c:extLst>
                    <c:numCache>
                      <c:formatCode>General</c:formatCode>
                      <c:ptCount val="8"/>
                      <c:pt idx="0">
                        <c:v>2.223747473852288E-3</c:v>
                      </c:pt>
                      <c:pt idx="1">
                        <c:v>2.6995041251575531E-4</c:v>
                      </c:pt>
                      <c:pt idx="2">
                        <c:v>9.2810146175707775E-4</c:v>
                      </c:pt>
                      <c:pt idx="3">
                        <c:v>1.09075100439936E-3</c:v>
                      </c:pt>
                      <c:pt idx="4">
                        <c:v>1.9515804329976246E-3</c:v>
                      </c:pt>
                      <c:pt idx="5">
                        <c:v>8.6077886777074846E-4</c:v>
                      </c:pt>
                      <c:pt idx="6">
                        <c:v>3.7158979527220282E-4</c:v>
                      </c:pt>
                      <c:pt idx="7">
                        <c:v>6.7676614462138841E-4</c:v>
                      </c:pt>
                    </c:numCache>
                  </c:numRef>
                </c:val>
                <c:smooth val="0"/>
                <c:extLst>
                  <c:ext xmlns:c16="http://schemas.microsoft.com/office/drawing/2014/chart" uri="{C3380CC4-5D6E-409C-BE32-E72D297353CC}">
                    <c16:uniqueId val="{00000004-972A-42B5-B9C5-66DEBFB62116}"/>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Graph!$D$19</c15:sqref>
                        </c15:formulaRef>
                      </c:ext>
                    </c:extLst>
                    <c:strCache>
                      <c:ptCount val="1"/>
                      <c:pt idx="0">
                        <c:v>Test4</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Graph!$D$20:$D$27</c15:sqref>
                        </c15:formulaRef>
                      </c:ext>
                    </c:extLst>
                    <c:numCache>
                      <c:formatCode>General</c:formatCode>
                      <c:ptCount val="8"/>
                      <c:pt idx="0">
                        <c:v>3.1125879796272055E-4</c:v>
                      </c:pt>
                      <c:pt idx="1">
                        <c:v>1.1724743446407797E-4</c:v>
                      </c:pt>
                      <c:pt idx="2">
                        <c:v>3.2214963808294551E-4</c:v>
                      </c:pt>
                      <c:pt idx="3">
                        <c:v>3.4597496046029667E-4</c:v>
                      </c:pt>
                      <c:pt idx="4">
                        <c:v>5.6506752426919722E-4</c:v>
                      </c:pt>
                      <c:pt idx="5">
                        <c:v>6.1745213953727941E-4</c:v>
                      </c:pt>
                      <c:pt idx="6">
                        <c:v>3.1362758220016484E-4</c:v>
                      </c:pt>
                      <c:pt idx="7">
                        <c:v>7.6785497866976925E-4</c:v>
                      </c:pt>
                    </c:numCache>
                  </c:numRef>
                </c:val>
                <c:smooth val="0"/>
                <c:extLst xmlns:c15="http://schemas.microsoft.com/office/drawing/2012/chart">
                  <c:ext xmlns:c16="http://schemas.microsoft.com/office/drawing/2014/chart" uri="{C3380CC4-5D6E-409C-BE32-E72D297353CC}">
                    <c16:uniqueId val="{00000005-972A-42B5-B9C5-66DEBFB62116}"/>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Graph!$E$19</c15:sqref>
                        </c15:formulaRef>
                      </c:ext>
                    </c:extLst>
                    <c:strCache>
                      <c:ptCount val="1"/>
                      <c:pt idx="0">
                        <c:v>Test5</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Graph!$E$20:$E$27</c15:sqref>
                        </c15:formulaRef>
                      </c:ext>
                    </c:extLst>
                    <c:numCache>
                      <c:formatCode>General</c:formatCode>
                      <c:ptCount val="8"/>
                      <c:pt idx="0">
                        <c:v>3.1958694265682571E-4</c:v>
                      </c:pt>
                      <c:pt idx="1">
                        <c:v>1.0281335972343418E-4</c:v>
                      </c:pt>
                      <c:pt idx="2">
                        <c:v>2.9465335345161913E-4</c:v>
                      </c:pt>
                      <c:pt idx="3">
                        <c:v>2.6858706915357765E-4</c:v>
                      </c:pt>
                      <c:pt idx="4">
                        <c:v>5.2258658210320929E-4</c:v>
                      </c:pt>
                      <c:pt idx="5">
                        <c:v>8.5070031480269533E-4</c:v>
                      </c:pt>
                      <c:pt idx="6">
                        <c:v>3.4108504672047702E-4</c:v>
                      </c:pt>
                      <c:pt idx="7">
                        <c:v>7.8466285585732987E-4</c:v>
                      </c:pt>
                    </c:numCache>
                  </c:numRef>
                </c:val>
                <c:smooth val="0"/>
                <c:extLst xmlns:c15="http://schemas.microsoft.com/office/drawing/2012/chart">
                  <c:ext xmlns:c16="http://schemas.microsoft.com/office/drawing/2014/chart" uri="{C3380CC4-5D6E-409C-BE32-E72D297353CC}">
                    <c16:uniqueId val="{00000006-972A-42B5-B9C5-66DEBFB62116}"/>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Graph!$I$19</c15:sqref>
                        </c15:formulaRef>
                      </c:ext>
                    </c:extLst>
                    <c:strCache>
                      <c:ptCount val="1"/>
                      <c:pt idx="0">
                        <c:v>Test9</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Graph!$I$20:$I$27</c15:sqref>
                        </c15:formulaRef>
                      </c:ext>
                    </c:extLst>
                    <c:numCache>
                      <c:formatCode>General</c:formatCode>
                      <c:ptCount val="8"/>
                      <c:pt idx="0">
                        <c:v>4.6099790788006593E-4</c:v>
                      </c:pt>
                      <c:pt idx="1">
                        <c:v>1.0888132180773705E-4</c:v>
                      </c:pt>
                      <c:pt idx="2">
                        <c:v>3.0647455067141748E-4</c:v>
                      </c:pt>
                      <c:pt idx="3">
                        <c:v>4.5991198628684307E-4</c:v>
                      </c:pt>
                      <c:pt idx="4">
                        <c:v>4.1026437821165403E-4</c:v>
                      </c:pt>
                      <c:pt idx="5">
                        <c:v>5.9675354039412452E-4</c:v>
                      </c:pt>
                      <c:pt idx="6">
                        <c:v>3.5799953718853016E-4</c:v>
                      </c:pt>
                      <c:pt idx="7">
                        <c:v>7.7103141058270318E-4</c:v>
                      </c:pt>
                    </c:numCache>
                  </c:numRef>
                </c:val>
                <c:smooth val="0"/>
                <c:extLst xmlns:c15="http://schemas.microsoft.com/office/drawing/2012/chart">
                  <c:ext xmlns:c16="http://schemas.microsoft.com/office/drawing/2014/chart" uri="{C3380CC4-5D6E-409C-BE32-E72D297353CC}">
                    <c16:uniqueId val="{00000007-972A-42B5-B9C5-66DEBFB62116}"/>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Graph!$J$19</c15:sqref>
                        </c15:formulaRef>
                      </c:ext>
                    </c:extLst>
                    <c:strCache>
                      <c:ptCount val="1"/>
                      <c:pt idx="0">
                        <c:v>Test10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Graph!$J$20:$J$27</c15:sqref>
                        </c15:formulaRef>
                      </c:ext>
                    </c:extLst>
                    <c:numCache>
                      <c:formatCode>General</c:formatCode>
                      <c:ptCount val="8"/>
                      <c:pt idx="0">
                        <c:v>2.097251763379872E-4</c:v>
                      </c:pt>
                      <c:pt idx="1">
                        <c:v>1.1798511125654451E-4</c:v>
                      </c:pt>
                      <c:pt idx="2">
                        <c:v>3.1959726312536359E-4</c:v>
                      </c:pt>
                      <c:pt idx="3">
                        <c:v>4.4086769197207676E-4</c:v>
                      </c:pt>
                      <c:pt idx="4">
                        <c:v>3.736736777680822E-4</c:v>
                      </c:pt>
                      <c:pt idx="5">
                        <c:v>5.9693021924083769E-4</c:v>
                      </c:pt>
                      <c:pt idx="6">
                        <c:v>3.8202719755914293E-4</c:v>
                      </c:pt>
                      <c:pt idx="7">
                        <c:v>7.7770278868528225E-4</c:v>
                      </c:pt>
                    </c:numCache>
                  </c:numRef>
                </c:val>
                <c:smooth val="0"/>
                <c:extLst xmlns:c15="http://schemas.microsoft.com/office/drawing/2012/chart">
                  <c:ext xmlns:c16="http://schemas.microsoft.com/office/drawing/2014/chart" uri="{C3380CC4-5D6E-409C-BE32-E72D297353CC}">
                    <c16:uniqueId val="{00000008-972A-42B5-B9C5-66DEBFB62116}"/>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Graph!$K$19</c15:sqref>
                        </c15:formulaRef>
                      </c:ext>
                    </c:extLst>
                    <c:strCache>
                      <c:ptCount val="1"/>
                      <c:pt idx="0">
                        <c:v>Test11</c:v>
                      </c:pt>
                    </c:strCache>
                  </c:strRef>
                </c:tx>
                <c:spPr>
                  <a:ln w="34925" cap="rnd">
                    <a:solidFill>
                      <a:schemeClr val="accent4">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Graph!$K$20:$K$27</c15:sqref>
                        </c15:formulaRef>
                      </c:ext>
                    </c:extLst>
                    <c:numCache>
                      <c:formatCode>General</c:formatCode>
                      <c:ptCount val="8"/>
                      <c:pt idx="0">
                        <c:v>2.768446275238753E-4</c:v>
                      </c:pt>
                      <c:pt idx="1">
                        <c:v>9.3419176907601328E-5</c:v>
                      </c:pt>
                      <c:pt idx="2">
                        <c:v>3.3169384642536847E-4</c:v>
                      </c:pt>
                      <c:pt idx="3">
                        <c:v>4.5054573501430095E-4</c:v>
                      </c:pt>
                      <c:pt idx="4">
                        <c:v>4.5920787468792419E-4</c:v>
                      </c:pt>
                      <c:pt idx="5">
                        <c:v>6.7152888557118963E-4</c:v>
                      </c:pt>
                      <c:pt idx="6">
                        <c:v>3.8322091597282816E-4</c:v>
                      </c:pt>
                      <c:pt idx="7">
                        <c:v>8.1908545310076112E-4</c:v>
                      </c:pt>
                    </c:numCache>
                  </c:numRef>
                </c:val>
                <c:smooth val="0"/>
                <c:extLst xmlns:c15="http://schemas.microsoft.com/office/drawing/2012/chart">
                  <c:ext xmlns:c16="http://schemas.microsoft.com/office/drawing/2014/chart" uri="{C3380CC4-5D6E-409C-BE32-E72D297353CC}">
                    <c16:uniqueId val="{00000009-972A-42B5-B9C5-66DEBFB62116}"/>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Graph!$L$19</c15:sqref>
                        </c15:formulaRef>
                      </c:ext>
                    </c:extLst>
                    <c:strCache>
                      <c:ptCount val="1"/>
                      <c:pt idx="0">
                        <c:v>Test12</c:v>
                      </c:pt>
                    </c:strCache>
                  </c:strRef>
                </c:tx>
                <c:spPr>
                  <a:ln w="34925" cap="rnd">
                    <a:solidFill>
                      <a:schemeClr val="accent5">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Graph!$L$20:$L$27</c15:sqref>
                        </c15:formulaRef>
                      </c:ext>
                    </c:extLst>
                    <c:numCache>
                      <c:formatCode>General</c:formatCode>
                      <c:ptCount val="8"/>
                      <c:pt idx="0">
                        <c:v>3.0057900668993602E-4</c:v>
                      </c:pt>
                      <c:pt idx="1">
                        <c:v>8.4430048811082038E-5</c:v>
                      </c:pt>
                      <c:pt idx="2">
                        <c:v>2.6557803713399264E-4</c:v>
                      </c:pt>
                      <c:pt idx="3">
                        <c:v>4.287396265088714E-4</c:v>
                      </c:pt>
                      <c:pt idx="4">
                        <c:v>4.2764887607257129E-4</c:v>
                      </c:pt>
                      <c:pt idx="5">
                        <c:v>6.8637241779983507E-4</c:v>
                      </c:pt>
                      <c:pt idx="6">
                        <c:v>3.4227398363268375E-4</c:v>
                      </c:pt>
                      <c:pt idx="7">
                        <c:v>7.7191376330109566E-4</c:v>
                      </c:pt>
                    </c:numCache>
                  </c:numRef>
                </c:val>
                <c:smooth val="0"/>
                <c:extLst xmlns:c15="http://schemas.microsoft.com/office/drawing/2012/chart">
                  <c:ext xmlns:c16="http://schemas.microsoft.com/office/drawing/2014/chart" uri="{C3380CC4-5D6E-409C-BE32-E72D297353CC}">
                    <c16:uniqueId val="{0000000A-972A-42B5-B9C5-66DEBFB62116}"/>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Graph!$M$19</c15:sqref>
                        </c15:formulaRef>
                      </c:ext>
                    </c:extLst>
                    <c:strCache>
                      <c:ptCount val="1"/>
                      <c:pt idx="0">
                        <c:v>Test13</c:v>
                      </c:pt>
                    </c:strCache>
                  </c:strRef>
                </c:tx>
                <c:spPr>
                  <a:ln w="34925" cap="rnd">
                    <a:solidFill>
                      <a:schemeClr val="accent6">
                        <a:lumMod val="6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Graph!$M$20:$M$27</c15:sqref>
                        </c15:formulaRef>
                      </c:ext>
                    </c:extLst>
                    <c:numCache>
                      <c:formatCode>General</c:formatCode>
                      <c:ptCount val="8"/>
                      <c:pt idx="0">
                        <c:v>0</c:v>
                      </c:pt>
                    </c:numCache>
                  </c:numRef>
                </c:val>
                <c:smooth val="0"/>
                <c:extLst xmlns:c15="http://schemas.microsoft.com/office/drawing/2012/chart">
                  <c:ext xmlns:c16="http://schemas.microsoft.com/office/drawing/2014/chart" uri="{C3380CC4-5D6E-409C-BE32-E72D297353CC}">
                    <c16:uniqueId val="{0000000B-972A-42B5-B9C5-66DEBFB62116}"/>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Graph!$N$19</c15:sqref>
                        </c15:formulaRef>
                      </c:ext>
                    </c:extLst>
                    <c:strCache>
                      <c:ptCount val="1"/>
                      <c:pt idx="0">
                        <c:v>Test14</c:v>
                      </c:pt>
                    </c:strCache>
                  </c:strRef>
                </c:tx>
                <c:spPr>
                  <a:ln w="34925" cap="rnd">
                    <a:solidFill>
                      <a:schemeClr val="accent1">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Graph!$N$20:$N$27</c15:sqref>
                        </c15:formulaRef>
                      </c:ext>
                    </c:extLst>
                    <c:numCache>
                      <c:formatCode>General</c:formatCode>
                      <c:ptCount val="8"/>
                      <c:pt idx="0">
                        <c:v>3.1945462288818596E-4</c:v>
                      </c:pt>
                      <c:pt idx="1">
                        <c:v>1.0382168843622747E-4</c:v>
                      </c:pt>
                      <c:pt idx="2">
                        <c:v>3.013687592410801E-4</c:v>
                      </c:pt>
                      <c:pt idx="3">
                        <c:v>3.9604570774554E-4</c:v>
                      </c:pt>
                      <c:pt idx="4">
                        <c:v>4.3733605604336345E-4</c:v>
                      </c:pt>
                      <c:pt idx="5">
                        <c:v>6.9308834434688284E-4</c:v>
                      </c:pt>
                      <c:pt idx="6">
                        <c:v>2.8724893803325576E-4</c:v>
                      </c:pt>
                      <c:pt idx="7">
                        <c:v>7.4426868402474795E-4</c:v>
                      </c:pt>
                    </c:numCache>
                  </c:numRef>
                </c:val>
                <c:smooth val="0"/>
                <c:extLst xmlns:c15="http://schemas.microsoft.com/office/drawing/2012/chart">
                  <c:ext xmlns:c16="http://schemas.microsoft.com/office/drawing/2014/chart" uri="{C3380CC4-5D6E-409C-BE32-E72D297353CC}">
                    <c16:uniqueId val="{0000000C-972A-42B5-B9C5-66DEBFB62116}"/>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Graph!$O$19</c15:sqref>
                        </c15:formulaRef>
                      </c:ext>
                    </c:extLst>
                    <c:strCache>
                      <c:ptCount val="1"/>
                      <c:pt idx="0">
                        <c:v>Test15</c:v>
                      </c:pt>
                    </c:strCache>
                  </c:strRef>
                </c:tx>
                <c:spPr>
                  <a:ln w="34925" cap="rnd">
                    <a:solidFill>
                      <a:schemeClr val="accent2">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Graph!$O$20:$O$27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D-972A-42B5-B9C5-66DEBFB62116}"/>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Graph!$P$19</c15:sqref>
                        </c15:formulaRef>
                      </c:ext>
                    </c:extLst>
                    <c:strCache>
                      <c:ptCount val="1"/>
                      <c:pt idx="0">
                        <c:v>Test16</c:v>
                      </c:pt>
                    </c:strCache>
                  </c:strRef>
                </c:tx>
                <c:spPr>
                  <a:ln w="34925" cap="rnd">
                    <a:solidFill>
                      <a:schemeClr val="accent3">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Graph!$P$20:$P$27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E-972A-42B5-B9C5-66DEBFB62116}"/>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Graph!$Q$19</c15:sqref>
                        </c15:formulaRef>
                      </c:ext>
                    </c:extLst>
                    <c:strCache>
                      <c:ptCount val="1"/>
                      <c:pt idx="0">
                        <c:v>Test17</c:v>
                      </c:pt>
                    </c:strCache>
                  </c:strRef>
                </c:tx>
                <c:spPr>
                  <a:ln w="34925" cap="rnd">
                    <a:solidFill>
                      <a:schemeClr val="accent4">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Graph!$Q$20:$Q$27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0F-972A-42B5-B9C5-66DEBFB62116}"/>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Graph!$R$19</c15:sqref>
                        </c15:formulaRef>
                      </c:ext>
                    </c:extLst>
                    <c:strCache>
                      <c:ptCount val="1"/>
                      <c:pt idx="0">
                        <c:v>Test18</c:v>
                      </c:pt>
                    </c:strCache>
                  </c:strRef>
                </c:tx>
                <c:spPr>
                  <a:ln w="34925" cap="rnd">
                    <a:solidFill>
                      <a:schemeClr val="accent5">
                        <a:lumMod val="80000"/>
                        <a:lumOff val="20000"/>
                      </a:schemeClr>
                    </a:solidFill>
                    <a:round/>
                  </a:ln>
                  <a:effectLst>
                    <a:outerShdw blurRad="57150" dist="19050" dir="5400000" algn="ctr" rotWithShape="0">
                      <a:srgbClr val="000000">
                        <a:alpha val="63000"/>
                      </a:srgbClr>
                    </a:outerShdw>
                  </a:effectLst>
                </c:spPr>
                <c:marker>
                  <c:symbol val="none"/>
                </c:marker>
                <c:cat>
                  <c:numRef>
                    <c:extLst xmlns:c15="http://schemas.microsoft.com/office/drawing/2012/chart">
                      <c:ext xmlns:c15="http://schemas.microsoft.com/office/drawing/2012/chart" uri="{02D57815-91ED-43cb-92C2-25804820EDAC}">
                        <c15:formulaRef>
                          <c15:sqref>Graph!$A$20:$A$27</c15:sqref>
                        </c15:formulaRef>
                      </c:ext>
                    </c:extLst>
                    <c:numCache>
                      <c:formatCode>General</c:formatCode>
                      <c:ptCount val="8"/>
                      <c:pt idx="0">
                        <c:v>0</c:v>
                      </c:pt>
                      <c:pt idx="1">
                        <c:v>1</c:v>
                      </c:pt>
                      <c:pt idx="2">
                        <c:v>2</c:v>
                      </c:pt>
                      <c:pt idx="3">
                        <c:v>3</c:v>
                      </c:pt>
                      <c:pt idx="4">
                        <c:v>4</c:v>
                      </c:pt>
                      <c:pt idx="5">
                        <c:v>5</c:v>
                      </c:pt>
                      <c:pt idx="6">
                        <c:v>6</c:v>
                      </c:pt>
                      <c:pt idx="7">
                        <c:v>7</c:v>
                      </c:pt>
                    </c:numCache>
                  </c:numRef>
                </c:cat>
                <c:val>
                  <c:numRef>
                    <c:extLst xmlns:c15="http://schemas.microsoft.com/office/drawing/2012/chart">
                      <c:ext xmlns:c15="http://schemas.microsoft.com/office/drawing/2012/chart" uri="{02D57815-91ED-43cb-92C2-25804820EDAC}">
                        <c15:formulaRef>
                          <c15:sqref>Graph!$R$20:$R$27</c15:sqref>
                        </c15:formulaRef>
                      </c:ext>
                    </c:extLst>
                    <c:numCache>
                      <c:formatCode>General</c:formatCode>
                      <c:ptCount val="8"/>
                    </c:numCache>
                  </c:numRef>
                </c:val>
                <c:smooth val="0"/>
                <c:extLst xmlns:c15="http://schemas.microsoft.com/office/drawing/2012/chart">
                  <c:ext xmlns:c16="http://schemas.microsoft.com/office/drawing/2014/chart" uri="{C3380CC4-5D6E-409C-BE32-E72D297353CC}">
                    <c16:uniqueId val="{00000010-972A-42B5-B9C5-66DEBFB62116}"/>
                  </c:ext>
                </c:extLst>
              </c15:ser>
            </c15:filteredLineSeries>
          </c:ext>
        </c:extLst>
      </c:lineChart>
      <c:catAx>
        <c:axId val="21650662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11871"/>
        <c:crosses val="autoZero"/>
        <c:auto val="1"/>
        <c:lblAlgn val="ctr"/>
        <c:lblOffset val="100"/>
        <c:noMultiLvlLbl val="0"/>
      </c:catAx>
      <c:valAx>
        <c:axId val="21651187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crossAx val="216506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3743</TotalTime>
  <Pages>18</Pages>
  <Words>2914</Words>
  <Characters>16611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Gershon</dc:creator>
  <cp:keywords>CTPClassification=CTP_NT</cp:keywords>
  <dc:description/>
  <cp:lastModifiedBy>Gershon, Yonatan</cp:lastModifiedBy>
  <cp:revision>11</cp:revision>
  <cp:lastPrinted>2020-06-24T11:14:00Z</cp:lastPrinted>
  <dcterms:created xsi:type="dcterms:W3CDTF">2020-09-13T17:14:00Z</dcterms:created>
  <dcterms:modified xsi:type="dcterms:W3CDTF">2020-09-23T22:53:00Z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ce928302-780b-47c1-acb1-6469e0625920</vt:lpwstr>
  </property>
  <property fmtid="{D5CDD505-2E9C-101B-9397-08002B2CF9AE}" pid="3" name="CTP_TimeStamp">
    <vt:lpwstr>2020-08-11 12:00:15Z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