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u w:val="single"/>
        </w:rPr>
      </w:pPr>
      <w:bookmarkStart w:colFirst="0" w:colLast="0" w:name="_11tj51agmcm9" w:id="0"/>
      <w:bookmarkEnd w:id="0"/>
      <w:r w:rsidDel="00000000" w:rsidR="00000000" w:rsidRPr="00000000">
        <w:rPr>
          <w:u w:val="single"/>
          <w:rtl w:val="0"/>
        </w:rPr>
        <w:t xml:space="preserve">Software Project Management Plan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Project Objective:</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The end goal to create a simple but appealing website for my brand L.A.W. Customers should be able to purchase items from us for affordable prices. Customers should be able to create an account on the website and save their payment information. They will also be able to review and comment on clothes they already purchased. They also have to be able to track the shipping progress and share on social media about their purchase.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People working for the brand have to be able to edit inventory on the website. They also have to be able to set prices and change the layout of the page when needed. The brand will also need to be able to policies on the website.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Technical Process</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Using tools like Javascript, HTML, and Visual Studio Code, I will plan the basic layout of the website. Then using Bigcartel.com I will bring the basic layout to life and add more features to the website over time.</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For actions such as tracking shipping, social media, or encrypted payment I plan to use external organizations to make the process more efficient.</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Management Objectives and Priorities</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Requirement priorities in descending order</w:t>
      </w:r>
    </w:p>
    <w:p w:rsidR="00000000" w:rsidDel="00000000" w:rsidP="00000000" w:rsidRDefault="00000000" w:rsidRPr="00000000" w14:paraId="0000000A">
      <w:pPr>
        <w:numPr>
          <w:ilvl w:val="2"/>
          <w:numId w:val="1"/>
        </w:numPr>
        <w:ind w:left="2160" w:hanging="360"/>
      </w:pPr>
      <w:r w:rsidDel="00000000" w:rsidR="00000000" w:rsidRPr="00000000">
        <w:rPr>
          <w:rtl w:val="0"/>
        </w:rPr>
        <w:t xml:space="preserve">Functionality (does everything work on the website?)</w:t>
      </w:r>
    </w:p>
    <w:p w:rsidR="00000000" w:rsidDel="00000000" w:rsidP="00000000" w:rsidRDefault="00000000" w:rsidRPr="00000000" w14:paraId="0000000B">
      <w:pPr>
        <w:numPr>
          <w:ilvl w:val="2"/>
          <w:numId w:val="1"/>
        </w:numPr>
        <w:ind w:left="2160" w:hanging="360"/>
      </w:pPr>
      <w:r w:rsidDel="00000000" w:rsidR="00000000" w:rsidRPr="00000000">
        <w:rPr>
          <w:rtl w:val="0"/>
        </w:rPr>
        <w:t xml:space="preserve">Security (are customers’ information safe from malicious attacks?)</w:t>
      </w:r>
    </w:p>
    <w:p w:rsidR="00000000" w:rsidDel="00000000" w:rsidP="00000000" w:rsidRDefault="00000000" w:rsidRPr="00000000" w14:paraId="0000000C">
      <w:pPr>
        <w:numPr>
          <w:ilvl w:val="2"/>
          <w:numId w:val="1"/>
        </w:numPr>
        <w:ind w:left="2160" w:hanging="360"/>
      </w:pPr>
      <w:r w:rsidDel="00000000" w:rsidR="00000000" w:rsidRPr="00000000">
        <w:rPr>
          <w:rtl w:val="0"/>
        </w:rPr>
        <w:t xml:space="preserve">Technical efficiency (does everything load quickly on the website?)</w:t>
      </w:r>
    </w:p>
    <w:p w:rsidR="00000000" w:rsidDel="00000000" w:rsidP="00000000" w:rsidRDefault="00000000" w:rsidRPr="00000000" w14:paraId="0000000D">
      <w:pPr>
        <w:numPr>
          <w:ilvl w:val="2"/>
          <w:numId w:val="1"/>
        </w:numPr>
        <w:ind w:left="2160" w:hanging="360"/>
      </w:pPr>
      <w:r w:rsidDel="00000000" w:rsidR="00000000" w:rsidRPr="00000000">
        <w:rPr>
          <w:rtl w:val="0"/>
        </w:rPr>
        <w:t xml:space="preserve">Ergonomic design (is it accessible use?)</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Engagement and retention (is it fun to use? Do users like the experience?)</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Aesthetic efficiency (does everything look attractive to the user?)</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Schedule</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My schedule is flexible for this project to make sure I’m able to adapt to any situation that may come up during the completion of this project.</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Budget</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My budget for this project is low which works because the website I plan to use for my brand website has a free option that can then upgrade at a later date when I feel more comfortable with the format and layout of the website.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Gannt Chart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ab/>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5300663" cy="451708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00663" cy="451708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