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8D" w:rsidRDefault="00A0368D" w:rsidP="00A0368D">
      <w:r>
        <w:t>This project proposes a proof-of-concept for a new type of PET apparatus, called</w:t>
      </w:r>
    </w:p>
    <w:p w:rsidR="00A0368D" w:rsidRDefault="00A0368D" w:rsidP="00A0368D">
      <w:proofErr w:type="gramStart"/>
      <w:r>
        <w:t xml:space="preserve">PETALO (PET with TOF Applications based in Liquid </w:t>
      </w:r>
      <w:proofErr w:type="spellStart"/>
      <w:r>
        <w:t>XenOn</w:t>
      </w:r>
      <w:proofErr w:type="spellEnd"/>
      <w:r>
        <w:t>).</w:t>
      </w:r>
      <w:proofErr w:type="gramEnd"/>
      <w:r>
        <w:t xml:space="preserve"> The active target is liquid xenon (</w:t>
      </w:r>
      <w:proofErr w:type="spellStart"/>
      <w:r>
        <w:t>LXe</w:t>
      </w:r>
      <w:proofErr w:type="spellEnd"/>
      <w:r>
        <w:t>), read by silicon photomultipliers (</w:t>
      </w:r>
      <w:proofErr w:type="spellStart"/>
      <w:r>
        <w:t>SiPMs</w:t>
      </w:r>
      <w:proofErr w:type="spellEnd"/>
      <w:r>
        <w:t xml:space="preserve">). The basic element of PETALO is the Liquid Xenon Scintillating Cell (LXSC). Its dimensions are $5\times 5 \times 5$~cm$^3$, </w:t>
      </w:r>
      <w:proofErr w:type="spellStart"/>
      <w:r>
        <w:t>optimised</w:t>
      </w:r>
      <w:proofErr w:type="spellEnd"/>
      <w:r>
        <w:t xml:space="preserve"> to </w:t>
      </w:r>
      <w:proofErr w:type="spellStart"/>
      <w:r>
        <w:t>maximise</w:t>
      </w:r>
      <w:proofErr w:type="spellEnd"/>
      <w:r>
        <w:t xml:space="preserve"> the number of gammas that interact in the cell and to </w:t>
      </w:r>
      <w:proofErr w:type="spellStart"/>
      <w:r>
        <w:t>minimise</w:t>
      </w:r>
      <w:proofErr w:type="spellEnd"/>
      <w:r>
        <w:t xml:space="preserve"> pileup. The best performance is obtained for a configuration where all the six faces are instrumented with matrices </w:t>
      </w:r>
      <w:proofErr w:type="gramStart"/>
      <w:r>
        <w:t>of  8</w:t>
      </w:r>
      <w:proofErr w:type="gramEnd"/>
      <w:r>
        <w:t xml:space="preserve">$\times$8 </w:t>
      </w:r>
      <w:proofErr w:type="spellStart"/>
      <w:r>
        <w:t>SiPMs</w:t>
      </w:r>
      <w:proofErr w:type="spellEnd"/>
      <w:r>
        <w:t xml:space="preserve">, each of $6 \times 6$~mm$^2$~area (LXSC6). The most economical configuration (LXSC2) instruments only the entry and exit faces (relative to the incoming gammas) but still displays an excellent performance. </w:t>
      </w:r>
    </w:p>
    <w:p w:rsidR="00A0368D" w:rsidRDefault="00A0368D" w:rsidP="00A0368D"/>
    <w:p w:rsidR="00A0368D" w:rsidRDefault="00A0368D" w:rsidP="00A0368D">
      <w:r>
        <w:t xml:space="preserve">Xenon is a noble </w:t>
      </w:r>
      <w:proofErr w:type="gramStart"/>
      <w:r>
        <w:t>gas which</w:t>
      </w:r>
      <w:proofErr w:type="gramEnd"/>
      <w:r>
        <w:t xml:space="preserve"> scintillates as response to the </w:t>
      </w:r>
      <w:proofErr w:type="spellStart"/>
      <w:r>
        <w:t>ionising</w:t>
      </w:r>
      <w:proofErr w:type="spellEnd"/>
      <w:r>
        <w:t xml:space="preserve"> radiation. The scintillation is very fast (2.2 ns) and very intense (37,000 photons per 511 </w:t>
      </w:r>
      <w:proofErr w:type="spellStart"/>
      <w:r>
        <w:t>keV</w:t>
      </w:r>
      <w:proofErr w:type="spellEnd"/>
      <w:r>
        <w:t xml:space="preserve"> gamma). The combination of both features results in the possibility of building a PET of excellent resolution (better than 5\% FWHM, to be compared with 20\% typical of commercial devices) {\</w:t>
      </w:r>
      <w:proofErr w:type="spellStart"/>
      <w:r>
        <w:t>em</w:t>
      </w:r>
      <w:proofErr w:type="spellEnd"/>
      <w:r>
        <w:t xml:space="preserve"> and excellent time resolution}. This, in turn, makes it possible the application of PETALO as PET-TOF. The use of time of flight to reduce imaging errors is known since the beginning of the technology and the last few years have witnessed a rekindled interest in the technique, including the introduction in the market of a commercial model of 600 </w:t>
      </w:r>
      <w:proofErr w:type="spellStart"/>
      <w:r>
        <w:t>ps</w:t>
      </w:r>
      <w:proofErr w:type="spellEnd"/>
      <w:r>
        <w:t xml:space="preserve"> CRT (Coincidence Resolution Time). Other recent devices feature improved CRT near 400 ps. PETALO could achieve CRTs in the </w:t>
      </w:r>
      <w:proofErr w:type="spellStart"/>
      <w:r>
        <w:t>rango</w:t>
      </w:r>
      <w:proofErr w:type="spellEnd"/>
      <w:r>
        <w:t xml:space="preserve"> of 200-250 </w:t>
      </w:r>
      <w:proofErr w:type="spellStart"/>
      <w:r>
        <w:t>ps</w:t>
      </w:r>
      <w:proofErr w:type="spellEnd"/>
      <w:r>
        <w:t xml:space="preserve">, thus representing a break-through in the technology.  </w:t>
      </w:r>
    </w:p>
    <w:p w:rsidR="00A0368D" w:rsidRDefault="00A0368D" w:rsidP="00A0368D"/>
    <w:p w:rsidR="00A0368D" w:rsidRDefault="00A0368D" w:rsidP="00A0368D">
      <w:r>
        <w:t xml:space="preserve">In addition of the above advantages, PETALO will be designed from the very beginning as a detector compatible with Nuclear Magnetic Resonance (NMR), thus capable to operate in combination with this technology. </w:t>
      </w:r>
    </w:p>
    <w:p w:rsidR="00A0368D" w:rsidRDefault="00A0368D" w:rsidP="00A0368D"/>
    <w:p w:rsidR="00A0368D" w:rsidRDefault="00A0368D" w:rsidP="00A0368D">
      <w:r>
        <w:t xml:space="preserve">Last but not least, given the low cost of xenon compared with that of conventional scintillators such as LSO, and the application of the modern </w:t>
      </w:r>
      <w:proofErr w:type="spellStart"/>
      <w:r>
        <w:t>SiPM</w:t>
      </w:r>
      <w:proofErr w:type="spellEnd"/>
      <w:r>
        <w:t xml:space="preserve"> technology (the costs of </w:t>
      </w:r>
      <w:proofErr w:type="spellStart"/>
      <w:r>
        <w:t>SiPMs</w:t>
      </w:r>
      <w:proofErr w:type="spellEnd"/>
      <w:r>
        <w:t xml:space="preserve"> has decreased dramatically over the last few years while their performance has continuously improved), it appears possible that PETALO could result in a low-cost system, suited for a full boy PET.</w:t>
      </w:r>
    </w:p>
    <w:p w:rsidR="00A0368D" w:rsidRDefault="00A0368D" w:rsidP="00A0368D"/>
    <w:p w:rsidR="00A0368D" w:rsidRDefault="00A0368D" w:rsidP="00A0368D">
      <w:r>
        <w:t xml:space="preserve">This projects coordinates three groups whose combined experience permits the construction and commissioning of a demonstrator of PETALO based in 4 LXSC2, called P4. The DET subproject (IFIC) is in charge of the construction and of the detector, transferring to this very applied problem the technology developed in the context of a basic science enterprise, a </w:t>
      </w:r>
      <w:proofErr w:type="spellStart"/>
      <w:r>
        <w:t>neutrinoless</w:t>
      </w:r>
      <w:proofErr w:type="spellEnd"/>
      <w:r>
        <w:t xml:space="preserve"> double beta decay experiment called NEXT. It is also in charge of the development of the simulation and software framework, and will lead the study of PETALO as a TOF device. The ASIC subproject (I3M/UPV) is in charge of the development of the electronics to operate P4 as well as of the development of an ASIC </w:t>
      </w:r>
      <w:proofErr w:type="spellStart"/>
      <w:r>
        <w:t>optimised</w:t>
      </w:r>
      <w:proofErr w:type="spellEnd"/>
      <w:r>
        <w:t xml:space="preserve"> for the technology, called APE (</w:t>
      </w:r>
      <w:proofErr w:type="spellStart"/>
      <w:r>
        <w:t>Asic</w:t>
      </w:r>
      <w:proofErr w:type="spellEnd"/>
      <w:r>
        <w:t xml:space="preserve"> for </w:t>
      </w:r>
      <w:proofErr w:type="spellStart"/>
      <w:r>
        <w:t>PEtalo</w:t>
      </w:r>
      <w:proofErr w:type="spellEnd"/>
      <w:r>
        <w:t xml:space="preserve">). The subproject IMG </w:t>
      </w:r>
    </w:p>
    <w:p w:rsidR="00A0368D" w:rsidRDefault="00A0368D" w:rsidP="00A0368D">
      <w:r>
        <w:t>(GIBI239/</w:t>
      </w:r>
      <w:proofErr w:type="spellStart"/>
      <w:r>
        <w:t>LaFe</w:t>
      </w:r>
      <w:proofErr w:type="spellEnd"/>
      <w:r>
        <w:t xml:space="preserve">) is in charge of image analysis, operation and certification of P4 as a NMR compatible device. </w:t>
      </w:r>
    </w:p>
    <w:p w:rsidR="00A0368D" w:rsidRDefault="00A0368D" w:rsidP="00A0368D">
      <w:r>
        <w:t xml:space="preserve"> </w:t>
      </w:r>
    </w:p>
    <w:p w:rsidR="00A0368D" w:rsidRDefault="00A0368D" w:rsidP="00A0368D"/>
    <w:p w:rsidR="00A0368D" w:rsidRDefault="00A0368D" w:rsidP="00A0368D"/>
    <w:p w:rsidR="00A0368D" w:rsidRDefault="00A0368D" w:rsidP="00A0368D"/>
    <w:p w:rsidR="00755C55" w:rsidRDefault="00755C55">
      <w:bookmarkStart w:id="0" w:name="_GoBack"/>
      <w:bookmarkEnd w:id="0"/>
    </w:p>
    <w:sectPr w:rsidR="00755C55" w:rsidSect="00755C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8D"/>
    <w:rsid w:val="00755C55"/>
    <w:rsid w:val="00A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26C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2651</Characters>
  <Application>Microsoft Macintosh Word</Application>
  <DocSecurity>0</DocSecurity>
  <Lines>50</Lines>
  <Paragraphs>5</Paragraphs>
  <ScaleCrop>false</ScaleCrop>
  <Company>UV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Gomez-Cadenas</dc:creator>
  <cp:keywords/>
  <dc:description/>
  <cp:lastModifiedBy>Juan Jose Gomez-Cadenas</cp:lastModifiedBy>
  <cp:revision>1</cp:revision>
  <dcterms:created xsi:type="dcterms:W3CDTF">2015-07-17T08:20:00Z</dcterms:created>
  <dcterms:modified xsi:type="dcterms:W3CDTF">2015-07-17T08:21:00Z</dcterms:modified>
</cp:coreProperties>
</file>