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D7143" w14:textId="3D2F4AF0" w:rsidR="001078CA" w:rsidRDefault="0065697A">
      <w:r>
        <w:t>Текст</w:t>
      </w:r>
      <w:r w:rsidRPr="0065697A">
        <w:rPr>
          <w:lang w:val="en-US"/>
        </w:rPr>
        <w:t xml:space="preserve">: </w:t>
      </w:r>
      <w:r w:rsidRPr="0065697A">
        <w:rPr>
          <w:lang w:val="en-US"/>
        </w:rPr>
        <w:t>Times New Roman</w:t>
      </w:r>
      <w:r w:rsidRPr="0065697A">
        <w:rPr>
          <w:lang w:val="en-US"/>
        </w:rPr>
        <w:t xml:space="preserve">. </w:t>
      </w:r>
      <w:r>
        <w:t>Размер</w:t>
      </w:r>
      <w:r w:rsidRPr="0065697A">
        <w:t>:</w:t>
      </w:r>
      <w:r>
        <w:t xml:space="preserve"> 14. </w:t>
      </w:r>
      <w:r w:rsidR="00C93EB9">
        <w:t xml:space="preserve">Отступы и интервалы для всех одинаковые, </w:t>
      </w:r>
      <w:r w:rsidR="00C93EB9" w:rsidRPr="0005311E">
        <w:rPr>
          <w:b/>
          <w:bCs/>
        </w:rPr>
        <w:t>даже касается заголовков</w:t>
      </w:r>
      <w:r w:rsidR="00C93EB9">
        <w:t xml:space="preserve">. </w:t>
      </w:r>
      <w:r w:rsidR="0005311E">
        <w:t xml:space="preserve">Только заголовки первого уровня по центру, все остальное по ширине. </w:t>
      </w:r>
      <w:r>
        <w:t>Настройки абзаца представлены на рисунке 1:</w:t>
      </w:r>
    </w:p>
    <w:p w14:paraId="178BAD04" w14:textId="06D6DD6C" w:rsidR="0065697A" w:rsidRDefault="0065697A" w:rsidP="0065697A">
      <w:pPr>
        <w:ind w:firstLine="0"/>
        <w:jc w:val="center"/>
      </w:pPr>
      <w:r>
        <w:rPr>
          <w:noProof/>
        </w:rPr>
        <w:drawing>
          <wp:inline distT="0" distB="0" distL="0" distR="0" wp14:anchorId="7BF9300D" wp14:editId="21B56F4A">
            <wp:extent cx="4723809" cy="5238095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5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71EA" w14:textId="2E1A0B93" w:rsidR="0065697A" w:rsidRDefault="0065697A" w:rsidP="0065697A">
      <w:pPr>
        <w:ind w:firstLine="0"/>
        <w:jc w:val="center"/>
      </w:pPr>
      <w:r>
        <w:t>Рис.1. Настройки абзаца</w:t>
      </w:r>
    </w:p>
    <w:p w14:paraId="3F2AB2B6" w14:textId="77777777" w:rsidR="0065697A" w:rsidRDefault="0065697A" w:rsidP="0065697A">
      <w:pPr>
        <w:ind w:firstLine="0"/>
        <w:jc w:val="center"/>
      </w:pPr>
    </w:p>
    <w:p w14:paraId="58689805" w14:textId="1602326B" w:rsidR="0065697A" w:rsidRDefault="0065697A" w:rsidP="0065697A">
      <w:r w:rsidRPr="0005311E">
        <w:rPr>
          <w:b/>
          <w:bCs/>
        </w:rPr>
        <w:t>Обратите внимание</w:t>
      </w:r>
      <w:r>
        <w:t>, что после рисунка мы делаем отступ, также как и после таблиц. Пример, таблицы представлен</w:t>
      </w:r>
      <w:r w:rsidR="00F64866">
        <w:t xml:space="preserve"> ниже</w:t>
      </w:r>
      <w:r>
        <w:t>. (см таблицу 1)</w:t>
      </w:r>
    </w:p>
    <w:p w14:paraId="3C83E896" w14:textId="7A79ECE0" w:rsidR="0065697A" w:rsidRPr="0065697A" w:rsidRDefault="0065697A" w:rsidP="0065697A">
      <w:pPr>
        <w:jc w:val="right"/>
        <w:rPr>
          <w:b/>
          <w:bCs/>
        </w:rPr>
      </w:pPr>
      <w:r w:rsidRPr="0065697A">
        <w:rPr>
          <w:b/>
          <w:bCs/>
        </w:rPr>
        <w:t>Таблица 1</w:t>
      </w:r>
    </w:p>
    <w:p w14:paraId="2708473D" w14:textId="74797582" w:rsidR="0065697A" w:rsidRDefault="0065697A" w:rsidP="0065697A">
      <w:pPr>
        <w:ind w:firstLine="0"/>
        <w:jc w:val="left"/>
      </w:pPr>
      <w:r>
        <w:t>Пример таблицы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64866" w14:paraId="591B61F9" w14:textId="77777777" w:rsidTr="0065697A">
        <w:tc>
          <w:tcPr>
            <w:tcW w:w="1869" w:type="dxa"/>
          </w:tcPr>
          <w:p w14:paraId="4DC06127" w14:textId="188EF5A0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685BF05B" w14:textId="4545FB1D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2A20AF12" w14:textId="28BF7130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42E9217A" w14:textId="5365F642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04B61A4B" w14:textId="09A5282F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</w:tr>
      <w:tr w:rsidR="0065697A" w14:paraId="63904E8C" w14:textId="77777777" w:rsidTr="0065697A">
        <w:tc>
          <w:tcPr>
            <w:tcW w:w="1869" w:type="dxa"/>
          </w:tcPr>
          <w:p w14:paraId="0A8A662D" w14:textId="77777777" w:rsidR="0065697A" w:rsidRDefault="0065697A" w:rsidP="0065697A">
            <w:pPr>
              <w:ind w:firstLine="0"/>
              <w:jc w:val="left"/>
            </w:pPr>
          </w:p>
        </w:tc>
        <w:tc>
          <w:tcPr>
            <w:tcW w:w="1869" w:type="dxa"/>
          </w:tcPr>
          <w:p w14:paraId="7A7E8238" w14:textId="77777777" w:rsidR="0065697A" w:rsidRDefault="0065697A" w:rsidP="0065697A">
            <w:pPr>
              <w:ind w:firstLine="0"/>
              <w:jc w:val="left"/>
            </w:pPr>
          </w:p>
        </w:tc>
        <w:tc>
          <w:tcPr>
            <w:tcW w:w="1869" w:type="dxa"/>
          </w:tcPr>
          <w:p w14:paraId="62568F2F" w14:textId="77777777" w:rsidR="0065697A" w:rsidRDefault="0065697A" w:rsidP="0065697A">
            <w:pPr>
              <w:ind w:firstLine="0"/>
              <w:jc w:val="left"/>
            </w:pPr>
          </w:p>
        </w:tc>
        <w:tc>
          <w:tcPr>
            <w:tcW w:w="1869" w:type="dxa"/>
          </w:tcPr>
          <w:p w14:paraId="2DBFED32" w14:textId="77777777" w:rsidR="0065697A" w:rsidRDefault="0065697A" w:rsidP="0065697A">
            <w:pPr>
              <w:ind w:firstLine="0"/>
              <w:jc w:val="left"/>
            </w:pPr>
          </w:p>
        </w:tc>
        <w:tc>
          <w:tcPr>
            <w:tcW w:w="1869" w:type="dxa"/>
          </w:tcPr>
          <w:p w14:paraId="36FB58F4" w14:textId="77777777" w:rsidR="0065697A" w:rsidRDefault="0065697A" w:rsidP="0065697A">
            <w:pPr>
              <w:ind w:firstLine="0"/>
              <w:jc w:val="left"/>
            </w:pPr>
          </w:p>
        </w:tc>
      </w:tr>
    </w:tbl>
    <w:p w14:paraId="32CCEF91" w14:textId="77777777" w:rsidR="0065697A" w:rsidRDefault="0065697A" w:rsidP="0065697A">
      <w:pPr>
        <w:ind w:firstLine="0"/>
        <w:jc w:val="left"/>
      </w:pPr>
    </w:p>
    <w:p w14:paraId="7F47ED2B" w14:textId="724A4974" w:rsidR="0065697A" w:rsidRDefault="0065697A" w:rsidP="0065697A">
      <w:r w:rsidRPr="0005311E">
        <w:rPr>
          <w:b/>
          <w:bCs/>
        </w:rPr>
        <w:lastRenderedPageBreak/>
        <w:t>НЕ ЗАБЫВАЙТЕ</w:t>
      </w:r>
      <w:r>
        <w:t xml:space="preserve">, что если таблица переносится на следующую страницу, то </w:t>
      </w:r>
      <w:r>
        <w:t>в правом углу пишут «Продолжение таблицы» с</w:t>
      </w:r>
      <w:r>
        <w:t xml:space="preserve"> </w:t>
      </w:r>
      <w:r>
        <w:t>указанием номера. Заглавие таблицы на новой странице не повторяют. В этом</w:t>
      </w:r>
      <w:r>
        <w:t xml:space="preserve"> </w:t>
      </w:r>
      <w:r>
        <w:t>случае пронумеровывают графы ниже их заголовков (подзаголовков) и</w:t>
      </w:r>
      <w:r>
        <w:t xml:space="preserve"> </w:t>
      </w:r>
      <w:r>
        <w:t>повторяют эту нумерацию на следующей странице и продолжают таблицу,</w:t>
      </w:r>
      <w:r>
        <w:t xml:space="preserve"> </w:t>
      </w:r>
      <w:r>
        <w:t>повторив ее шапку (названия столбцов), вместо заголовка таблицы. Образец</w:t>
      </w:r>
      <w:r>
        <w:t xml:space="preserve"> </w:t>
      </w:r>
      <w:r>
        <w:t>оформления продолжения таблицы:</w:t>
      </w:r>
    </w:p>
    <w:p w14:paraId="2D3E150D" w14:textId="243CF76E" w:rsidR="0065697A" w:rsidRDefault="0065697A" w:rsidP="0065697A">
      <w:pPr>
        <w:ind w:firstLine="0"/>
        <w:jc w:val="right"/>
      </w:pPr>
      <w:r w:rsidRPr="0065697A">
        <w:t xml:space="preserve">Продолжение таблицы </w:t>
      </w:r>
      <w: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64866" w14:paraId="268D40BC" w14:textId="77777777" w:rsidTr="00FC4691">
        <w:tc>
          <w:tcPr>
            <w:tcW w:w="1869" w:type="dxa"/>
          </w:tcPr>
          <w:p w14:paraId="41BA646C" w14:textId="7DEBA5A5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26AB4EC4" w14:textId="543E9424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14F96C47" w14:textId="7FC60F5A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3FBBA6AD" w14:textId="6C47ED93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  <w:tc>
          <w:tcPr>
            <w:tcW w:w="1869" w:type="dxa"/>
          </w:tcPr>
          <w:p w14:paraId="1CF60E3F" w14:textId="1E72003D" w:rsidR="00F64866" w:rsidRPr="00F64866" w:rsidRDefault="00F64866" w:rsidP="00F64866">
            <w:pPr>
              <w:ind w:firstLine="0"/>
              <w:jc w:val="center"/>
              <w:rPr>
                <w:sz w:val="24"/>
                <w:szCs w:val="20"/>
              </w:rPr>
            </w:pPr>
            <w:r w:rsidRPr="00F64866">
              <w:rPr>
                <w:sz w:val="24"/>
                <w:szCs w:val="20"/>
              </w:rPr>
              <w:t>Заголовок</w:t>
            </w:r>
          </w:p>
        </w:tc>
      </w:tr>
      <w:tr w:rsidR="0065697A" w14:paraId="7B3E1874" w14:textId="77777777" w:rsidTr="00FC4691">
        <w:tc>
          <w:tcPr>
            <w:tcW w:w="1869" w:type="dxa"/>
          </w:tcPr>
          <w:p w14:paraId="13F92878" w14:textId="77777777" w:rsidR="0065697A" w:rsidRDefault="0065697A" w:rsidP="00FC4691">
            <w:pPr>
              <w:ind w:firstLine="0"/>
              <w:jc w:val="left"/>
            </w:pPr>
          </w:p>
        </w:tc>
        <w:tc>
          <w:tcPr>
            <w:tcW w:w="1869" w:type="dxa"/>
          </w:tcPr>
          <w:p w14:paraId="58923199" w14:textId="77777777" w:rsidR="0065697A" w:rsidRDefault="0065697A" w:rsidP="00FC4691">
            <w:pPr>
              <w:ind w:firstLine="0"/>
              <w:jc w:val="left"/>
            </w:pPr>
          </w:p>
        </w:tc>
        <w:tc>
          <w:tcPr>
            <w:tcW w:w="1869" w:type="dxa"/>
          </w:tcPr>
          <w:p w14:paraId="7B85A8A6" w14:textId="77777777" w:rsidR="0065697A" w:rsidRDefault="0065697A" w:rsidP="00FC4691">
            <w:pPr>
              <w:ind w:firstLine="0"/>
              <w:jc w:val="left"/>
            </w:pPr>
          </w:p>
        </w:tc>
        <w:tc>
          <w:tcPr>
            <w:tcW w:w="1869" w:type="dxa"/>
          </w:tcPr>
          <w:p w14:paraId="51A3E1FD" w14:textId="77777777" w:rsidR="0065697A" w:rsidRDefault="0065697A" w:rsidP="00FC4691">
            <w:pPr>
              <w:ind w:firstLine="0"/>
              <w:jc w:val="left"/>
            </w:pPr>
          </w:p>
        </w:tc>
        <w:tc>
          <w:tcPr>
            <w:tcW w:w="1869" w:type="dxa"/>
          </w:tcPr>
          <w:p w14:paraId="17218027" w14:textId="77777777" w:rsidR="0065697A" w:rsidRDefault="0065697A" w:rsidP="00FC4691">
            <w:pPr>
              <w:ind w:firstLine="0"/>
              <w:jc w:val="left"/>
            </w:pPr>
          </w:p>
        </w:tc>
      </w:tr>
    </w:tbl>
    <w:p w14:paraId="183D1480" w14:textId="77777777" w:rsidR="0065697A" w:rsidRDefault="0065697A" w:rsidP="0065697A">
      <w:pPr>
        <w:ind w:firstLine="0"/>
        <w:jc w:val="left"/>
      </w:pPr>
    </w:p>
    <w:p w14:paraId="431CFFE4" w14:textId="120A9466" w:rsidR="00404266" w:rsidRPr="00404266" w:rsidRDefault="00404266" w:rsidP="0065697A">
      <w:pPr>
        <w:rPr>
          <w:b/>
          <w:bCs/>
        </w:rPr>
      </w:pPr>
      <w:r>
        <w:t xml:space="preserve">По поводу оформления таблиц: </w:t>
      </w:r>
      <w:r w:rsidRPr="00404266">
        <w:rPr>
          <w:b/>
          <w:bCs/>
        </w:rPr>
        <w:t xml:space="preserve">допускается размер текста 12 кг. Также уменьшать межстрочный интервал до 1, если таблица никак не влезает. </w:t>
      </w:r>
    </w:p>
    <w:p w14:paraId="0ED21583" w14:textId="0A1B753C" w:rsidR="0065697A" w:rsidRDefault="0065697A" w:rsidP="0065697A">
      <w:r w:rsidRPr="0005311E">
        <w:rPr>
          <w:b/>
          <w:bCs/>
        </w:rPr>
        <w:t>Убедительная просьба</w:t>
      </w:r>
      <w:r>
        <w:t xml:space="preserve"> не оставлять заголовки на страницу, если текстовая часть не влезает на страницу. </w:t>
      </w:r>
      <w:r w:rsidR="006A2A02" w:rsidRPr="0005311E">
        <w:rPr>
          <w:b/>
          <w:bCs/>
        </w:rPr>
        <w:t>Учтите</w:t>
      </w:r>
      <w:r w:rsidR="006A2A02">
        <w:t xml:space="preserve"> еще то, что рисунок</w:t>
      </w:r>
      <w:r w:rsidR="006A2A02">
        <w:t xml:space="preserve">, как и таблица, </w:t>
      </w:r>
      <w:r w:rsidR="006A2A02">
        <w:t>неразрывны</w:t>
      </w:r>
      <w:r w:rsidR="006A2A02">
        <w:t xml:space="preserve"> с их названиями</w:t>
      </w:r>
      <w:r w:rsidR="006A2A02">
        <w:t xml:space="preserve">, поэтому, если название не вмешается на страницу с рисунком, то ужимайте рисунок. </w:t>
      </w:r>
      <w:r>
        <w:t xml:space="preserve">Пример на рисунке 2: </w:t>
      </w:r>
    </w:p>
    <w:p w14:paraId="5E25DE55" w14:textId="02D5BEDA" w:rsidR="002C4E30" w:rsidRDefault="002C4E30" w:rsidP="00C93EB9">
      <w:pPr>
        <w:ind w:firstLine="0"/>
        <w:jc w:val="center"/>
      </w:pPr>
      <w:r w:rsidRPr="002C4E30">
        <w:drawing>
          <wp:inline distT="0" distB="0" distL="0" distR="0" wp14:anchorId="5D07724E" wp14:editId="25DD753D">
            <wp:extent cx="4654310" cy="2981645"/>
            <wp:effectExtent l="133350" t="114300" r="127635" b="1619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9135" cy="29911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BBFA7B" w14:textId="4EC07B0C" w:rsidR="002C4E30" w:rsidRDefault="002C4E30" w:rsidP="002C4E30">
      <w:pPr>
        <w:ind w:firstLine="0"/>
        <w:jc w:val="center"/>
      </w:pPr>
      <w:r>
        <w:t>Рис.</w:t>
      </w:r>
      <w:r>
        <w:t>2</w:t>
      </w:r>
      <w:r>
        <w:t xml:space="preserve">. </w:t>
      </w:r>
      <w:r>
        <w:t>Неправильное оформление</w:t>
      </w:r>
    </w:p>
    <w:p w14:paraId="19794123" w14:textId="5B1A1285" w:rsidR="002C4E30" w:rsidRDefault="002C4E30" w:rsidP="002C4E30">
      <w:r>
        <w:lastRenderedPageBreak/>
        <w:t>В таком случае вы переносите на следующую страницу заголовок. Пример на рисунке 3:</w:t>
      </w:r>
    </w:p>
    <w:p w14:paraId="4F5D8307" w14:textId="226EBD10" w:rsidR="002C4E30" w:rsidRDefault="002C4E30" w:rsidP="002C4E30">
      <w:pPr>
        <w:ind w:firstLine="0"/>
        <w:jc w:val="center"/>
      </w:pPr>
      <w:r w:rsidRPr="002C4E30">
        <w:drawing>
          <wp:inline distT="0" distB="0" distL="0" distR="0" wp14:anchorId="0D57C9EF" wp14:editId="2B8A6B52">
            <wp:extent cx="5940425" cy="4032885"/>
            <wp:effectExtent l="133350" t="114300" r="136525" b="1581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ECBD62" w14:textId="47F03AA1" w:rsidR="002C4E30" w:rsidRDefault="002C4E30" w:rsidP="002C4E30">
      <w:pPr>
        <w:ind w:firstLine="0"/>
        <w:jc w:val="center"/>
      </w:pPr>
      <w:r>
        <w:t>Рис.</w:t>
      </w:r>
      <w:r>
        <w:t>3</w:t>
      </w:r>
      <w:r>
        <w:t xml:space="preserve">. </w:t>
      </w:r>
      <w:r>
        <w:t>Правильное</w:t>
      </w:r>
      <w:r>
        <w:t xml:space="preserve"> оформление</w:t>
      </w:r>
    </w:p>
    <w:p w14:paraId="1FDB20AB" w14:textId="77777777" w:rsidR="002C4E30" w:rsidRDefault="002C4E30" w:rsidP="002C4E30">
      <w:pPr>
        <w:ind w:firstLine="0"/>
        <w:jc w:val="center"/>
      </w:pPr>
    </w:p>
    <w:p w14:paraId="13DCA41E" w14:textId="6E5ACF97" w:rsidR="002C4E30" w:rsidRDefault="002C4E30" w:rsidP="002C4E30">
      <w:r>
        <w:t>Вы могли заметить, что к каждому элементу (</w:t>
      </w:r>
      <w:r w:rsidRPr="007D612F">
        <w:rPr>
          <w:b/>
          <w:bCs/>
        </w:rPr>
        <w:t>рисунок</w:t>
      </w:r>
      <w:r w:rsidR="007D612F" w:rsidRPr="007D612F">
        <w:rPr>
          <w:b/>
          <w:bCs/>
        </w:rPr>
        <w:t xml:space="preserve">, </w:t>
      </w:r>
      <w:r w:rsidRPr="007D612F">
        <w:rPr>
          <w:b/>
          <w:bCs/>
        </w:rPr>
        <w:t>таблица</w:t>
      </w:r>
      <w:r w:rsidR="007D612F" w:rsidRPr="007D612F">
        <w:rPr>
          <w:b/>
          <w:bCs/>
        </w:rPr>
        <w:t>, приложение и листинг</w:t>
      </w:r>
      <w:r>
        <w:t xml:space="preserve">) у меня в тексте находится ссылка. </w:t>
      </w:r>
      <w:r w:rsidRPr="00F64866">
        <w:rPr>
          <w:b/>
          <w:bCs/>
        </w:rPr>
        <w:t>Так делать обязательно!</w:t>
      </w:r>
      <w:r>
        <w:t xml:space="preserve"> Вы должны в тексте ссылаться на рисунки, таблицы и приложения (помним, что в дипломе обязательно 2 приложения).</w:t>
      </w:r>
      <w:r w:rsidRPr="007D612F">
        <w:rPr>
          <w:b/>
          <w:bCs/>
        </w:rPr>
        <w:t xml:space="preserve"> Ссылки мало, еще обязательно описывать то, что </w:t>
      </w:r>
      <w:r w:rsidRPr="007D612F">
        <w:rPr>
          <w:b/>
          <w:bCs/>
        </w:rPr>
        <w:t>будет</w:t>
      </w:r>
      <w:r w:rsidRPr="007D612F">
        <w:rPr>
          <w:b/>
          <w:bCs/>
        </w:rPr>
        <w:t xml:space="preserve"> представлено.</w:t>
      </w:r>
      <w:r>
        <w:t xml:space="preserve"> </w:t>
      </w:r>
      <w:r w:rsidR="00F64866">
        <w:t>Пример ссылки и описания таблицы ниже на рисунке 4:</w:t>
      </w:r>
    </w:p>
    <w:p w14:paraId="5FBE92D4" w14:textId="1D38E0B0" w:rsidR="00F64866" w:rsidRDefault="00F64866" w:rsidP="0005311E">
      <w:pPr>
        <w:ind w:firstLine="0"/>
        <w:jc w:val="center"/>
      </w:pPr>
      <w:r w:rsidRPr="00F64866">
        <w:drawing>
          <wp:inline distT="0" distB="0" distL="0" distR="0" wp14:anchorId="2A108C84" wp14:editId="1195CD53">
            <wp:extent cx="5940425" cy="916940"/>
            <wp:effectExtent l="114300" t="114300" r="136525" b="149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053BF1" w14:textId="71806C00" w:rsidR="00F64866" w:rsidRDefault="00F64866" w:rsidP="00F64866">
      <w:pPr>
        <w:ind w:firstLine="0"/>
        <w:jc w:val="center"/>
      </w:pPr>
      <w:r>
        <w:t>Рис.</w:t>
      </w:r>
      <w:r>
        <w:t>4</w:t>
      </w:r>
      <w:r>
        <w:t>. Пра</w:t>
      </w:r>
      <w:r>
        <w:t>вильная ссылка и описание таблицы.</w:t>
      </w:r>
    </w:p>
    <w:p w14:paraId="25D6F886" w14:textId="77777777" w:rsidR="00F64866" w:rsidRDefault="00F64866" w:rsidP="00F64866">
      <w:pPr>
        <w:ind w:firstLine="0"/>
        <w:jc w:val="center"/>
      </w:pPr>
    </w:p>
    <w:p w14:paraId="3B1FAED8" w14:textId="35E7D843" w:rsidR="00F64866" w:rsidRDefault="00F64866" w:rsidP="00F64866">
      <w:r>
        <w:t xml:space="preserve">Пример ссылки и описания </w:t>
      </w:r>
      <w:r>
        <w:t>рисунка</w:t>
      </w:r>
      <w:r>
        <w:t xml:space="preserve"> ниже на рисунке </w:t>
      </w:r>
      <w:r>
        <w:t>5</w:t>
      </w:r>
      <w:r>
        <w:t>:</w:t>
      </w:r>
    </w:p>
    <w:p w14:paraId="4C141C0F" w14:textId="36176943" w:rsidR="00F64866" w:rsidRDefault="00F64866" w:rsidP="0005311E">
      <w:pPr>
        <w:ind w:firstLine="0"/>
        <w:jc w:val="center"/>
      </w:pPr>
      <w:r w:rsidRPr="00F64866">
        <w:drawing>
          <wp:inline distT="0" distB="0" distL="0" distR="0" wp14:anchorId="3B2DF912" wp14:editId="257A2347">
            <wp:extent cx="5940425" cy="981075"/>
            <wp:effectExtent l="133350" t="114300" r="117475" b="142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FB67C1" w14:textId="50F299FA" w:rsidR="00F64866" w:rsidRDefault="00F64866" w:rsidP="00F64866">
      <w:pPr>
        <w:ind w:firstLine="0"/>
        <w:jc w:val="center"/>
      </w:pPr>
      <w:r>
        <w:t>Рис.</w:t>
      </w:r>
      <w:r>
        <w:t>5</w:t>
      </w:r>
      <w:r>
        <w:t xml:space="preserve">. Правильная ссылка и описание </w:t>
      </w:r>
      <w:r>
        <w:t>рисунка</w:t>
      </w:r>
    </w:p>
    <w:p w14:paraId="441B5D4F" w14:textId="77777777" w:rsidR="00F64866" w:rsidRDefault="00F64866" w:rsidP="00F64866">
      <w:pPr>
        <w:ind w:firstLine="0"/>
        <w:jc w:val="center"/>
      </w:pPr>
    </w:p>
    <w:p w14:paraId="60B71751" w14:textId="01E391D7" w:rsidR="00F64866" w:rsidRDefault="00F64866" w:rsidP="00F64866">
      <w:r>
        <w:t xml:space="preserve">Пример ссылки и описания </w:t>
      </w:r>
      <w:r>
        <w:t>приложения</w:t>
      </w:r>
      <w:r>
        <w:t xml:space="preserve"> ниже на рисунке </w:t>
      </w:r>
      <w:r>
        <w:t>6</w:t>
      </w:r>
      <w:r>
        <w:t>:</w:t>
      </w:r>
    </w:p>
    <w:p w14:paraId="22125DE4" w14:textId="2E0AD4FF" w:rsidR="00F64866" w:rsidRDefault="00F64866" w:rsidP="0005311E">
      <w:pPr>
        <w:ind w:firstLine="0"/>
        <w:jc w:val="center"/>
      </w:pPr>
      <w:r w:rsidRPr="00F64866">
        <w:drawing>
          <wp:inline distT="0" distB="0" distL="0" distR="0" wp14:anchorId="709A18AB" wp14:editId="30AFDF8C">
            <wp:extent cx="5940425" cy="2613660"/>
            <wp:effectExtent l="114300" t="114300" r="117475" b="1485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0099C8" w14:textId="307CEBD7" w:rsidR="00F64866" w:rsidRDefault="00F64866" w:rsidP="00F64866">
      <w:pPr>
        <w:ind w:firstLine="0"/>
        <w:jc w:val="center"/>
      </w:pPr>
      <w:r>
        <w:t>Рис.</w:t>
      </w:r>
      <w:r>
        <w:t>6</w:t>
      </w:r>
      <w:r>
        <w:t xml:space="preserve">. Правильная ссылка и описание </w:t>
      </w:r>
      <w:r>
        <w:t>приложения</w:t>
      </w:r>
    </w:p>
    <w:p w14:paraId="5CB948A4" w14:textId="77777777" w:rsidR="00F64866" w:rsidRDefault="00F64866" w:rsidP="00F64866">
      <w:pPr>
        <w:ind w:firstLine="0"/>
        <w:jc w:val="center"/>
      </w:pPr>
    </w:p>
    <w:p w14:paraId="6679D8C8" w14:textId="7B552AEE" w:rsidR="0065697A" w:rsidRDefault="00F64866" w:rsidP="00F64866">
      <w:r>
        <w:t>Каждый рисунок должен быть описан в тексте. Не стоит добавлять несколько рисунков подряд. Смотрите за моим оформлением.</w:t>
      </w:r>
    </w:p>
    <w:p w14:paraId="3F26FBFE" w14:textId="48D4CF61" w:rsidR="00F64866" w:rsidRDefault="00F64866" w:rsidP="00F64866">
      <w:r>
        <w:t xml:space="preserve">Дальше </w:t>
      </w:r>
      <w:r w:rsidR="00404266">
        <w:t xml:space="preserve">разберем содержание и заголовки. </w:t>
      </w:r>
      <w:r w:rsidR="006A2A02">
        <w:t xml:space="preserve">Содержание формируется автоматически. </w:t>
      </w:r>
      <w:r w:rsidR="006A2A02" w:rsidRPr="007D612F">
        <w:rPr>
          <w:b/>
          <w:bCs/>
        </w:rPr>
        <w:t xml:space="preserve">Не вздумайте писать его </w:t>
      </w:r>
      <w:r w:rsidR="009605C5" w:rsidRPr="007D612F">
        <w:rPr>
          <w:b/>
          <w:bCs/>
        </w:rPr>
        <w:t>вручную</w:t>
      </w:r>
      <w:r w:rsidR="006A2A02">
        <w:t xml:space="preserve">. Чтобы </w:t>
      </w:r>
      <w:r w:rsidR="006A2A02">
        <w:rPr>
          <w:lang w:val="en-US"/>
        </w:rPr>
        <w:t>Word</w:t>
      </w:r>
      <w:r w:rsidR="006A2A02" w:rsidRPr="006A2A02">
        <w:t xml:space="preserve"> </w:t>
      </w:r>
      <w:r w:rsidR="006A2A02">
        <w:t xml:space="preserve">сделал содержание за вас, используйте стили с названиями «Заголовок 1» и «Заголовок 2». А само содержание формируется в меню «Ссылки» в разделе «Оглавление». </w:t>
      </w:r>
      <w:r w:rsidR="00404266">
        <w:t xml:space="preserve">Пример </w:t>
      </w:r>
      <w:r w:rsidR="007D612F">
        <w:t xml:space="preserve">содержания </w:t>
      </w:r>
      <w:r w:rsidR="00404266">
        <w:t>представлен на рисунке 7:</w:t>
      </w:r>
    </w:p>
    <w:p w14:paraId="7896B0C9" w14:textId="05C8AE3F" w:rsidR="00404266" w:rsidRDefault="00404266" w:rsidP="00404266">
      <w:pPr>
        <w:ind w:firstLine="0"/>
        <w:jc w:val="center"/>
      </w:pPr>
      <w:r w:rsidRPr="00404266">
        <w:lastRenderedPageBreak/>
        <w:drawing>
          <wp:inline distT="0" distB="0" distL="0" distR="0" wp14:anchorId="7ED14DC5" wp14:editId="0B74C519">
            <wp:extent cx="4991797" cy="6277851"/>
            <wp:effectExtent l="133350" t="114300" r="151765" b="1612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2778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3C9BC5" w14:textId="77777777" w:rsidR="00404266" w:rsidRDefault="00404266" w:rsidP="00404266">
      <w:pPr>
        <w:ind w:firstLine="0"/>
        <w:jc w:val="center"/>
      </w:pPr>
      <w:r>
        <w:t>Рис.</w:t>
      </w:r>
      <w:r>
        <w:t>7</w:t>
      </w:r>
      <w:r>
        <w:t>. Правильн</w:t>
      </w:r>
      <w:r>
        <w:t>ое оформление содержания</w:t>
      </w:r>
    </w:p>
    <w:p w14:paraId="4AAE53D3" w14:textId="77777777" w:rsidR="00404266" w:rsidRDefault="00404266" w:rsidP="00404266">
      <w:pPr>
        <w:ind w:firstLine="0"/>
        <w:jc w:val="center"/>
      </w:pPr>
    </w:p>
    <w:p w14:paraId="7F984DA9" w14:textId="63CBE104" w:rsidR="00404266" w:rsidRDefault="00404266" w:rsidP="00404266">
      <w:r>
        <w:t xml:space="preserve">Все заголовки первого уровня должны быть заглавными буквами, как представлено </w:t>
      </w:r>
      <w:r w:rsidR="006A2A02">
        <w:t xml:space="preserve">выше. (см. рисунок 7). Приложения обязательно должны иметь названия. </w:t>
      </w:r>
    </w:p>
    <w:p w14:paraId="3393B320" w14:textId="4E7E4D69" w:rsidR="006A2A02" w:rsidRDefault="006A2A02" w:rsidP="00404266">
      <w:r>
        <w:t>Заголовок первого уровня выравнивается по центру, а второго по ширине. Пример оформления заголовков на рисунке 8:</w:t>
      </w:r>
    </w:p>
    <w:p w14:paraId="67BC86F3" w14:textId="60391AE2" w:rsidR="006A2A02" w:rsidRDefault="006A2A02" w:rsidP="0005311E">
      <w:pPr>
        <w:ind w:firstLine="0"/>
        <w:jc w:val="center"/>
      </w:pPr>
      <w:r w:rsidRPr="006A2A02">
        <w:lastRenderedPageBreak/>
        <w:drawing>
          <wp:inline distT="0" distB="0" distL="0" distR="0" wp14:anchorId="09C933C3" wp14:editId="4DF3611C">
            <wp:extent cx="5534797" cy="1590897"/>
            <wp:effectExtent l="133350" t="114300" r="142240" b="1619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F5D60B" w14:textId="633FAD19" w:rsidR="006A2A02" w:rsidRDefault="006A2A02" w:rsidP="006A2A02">
      <w:pPr>
        <w:ind w:firstLine="0"/>
        <w:jc w:val="center"/>
      </w:pPr>
      <w:r>
        <w:t>Рис.</w:t>
      </w:r>
      <w:r>
        <w:t>8</w:t>
      </w:r>
      <w:r>
        <w:t xml:space="preserve">. Правильное оформление </w:t>
      </w:r>
      <w:r>
        <w:t>заголовков</w:t>
      </w:r>
    </w:p>
    <w:p w14:paraId="366C4389" w14:textId="77777777" w:rsidR="006A2A02" w:rsidRDefault="006A2A02" w:rsidP="00C93EB9"/>
    <w:p w14:paraId="7DA6B5C5" w14:textId="18D9ACBB" w:rsidR="00404266" w:rsidRDefault="00C93EB9" w:rsidP="00C93EB9">
      <w:r>
        <w:t xml:space="preserve">Если заголовков второго уровня несколько, то делается отступ, после завершения предыдущего. Пример на рисунке 9. </w:t>
      </w:r>
    </w:p>
    <w:p w14:paraId="0EE5D2F5" w14:textId="6437F1F5" w:rsidR="00C93EB9" w:rsidRDefault="00C93EB9" w:rsidP="00C93EB9">
      <w:pPr>
        <w:ind w:firstLine="0"/>
        <w:jc w:val="center"/>
      </w:pPr>
      <w:r w:rsidRPr="00C93EB9">
        <w:drawing>
          <wp:inline distT="0" distB="0" distL="0" distR="0" wp14:anchorId="514A3359" wp14:editId="3F867B03">
            <wp:extent cx="5201376" cy="619211"/>
            <wp:effectExtent l="133350" t="114300" r="151765" b="142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192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B4409C" w14:textId="519C2AE8" w:rsidR="00C93EB9" w:rsidRDefault="00C93EB9" w:rsidP="00C93EB9">
      <w:pPr>
        <w:ind w:firstLine="0"/>
        <w:jc w:val="center"/>
      </w:pPr>
      <w:r>
        <w:t>Рис.</w:t>
      </w:r>
      <w:r>
        <w:t>9</w:t>
      </w:r>
      <w:r>
        <w:t>. Правильное оформление заголовков</w:t>
      </w:r>
      <w:r>
        <w:t xml:space="preserve"> второго уровня</w:t>
      </w:r>
    </w:p>
    <w:p w14:paraId="585C17FE" w14:textId="77777777" w:rsidR="00C93EB9" w:rsidRDefault="00C93EB9" w:rsidP="00C93EB9">
      <w:pPr>
        <w:ind w:firstLine="0"/>
        <w:jc w:val="center"/>
      </w:pPr>
    </w:p>
    <w:p w14:paraId="584448E5" w14:textId="6DA6D8BA" w:rsidR="00C93EB9" w:rsidRDefault="00C93EB9" w:rsidP="00C93EB9">
      <w:r>
        <w:t>Листинг должен быть оформлен в моноширинном шрифте,</w:t>
      </w:r>
      <w:r>
        <w:t xml:space="preserve"> </w:t>
      </w:r>
      <w:r>
        <w:t>обеспечивающем корректное отображение структуры кода. Рекомендуется</w:t>
      </w:r>
      <w:r>
        <w:t xml:space="preserve"> </w:t>
      </w:r>
      <w:r>
        <w:t xml:space="preserve">использовать шрифт </w:t>
      </w:r>
      <w:proofErr w:type="spellStart"/>
      <w:r>
        <w:t>Courier</w:t>
      </w:r>
      <w:proofErr w:type="spellEnd"/>
      <w:r>
        <w:t xml:space="preserve"> New размером 12 пунктов с одинарным</w:t>
      </w:r>
      <w:r>
        <w:t xml:space="preserve"> </w:t>
      </w:r>
      <w:r>
        <w:t>межстрочным интервалом. Текст листинга должен сохранять исходное</w:t>
      </w:r>
      <w:r>
        <w:t xml:space="preserve"> </w:t>
      </w:r>
      <w:r>
        <w:t>форматирование программного кода (отступы, структуру блоков, нумерацию</w:t>
      </w:r>
      <w:r>
        <w:t xml:space="preserve"> </w:t>
      </w:r>
      <w:r>
        <w:t>строк при необходимости)</w:t>
      </w:r>
      <w:r>
        <w:t xml:space="preserve">. </w:t>
      </w:r>
      <w:r w:rsidRPr="007D612F">
        <w:rPr>
          <w:b/>
          <w:bCs/>
        </w:rPr>
        <w:t>После листинга отступ!</w:t>
      </w:r>
      <w:r>
        <w:t xml:space="preserve"> Пример, на рисунке 10. </w:t>
      </w:r>
    </w:p>
    <w:p w14:paraId="3A3724C4" w14:textId="78A23AB6" w:rsidR="00C93EB9" w:rsidRDefault="00C93EB9" w:rsidP="00C93EB9">
      <w:pPr>
        <w:ind w:firstLine="0"/>
        <w:jc w:val="center"/>
      </w:pPr>
      <w:r w:rsidRPr="00C93EB9">
        <w:lastRenderedPageBreak/>
        <w:drawing>
          <wp:inline distT="0" distB="0" distL="0" distR="0" wp14:anchorId="7D665078" wp14:editId="3361A9C8">
            <wp:extent cx="5940425" cy="3298825"/>
            <wp:effectExtent l="133350" t="114300" r="117475" b="149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57784E" w14:textId="01CD5734" w:rsidR="00C93EB9" w:rsidRDefault="00C93EB9" w:rsidP="00C93EB9">
      <w:pPr>
        <w:ind w:firstLine="0"/>
        <w:jc w:val="center"/>
      </w:pPr>
      <w:r>
        <w:t>Рис.</w:t>
      </w:r>
      <w:r>
        <w:t>10</w:t>
      </w:r>
      <w:r>
        <w:t xml:space="preserve">. Правильное оформление </w:t>
      </w:r>
      <w:r>
        <w:t>листинга</w:t>
      </w:r>
    </w:p>
    <w:p w14:paraId="0C59D0D1" w14:textId="77777777" w:rsidR="00C93EB9" w:rsidRDefault="00C93EB9" w:rsidP="00C93EB9">
      <w:pPr>
        <w:ind w:firstLine="0"/>
        <w:jc w:val="center"/>
      </w:pPr>
    </w:p>
    <w:p w14:paraId="6BE8A8CE" w14:textId="77777777" w:rsidR="00C93EB9" w:rsidRDefault="00C93EB9" w:rsidP="00C93EB9">
      <w:r>
        <w:t>Оформление листинга также распространяется и на приложения (см. рисунок 11):</w:t>
      </w:r>
    </w:p>
    <w:p w14:paraId="23A306C1" w14:textId="359074E9" w:rsidR="00C93EB9" w:rsidRDefault="0005311E" w:rsidP="0005311E">
      <w:pPr>
        <w:ind w:firstLine="0"/>
        <w:jc w:val="center"/>
      </w:pPr>
      <w:r w:rsidRPr="0005311E">
        <w:drawing>
          <wp:inline distT="0" distB="0" distL="0" distR="0" wp14:anchorId="01E1E424" wp14:editId="0C219145">
            <wp:extent cx="5182323" cy="2448267"/>
            <wp:effectExtent l="133350" t="114300" r="151765" b="1619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482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999DC8" w14:textId="781B4F89" w:rsidR="0005311E" w:rsidRDefault="0005311E" w:rsidP="0005311E">
      <w:pPr>
        <w:ind w:firstLine="0"/>
        <w:jc w:val="center"/>
      </w:pPr>
      <w:r>
        <w:t>Рис.1</w:t>
      </w:r>
      <w:r>
        <w:t>1</w:t>
      </w:r>
      <w:r>
        <w:t>. Правильное оформление листинга</w:t>
      </w:r>
    </w:p>
    <w:p w14:paraId="46D7EC86" w14:textId="77777777" w:rsidR="0005311E" w:rsidRDefault="0005311E" w:rsidP="00C93EB9">
      <w:pPr>
        <w:ind w:firstLine="0"/>
      </w:pPr>
    </w:p>
    <w:p w14:paraId="69D29DA3" w14:textId="5A0F09F3" w:rsidR="0005311E" w:rsidRDefault="0005311E" w:rsidP="0005311E">
      <w:r>
        <w:t>В приложении важно правильно подписывать рисунки (см. рисунок 12):</w:t>
      </w:r>
    </w:p>
    <w:p w14:paraId="522BD973" w14:textId="6E4A5BA7" w:rsidR="0005311E" w:rsidRDefault="0005311E" w:rsidP="0005311E">
      <w:pPr>
        <w:ind w:firstLine="0"/>
        <w:jc w:val="center"/>
      </w:pPr>
      <w:r w:rsidRPr="0005311E">
        <w:lastRenderedPageBreak/>
        <w:drawing>
          <wp:inline distT="0" distB="0" distL="0" distR="0" wp14:anchorId="35AB02EA" wp14:editId="0A223B85">
            <wp:extent cx="5258534" cy="3229426"/>
            <wp:effectExtent l="114300" t="114300" r="151765" b="1428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294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5C49D9" w14:textId="4734CDE7" w:rsidR="0005311E" w:rsidRDefault="0005311E" w:rsidP="0005311E">
      <w:pPr>
        <w:ind w:firstLine="0"/>
        <w:jc w:val="center"/>
      </w:pPr>
      <w:r>
        <w:t>Рис.1</w:t>
      </w:r>
      <w:r>
        <w:t>2</w:t>
      </w:r>
      <w:r>
        <w:t xml:space="preserve">. Правильное оформление </w:t>
      </w:r>
      <w:r>
        <w:t>рисунка</w:t>
      </w:r>
    </w:p>
    <w:p w14:paraId="308880B3" w14:textId="77777777" w:rsidR="0005311E" w:rsidRDefault="0005311E" w:rsidP="0005311E">
      <w:pPr>
        <w:ind w:firstLine="0"/>
        <w:jc w:val="center"/>
      </w:pPr>
    </w:p>
    <w:p w14:paraId="3D36990C" w14:textId="2D56C2A5" w:rsidR="0005311E" w:rsidRDefault="0005311E" w:rsidP="0005311E">
      <w:pPr>
        <w:rPr>
          <w:b/>
          <w:bCs/>
        </w:rPr>
      </w:pPr>
      <w:r w:rsidRPr="0005311E">
        <w:rPr>
          <w:b/>
          <w:bCs/>
        </w:rPr>
        <w:t>Не пихайте несколько рисунков/листингов в приложени</w:t>
      </w:r>
      <w:r>
        <w:rPr>
          <w:b/>
          <w:bCs/>
        </w:rPr>
        <w:t>е</w:t>
      </w:r>
      <w:r w:rsidRPr="0005311E">
        <w:rPr>
          <w:b/>
          <w:bCs/>
        </w:rPr>
        <w:t>, если это не разрез одного целого, например, ваша диаграмма очень большая, поэтому вы ее разбили на части. В этом случае допускается несколько элементов в приложени</w:t>
      </w:r>
      <w:r>
        <w:rPr>
          <w:b/>
          <w:bCs/>
        </w:rPr>
        <w:t>е</w:t>
      </w:r>
      <w:r w:rsidRPr="0005311E">
        <w:rPr>
          <w:b/>
          <w:bCs/>
        </w:rPr>
        <w:t>, но если это не одно целое, тогда делайте еще одно приложение.</w:t>
      </w:r>
    </w:p>
    <w:p w14:paraId="3495FECD" w14:textId="7A142488" w:rsidR="007D612F" w:rsidRDefault="007D612F" w:rsidP="007D612F">
      <w:r>
        <w:t>Напоследок</w:t>
      </w:r>
      <w:r w:rsidR="0005311E">
        <w:t xml:space="preserve"> разберем ссылки на источники и сам список. </w:t>
      </w:r>
      <w:r w:rsidRPr="007D612F">
        <w:rPr>
          <w:b/>
          <w:bCs/>
        </w:rPr>
        <w:t xml:space="preserve">Ссылки </w:t>
      </w:r>
      <w:r>
        <w:rPr>
          <w:b/>
          <w:bCs/>
        </w:rPr>
        <w:t xml:space="preserve">на источники </w:t>
      </w:r>
      <w:r w:rsidRPr="007D612F">
        <w:rPr>
          <w:b/>
          <w:bCs/>
        </w:rPr>
        <w:t>по тексту обязательно должны быть!</w:t>
      </w:r>
      <w:r>
        <w:rPr>
          <w:b/>
          <w:bCs/>
        </w:rPr>
        <w:t xml:space="preserve"> </w:t>
      </w:r>
      <w:r w:rsidRPr="007D612F">
        <w:t>Дл</w:t>
      </w:r>
      <w:r>
        <w:t>я книг нужно обязательно указывать страницы (см рисунок 13).</w:t>
      </w:r>
    </w:p>
    <w:p w14:paraId="0000288F" w14:textId="245D4BBB" w:rsidR="007D612F" w:rsidRDefault="007D612F" w:rsidP="007D612F">
      <w:pPr>
        <w:ind w:firstLine="0"/>
        <w:jc w:val="center"/>
      </w:pPr>
      <w:r w:rsidRPr="007D612F">
        <w:drawing>
          <wp:inline distT="0" distB="0" distL="0" distR="0" wp14:anchorId="2A2EFAA9" wp14:editId="68A683BB">
            <wp:extent cx="2143424" cy="323895"/>
            <wp:effectExtent l="114300" t="114300" r="104775" b="1524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2D33323" w14:textId="7CACA9BA" w:rsidR="007D612F" w:rsidRDefault="007D612F" w:rsidP="007D612F">
      <w:pPr>
        <w:ind w:firstLine="0"/>
        <w:jc w:val="center"/>
      </w:pPr>
      <w:r>
        <w:t>Рис.1</w:t>
      </w:r>
      <w:r>
        <w:t>3</w:t>
      </w:r>
      <w:r>
        <w:t xml:space="preserve">. Правильное оформление </w:t>
      </w:r>
      <w:r>
        <w:t>ссылки на книгу</w:t>
      </w:r>
    </w:p>
    <w:p w14:paraId="65A4A125" w14:textId="77777777" w:rsidR="007D612F" w:rsidRPr="007D612F" w:rsidRDefault="007D612F" w:rsidP="007D612F">
      <w:pPr>
        <w:ind w:firstLine="0"/>
        <w:jc w:val="center"/>
      </w:pPr>
    </w:p>
    <w:p w14:paraId="0B726368" w14:textId="7A0DA49F" w:rsidR="0005311E" w:rsidRDefault="007D612F" w:rsidP="007D612F">
      <w:r>
        <w:t xml:space="preserve">Для прочих используется только номер из списка источников. Задействованы должны быть все источники из списка литературы. Требует от 30 источников на диплом. Важно, не использовать вспомогательную </w:t>
      </w:r>
      <w:r>
        <w:lastRenderedPageBreak/>
        <w:t>литературу по типу: «как написать диплом» или специальных сайтов для студентов. Пример списка литературы представлен на рисунке 14.</w:t>
      </w:r>
    </w:p>
    <w:p w14:paraId="0662D3FF" w14:textId="538EAE91" w:rsidR="007D612F" w:rsidRDefault="007D612F" w:rsidP="007D612F">
      <w:pPr>
        <w:ind w:firstLine="0"/>
        <w:jc w:val="center"/>
      </w:pPr>
      <w:r w:rsidRPr="007D612F">
        <w:drawing>
          <wp:inline distT="0" distB="0" distL="0" distR="0" wp14:anchorId="23CBD502" wp14:editId="0D820E7D">
            <wp:extent cx="3820058" cy="7516274"/>
            <wp:effectExtent l="133350" t="114300" r="142875" b="1612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5162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5B6AD9" w14:textId="390EBA39" w:rsidR="007D612F" w:rsidRDefault="007D612F" w:rsidP="007D612F">
      <w:pPr>
        <w:ind w:firstLine="0"/>
        <w:jc w:val="center"/>
      </w:pPr>
      <w:r>
        <w:t>Рис.1</w:t>
      </w:r>
      <w:r>
        <w:t>4</w:t>
      </w:r>
      <w:r>
        <w:t xml:space="preserve">. Правильное оформление </w:t>
      </w:r>
      <w:r>
        <w:t>списка литературы</w:t>
      </w:r>
    </w:p>
    <w:p w14:paraId="308653F7" w14:textId="2165FAB7" w:rsidR="007D612F" w:rsidRDefault="00E50FC0" w:rsidP="007D612F">
      <w:r w:rsidRPr="005C1B8A">
        <w:rPr>
          <w:b/>
          <w:bCs/>
        </w:rPr>
        <w:lastRenderedPageBreak/>
        <w:t>Полезное</w:t>
      </w:r>
      <w:r>
        <w:t>: так как, нумерация страниц всегда с введения, то нам нужно убрать как-то номер страницы для второй страницы (содержания). Чтобы это сделать, надо после содержания, в конце страницы, сделать разрыв. Для этого переходите в меню «</w:t>
      </w:r>
      <w:r w:rsidR="005C1B8A">
        <w:t>М</w:t>
      </w:r>
      <w:r>
        <w:t xml:space="preserve">акет» </w:t>
      </w:r>
      <w:r w:rsidR="005C1B8A">
        <w:t xml:space="preserve">список «Разрывы», там выбираете «Следующая страница». После этого в колонтитулы (двойной клик по концу страницы) выбираете «номер страницы» - «внизу страницы» - «простой номер </w:t>
      </w:r>
      <w:proofErr w:type="gramStart"/>
      <w:r w:rsidR="005C1B8A">
        <w:t>3»(</w:t>
      </w:r>
      <w:proofErr w:type="gramEnd"/>
      <w:r w:rsidR="005C1B8A">
        <w:t>справа в углу). На колонтитуле с введением убираем «Как в предыдущем разделе» (см. рисунок 15) и удаляем цифру 2 со страницу содержания. Если сделали все правильно, то у вас все получится</w:t>
      </w:r>
      <w:r w:rsidR="005C1B8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1222E6E" w14:textId="7C0E3191" w:rsidR="005C1B8A" w:rsidRDefault="005C1B8A" w:rsidP="005C1B8A">
      <w:pPr>
        <w:jc w:val="center"/>
      </w:pPr>
      <w:r w:rsidRPr="005C1B8A">
        <w:drawing>
          <wp:inline distT="0" distB="0" distL="0" distR="0" wp14:anchorId="47906FFA" wp14:editId="5AE86E3B">
            <wp:extent cx="1924319" cy="1009791"/>
            <wp:effectExtent l="133350" t="114300" r="152400" b="152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097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1735B7" w14:textId="43444F8A" w:rsidR="005C1B8A" w:rsidRDefault="005C1B8A" w:rsidP="005C1B8A">
      <w:pPr>
        <w:ind w:firstLine="0"/>
        <w:jc w:val="center"/>
      </w:pPr>
      <w:r>
        <w:t>Рис.1</w:t>
      </w:r>
      <w:r w:rsidR="0072138E">
        <w:t>5</w:t>
      </w:r>
      <w:r>
        <w:t xml:space="preserve">. Правильное оформление </w:t>
      </w:r>
      <w:r>
        <w:t>нумерации страниц</w:t>
      </w:r>
    </w:p>
    <w:p w14:paraId="366E948B" w14:textId="77777777" w:rsidR="005C1B8A" w:rsidRDefault="005C1B8A" w:rsidP="005C1B8A">
      <w:pPr>
        <w:jc w:val="center"/>
      </w:pPr>
    </w:p>
    <w:p w14:paraId="6CDE5BBE" w14:textId="5EB16C2F" w:rsidR="005C1B8A" w:rsidRDefault="005C1B8A" w:rsidP="005C1B8A">
      <w:pPr>
        <w:rPr>
          <w:b/>
          <w:bCs/>
        </w:rPr>
      </w:pPr>
      <w:r>
        <w:t>Ни в коем случае не нажимайте кучу раз «</w:t>
      </w:r>
      <w:r>
        <w:rPr>
          <w:lang w:val="en-US"/>
        </w:rPr>
        <w:t>Enter</w:t>
      </w:r>
      <w:r>
        <w:t>», чтобы отделить главу на следующую страницу (</w:t>
      </w:r>
      <w:r w:rsidRPr="005C1B8A">
        <w:rPr>
          <w:b/>
          <w:bCs/>
        </w:rPr>
        <w:t>каждая глава с новой страницы</w:t>
      </w:r>
      <w:r>
        <w:t xml:space="preserve">). Для этого вы можете нажать комбинацию клавиш: </w:t>
      </w:r>
      <w:r w:rsidR="0072138E" w:rsidRPr="0072138E">
        <w:rPr>
          <w:b/>
          <w:bCs/>
          <w:lang w:val="en-US"/>
        </w:rPr>
        <w:t>shift</w:t>
      </w:r>
      <w:r w:rsidR="0072138E" w:rsidRPr="0072138E">
        <w:rPr>
          <w:b/>
          <w:bCs/>
        </w:rPr>
        <w:t>+</w:t>
      </w:r>
      <w:r w:rsidR="0072138E" w:rsidRPr="0072138E">
        <w:rPr>
          <w:b/>
          <w:bCs/>
          <w:lang w:val="en-US"/>
        </w:rPr>
        <w:t>ctrl</w:t>
      </w:r>
      <w:r w:rsidR="0072138E" w:rsidRPr="0072138E">
        <w:rPr>
          <w:b/>
          <w:bCs/>
        </w:rPr>
        <w:t>+</w:t>
      </w:r>
      <w:r w:rsidR="0072138E" w:rsidRPr="0072138E">
        <w:rPr>
          <w:b/>
          <w:bCs/>
          <w:lang w:val="en-US"/>
        </w:rPr>
        <w:t>enter</w:t>
      </w:r>
      <w:r w:rsidR="0072138E">
        <w:rPr>
          <w:b/>
          <w:bCs/>
        </w:rPr>
        <w:t>!</w:t>
      </w:r>
    </w:p>
    <w:p w14:paraId="4F54224B" w14:textId="03FBCBF1" w:rsidR="0072138E" w:rsidRDefault="0072138E" w:rsidP="005C1B8A">
      <w:r>
        <w:t xml:space="preserve">Чтобы скопировать форматирование, используйте в меню «Главная» в левом углу «Формат по образцу». Это сократит вам время. </w:t>
      </w:r>
    </w:p>
    <w:p w14:paraId="372A39A7" w14:textId="29E7FF75" w:rsidR="0072138E" w:rsidRDefault="0072138E" w:rsidP="005C1B8A">
      <w:r>
        <w:t xml:space="preserve">Чтобы маркеты и списки не разъезжались, то кликайте правой кнопкой мыши по маркеру или цифре списка, выбирайте «изменить отступы в списке» и выставляйте следующие настройки (см рисунок 16) </w:t>
      </w:r>
    </w:p>
    <w:p w14:paraId="5E73ACE5" w14:textId="1CD749D4" w:rsidR="0072138E" w:rsidRDefault="0072138E" w:rsidP="0072138E">
      <w:pPr>
        <w:ind w:firstLine="0"/>
        <w:jc w:val="center"/>
      </w:pPr>
      <w:r w:rsidRPr="0072138E">
        <w:lastRenderedPageBreak/>
        <w:drawing>
          <wp:inline distT="0" distB="0" distL="0" distR="0" wp14:anchorId="0A381E77" wp14:editId="3FBE9FAF">
            <wp:extent cx="2562583" cy="2191056"/>
            <wp:effectExtent l="133350" t="114300" r="142875" b="152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91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06673D" w14:textId="3635814B" w:rsidR="0072138E" w:rsidRDefault="0072138E" w:rsidP="0072138E">
      <w:pPr>
        <w:ind w:firstLine="0"/>
        <w:jc w:val="center"/>
      </w:pPr>
      <w:r>
        <w:t>Рис.1</w:t>
      </w:r>
      <w:r>
        <w:t>6</w:t>
      </w:r>
      <w:r>
        <w:t xml:space="preserve">. Правильное оформление </w:t>
      </w:r>
      <w:r>
        <w:t>списка</w:t>
      </w:r>
    </w:p>
    <w:p w14:paraId="07C474B7" w14:textId="77777777" w:rsidR="0072138E" w:rsidRDefault="0072138E" w:rsidP="0072138E">
      <w:pPr>
        <w:ind w:firstLine="0"/>
        <w:jc w:val="center"/>
      </w:pPr>
    </w:p>
    <w:p w14:paraId="1DA36FC5" w14:textId="4B32E8BD" w:rsidR="0072138E" w:rsidRDefault="0072138E" w:rsidP="0072138E">
      <w:r>
        <w:t>Или у вас может выскочить такое меню (см. рисунок 17). Там требуется выбрать «Больше»</w:t>
      </w:r>
    </w:p>
    <w:p w14:paraId="0499D186" w14:textId="03179A9F" w:rsidR="0072138E" w:rsidRDefault="0072138E" w:rsidP="0072138E">
      <w:pPr>
        <w:ind w:firstLine="0"/>
        <w:jc w:val="center"/>
      </w:pPr>
      <w:r w:rsidRPr="0072138E">
        <w:drawing>
          <wp:inline distT="0" distB="0" distL="0" distR="0" wp14:anchorId="3B937963" wp14:editId="2E878E2C">
            <wp:extent cx="5940425" cy="3683635"/>
            <wp:effectExtent l="133350" t="114300" r="136525" b="16446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E19C99" w14:textId="017A136E" w:rsidR="0072138E" w:rsidRDefault="0072138E" w:rsidP="0072138E">
      <w:pPr>
        <w:ind w:firstLine="0"/>
        <w:jc w:val="center"/>
      </w:pPr>
      <w:r>
        <w:t>Рис.1</w:t>
      </w:r>
      <w:r>
        <w:t>8</w:t>
      </w:r>
      <w:r>
        <w:t>. Правильное оформление списка</w:t>
      </w:r>
      <w:r>
        <w:t xml:space="preserve"> версия два</w:t>
      </w:r>
    </w:p>
    <w:p w14:paraId="409CEC55" w14:textId="70F920EF" w:rsidR="0072138E" w:rsidRDefault="0072138E" w:rsidP="0072138E">
      <w:pPr>
        <w:ind w:firstLine="0"/>
        <w:jc w:val="center"/>
      </w:pPr>
    </w:p>
    <w:p w14:paraId="5785A1EF" w14:textId="61EBB4D8" w:rsidR="0072138E" w:rsidRPr="0072138E" w:rsidRDefault="0072138E" w:rsidP="0072138E">
      <w:r>
        <w:lastRenderedPageBreak/>
        <w:t xml:space="preserve">Вся нумерация таблиц, листингов, таблиц в дипломе сквозная (1,2,3,4,5 и </w:t>
      </w:r>
      <w:proofErr w:type="spellStart"/>
      <w:r>
        <w:t>тд</w:t>
      </w:r>
      <w:proofErr w:type="spellEnd"/>
      <w:r>
        <w:t xml:space="preserve">). </w:t>
      </w:r>
      <w:r w:rsidRPr="0072138E">
        <w:rPr>
          <w:b/>
          <w:bCs/>
        </w:rPr>
        <w:t>Правильное оформление в дипломе очень важно, также как и его содержимое!</w:t>
      </w:r>
    </w:p>
    <w:sectPr w:rsidR="0072138E" w:rsidRPr="0072138E" w:rsidSect="005C1B8A">
      <w:pgSz w:w="11906" w:h="16838"/>
      <w:pgMar w:top="1134" w:right="850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0BBA9" w14:textId="77777777" w:rsidR="00690AE0" w:rsidRDefault="00690AE0" w:rsidP="005C1B8A">
      <w:pPr>
        <w:spacing w:line="240" w:lineRule="auto"/>
      </w:pPr>
      <w:r>
        <w:separator/>
      </w:r>
    </w:p>
  </w:endnote>
  <w:endnote w:type="continuationSeparator" w:id="0">
    <w:p w14:paraId="5CE49D34" w14:textId="77777777" w:rsidR="00690AE0" w:rsidRDefault="00690AE0" w:rsidP="005C1B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9CD1A" w14:textId="77777777" w:rsidR="00690AE0" w:rsidRDefault="00690AE0" w:rsidP="005C1B8A">
      <w:pPr>
        <w:spacing w:line="240" w:lineRule="auto"/>
      </w:pPr>
      <w:r>
        <w:separator/>
      </w:r>
    </w:p>
  </w:footnote>
  <w:footnote w:type="continuationSeparator" w:id="0">
    <w:p w14:paraId="60B35DAA" w14:textId="77777777" w:rsidR="00690AE0" w:rsidRDefault="00690AE0" w:rsidP="005C1B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F4"/>
    <w:rsid w:val="0005311E"/>
    <w:rsid w:val="001078CA"/>
    <w:rsid w:val="002C4E30"/>
    <w:rsid w:val="00404266"/>
    <w:rsid w:val="005C1B8A"/>
    <w:rsid w:val="0065023E"/>
    <w:rsid w:val="0065697A"/>
    <w:rsid w:val="00690AE0"/>
    <w:rsid w:val="006A2A02"/>
    <w:rsid w:val="0072138E"/>
    <w:rsid w:val="007D612F"/>
    <w:rsid w:val="007F7EB2"/>
    <w:rsid w:val="009605C5"/>
    <w:rsid w:val="00B01200"/>
    <w:rsid w:val="00C05037"/>
    <w:rsid w:val="00C93EB9"/>
    <w:rsid w:val="00CE2BF4"/>
    <w:rsid w:val="00E50FC0"/>
    <w:rsid w:val="00F64866"/>
    <w:rsid w:val="00FA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1FB90"/>
  <w15:chartTrackingRefBased/>
  <w15:docId w15:val="{A2FD6792-054B-441F-92D1-ECFB8405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38E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CE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B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B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B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B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B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B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BF4"/>
    <w:rPr>
      <w:rFonts w:eastAsiaTheme="majorEastAsia" w:cstheme="majorBidi"/>
      <w:i/>
      <w:iCs/>
      <w:color w:val="0F4761" w:themeColor="accent1" w:themeShade="BF"/>
      <w:sz w:val="28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CE2BF4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CE2BF4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E2BF4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CE2BF4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CE2BF4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CE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BF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BF4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a7">
    <w:name w:val="List Paragraph"/>
    <w:basedOn w:val="a"/>
    <w:uiPriority w:val="34"/>
    <w:qFormat/>
    <w:rsid w:val="00CE2B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B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BF4"/>
    <w:rPr>
      <w:rFonts w:ascii="Times New Roman" w:hAnsi="Times New Roman"/>
      <w:i/>
      <w:iCs/>
      <w:color w:val="0F4761" w:themeColor="accent1" w:themeShade="BF"/>
      <w:sz w:val="28"/>
      <w:szCs w:val="22"/>
    </w:rPr>
  </w:style>
  <w:style w:type="character" w:styleId="ab">
    <w:name w:val="Intense Reference"/>
    <w:basedOn w:val="a0"/>
    <w:uiPriority w:val="32"/>
    <w:qFormat/>
    <w:rsid w:val="00CE2BF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56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1B8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1B8A"/>
    <w:rPr>
      <w:rFonts w:ascii="Times New Roman" w:hAnsi="Times New Roman"/>
      <w:sz w:val="28"/>
      <w:szCs w:val="22"/>
    </w:rPr>
  </w:style>
  <w:style w:type="paragraph" w:styleId="af">
    <w:name w:val="footer"/>
    <w:basedOn w:val="a"/>
    <w:link w:val="af0"/>
    <w:uiPriority w:val="99"/>
    <w:unhideWhenUsed/>
    <w:rsid w:val="005C1B8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1B8A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91D05-8960-4DD9-9705-EBA277E03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12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Ремизова</dc:creator>
  <cp:keywords/>
  <dc:description/>
  <cp:lastModifiedBy>Вероника Ремизова</cp:lastModifiedBy>
  <cp:revision>4</cp:revision>
  <dcterms:created xsi:type="dcterms:W3CDTF">2026-05-16T15:35:00Z</dcterms:created>
  <dcterms:modified xsi:type="dcterms:W3CDTF">2026-05-16T19:38:00Z</dcterms:modified>
</cp:coreProperties>
</file>