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64" w:lineRule="auto"/>
        <w:jc w:val="left"/>
      </w:pPr>
      <w:r>
        <w:rPr>
          <w:rFonts w:ascii="맑은 고딕" w:hAnsi="맑은 고딕" w:eastAsia="맑은 고딕"/>
          <w:b/>
          <w:color w:val="2F7D78"/>
          <w:sz w:val="22"/>
        </w:rPr>
        <w:t>NOTING</w:t>
      </w:r>
    </w:p>
    <w:p>
      <w:pPr>
        <w:spacing w:before="0" w:after="120" w:line="264" w:lineRule="auto"/>
        <w:jc w:val="left"/>
      </w:pPr>
      <w:r>
        <w:rPr>
          <w:rFonts w:ascii="맑은 고딕" w:hAnsi="맑은 고딕" w:eastAsia="맑은 고딕"/>
          <w:b/>
          <w:color w:val="242622"/>
          <w:sz w:val="52"/>
        </w:rPr>
        <w:t>RAG 중심 5분 시연 계획</w:t>
      </w:r>
    </w:p>
    <w:p>
      <w:pPr>
        <w:spacing w:before="0" w:after="400" w:line="264" w:lineRule="auto"/>
        <w:jc w:val="left"/>
      </w:pPr>
      <w:r>
        <w:rPr>
          <w:rFonts w:ascii="맑은 고딕" w:hAnsi="맑은 고딕" w:eastAsia="맑은 고딕"/>
          <w:b w:val="0"/>
          <w:color w:val="626762"/>
          <w:sz w:val="23"/>
        </w:rPr>
        <w:t>중간평가 영상 촬영용 · 2026년 7월 24일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EF4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2F7D78"/>
                <w:sz w:val="20"/>
              </w:rPr>
              <w:t xml:space="preserve">핵심 메시지  </w:t>
            </w:r>
            <w:r>
              <w:rPr>
                <w:rFonts w:ascii="맑은 고딕" w:hAnsi="맑은 고딕" w:eastAsia="맑은 고딕"/>
                <w:b w:val="0"/>
                <w:color w:val="242622"/>
                <w:sz w:val="20"/>
              </w:rPr>
              <w:t>Noting은 회의록을 단순 요약하는 데서 끝나지 않고, 사용자의 질문과 관련된 근거를 검색해 날짜·결정·담당 업무를 답하고 출처까지 제시한다.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맑은 고딕" w:hAnsi="맑은 고딕" w:eastAsia="맑은 고딕"/>
          <w:b/>
          <w:color w:val="2F7D78"/>
          <w:sz w:val="32"/>
        </w:rPr>
        <w:t>1. 영상의 목적</w:t>
      </w:r>
    </w:p>
    <w:p>
      <w:pPr>
        <w:pStyle w:val="ListBullet"/>
        <w:spacing w:after="80" w:line="269" w:lineRule="auto"/>
        <w:ind w:left="360" w:hanging="259"/>
      </w:pPr>
      <w:r>
        <w:rPr>
          <w:rFonts w:ascii="맑은 고딕" w:hAnsi="맑은 고딕" w:eastAsia="맑은 고딕"/>
          <w:b w:val="0"/>
          <w:color w:val="242622"/>
          <w:sz w:val="20"/>
        </w:rPr>
        <w:t>실제 동작 화면으로 로그인, 회의 탐색, 자동 분석 결과, RAG 질의응답을 연결해 보여준다.</w:t>
      </w:r>
    </w:p>
    <w:p>
      <w:pPr>
        <w:pStyle w:val="ListBullet"/>
        <w:spacing w:after="80" w:line="269" w:lineRule="auto"/>
        <w:ind w:left="360" w:hanging="259"/>
      </w:pPr>
      <w:r>
        <w:rPr>
          <w:rFonts w:ascii="맑은 고딕" w:hAnsi="맑은 고딕" w:eastAsia="맑은 고딕"/>
          <w:b w:val="0"/>
          <w:color w:val="242622"/>
          <w:sz w:val="20"/>
        </w:rPr>
        <w:t>“다음 스프린트 회의는?” 질문에 5월 26일 월요일 오전 10시라는 답과 근거 회의록이 함께 표시되는 장면을 핵심 증거로 사용한다.</w:t>
      </w:r>
    </w:p>
    <w:p>
      <w:pPr>
        <w:pStyle w:val="ListBullet"/>
        <w:spacing w:after="80" w:line="269" w:lineRule="auto"/>
        <w:ind w:left="360" w:hanging="259"/>
      </w:pPr>
      <w:r>
        <w:rPr>
          <w:rFonts w:ascii="맑은 고딕" w:hAnsi="맑은 고딕" w:eastAsia="맑은 고딕"/>
          <w:b w:val="0"/>
          <w:color w:val="242622"/>
          <w:sz w:val="20"/>
        </w:rPr>
        <w:t>기술력은 검색 구조, 근거 제한, 계정별 데이터 분리, 자동화 테스트와 정량 평가 결과로 설명한다.</w:t>
      </w:r>
    </w:p>
    <w:p>
      <w:pPr>
        <w:pStyle w:val="Heading1"/>
        <w:keepNext/>
        <w:spacing w:before="280" w:after="120"/>
      </w:pPr>
      <w:r>
        <w:rPr>
          <w:rFonts w:ascii="맑은 고딕" w:hAnsi="맑은 고딕" w:eastAsia="맑은 고딕"/>
          <w:b/>
          <w:color w:val="2F7D78"/>
          <w:sz w:val="32"/>
        </w:rPr>
        <w:t>2. 촬영 원칙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330"/>
        <w:gridCol w:w="3330"/>
      </w:tblGrid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shd w:fill="2F7D7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원칙</w:t>
            </w:r>
          </w:p>
        </w:tc>
        <w:tc>
          <w:tcPr>
            <w:tcW w:type="dxa" w:w="3330"/>
            <w:tcMar>
              <w:top w:w="100" w:type="dxa"/>
              <w:start w:w="120" w:type="dxa"/>
              <w:bottom w:w="100" w:type="dxa"/>
              <w:end w:w="120" w:type="dxa"/>
            </w:tcMar>
            <w:shd w:fill="2F7D7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적용 방법</w:t>
            </w:r>
          </w:p>
        </w:tc>
        <w:tc>
          <w:tcPr>
            <w:tcW w:type="dxa" w:w="3330"/>
            <w:tcMar>
              <w:top w:w="100" w:type="dxa"/>
              <w:start w:w="120" w:type="dxa"/>
              <w:bottom w:w="100" w:type="dxa"/>
              <w:end w:w="120" w:type="dxa"/>
            </w:tcMar>
            <w:shd w:fill="2F7D7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기대 효과</w:t>
            </w:r>
          </w:p>
        </w:tc>
      </w:tr>
      <w:tr>
        <w:tc>
          <w:tcPr>
            <w:tcW w:type="dxa" w:w="2700"/>
            <w:vAlign w:val="center"/>
          </w:tcPr>
          <w:p>
            <w:r>
              <w:rPr>
                <w:rFonts w:ascii="맑은 고딕" w:hAnsi="맑은 고딕" w:eastAsia="맑은 고딕"/>
                <w:b/>
                <w:color w:val="2F7D78"/>
                <w:sz w:val="18"/>
              </w:rPr>
              <w:t>실패 위험 최소화</w:t>
            </w:r>
          </w:p>
        </w:tc>
        <w:tc>
          <w:tcPr>
            <w:tcW w:type="dxa" w:w="3330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242622"/>
                <w:sz w:val="18"/>
              </w:rPr>
              <w:t>이미 분석이 끝난 회의록을 사용</w:t>
            </w:r>
          </w:p>
        </w:tc>
        <w:tc>
          <w:tcPr>
            <w:tcW w:type="dxa" w:w="3330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242622"/>
                <w:sz w:val="18"/>
              </w:rPr>
              <w:t>LLM 분석 대기로 인한 타임아웃 방지</w:t>
            </w:r>
          </w:p>
        </w:tc>
      </w:tr>
      <w:tr>
        <w:tc>
          <w:tcPr>
            <w:tcW w:type="dxa" w:w="2700"/>
            <w:vAlign w:val="center"/>
          </w:tcPr>
          <w:p>
            <w:r>
              <w:rPr>
                <w:rFonts w:ascii="맑은 고딕" w:hAnsi="맑은 고딕" w:eastAsia="맑은 고딕"/>
                <w:b/>
                <w:color w:val="2F7D78"/>
                <w:sz w:val="18"/>
              </w:rPr>
              <w:t>RAG를 중심에 배치</w:t>
            </w:r>
          </w:p>
        </w:tc>
        <w:tc>
          <w:tcPr>
            <w:tcW w:type="dxa" w:w="3330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242622"/>
                <w:sz w:val="18"/>
              </w:rPr>
              <w:t>질문·답변·근거·유사도를 한 화면에서 제시</w:t>
            </w:r>
          </w:p>
        </w:tc>
        <w:tc>
          <w:tcPr>
            <w:tcW w:type="dxa" w:w="3330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242622"/>
                <w:sz w:val="18"/>
              </w:rPr>
              <w:t>검색 기반 답변임을 즉시 증명</w:t>
            </w:r>
          </w:p>
        </w:tc>
      </w:tr>
      <w:tr>
        <w:tc>
          <w:tcPr>
            <w:tcW w:type="dxa" w:w="2700"/>
            <w:vAlign w:val="center"/>
          </w:tcPr>
          <w:p>
            <w:r>
              <w:rPr>
                <w:rFonts w:ascii="맑은 고딕" w:hAnsi="맑은 고딕" w:eastAsia="맑은 고딕"/>
                <w:b/>
                <w:color w:val="2F7D78"/>
                <w:sz w:val="18"/>
              </w:rPr>
              <w:t>설명은 짧고 정확하게</w:t>
            </w:r>
          </w:p>
        </w:tc>
        <w:tc>
          <w:tcPr>
            <w:tcW w:type="dxa" w:w="3330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242622"/>
                <w:sz w:val="18"/>
              </w:rPr>
              <w:t>기능당 한 문장, 핵심 기술만 언급</w:t>
            </w:r>
          </w:p>
        </w:tc>
        <w:tc>
          <w:tcPr>
            <w:tcW w:type="dxa" w:w="3330"/>
            <w:vAlign w:val="center"/>
          </w:tcPr>
          <w:p>
            <w:r>
              <w:rPr>
                <w:rFonts w:ascii="맑은 고딕" w:hAnsi="맑은 고딕" w:eastAsia="맑은 고딕"/>
                <w:b w:val="0"/>
                <w:color w:val="242622"/>
                <w:sz w:val="18"/>
              </w:rPr>
              <w:t>5분 내 완성도와 기술력을 함께 전달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맑은 고딕" w:hAnsi="맑은 고딕" w:eastAsia="맑은 고딕"/>
          <w:b/>
          <w:color w:val="2F7D78"/>
          <w:sz w:val="32"/>
        </w:rPr>
        <w:t>3. 촬영 전 준비</w:t>
      </w:r>
    </w:p>
    <w:p>
      <w:pPr>
        <w:pStyle w:val="ListBullet"/>
        <w:spacing w:after="80" w:line="269" w:lineRule="auto"/>
        <w:ind w:left="360" w:hanging="259"/>
      </w:pPr>
      <w:r>
        <w:rPr>
          <w:rFonts w:ascii="맑은 고딕" w:hAnsi="맑은 고딕" w:eastAsia="맑은 고딕"/>
          <w:b w:val="0"/>
          <w:color w:val="242622"/>
          <w:sz w:val="20"/>
        </w:rPr>
        <w:t>브라우저 확대율 90~100%, 알림·개인 메시지 비활성화, 서버 상태 확인</w:t>
      </w:r>
    </w:p>
    <w:p>
      <w:pPr>
        <w:pStyle w:val="ListBullet"/>
        <w:spacing w:after="80" w:line="269" w:lineRule="auto"/>
        <w:ind w:left="360" w:hanging="259"/>
      </w:pPr>
      <w:r>
        <w:rPr>
          <w:rFonts w:ascii="맑은 고딕" w:hAnsi="맑은 고딕" w:eastAsia="맑은 고딕"/>
          <w:b w:val="0"/>
          <w:color w:val="242622"/>
          <w:sz w:val="20"/>
        </w:rPr>
        <w:t>김철수 계정으로 로그인하고 회의 #3과 대시보드가 정상 표시되는지 확인</w:t>
      </w:r>
    </w:p>
    <w:p>
      <w:pPr>
        <w:pStyle w:val="ListBullet"/>
        <w:spacing w:after="80" w:line="269" w:lineRule="auto"/>
        <w:ind w:left="360" w:hanging="259"/>
      </w:pPr>
      <w:r>
        <w:rPr>
          <w:rFonts w:ascii="맑은 고딕" w:hAnsi="맑은 고딕" w:eastAsia="맑은 고딕"/>
          <w:b w:val="0"/>
          <w:color w:val="242622"/>
          <w:sz w:val="20"/>
        </w:rPr>
        <w:t>RAG 질문을 메모장에 준비: “다음 스프린트 회의는?”</w:t>
      </w:r>
    </w:p>
    <w:p>
      <w:pPr>
        <w:pStyle w:val="ListBullet"/>
        <w:spacing w:after="80" w:line="269" w:lineRule="auto"/>
        <w:ind w:left="360" w:hanging="259"/>
      </w:pPr>
      <w:r>
        <w:rPr>
          <w:rFonts w:ascii="맑은 고딕" w:hAnsi="맑은 고딕" w:eastAsia="맑은 고딕"/>
          <w:b w:val="0"/>
          <w:color w:val="242622"/>
          <w:sz w:val="20"/>
        </w:rPr>
        <w:t>가드레일 질문을 준비: “파이썬 계산기 코드를 작성해줘”</w:t>
      </w:r>
    </w:p>
    <w:p>
      <w:pPr>
        <w:pStyle w:val="ListBullet"/>
        <w:spacing w:after="80" w:line="269" w:lineRule="auto"/>
        <w:ind w:left="360" w:hanging="259"/>
      </w:pPr>
      <w:r>
        <w:rPr>
          <w:rFonts w:ascii="맑은 고딕" w:hAnsi="맑은 고딕" w:eastAsia="맑은 고딕"/>
          <w:b w:val="0"/>
          <w:color w:val="242622"/>
          <w:sz w:val="20"/>
        </w:rPr>
        <w:t>발표용 PPT와 웹 화면을 미리 열고 전환 순서를 연습</w:t>
      </w:r>
    </w:p>
    <w:p>
      <w:r>
        <w:br w:type="page"/>
      </w:r>
    </w:p>
    <w:p>
      <w:pPr>
        <w:spacing w:before="0" w:after="80" w:line="264" w:lineRule="auto"/>
        <w:jc w:val="left"/>
      </w:pPr>
      <w:r>
        <w:rPr>
          <w:rFonts w:ascii="맑은 고딕" w:hAnsi="맑은 고딕" w:eastAsia="맑은 고딕"/>
          <w:b/>
          <w:color w:val="D9985B"/>
          <w:sz w:val="21"/>
        </w:rPr>
        <w:t>RUN OF SHOW</w:t>
      </w:r>
    </w:p>
    <w:p>
      <w:pPr>
        <w:spacing w:before="0" w:after="240" w:line="264" w:lineRule="auto"/>
        <w:jc w:val="left"/>
      </w:pPr>
      <w:r>
        <w:rPr>
          <w:rFonts w:ascii="맑은 고딕" w:hAnsi="맑은 고딕" w:eastAsia="맑은 고딕"/>
          <w:b/>
          <w:color w:val="242622"/>
          <w:sz w:val="46"/>
        </w:rPr>
        <w:t>5분 시연 순서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650"/>
        <w:gridCol w:w="3130"/>
        <w:gridCol w:w="3430"/>
      </w:tblGrid>
      <w:tr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shd w:fill="2F7D7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시간</w:t>
            </w:r>
          </w:p>
        </w:tc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shd w:fill="2F7D7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3130"/>
            <w:tcMar>
              <w:top w:w="100" w:type="dxa"/>
              <w:start w:w="120" w:type="dxa"/>
              <w:bottom w:w="100" w:type="dxa"/>
              <w:end w:w="120" w:type="dxa"/>
            </w:tcMar>
            <w:shd w:fill="2F7D7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조작</w:t>
            </w:r>
          </w:p>
        </w:tc>
        <w:tc>
          <w:tcPr>
            <w:tcW w:type="dxa" w:w="3430"/>
            <w:tcMar>
              <w:top w:w="100" w:type="dxa"/>
              <w:start w:w="120" w:type="dxa"/>
              <w:bottom w:w="100" w:type="dxa"/>
              <w:end w:w="120" w:type="dxa"/>
            </w:tcMar>
            <w:shd w:fill="2F7D7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 핵심</w:t>
            </w:r>
          </w:p>
        </w:tc>
      </w:tr>
      <w:tr>
        <w:tc>
          <w:tcPr>
            <w:tcW w:type="dxa" w:w="1150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2F7D78"/>
                <w:sz w:val="17"/>
              </w:rPr>
              <w:t>0:00–0:25</w:t>
            </w:r>
          </w:p>
        </w:tc>
        <w:tc>
          <w:tcPr>
            <w:tcW w:type="dxa" w:w="1650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242622"/>
                <w:sz w:val="17"/>
              </w:rPr>
              <w:t>PPT 1–2</w:t>
            </w:r>
          </w:p>
        </w:tc>
        <w:tc>
          <w:tcPr>
            <w:tcW w:type="dxa" w:w="3130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242622"/>
                <w:sz w:val="17"/>
              </w:rPr>
              <w:t>프로젝트 제목과 문제 제시</w:t>
            </w:r>
          </w:p>
        </w:tc>
        <w:tc>
          <w:tcPr>
            <w:tcW w:type="dxa" w:w="3430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242622"/>
                <w:sz w:val="17"/>
              </w:rPr>
              <w:t>회의 후 정보 탐색과 담당 업무 확인에 시간이 든다는 문제</w:t>
            </w:r>
          </w:p>
        </w:tc>
      </w:tr>
      <w:tr>
        <w:tc>
          <w:tcPr>
            <w:tcW w:type="dxa" w:w="1150"/>
            <w:shd w:fill="F7F5EF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2F7D78"/>
                <w:sz w:val="17"/>
              </w:rPr>
              <w:t>0:25–0:50</w:t>
            </w:r>
          </w:p>
        </w:tc>
        <w:tc>
          <w:tcPr>
            <w:tcW w:type="dxa" w:w="1650"/>
            <w:shd w:fill="F7F5EF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242622"/>
                <w:sz w:val="17"/>
              </w:rPr>
              <w:t>PPT 3</w:t>
            </w:r>
          </w:p>
        </w:tc>
        <w:tc>
          <w:tcPr>
            <w:tcW w:type="dxa" w:w="3130"/>
            <w:shd w:fill="F7F5EF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242622"/>
                <w:sz w:val="17"/>
              </w:rPr>
              <w:t>시스템 구조 표시</w:t>
            </w:r>
          </w:p>
        </w:tc>
        <w:tc>
          <w:tcPr>
            <w:tcW w:type="dxa" w:w="3430"/>
            <w:shd w:fill="F7F5EF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242622"/>
                <w:sz w:val="17"/>
              </w:rPr>
              <w:t>FastAPI, PostgreSQL/pgvector, Ollama 기반 분리형 구조</w:t>
            </w:r>
          </w:p>
        </w:tc>
      </w:tr>
      <w:tr>
        <w:tc>
          <w:tcPr>
            <w:tcW w:type="dxa" w:w="1150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2F7D78"/>
                <w:sz w:val="17"/>
              </w:rPr>
              <w:t>0:50–1:20</w:t>
            </w:r>
          </w:p>
        </w:tc>
        <w:tc>
          <w:tcPr>
            <w:tcW w:type="dxa" w:w="1650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242622"/>
                <w:sz w:val="17"/>
              </w:rPr>
              <w:t>로그인·대시보드</w:t>
            </w:r>
          </w:p>
        </w:tc>
        <w:tc>
          <w:tcPr>
            <w:tcW w:type="dxa" w:w="3130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242622"/>
                <w:sz w:val="17"/>
              </w:rPr>
              <w:t>로그인 후 사용자 이름과 통계 확인</w:t>
            </w:r>
          </w:p>
        </w:tc>
        <w:tc>
          <w:tcPr>
            <w:tcW w:type="dxa" w:w="3430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242622"/>
                <w:sz w:val="17"/>
              </w:rPr>
              <w:t>계정별 회의와 업무가 분리되고 개인화된 화면 제공</w:t>
            </w:r>
          </w:p>
        </w:tc>
      </w:tr>
      <w:tr>
        <w:tc>
          <w:tcPr>
            <w:tcW w:type="dxa" w:w="1150"/>
            <w:shd w:fill="F7F5EF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2F7D78"/>
                <w:sz w:val="17"/>
              </w:rPr>
              <w:t>1:20–1:55</w:t>
            </w:r>
          </w:p>
        </w:tc>
        <w:tc>
          <w:tcPr>
            <w:tcW w:type="dxa" w:w="1650"/>
            <w:shd w:fill="F7F5EF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242622"/>
                <w:sz w:val="17"/>
              </w:rPr>
              <w:t>캘린더·회의</w:t>
            </w:r>
          </w:p>
        </w:tc>
        <w:tc>
          <w:tcPr>
            <w:tcW w:type="dxa" w:w="3130"/>
            <w:shd w:fill="F7F5EF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242622"/>
                <w:sz w:val="17"/>
              </w:rPr>
              <w:t>7월 24일 선택 후 회의 열기</w:t>
            </w:r>
          </w:p>
        </w:tc>
        <w:tc>
          <w:tcPr>
            <w:tcW w:type="dxa" w:w="3430"/>
            <w:shd w:fill="F7F5EF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242622"/>
                <w:sz w:val="17"/>
              </w:rPr>
              <w:t>날짜별 회의 탐색과 자동 분석된 회의 상세 연결</w:t>
            </w:r>
          </w:p>
        </w:tc>
      </w:tr>
      <w:tr>
        <w:tc>
          <w:tcPr>
            <w:tcW w:type="dxa" w:w="1150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2F7D78"/>
                <w:sz w:val="17"/>
              </w:rPr>
              <w:t>1:55–2:30</w:t>
            </w:r>
          </w:p>
        </w:tc>
        <w:tc>
          <w:tcPr>
            <w:tcW w:type="dxa" w:w="1650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242622"/>
                <w:sz w:val="17"/>
              </w:rPr>
              <w:t>회의 상세</w:t>
            </w:r>
          </w:p>
        </w:tc>
        <w:tc>
          <w:tcPr>
            <w:tcW w:type="dxa" w:w="3130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242622"/>
                <w:sz w:val="17"/>
              </w:rPr>
              <w:t>원문·요약·실행 항목을 짧게 확인</w:t>
            </w:r>
          </w:p>
        </w:tc>
        <w:tc>
          <w:tcPr>
            <w:tcW w:type="dxa" w:w="3430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242622"/>
                <w:sz w:val="17"/>
              </w:rPr>
              <w:t>요약, 제목, 업무 추출이 자동으로 정리됨</w:t>
            </w:r>
          </w:p>
        </w:tc>
      </w:tr>
      <w:tr>
        <w:tc>
          <w:tcPr>
            <w:tcW w:type="dxa" w:w="1150"/>
            <w:shd w:fill="F7F5EF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2F7D78"/>
                <w:sz w:val="17"/>
              </w:rPr>
              <w:t>2:30–3:35</w:t>
            </w:r>
          </w:p>
        </w:tc>
        <w:tc>
          <w:tcPr>
            <w:tcW w:type="dxa" w:w="1650"/>
            <w:shd w:fill="F7F5EF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242622"/>
                <w:sz w:val="17"/>
              </w:rPr>
              <w:t>RAG 대화창</w:t>
            </w:r>
          </w:p>
        </w:tc>
        <w:tc>
          <w:tcPr>
            <w:tcW w:type="dxa" w:w="3130"/>
            <w:shd w:fill="F7F5EF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242622"/>
                <w:sz w:val="17"/>
              </w:rPr>
              <w:t>“다음 스프린트 회의는?” 입력</w:t>
            </w:r>
          </w:p>
        </w:tc>
        <w:tc>
          <w:tcPr>
            <w:tcW w:type="dxa" w:w="3430"/>
            <w:shd w:fill="F7F5EF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242622"/>
                <w:sz w:val="17"/>
              </w:rPr>
              <w:t>정답과 근거 회의록·청크·유사도 0.8024를 함께 확인</w:t>
            </w:r>
          </w:p>
        </w:tc>
      </w:tr>
      <w:tr>
        <w:tc>
          <w:tcPr>
            <w:tcW w:type="dxa" w:w="1150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2F7D78"/>
                <w:sz w:val="17"/>
              </w:rPr>
              <w:t>3:35–4:00</w:t>
            </w:r>
          </w:p>
        </w:tc>
        <w:tc>
          <w:tcPr>
            <w:tcW w:type="dxa" w:w="1650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242622"/>
                <w:sz w:val="17"/>
              </w:rPr>
              <w:t>가드레일</w:t>
            </w:r>
          </w:p>
        </w:tc>
        <w:tc>
          <w:tcPr>
            <w:tcW w:type="dxa" w:w="3130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242622"/>
                <w:sz w:val="17"/>
              </w:rPr>
              <w:t>무관한 코드 작성 질문 입력</w:t>
            </w:r>
          </w:p>
        </w:tc>
        <w:tc>
          <w:tcPr>
            <w:tcW w:type="dxa" w:w="3430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242622"/>
                <w:sz w:val="17"/>
              </w:rPr>
              <w:t>회의·업무 외 질문은 LLM 호출 전 차단</w:t>
            </w:r>
          </w:p>
        </w:tc>
      </w:tr>
      <w:tr>
        <w:tc>
          <w:tcPr>
            <w:tcW w:type="dxa" w:w="1150"/>
            <w:shd w:fill="F7F5EF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2F7D78"/>
                <w:sz w:val="17"/>
              </w:rPr>
              <w:t>4:00–4:25</w:t>
            </w:r>
          </w:p>
        </w:tc>
        <w:tc>
          <w:tcPr>
            <w:tcW w:type="dxa" w:w="1650"/>
            <w:shd w:fill="F7F5EF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242622"/>
                <w:sz w:val="17"/>
              </w:rPr>
              <w:t>업무·아카이브</w:t>
            </w:r>
          </w:p>
        </w:tc>
        <w:tc>
          <w:tcPr>
            <w:tcW w:type="dxa" w:w="3130"/>
            <w:shd w:fill="F7F5EF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242622"/>
                <w:sz w:val="17"/>
              </w:rPr>
              <w:t>내 업무와 보고서 기능 확인</w:t>
            </w:r>
          </w:p>
        </w:tc>
        <w:tc>
          <w:tcPr>
            <w:tcW w:type="dxa" w:w="3430"/>
            <w:shd w:fill="F7F5EF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242622"/>
                <w:sz w:val="17"/>
              </w:rPr>
              <w:t>내 이름이 담당자로 지정된 업무만 표시되고 결과를 재활용</w:t>
            </w:r>
          </w:p>
        </w:tc>
      </w:tr>
      <w:tr>
        <w:tc>
          <w:tcPr>
            <w:tcW w:type="dxa" w:w="1150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2F7D78"/>
                <w:sz w:val="17"/>
              </w:rPr>
              <w:t>4:25–5:00</w:t>
            </w:r>
          </w:p>
        </w:tc>
        <w:tc>
          <w:tcPr>
            <w:tcW w:type="dxa" w:w="1650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242622"/>
                <w:sz w:val="17"/>
              </w:rPr>
              <w:t>PPT 5–6</w:t>
            </w:r>
          </w:p>
        </w:tc>
        <w:tc>
          <w:tcPr>
            <w:tcW w:type="dxa" w:w="3130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242622"/>
                <w:sz w:val="17"/>
              </w:rPr>
              <w:t>평가 결과와 향후 계획 제시</w:t>
            </w:r>
          </w:p>
        </w:tc>
        <w:tc>
          <w:tcPr>
            <w:tcW w:type="dxa" w:w="3430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242622"/>
                <w:sz w:val="17"/>
              </w:rPr>
              <w:t>43개 테스트, Top-1 97.5%, Top-3 100%, 안전 차단 10/10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맑은 고딕" w:hAnsi="맑은 고딕" w:eastAsia="맑은 고딕"/>
          <w:b/>
          <w:color w:val="2F7D78"/>
          <w:sz w:val="32"/>
        </w:rPr>
        <w:t>핵심 시연 장면의 화면 구성</w:t>
      </w:r>
    </w:p>
    <w:p>
      <w:pPr>
        <w:pStyle w:val="ListBullet"/>
        <w:spacing w:after="80" w:line="269" w:lineRule="auto"/>
        <w:ind w:left="360" w:hanging="259"/>
      </w:pPr>
      <w:r>
        <w:rPr>
          <w:rFonts w:ascii="맑은 고딕" w:hAnsi="맑은 고딕" w:eastAsia="맑은 고딕"/>
          <w:b w:val="0"/>
          <w:color w:val="242622"/>
          <w:sz w:val="20"/>
        </w:rPr>
        <w:t>질문 말풍선: “다음 스프린트 회의는?”</w:t>
      </w:r>
    </w:p>
    <w:p>
      <w:pPr>
        <w:pStyle w:val="ListBullet"/>
        <w:spacing w:after="80" w:line="269" w:lineRule="auto"/>
        <w:ind w:left="360" w:hanging="259"/>
      </w:pPr>
      <w:r>
        <w:rPr>
          <w:rFonts w:ascii="맑은 고딕" w:hAnsi="맑은 고딕" w:eastAsia="맑은 고딕"/>
          <w:b w:val="0"/>
          <w:color w:val="242622"/>
          <w:sz w:val="20"/>
        </w:rPr>
        <w:t>답변: “다음 스프린트 회의는 5월 26일 월요일 오전 10시에 진행됩니다.”</w:t>
      </w:r>
    </w:p>
    <w:p>
      <w:pPr>
        <w:pStyle w:val="ListBullet"/>
        <w:spacing w:after="80" w:line="269" w:lineRule="auto"/>
        <w:ind w:left="360" w:hanging="259"/>
      </w:pPr>
      <w:r>
        <w:rPr>
          <w:rFonts w:ascii="맑은 고딕" w:hAnsi="맑은 고딕" w:eastAsia="맑은 고딕"/>
          <w:b w:val="0"/>
          <w:color w:val="242622"/>
          <w:sz w:val="20"/>
        </w:rPr>
        <w:t>근거 카드: 회의록 #3 · 본문 1 · 유사도 0.8024</w:t>
      </w:r>
    </w:p>
    <w:p>
      <w:pPr>
        <w:pStyle w:val="ListBullet"/>
        <w:spacing w:after="80" w:line="269" w:lineRule="auto"/>
        <w:ind w:left="360" w:hanging="259"/>
      </w:pPr>
      <w:r>
        <w:rPr>
          <w:rFonts w:ascii="맑은 고딕" w:hAnsi="맑은 고딕" w:eastAsia="맑은 고딕"/>
          <w:b w:val="0"/>
          <w:color w:val="242622"/>
          <w:sz w:val="20"/>
        </w:rPr>
        <w:t>화면을 2~3초 멈춰 답변과 근거가 동시에 보이도록 한다.</w:t>
      </w:r>
    </w:p>
    <w:p>
      <w:r>
        <w:br w:type="page"/>
      </w:r>
    </w:p>
    <w:p>
      <w:pPr>
        <w:spacing w:before="0" w:after="80" w:line="264" w:lineRule="auto"/>
        <w:jc w:val="left"/>
      </w:pPr>
      <w:r>
        <w:rPr>
          <w:rFonts w:ascii="맑은 고딕" w:hAnsi="맑은 고딕" w:eastAsia="맑은 고딕"/>
          <w:b/>
          <w:color w:val="D9985B"/>
          <w:sz w:val="21"/>
        </w:rPr>
        <w:t>TALK TRACK</w:t>
      </w:r>
    </w:p>
    <w:p>
      <w:pPr>
        <w:spacing w:before="0" w:after="200" w:line="264" w:lineRule="auto"/>
        <w:jc w:val="left"/>
      </w:pPr>
      <w:r>
        <w:rPr>
          <w:rFonts w:ascii="맑은 고딕" w:hAnsi="맑은 고딕" w:eastAsia="맑은 고딕"/>
          <w:b/>
          <w:color w:val="242622"/>
          <w:sz w:val="46"/>
        </w:rPr>
        <w:t>촬영용 발표 대본</w:t>
      </w:r>
    </w:p>
    <w:p>
      <w:pPr>
        <w:spacing w:before="60" w:after="140" w:line="269" w:lineRule="auto"/>
      </w:pPr>
      <w:r>
        <w:rPr>
          <w:rFonts w:ascii="맑은 고딕" w:hAnsi="맑은 고딕" w:eastAsia="맑은 고딕"/>
          <w:b/>
          <w:color w:val="2F7D78"/>
          <w:sz w:val="20"/>
        </w:rPr>
        <w:t xml:space="preserve">도입  </w:t>
      </w:r>
      <w:r>
        <w:rPr>
          <w:rFonts w:ascii="맑은 고딕" w:hAnsi="맑은 고딕" w:eastAsia="맑은 고딕"/>
          <w:b w:val="0"/>
          <w:color w:val="242622"/>
          <w:sz w:val="20"/>
        </w:rPr>
        <w:t>Noting은 회의록을 자동으로 정리하고, 이후 필요한 결정과 일정, 담당 업무를 회의록 근거로 다시 찾을 수 있게 만든 AI 회의 요약 서비스입니다.</w:t>
      </w:r>
    </w:p>
    <w:p>
      <w:pPr>
        <w:spacing w:before="60" w:after="140" w:line="269" w:lineRule="auto"/>
      </w:pPr>
      <w:r>
        <w:rPr>
          <w:rFonts w:ascii="맑은 고딕" w:hAnsi="맑은 고딕" w:eastAsia="맑은 고딕"/>
          <w:b/>
          <w:color w:val="2F7D78"/>
          <w:sz w:val="20"/>
        </w:rPr>
        <w:t xml:space="preserve">대시보드  </w:t>
      </w:r>
      <w:r>
        <w:rPr>
          <w:rFonts w:ascii="맑은 고딕" w:hAnsi="맑은 고딕" w:eastAsia="맑은 고딕"/>
          <w:b w:val="0"/>
          <w:color w:val="242622"/>
          <w:sz w:val="20"/>
        </w:rPr>
        <w:t>로그인한 사용자의 실명과 계정에 맞춰 회의와 업무가 분리됩니다. 캘린더에서 날짜를 선택하면 해당 날짜의 회의가 표시되고, 원하는 회의 상세로 이동할 수 있습니다.</w:t>
      </w:r>
    </w:p>
    <w:p>
      <w:pPr>
        <w:spacing w:before="60" w:after="140" w:line="269" w:lineRule="auto"/>
      </w:pPr>
      <w:r>
        <w:rPr>
          <w:rFonts w:ascii="맑은 고딕" w:hAnsi="맑은 고딕" w:eastAsia="맑은 고딕"/>
          <w:b/>
          <w:color w:val="2F7D78"/>
          <w:sz w:val="20"/>
        </w:rPr>
        <w:t xml:space="preserve">자동 분석  </w:t>
      </w:r>
      <w:r>
        <w:rPr>
          <w:rFonts w:ascii="맑은 고딕" w:hAnsi="맑은 고딕" w:eastAsia="맑은 고딕"/>
          <w:b w:val="0"/>
          <w:color w:val="242622"/>
          <w:sz w:val="20"/>
        </w:rPr>
        <w:t>회의가 등록되면 제목, 핵심 요약, 실행 항목이 자동으로 생성됩니다. 이미 분석된 결과를 사용하기 때문에 시연에서는 긴 처리 대기 없이 결과를 확인하겠습니다.</w:t>
      </w:r>
    </w:p>
    <w:p>
      <w:pPr>
        <w:spacing w:before="60" w:after="140" w:line="269" w:lineRule="auto"/>
      </w:pPr>
      <w:r>
        <w:rPr>
          <w:rFonts w:ascii="맑은 고딕" w:hAnsi="맑은 고딕" w:eastAsia="맑은 고딕"/>
          <w:b/>
          <w:color w:val="2F7D78"/>
          <w:sz w:val="20"/>
        </w:rPr>
        <w:t xml:space="preserve">RAG 질문  </w:t>
      </w:r>
      <w:r>
        <w:rPr>
          <w:rFonts w:ascii="맑은 고딕" w:hAnsi="맑은 고딕" w:eastAsia="맑은 고딕"/>
          <w:b w:val="0"/>
          <w:color w:val="242622"/>
          <w:sz w:val="20"/>
        </w:rPr>
        <w:t>이제 이전 회의 내용을 기억해서 찾을 필요 없이 자연어로 질문할 수 있습니다. ‘다음 스프린트 회의는?’이라고 묻겠습니다.</w:t>
      </w:r>
    </w:p>
    <w:p>
      <w:pPr>
        <w:spacing w:before="60" w:after="140" w:line="269" w:lineRule="auto"/>
      </w:pPr>
      <w:r>
        <w:rPr>
          <w:rFonts w:ascii="맑은 고딕" w:hAnsi="맑은 고딕" w:eastAsia="맑은 고딕"/>
          <w:b/>
          <w:color w:val="2F7D78"/>
          <w:sz w:val="20"/>
        </w:rPr>
        <w:t xml:space="preserve">RAG 답변  </w:t>
      </w:r>
      <w:r>
        <w:rPr>
          <w:rFonts w:ascii="맑은 고딕" w:hAnsi="맑은 고딕" w:eastAsia="맑은 고딕"/>
          <w:b w:val="0"/>
          <w:color w:val="242622"/>
          <w:sz w:val="20"/>
        </w:rPr>
        <w:t>시스템은 5월 26일 월요일 오전 10시라고 답했습니다. 아래에는 답변에 사용된 회의록, 본문 청크, 유사도가 함께 표시됩니다. 즉, LLM의 일반 지식이 아니라 저장된 회의록 근거로 답한 것입니다.</w:t>
      </w:r>
    </w:p>
    <w:p>
      <w:pPr>
        <w:spacing w:before="60" w:after="140" w:line="269" w:lineRule="auto"/>
      </w:pPr>
      <w:r>
        <w:rPr>
          <w:rFonts w:ascii="맑은 고딕" w:hAnsi="맑은 고딕" w:eastAsia="맑은 고딕"/>
          <w:b/>
          <w:color w:val="2F7D78"/>
          <w:sz w:val="20"/>
        </w:rPr>
        <w:t xml:space="preserve">동작 원리  </w:t>
      </w:r>
      <w:r>
        <w:rPr>
          <w:rFonts w:ascii="맑은 고딕" w:hAnsi="맑은 고딕" w:eastAsia="맑은 고딕"/>
          <w:b w:val="0"/>
          <w:color w:val="242622"/>
          <w:sz w:val="20"/>
        </w:rPr>
        <w:t>질문은 먼저 업무 범위인지 검사한 뒤 임베딩으로 관련 청크를 찾습니다. 벡터 유사도와 키워드 점수를 함께 재정렬하고, 충분한 근거가 있을 때만 LLM이 답변을 생성합니다.</w:t>
      </w:r>
    </w:p>
    <w:p>
      <w:pPr>
        <w:spacing w:before="60" w:after="140" w:line="269" w:lineRule="auto"/>
      </w:pPr>
      <w:r>
        <w:rPr>
          <w:rFonts w:ascii="맑은 고딕" w:hAnsi="맑은 고딕" w:eastAsia="맑은 고딕"/>
          <w:b/>
          <w:color w:val="2F7D78"/>
          <w:sz w:val="20"/>
        </w:rPr>
        <w:t xml:space="preserve">가드레일  </w:t>
      </w:r>
      <w:r>
        <w:rPr>
          <w:rFonts w:ascii="맑은 고딕" w:hAnsi="맑은 고딕" w:eastAsia="맑은 고딕"/>
          <w:b w:val="0"/>
          <w:color w:val="242622"/>
          <w:sz w:val="20"/>
        </w:rPr>
        <w:t>회의와 무관한 코드 작성 요청은 LLM까지 보내지 않고 바로 차단해 서비스 목적에서 벗어난 답변과 불필요한 비용을 줄였습니다.</w:t>
      </w:r>
    </w:p>
    <w:p>
      <w:pPr>
        <w:spacing w:before="60" w:after="140" w:line="269" w:lineRule="auto"/>
      </w:pPr>
      <w:r>
        <w:rPr>
          <w:rFonts w:ascii="맑은 고딕" w:hAnsi="맑은 고딕" w:eastAsia="맑은 고딕"/>
          <w:b/>
          <w:color w:val="2F7D78"/>
          <w:sz w:val="20"/>
        </w:rPr>
        <w:t xml:space="preserve">마무리  </w:t>
      </w:r>
      <w:r>
        <w:rPr>
          <w:rFonts w:ascii="맑은 고딕" w:hAnsi="맑은 고딕" w:eastAsia="맑은 고딕"/>
          <w:b w:val="0"/>
          <w:color w:val="242622"/>
          <w:sz w:val="20"/>
        </w:rPr>
        <w:t>현재 43개 자동화 테스트를 통과했고, 50문항 RAG 평가에서 Top-1 97.5%, Top-3 100%, 안전 차단 10개 중 10개를 기록했습니다. 이후에는 장시간 음성 검증, Google Calendar, Agentic RAG와 MCP 연동을 확장할 예정입니다.</w:t>
      </w:r>
    </w:p>
    <w:p>
      <w:r>
        <w:br w:type="page"/>
      </w:r>
    </w:p>
    <w:p>
      <w:pPr>
        <w:spacing w:before="0" w:after="80" w:line="264" w:lineRule="auto"/>
        <w:jc w:val="left"/>
      </w:pPr>
      <w:r>
        <w:rPr>
          <w:rFonts w:ascii="맑은 고딕" w:hAnsi="맑은 고딕" w:eastAsia="맑은 고딕"/>
          <w:b/>
          <w:color w:val="D9985B"/>
          <w:sz w:val="21"/>
        </w:rPr>
        <w:t>CHECKLIST</w:t>
      </w:r>
    </w:p>
    <w:p>
      <w:pPr>
        <w:spacing w:before="0" w:after="200" w:line="264" w:lineRule="auto"/>
        <w:jc w:val="left"/>
      </w:pPr>
      <w:r>
        <w:rPr>
          <w:rFonts w:ascii="맑은 고딕" w:hAnsi="맑은 고딕" w:eastAsia="맑은 고딕"/>
          <w:b/>
          <w:color w:val="242622"/>
          <w:sz w:val="46"/>
        </w:rPr>
        <w:t>촬영·제출 점검표</w:t>
      </w:r>
    </w:p>
    <w:p>
      <w:pPr>
        <w:pStyle w:val="Heading1"/>
        <w:keepNext/>
        <w:spacing w:before="280" w:after="120"/>
      </w:pPr>
      <w:r>
        <w:rPr>
          <w:rFonts w:ascii="맑은 고딕" w:hAnsi="맑은 고딕" w:eastAsia="맑은 고딕"/>
          <w:b/>
          <w:color w:val="2F7D78"/>
          <w:sz w:val="32"/>
        </w:rPr>
        <w:t>촬영 중 확인</w:t>
      </w:r>
    </w:p>
    <w:p>
      <w:pPr>
        <w:pStyle w:val="ListBullet"/>
        <w:spacing w:after="80" w:line="269" w:lineRule="auto"/>
        <w:ind w:left="360" w:hanging="259"/>
      </w:pPr>
      <w:r>
        <w:rPr>
          <w:rFonts w:ascii="맑은 고딕" w:hAnsi="맑은 고딕" w:eastAsia="맑은 고딕"/>
          <w:b w:val="0"/>
          <w:color w:val="242622"/>
          <w:sz w:val="20"/>
        </w:rPr>
        <w:t>□ 커서가 질문·답변·근거 카드를 가리지 않는가</w:t>
      </w:r>
    </w:p>
    <w:p>
      <w:pPr>
        <w:pStyle w:val="ListBullet"/>
        <w:spacing w:after="80" w:line="269" w:lineRule="auto"/>
        <w:ind w:left="360" w:hanging="259"/>
      </w:pPr>
      <w:r>
        <w:rPr>
          <w:rFonts w:ascii="맑은 고딕" w:hAnsi="맑은 고딕" w:eastAsia="맑은 고딕"/>
          <w:b w:val="0"/>
          <w:color w:val="242622"/>
          <w:sz w:val="20"/>
        </w:rPr>
        <w:t>□ RAG 답변이 완전히 표시된 뒤 설명을 시작하는가</w:t>
      </w:r>
    </w:p>
    <w:p>
      <w:pPr>
        <w:pStyle w:val="ListBullet"/>
        <w:spacing w:after="80" w:line="269" w:lineRule="auto"/>
        <w:ind w:left="360" w:hanging="259"/>
      </w:pPr>
      <w:r>
        <w:rPr>
          <w:rFonts w:ascii="맑은 고딕" w:hAnsi="맑은 고딕" w:eastAsia="맑은 고딕"/>
          <w:b w:val="0"/>
          <w:color w:val="242622"/>
          <w:sz w:val="20"/>
        </w:rPr>
        <w:t>□ 계정 실명과 민감한 토큰·서버 비밀번호가 노출되지 않는가</w:t>
      </w:r>
    </w:p>
    <w:p>
      <w:pPr>
        <w:pStyle w:val="ListBullet"/>
        <w:spacing w:after="80" w:line="269" w:lineRule="auto"/>
        <w:ind w:left="360" w:hanging="259"/>
      </w:pPr>
      <w:r>
        <w:rPr>
          <w:rFonts w:ascii="맑은 고딕" w:hAnsi="맑은 고딕" w:eastAsia="맑은 고딕"/>
          <w:b w:val="0"/>
          <w:color w:val="242622"/>
          <w:sz w:val="20"/>
        </w:rPr>
        <w:t>□ 가드레일 시연은 한 번만 하고 바로 다음 장면으로 넘어가는가</w:t>
      </w:r>
    </w:p>
    <w:p>
      <w:pPr>
        <w:pStyle w:val="ListBullet"/>
        <w:spacing w:after="80" w:line="269" w:lineRule="auto"/>
        <w:ind w:left="360" w:hanging="259"/>
      </w:pPr>
      <w:r>
        <w:rPr>
          <w:rFonts w:ascii="맑은 고딕" w:hAnsi="맑은 고딕" w:eastAsia="맑은 고딕"/>
          <w:b w:val="0"/>
          <w:color w:val="242622"/>
          <w:sz w:val="20"/>
        </w:rPr>
        <w:t>□ 영상 전체가 4분 40초~5분 범위에 들어오는가</w:t>
      </w:r>
    </w:p>
    <w:p>
      <w:pPr>
        <w:pStyle w:val="Heading1"/>
        <w:keepNext/>
        <w:spacing w:before="280" w:after="120"/>
      </w:pPr>
      <w:r>
        <w:rPr>
          <w:rFonts w:ascii="맑은 고딕" w:hAnsi="맑은 고딕" w:eastAsia="맑은 고딕"/>
          <w:b/>
          <w:color w:val="2F7D78"/>
          <w:sz w:val="32"/>
        </w:rPr>
        <w:t>오류 발생 시 대체 장면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shd w:fill="2F7D7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상황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shd w:fill="2F7D7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대응</w:t>
            </w:r>
          </w:p>
        </w:tc>
      </w:tr>
      <w:tr>
        <w:tc>
          <w:tcPr>
            <w:tcW w:type="dxa" w:w="3000"/>
          </w:tcPr>
          <w:p>
            <w:r>
              <w:rPr>
                <w:rFonts w:ascii="맑은 고딕" w:hAnsi="맑은 고딕" w:eastAsia="맑은 고딕"/>
                <w:b/>
                <w:color w:val="2F7D78"/>
                <w:sz w:val="18"/>
              </w:rPr>
              <w:t>자동 분석 지연</w:t>
            </w:r>
          </w:p>
        </w:tc>
        <w:tc>
          <w:tcPr>
            <w:tcW w:type="dxa" w:w="6360"/>
          </w:tcPr>
          <w:p>
            <w:r>
              <w:rPr>
                <w:rFonts w:ascii="맑은 고딕" w:hAnsi="맑은 고딕" w:eastAsia="맑은 고딕"/>
                <w:b w:val="0"/>
                <w:color w:val="242622"/>
                <w:sz w:val="18"/>
              </w:rPr>
              <w:t>새 분석을 기다리지 않고 기존 분석 완료 회의 상세로 이동한다.</w:t>
            </w:r>
          </w:p>
        </w:tc>
      </w:tr>
      <w:tr>
        <w:tc>
          <w:tcPr>
            <w:tcW w:type="dxa" w:w="3000"/>
          </w:tcPr>
          <w:p>
            <w:r>
              <w:rPr>
                <w:rFonts w:ascii="맑은 고딕" w:hAnsi="맑은 고딕" w:eastAsia="맑은 고딕"/>
                <w:b/>
                <w:color w:val="2F7D78"/>
                <w:sz w:val="18"/>
              </w:rPr>
              <w:t>RAG 응답 지연</w:t>
            </w:r>
          </w:p>
        </w:tc>
        <w:tc>
          <w:tcPr>
            <w:tcW w:type="dxa" w:w="6360"/>
          </w:tcPr>
          <w:p>
            <w:r>
              <w:rPr>
                <w:rFonts w:ascii="맑은 고딕" w:hAnsi="맑은 고딕" w:eastAsia="맑은 고딕"/>
                <w:b w:val="0"/>
                <w:color w:val="242622"/>
                <w:sz w:val="18"/>
              </w:rPr>
              <w:t>20초 이상이면 사전에 캡처한 성공 화면을 보여주며 동작 원리를 설명한다.</w:t>
            </w:r>
          </w:p>
        </w:tc>
      </w:tr>
      <w:tr>
        <w:tc>
          <w:tcPr>
            <w:tcW w:type="dxa" w:w="3000"/>
          </w:tcPr>
          <w:p>
            <w:r>
              <w:rPr>
                <w:rFonts w:ascii="맑은 고딕" w:hAnsi="맑은 고딕" w:eastAsia="맑은 고딕"/>
                <w:b/>
                <w:color w:val="2F7D78"/>
                <w:sz w:val="18"/>
              </w:rPr>
              <w:t>마이크 권한 오류</w:t>
            </w:r>
          </w:p>
        </w:tc>
        <w:tc>
          <w:tcPr>
            <w:tcW w:type="dxa" w:w="6360"/>
          </w:tcPr>
          <w:p>
            <w:r>
              <w:rPr>
                <w:rFonts w:ascii="맑은 고딕" w:hAnsi="맑은 고딕" w:eastAsia="맑은 고딕"/>
                <w:b w:val="0"/>
                <w:color w:val="242622"/>
                <w:sz w:val="18"/>
              </w:rPr>
              <w:t>실시간 녹음은 생략하고 텍스트 회의록 입력 또는 기존 회의록을 사용한다.</w:t>
            </w:r>
          </w:p>
        </w:tc>
      </w:tr>
      <w:tr>
        <w:tc>
          <w:tcPr>
            <w:tcW w:type="dxa" w:w="3000"/>
          </w:tcPr>
          <w:p>
            <w:r>
              <w:rPr>
                <w:rFonts w:ascii="맑은 고딕" w:hAnsi="맑은 고딕" w:eastAsia="맑은 고딕"/>
                <w:b/>
                <w:color w:val="2F7D78"/>
                <w:sz w:val="18"/>
              </w:rPr>
              <w:t>서버 연결 오류</w:t>
            </w:r>
          </w:p>
        </w:tc>
        <w:tc>
          <w:tcPr>
            <w:tcW w:type="dxa" w:w="6360"/>
          </w:tcPr>
          <w:p>
            <w:r>
              <w:rPr>
                <w:rFonts w:ascii="맑은 고딕" w:hAnsi="맑은 고딕" w:eastAsia="맑은 고딕"/>
                <w:b w:val="0"/>
                <w:color w:val="242622"/>
                <w:sz w:val="18"/>
              </w:rPr>
              <w:t>PPT의 시스템 구조와 평가 결과를 먼저 설명하고, 복구 후 시연 장면만 재촬영한다.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맑은 고딕" w:hAnsi="맑은 고딕" w:eastAsia="맑은 고딕"/>
          <w:b/>
          <w:color w:val="2F7D78"/>
          <w:sz w:val="32"/>
        </w:rPr>
        <w:t>최종 제출 구성</w:t>
      </w:r>
    </w:p>
    <w:p>
      <w:pPr>
        <w:pStyle w:val="ListBullet"/>
        <w:spacing w:after="80" w:line="269" w:lineRule="auto"/>
        <w:ind w:left="360" w:hanging="259"/>
      </w:pPr>
      <w:r>
        <w:rPr>
          <w:rFonts w:ascii="맑은 고딕" w:hAnsi="맑은 고딕" w:eastAsia="맑은 고딕"/>
          <w:b w:val="0"/>
          <w:color w:val="242622"/>
          <w:sz w:val="20"/>
        </w:rPr>
        <w:t>5분 이내 MP4 시연 영상</w:t>
      </w:r>
    </w:p>
    <w:p>
      <w:pPr>
        <w:pStyle w:val="ListBullet"/>
        <w:spacing w:after="80" w:line="269" w:lineRule="auto"/>
        <w:ind w:left="360" w:hanging="259"/>
      </w:pPr>
      <w:r>
        <w:rPr>
          <w:rFonts w:ascii="맑은 고딕" w:hAnsi="맑은 고딕" w:eastAsia="맑은 고딕"/>
          <w:b w:val="0"/>
          <w:color w:val="242622"/>
          <w:sz w:val="20"/>
        </w:rPr>
        <w:t>Noting 중간평가 발표자료 PPTX</w:t>
      </w:r>
    </w:p>
    <w:p>
      <w:pPr>
        <w:pStyle w:val="ListBullet"/>
        <w:spacing w:after="80" w:line="269" w:lineRule="auto"/>
        <w:ind w:left="360" w:hanging="259"/>
      </w:pPr>
      <w:r>
        <w:rPr>
          <w:rFonts w:ascii="맑은 고딕" w:hAnsi="맑은 고딕" w:eastAsia="맑은 고딕"/>
          <w:b w:val="0"/>
          <w:color w:val="242622"/>
          <w:sz w:val="20"/>
        </w:rPr>
        <w:t>프로젝트 산출물 종합서, WBS, RAG 평가 보고서</w:t>
      </w:r>
    </w:p>
    <w:p>
      <w:pPr>
        <w:pStyle w:val="ListBullet"/>
        <w:spacing w:after="80" w:line="269" w:lineRule="auto"/>
        <w:ind w:left="360" w:hanging="259"/>
      </w:pPr>
      <w:r>
        <w:rPr>
          <w:rFonts w:ascii="맑은 고딕" w:hAnsi="맑은 고딕" w:eastAsia="맑은 고딕"/>
          <w:b w:val="0"/>
          <w:color w:val="242622"/>
          <w:sz w:val="20"/>
        </w:rPr>
        <w:t>실행 가능한 소스 코드 저장소와 README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EF4F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2F7D78"/>
                <w:sz w:val="20"/>
              </w:rPr>
              <w:t xml:space="preserve">최종 한 문장  </w:t>
            </w:r>
            <w:r>
              <w:rPr>
                <w:rFonts w:ascii="맑은 고딕" w:hAnsi="맑은 고딕" w:eastAsia="맑은 고딕"/>
                <w:b w:val="0"/>
                <w:color w:val="242622"/>
                <w:sz w:val="20"/>
              </w:rPr>
              <w:t>Noting은 회의록을 저장하는 서비스가 아니라, 계정별 회의 지식을 근거와 함께 다시 사용할 수 있게 만드는 RAG 기반 업무 지원 시스템이다.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26762"/>
        <w:sz w:val="16"/>
      </w:rPr>
      <w:t>2026. 7. 24.  |  AI 회의 요약 및 근거 기반 질의응답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/>
        <w:color w:val="626762"/>
        <w:sz w:val="17"/>
      </w:rPr>
      <w:t>NOTING · 중간평가 시연 계획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맑은 고딕" w:hAnsi="맑은 고딕" w:eastAsia="맑은 고딕"/>
      <w:color w:val="2426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2F7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4262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