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NanumSquare" w:hAnsi="NanumSquare" w:eastAsia="NanumSquare"/>
          <w:b/>
          <w:color w:val="2F5597"/>
          <w:sz w:val="36"/>
        </w:rPr>
        <w:t>탑다운 3D ARPG 1인 개발용</w:t>
      </w:r>
    </w:p>
    <w:p>
      <w:pPr>
        <w:jc w:val="center"/>
      </w:pPr>
      <w:r>
        <w:rPr>
          <w:rFonts w:ascii="NanumSquare" w:hAnsi="NanumSquare" w:eastAsia="NanumSquare"/>
          <w:b/>
          <w:color w:val="17365D"/>
          <w:sz w:val="56"/>
        </w:rPr>
        <w:t>월드·던전 자동 제작 설계서</w:t>
      </w:r>
    </w:p>
    <w:p>
      <w:pPr>
        <w:spacing w:before="160"/>
        <w:jc w:val="center"/>
      </w:pPr>
      <w:r>
        <w:rPr>
          <w:rFonts w:ascii="NanumSquare" w:hAnsi="NanumSquare" w:eastAsia="NanumSquare"/>
          <w:b/>
          <w:color w:val="595959"/>
          <w:sz w:val="28"/>
        </w:rPr>
        <w:t>World Partition + PCG + Dungeon Atlas</w:t>
      </w:r>
    </w:p>
    <w:p>
      <w:pPr>
        <w:spacing w:before="440"/>
        <w:jc w:val="center"/>
      </w:pPr>
      <w:r>
        <w:rPr>
          <w:rFonts w:ascii="NanumSquare" w:hAnsi="NanumSquare" w:eastAsia="NanumSquare"/>
          <w:color w:val="646464"/>
          <w:sz w:val="22"/>
        </w:rPr>
        <w:t>대상 엔진: Unreal Engine 5.8</w:t>
      </w:r>
    </w:p>
    <w:p>
      <w:pPr>
        <w:jc w:val="center"/>
      </w:pPr>
      <w:r>
        <w:rPr>
          <w:rFonts w:ascii="NanumSquare" w:hAnsi="NanumSquare" w:eastAsia="NanumSquare"/>
          <w:color w:val="787878"/>
          <w:sz w:val="20"/>
        </w:rPr>
        <w:t>문서 기준일: 2026-09-09</w:t>
      </w:r>
    </w:p>
    <w:p>
      <w:pPr>
        <w:spacing w:before="900"/>
      </w:pPr>
    </w:p>
    <w:tbl>
      <w:tblPr>
        <w:tblW w:type="auto" w:w="0"/>
        <w:jc w:val="center"/>
        <w:tblLayout w:type="autofit"/>
        <w:tblLook w:firstColumn="1" w:firstRow="1" w:lastColumn="0" w:lastRow="0" w:noHBand="0" w:noVBand="1" w:val="04A0"/>
      </w:tblPr>
      <w:tblGrid>
        <w:gridCol w:w="9638"/>
      </w:tblGrid>
      <w:tr>
        <w:trPr>
          <w:cantSplit/>
        </w:trPr>
        <w:tc>
          <w:tcPr>
            <w:tcW w:type="dxa" w:w="9638"/>
            <w:shd w:fill="EDE9FE"/>
            <w:tcBorders>
              <w:top w:val="single" w:sz="8" w:color="B4C6E7"/>
              <w:left w:val="single" w:sz="12" w:color="5B9BD5"/>
              <w:bottom w:val="single" w:sz="8" w:color="B4C6E7"/>
              <w:right w:val="single" w:sz="8" w:color="B4C6E7"/>
            </w:tcBorders>
          </w:tcPr>
          <w:p>
            <w:pPr>
              <w:spacing w:after="0"/>
            </w:pPr>
            <w:r>
              <w:rPr>
                <w:rFonts w:ascii="NanumSquare" w:hAnsi="NanumSquare" w:eastAsia="NanumSquare"/>
                <w:b/>
                <w:color w:val="1F4E79"/>
                <w:sz w:val="21"/>
              </w:rPr>
              <w:t xml:space="preserve">최종 방향  </w:t>
            </w:r>
            <w:r>
              <w:rPr>
                <w:rFonts w:ascii="NanumSquare" w:hAnsi="NanumSquare" w:eastAsia="NanumSquare"/>
                <w:sz w:val="21"/>
              </w:rPr>
              <w:t>하나의 World Partition Persistent World 안에 Outdoor World와 공간적으로 분리된 Dungeon Atlas를 함께 두고, 필드에서는 PCG로 환경과 반복 콘텐츠를 생성하며, 던전은 Room Module + Flow 기반으로 자동 조립한다. 던전 진입 시 목적지 Streaming Source를 미리 활성화한 뒤 같은 World 안에서 이동하여 로딩 화면을 없앤다.</w:t>
            </w:r>
          </w:p>
        </w:tc>
      </w:tr>
    </w:tbl>
    <w:p>
      <w:pPr>
        <w:spacing w:after="0"/>
      </w:pPr>
    </w:p>
    <w:p>
      <w:r>
        <w:br w:type="page"/>
      </w:r>
    </w:p>
    <w:p>
      <w:pPr>
        <w:pStyle w:val="Heading1"/>
        <w:keepNext/>
      </w:pPr>
      <w:r>
        <w:rPr>
          <w:rFonts w:ascii="NanumSquare" w:hAnsi="NanumSquare" w:eastAsia="NanumSquare"/>
          <w:b/>
          <w:sz w:val="36"/>
        </w:rPr>
        <w:t>목차</w:t>
      </w:r>
    </w:p>
    <w:p>
      <w:pPr>
        <w:pStyle w:val="ListBullet"/>
        <w:ind w:left="340" w:hanging="170"/>
      </w:pPr>
      <w:r>
        <w:rPr>
          <w:rFonts w:ascii="NanumSquare" w:hAnsi="NanumSquare" w:eastAsia="NanumSquare"/>
          <w:sz w:val="21"/>
        </w:rPr>
        <w:t>1. 설계 목표와 핵심 결정</w:t>
      </w:r>
    </w:p>
    <w:p>
      <w:pPr>
        <w:pStyle w:val="ListBullet"/>
        <w:ind w:left="340" w:hanging="170"/>
      </w:pPr>
      <w:r>
        <w:rPr>
          <w:rFonts w:ascii="NanumSquare" w:hAnsi="NanumSquare" w:eastAsia="NanumSquare"/>
          <w:sz w:val="21"/>
        </w:rPr>
        <w:t>2. 최종 월드 아키텍처</w:t>
      </w:r>
    </w:p>
    <w:p>
      <w:pPr>
        <w:pStyle w:val="ListBullet"/>
        <w:ind w:left="340" w:hanging="170"/>
      </w:pPr>
      <w:r>
        <w:rPr>
          <w:rFonts w:ascii="NanumSquare" w:hAnsi="NanumSquare" w:eastAsia="NanumSquare"/>
          <w:sz w:val="21"/>
        </w:rPr>
        <w:t>3. World Partition 구성 원칙</w:t>
      </w:r>
    </w:p>
    <w:p>
      <w:pPr>
        <w:pStyle w:val="ListBullet"/>
        <w:ind w:left="340" w:hanging="170"/>
      </w:pPr>
      <w:r>
        <w:rPr>
          <w:rFonts w:ascii="NanumSquare" w:hAnsi="NanumSquare" w:eastAsia="NanumSquare"/>
          <w:sz w:val="21"/>
        </w:rPr>
        <w:t>4. Outdoor World 제작 방식</w:t>
      </w:r>
    </w:p>
    <w:p>
      <w:pPr>
        <w:pStyle w:val="ListBullet"/>
        <w:ind w:left="340" w:hanging="170"/>
      </w:pPr>
      <w:r>
        <w:rPr>
          <w:rFonts w:ascii="NanumSquare" w:hAnsi="NanumSquare" w:eastAsia="NanumSquare"/>
          <w:sz w:val="21"/>
        </w:rPr>
        <w:t>5. PCG 시스템 설계</w:t>
      </w:r>
    </w:p>
    <w:p>
      <w:pPr>
        <w:pStyle w:val="ListBullet"/>
        <w:ind w:left="340" w:hanging="170"/>
      </w:pPr>
      <w:r>
        <w:rPr>
          <w:rFonts w:ascii="NanumSquare" w:hAnsi="NanumSquare" w:eastAsia="NanumSquare"/>
          <w:sz w:val="21"/>
        </w:rPr>
        <w:t>6. Dungeon 자동 제작 시스템</w:t>
      </w:r>
    </w:p>
    <w:p>
      <w:pPr>
        <w:pStyle w:val="ListBullet"/>
        <w:ind w:left="340" w:hanging="170"/>
      </w:pPr>
      <w:r>
        <w:rPr>
          <w:rFonts w:ascii="NanumSquare" w:hAnsi="NanumSquare" w:eastAsia="NanumSquare"/>
          <w:sz w:val="21"/>
        </w:rPr>
        <w:t>7. Dungeon Atlas 구성</w:t>
      </w:r>
    </w:p>
    <w:p>
      <w:pPr>
        <w:pStyle w:val="ListBullet"/>
        <w:ind w:left="340" w:hanging="170"/>
      </w:pPr>
      <w:r>
        <w:rPr>
          <w:rFonts w:ascii="NanumSquare" w:hAnsi="NanumSquare" w:eastAsia="NanumSquare"/>
          <w:sz w:val="21"/>
        </w:rPr>
        <w:t>8. 필드 ↔ 던전 심리스 전환</w:t>
      </w:r>
    </w:p>
    <w:p>
      <w:pPr>
        <w:pStyle w:val="ListBullet"/>
        <w:ind w:left="340" w:hanging="170"/>
      </w:pPr>
      <w:r>
        <w:rPr>
          <w:rFonts w:ascii="NanumSquare" w:hAnsi="NanumSquare" w:eastAsia="NanumSquare"/>
          <w:sz w:val="21"/>
        </w:rPr>
        <w:t>9. Level Instance와 Data Layer 역할</w:t>
      </w:r>
    </w:p>
    <w:p>
      <w:pPr>
        <w:pStyle w:val="ListBullet"/>
        <w:ind w:left="340" w:hanging="170"/>
      </w:pPr>
      <w:r>
        <w:rPr>
          <w:rFonts w:ascii="NanumSquare" w:hAnsi="NanumSquare" w:eastAsia="NanumSquare"/>
          <w:sz w:val="21"/>
        </w:rPr>
        <w:t>10. 월드·던전 상태 저장</w:t>
      </w:r>
    </w:p>
    <w:p>
      <w:pPr>
        <w:pStyle w:val="ListBullet"/>
        <w:ind w:left="340" w:hanging="170"/>
      </w:pPr>
      <w:r>
        <w:rPr>
          <w:rFonts w:ascii="NanumSquare" w:hAnsi="NanumSquare" w:eastAsia="NanumSquare"/>
          <w:sz w:val="21"/>
        </w:rPr>
        <w:t>11. 자동 검증과 Seed 선택</w:t>
      </w:r>
    </w:p>
    <w:p>
      <w:pPr>
        <w:pStyle w:val="ListBullet"/>
        <w:ind w:left="340" w:hanging="170"/>
      </w:pPr>
      <w:r>
        <w:rPr>
          <w:rFonts w:ascii="NanumSquare" w:hAnsi="NanumSquare" w:eastAsia="NanumSquare"/>
          <w:sz w:val="21"/>
        </w:rPr>
        <w:t>12. 1인 개발용 Editor Tool</w:t>
      </w:r>
    </w:p>
    <w:p>
      <w:pPr>
        <w:pStyle w:val="ListBullet"/>
        <w:ind w:left="340" w:hanging="170"/>
      </w:pPr>
      <w:r>
        <w:rPr>
          <w:rFonts w:ascii="NanumSquare" w:hAnsi="NanumSquare" w:eastAsia="NanumSquare"/>
          <w:sz w:val="21"/>
        </w:rPr>
        <w:t>13. 권장 콘텐츠 규모</w:t>
      </w:r>
    </w:p>
    <w:p>
      <w:pPr>
        <w:pStyle w:val="ListBullet"/>
        <w:ind w:left="340" w:hanging="170"/>
      </w:pPr>
      <w:r>
        <w:rPr>
          <w:rFonts w:ascii="NanumSquare" w:hAnsi="NanumSquare" w:eastAsia="NanumSquare"/>
          <w:sz w:val="21"/>
        </w:rPr>
        <w:t>14. 구현 순서와 마일스톤</w:t>
      </w:r>
    </w:p>
    <w:p>
      <w:pPr>
        <w:pStyle w:val="ListBullet"/>
        <w:ind w:left="340" w:hanging="170"/>
      </w:pPr>
      <w:r>
        <w:rPr>
          <w:rFonts w:ascii="NanumSquare" w:hAnsi="NanumSquare" w:eastAsia="NanumSquare"/>
          <w:sz w:val="21"/>
        </w:rPr>
        <w:t>15. 성능·QA 체크리스트</w:t>
      </w:r>
    </w:p>
    <w:p>
      <w:pPr>
        <w:pStyle w:val="ListBullet"/>
        <w:ind w:left="340" w:hanging="170"/>
      </w:pPr>
      <w:r>
        <w:rPr>
          <w:rFonts w:ascii="NanumSquare" w:hAnsi="NanumSquare" w:eastAsia="NanumSquare"/>
          <w:sz w:val="21"/>
        </w:rPr>
        <w:t>16. 권장 클래스·폴더 구조</w:t>
      </w:r>
    </w:p>
    <w:p>
      <w:pPr>
        <w:pStyle w:val="ListBullet"/>
        <w:ind w:left="340" w:hanging="170"/>
      </w:pPr>
      <w:r>
        <w:rPr>
          <w:rFonts w:ascii="NanumSquare" w:hAnsi="NanumSquare" w:eastAsia="NanumSquare"/>
          <w:sz w:val="21"/>
        </w:rPr>
        <w:t>17. 최종 권장안</w:t>
      </w:r>
    </w:p>
    <w:p>
      <w:pPr>
        <w:pStyle w:val="ListBullet"/>
        <w:ind w:left="340" w:hanging="170"/>
      </w:pPr>
      <w:r>
        <w:rPr>
          <w:rFonts w:ascii="NanumSquare" w:hAnsi="NanumSquare" w:eastAsia="NanumSquare"/>
          <w:sz w:val="21"/>
        </w:rPr>
        <w:t>부록 A. 공식 문서 근거 및 참고 자료</w:t>
      </w:r>
    </w:p>
    <w:tbl>
      <w:tblPr>
        <w:tblW w:type="auto" w:w="0"/>
        <w:jc w:val="center"/>
        <w:tblLayout w:type="autofit"/>
        <w:tblLook w:firstColumn="1" w:firstRow="1" w:lastColumn="0" w:lastRow="0" w:noHBand="0" w:noVBand="1" w:val="04A0"/>
      </w:tblPr>
      <w:tblGrid>
        <w:gridCol w:w="9638"/>
      </w:tblGrid>
      <w:tr>
        <w:trPr>
          <w:cantSplit/>
        </w:trPr>
        <w:tc>
          <w:tcPr>
            <w:tcW w:type="dxa" w:w="9638"/>
            <w:shd w:fill="EAF2F8"/>
            <w:tcBorders>
              <w:top w:val="single" w:sz="8" w:color="B4C6E7"/>
              <w:left w:val="single" w:sz="12" w:color="5B9BD5"/>
              <w:bottom w:val="single" w:sz="8" w:color="B4C6E7"/>
              <w:right w:val="single" w:sz="8" w:color="B4C6E7"/>
            </w:tcBorders>
          </w:tcPr>
          <w:p>
            <w:pPr>
              <w:spacing w:after="0"/>
            </w:pPr>
            <w:r>
              <w:rPr>
                <w:rFonts w:ascii="NanumSquare" w:hAnsi="NanumSquare" w:eastAsia="NanumSquare"/>
                <w:b/>
                <w:color w:val="1F4E79"/>
                <w:sz w:val="21"/>
              </w:rPr>
              <w:t xml:space="preserve">문서 사용법  </w:t>
            </w:r>
            <w:r>
              <w:rPr>
                <w:rFonts w:ascii="NanumSquare" w:hAnsi="NanumSquare" w:eastAsia="NanumSquare"/>
                <w:sz w:val="21"/>
              </w:rPr>
              <w:t>이 문서는 “런타임에서 무한 랜덤 생성”이 아니라 “에디터에서 자동 생성 → 검증 → 선택 → 수동 보정 → Bake”하는 제작 파이프라인을 전제로 한다.</w:t>
            </w:r>
          </w:p>
        </w:tc>
      </w:tr>
    </w:tbl>
    <w:p>
      <w:pPr>
        <w:spacing w:after="0"/>
      </w:pPr>
    </w:p>
    <w:p>
      <w:pPr>
        <w:pStyle w:val="Heading1"/>
        <w:keepNext/>
      </w:pPr>
      <w:r>
        <w:rPr>
          <w:rFonts w:ascii="NanumSquare" w:hAnsi="NanumSquare" w:eastAsia="NanumSquare"/>
          <w:b/>
          <w:sz w:val="36"/>
        </w:rPr>
        <w:t>1. 설계 목표와 핵심 결정</w:t>
      </w:r>
    </w:p>
    <w:p>
      <w:pPr>
        <w:spacing w:after="120" w:line="276" w:lineRule="auto"/>
      </w:pPr>
      <w:r>
        <w:rPr>
          <w:rFonts w:ascii="NanumSquare" w:hAnsi="NanumSquare" w:eastAsia="NanumSquare"/>
          <w:sz w:val="21"/>
        </w:rPr>
        <w:t>목표는 1인 개발자가 과도한 수작업 없이 적당한 크기의 필드와 다수의 던전·POI를 제작하면서도, 게임플레이 품질과 디버깅 가능성을 유지하는 것이다. 자동화는 콘텐츠를 “대체”하기보다, 잘 만든 원본을 반복·변형·조립해 제작량을 증폭시키는 방향으로 사용한다.</w:t>
      </w:r>
    </w:p>
    <w:tbl>
      <w:tblPr>
        <w:tblStyle w:val="TableGrid"/>
        <w:tblW w:type="auto" w:w="0"/>
        <w:jc w:val="center"/>
        <w:tblLook w:firstColumn="1" w:firstRow="1" w:lastColumn="0" w:lastRow="0" w:noHBand="0" w:noVBand="1" w:val="04A0"/>
      </w:tblPr>
      <w:tblGrid>
        <w:gridCol w:w="3213"/>
        <w:gridCol w:w="3213"/>
        <w:gridCol w:w="3213"/>
      </w:tblGrid>
      <w:tr>
        <w:trPr>
          <w:cantSplit/>
          <w:tblHeader w:val="true"/>
        </w:trPr>
        <w:tc>
          <w:tcPr>
            <w:tcW w:type="dxa" w:w="3213"/>
            <w:shd w:fill="2F5597"/>
            <w:vAlign w:val="center"/>
          </w:tcPr>
          <w:p>
            <w:pPr>
              <w:jc w:val="center"/>
            </w:pPr>
            <w:r/>
            <w:r>
              <w:rPr>
                <w:rFonts w:ascii="NanumSquare" w:hAnsi="NanumSquare" w:eastAsia="NanumSquare"/>
                <w:b/>
                <w:color w:val="FFFFFF"/>
                <w:sz w:val="19"/>
              </w:rPr>
              <w:t>항목</w:t>
            </w:r>
          </w:p>
        </w:tc>
        <w:tc>
          <w:tcPr>
            <w:tcW w:type="dxa" w:w="3213"/>
            <w:shd w:fill="2F5597"/>
            <w:vAlign w:val="center"/>
          </w:tcPr>
          <w:p>
            <w:pPr>
              <w:jc w:val="center"/>
            </w:pPr>
            <w:r/>
            <w:r>
              <w:rPr>
                <w:rFonts w:ascii="NanumSquare" w:hAnsi="NanumSquare" w:eastAsia="NanumSquare"/>
                <w:b/>
                <w:color w:val="FFFFFF"/>
                <w:sz w:val="19"/>
              </w:rPr>
              <w:t>결정</w:t>
            </w:r>
          </w:p>
        </w:tc>
        <w:tc>
          <w:tcPr>
            <w:tcW w:type="dxa" w:w="3213"/>
            <w:shd w:fill="2F5597"/>
            <w:vAlign w:val="center"/>
          </w:tcPr>
          <w:p>
            <w:pPr>
              <w:jc w:val="center"/>
            </w:pPr>
            <w:r/>
            <w:r>
              <w:rPr>
                <w:rFonts w:ascii="NanumSquare" w:hAnsi="NanumSquare" w:eastAsia="NanumSquare"/>
                <w:b/>
                <w:color w:val="FFFFFF"/>
                <w:sz w:val="19"/>
              </w:rPr>
              <w:t>이유</w:t>
            </w:r>
          </w:p>
        </w:tc>
      </w:tr>
      <w:tr>
        <w:trPr>
          <w:cantSplit/>
        </w:trPr>
        <w:tc>
          <w:tcPr>
            <w:tcW w:type="dxa" w:w="3213"/>
            <w:vAlign w:val="center"/>
          </w:tcPr>
          <w:p>
            <w:r/>
            <w:r>
              <w:rPr>
                <w:rFonts w:ascii="NanumSquare" w:hAnsi="NanumSquare" w:eastAsia="NanumSquare"/>
                <w:sz w:val="18"/>
              </w:rPr>
              <w:t>월드 구조</w:t>
            </w:r>
          </w:p>
        </w:tc>
        <w:tc>
          <w:tcPr>
            <w:tcW w:type="dxa" w:w="3213"/>
            <w:vAlign w:val="center"/>
          </w:tcPr>
          <w:p>
            <w:r/>
            <w:r>
              <w:rPr>
                <w:rFonts w:ascii="NanumSquare" w:hAnsi="NanumSquare" w:eastAsia="NanumSquare"/>
                <w:sz w:val="18"/>
              </w:rPr>
              <w:t>단일 World_Main + World Partition</w:t>
            </w:r>
          </w:p>
        </w:tc>
        <w:tc>
          <w:tcPr>
            <w:tcW w:type="dxa" w:w="3213"/>
            <w:vAlign w:val="center"/>
          </w:tcPr>
          <w:p>
            <w:r/>
            <w:r>
              <w:rPr>
                <w:rFonts w:ascii="NanumSquare" w:hAnsi="NanumSquare" w:eastAsia="NanumSquare"/>
                <w:sz w:val="18"/>
              </w:rPr>
              <w:t>같은 UWorld에서 거리 기반 스트리밍과 필드↔던전 심리스 이동을 통합</w:t>
            </w:r>
          </w:p>
        </w:tc>
      </w:tr>
      <w:tr>
        <w:trPr>
          <w:cantSplit/>
        </w:trPr>
        <w:tc>
          <w:tcPr>
            <w:tcW w:type="dxa" w:w="3213"/>
            <w:vAlign w:val="center"/>
            <w:shd w:fill="F7F9FC"/>
          </w:tcPr>
          <w:p>
            <w:r/>
            <w:r>
              <w:rPr>
                <w:rFonts w:ascii="NanumSquare" w:hAnsi="NanumSquare" w:eastAsia="NanumSquare"/>
                <w:sz w:val="18"/>
              </w:rPr>
              <w:t>필드 생성</w:t>
            </w:r>
          </w:p>
        </w:tc>
        <w:tc>
          <w:tcPr>
            <w:tcW w:type="dxa" w:w="3213"/>
            <w:vAlign w:val="center"/>
            <w:shd w:fill="F7F9FC"/>
          </w:tcPr>
          <w:p>
            <w:r/>
            <w:r>
              <w:rPr>
                <w:rFonts w:ascii="NanumSquare" w:hAnsi="NanumSquare" w:eastAsia="NanumSquare"/>
                <w:sz w:val="18"/>
              </w:rPr>
              <w:t>World Graph/POI/도로는 제약 기반, 환경은 PCG</w:t>
            </w:r>
          </w:p>
        </w:tc>
        <w:tc>
          <w:tcPr>
            <w:tcW w:type="dxa" w:w="3213"/>
            <w:vAlign w:val="center"/>
            <w:shd w:fill="F7F9FC"/>
          </w:tcPr>
          <w:p>
            <w:r/>
            <w:r>
              <w:rPr>
                <w:rFonts w:ascii="NanumSquare" w:hAnsi="NanumSquare" w:eastAsia="NanumSquare"/>
                <w:sz w:val="18"/>
              </w:rPr>
              <w:t>게임플레이 구조를 먼저 보장하고 환경 자동화는 후단에서 수행</w:t>
            </w:r>
          </w:p>
        </w:tc>
      </w:tr>
      <w:tr>
        <w:trPr>
          <w:cantSplit/>
        </w:trPr>
        <w:tc>
          <w:tcPr>
            <w:tcW w:type="dxa" w:w="3213"/>
            <w:vAlign w:val="center"/>
          </w:tcPr>
          <w:p>
            <w:r/>
            <w:r>
              <w:rPr>
                <w:rFonts w:ascii="NanumSquare" w:hAnsi="NanumSquare" w:eastAsia="NanumSquare"/>
                <w:sz w:val="18"/>
              </w:rPr>
              <w:t>던전 생성</w:t>
            </w:r>
          </w:p>
        </w:tc>
        <w:tc>
          <w:tcPr>
            <w:tcW w:type="dxa" w:w="3213"/>
            <w:vAlign w:val="center"/>
          </w:tcPr>
          <w:p>
            <w:r/>
            <w:r>
              <w:rPr>
                <w:rFonts w:ascii="NanumSquare" w:hAnsi="NanumSquare" w:eastAsia="NanumSquare"/>
                <w:sz w:val="18"/>
              </w:rPr>
              <w:t>Room Module + Flow Graph + PCG Dressing</w:t>
            </w:r>
          </w:p>
        </w:tc>
        <w:tc>
          <w:tcPr>
            <w:tcW w:type="dxa" w:w="3213"/>
            <w:vAlign w:val="center"/>
          </w:tcPr>
          <w:p>
            <w:r/>
            <w:r>
              <w:rPr>
                <w:rFonts w:ascii="NanumSquare" w:hAnsi="NanumSquare" w:eastAsia="NanumSquare"/>
                <w:sz w:val="18"/>
              </w:rPr>
              <w:t>적은 방 모듈로 다수의 검증 가능한 던전 생성</w:t>
            </w:r>
          </w:p>
        </w:tc>
      </w:tr>
      <w:tr>
        <w:trPr>
          <w:cantSplit/>
        </w:trPr>
        <w:tc>
          <w:tcPr>
            <w:tcW w:type="dxa" w:w="3213"/>
            <w:vAlign w:val="center"/>
            <w:shd w:fill="F7F9FC"/>
          </w:tcPr>
          <w:p>
            <w:r/>
            <w:r>
              <w:rPr>
                <w:rFonts w:ascii="NanumSquare" w:hAnsi="NanumSquare" w:eastAsia="NanumSquare"/>
                <w:sz w:val="18"/>
              </w:rPr>
              <w:t>던전 위치</w:t>
            </w:r>
          </w:p>
        </w:tc>
        <w:tc>
          <w:tcPr>
            <w:tcW w:type="dxa" w:w="3213"/>
            <w:vAlign w:val="center"/>
            <w:shd w:fill="F7F9FC"/>
          </w:tcPr>
          <w:p>
            <w:r/>
            <w:r>
              <w:rPr>
                <w:rFonts w:ascii="NanumSquare" w:hAnsi="NanumSquare" w:eastAsia="NanumSquare"/>
                <w:sz w:val="18"/>
              </w:rPr>
              <w:t>필드 지하 Z축 적층보다 별도 Dungeon Atlas</w:t>
            </w:r>
          </w:p>
        </w:tc>
        <w:tc>
          <w:tcPr>
            <w:tcW w:type="dxa" w:w="3213"/>
            <w:vAlign w:val="center"/>
            <w:shd w:fill="F7F9FC"/>
          </w:tcPr>
          <w:p>
            <w:r/>
            <w:r>
              <w:rPr>
                <w:rFonts w:ascii="NanumSquare" w:hAnsi="NanumSquare" w:eastAsia="NanumSquare"/>
                <w:sz w:val="18"/>
              </w:rPr>
              <w:t>스트리밍 영역을 공간적으로 명확히 분리하고 관리 단순화</w:t>
            </w:r>
          </w:p>
        </w:tc>
      </w:tr>
      <w:tr>
        <w:trPr>
          <w:cantSplit/>
        </w:trPr>
        <w:tc>
          <w:tcPr>
            <w:tcW w:type="dxa" w:w="3213"/>
            <w:vAlign w:val="center"/>
          </w:tcPr>
          <w:p>
            <w:r/>
            <w:r>
              <w:rPr>
                <w:rFonts w:ascii="NanumSquare" w:hAnsi="NanumSquare" w:eastAsia="NanumSquare"/>
                <w:sz w:val="18"/>
              </w:rPr>
              <w:t>생성 시점</w:t>
            </w:r>
          </w:p>
        </w:tc>
        <w:tc>
          <w:tcPr>
            <w:tcW w:type="dxa" w:w="3213"/>
            <w:vAlign w:val="center"/>
          </w:tcPr>
          <w:p>
            <w:r/>
            <w:r>
              <w:rPr>
                <w:rFonts w:ascii="NanumSquare" w:hAnsi="NanumSquare" w:eastAsia="NanumSquare"/>
                <w:sz w:val="18"/>
              </w:rPr>
              <w:t>Editor-time Generate + Bake 중심</w:t>
            </w:r>
          </w:p>
        </w:tc>
        <w:tc>
          <w:tcPr>
            <w:tcW w:type="dxa" w:w="3213"/>
            <w:vAlign w:val="center"/>
          </w:tcPr>
          <w:p>
            <w:r/>
            <w:r>
              <w:rPr>
                <w:rFonts w:ascii="NanumSquare" w:hAnsi="NanumSquare" w:eastAsia="NanumSquare"/>
                <w:sz w:val="18"/>
              </w:rPr>
              <w:t>QA·저장·재현성·성능 관리가 쉬움</w:t>
            </w:r>
          </w:p>
        </w:tc>
      </w:tr>
      <w:tr>
        <w:trPr>
          <w:cantSplit/>
        </w:trPr>
        <w:tc>
          <w:tcPr>
            <w:tcW w:type="dxa" w:w="3213"/>
            <w:vAlign w:val="center"/>
            <w:shd w:fill="F7F9FC"/>
          </w:tcPr>
          <w:p>
            <w:r/>
            <w:r>
              <w:rPr>
                <w:rFonts w:ascii="NanumSquare" w:hAnsi="NanumSquare" w:eastAsia="NanumSquare"/>
                <w:sz w:val="18"/>
              </w:rPr>
              <w:t>런타임 PCG</w:t>
            </w:r>
          </w:p>
        </w:tc>
        <w:tc>
          <w:tcPr>
            <w:tcW w:type="dxa" w:w="3213"/>
            <w:vAlign w:val="center"/>
            <w:shd w:fill="F7F9FC"/>
          </w:tcPr>
          <w:p>
            <w:r/>
            <w:r>
              <w:rPr>
                <w:rFonts w:ascii="NanumSquare" w:hAnsi="NanumSquare" w:eastAsia="NanumSquare"/>
                <w:sz w:val="18"/>
              </w:rPr>
              <w:t>필요한 소형 디테일만 제한적으로</w:t>
            </w:r>
          </w:p>
        </w:tc>
        <w:tc>
          <w:tcPr>
            <w:tcW w:type="dxa" w:w="3213"/>
            <w:vAlign w:val="center"/>
            <w:shd w:fill="F7F9FC"/>
          </w:tcPr>
          <w:p>
            <w:r/>
            <w:r>
              <w:rPr>
                <w:rFonts w:ascii="NanumSquare" w:hAnsi="NanumSquare" w:eastAsia="NanumSquare"/>
                <w:sz w:val="18"/>
              </w:rPr>
              <w:t>고정형 ARPG에서는 런타임 생성 복잡도가 이득보다 커질 수 있음</w:t>
            </w:r>
          </w:p>
        </w:tc>
      </w:tr>
    </w:tbl>
    <w:p>
      <w:pPr>
        <w:spacing w:after="0"/>
      </w:pPr>
    </w:p>
    <w:tbl>
      <w:tblPr>
        <w:tblW w:type="auto" w:w="0"/>
        <w:jc w:val="center"/>
        <w:tblLayout w:type="autofit"/>
        <w:tblLook w:firstColumn="1" w:firstRow="1" w:lastColumn="0" w:lastRow="0" w:noHBand="0" w:noVBand="1" w:val="04A0"/>
      </w:tblPr>
      <w:tblGrid>
        <w:gridCol w:w="9638"/>
      </w:tblGrid>
      <w:tr>
        <w:trPr>
          <w:cantSplit/>
        </w:trPr>
        <w:tc>
          <w:tcPr>
            <w:tcW w:type="dxa" w:w="9638"/>
            <w:shd w:fill="FFF4E5"/>
            <w:tcBorders>
              <w:top w:val="single" w:sz="8" w:color="B4C6E7"/>
              <w:left w:val="single" w:sz="12" w:color="5B9BD5"/>
              <w:bottom w:val="single" w:sz="8" w:color="B4C6E7"/>
              <w:right w:val="single" w:sz="8" w:color="B4C6E7"/>
            </w:tcBorders>
          </w:tcPr>
          <w:p>
            <w:pPr>
              <w:spacing w:after="0"/>
            </w:pPr>
            <w:r>
              <w:rPr>
                <w:rFonts w:ascii="NanumSquare" w:hAnsi="NanumSquare" w:eastAsia="NanumSquare"/>
                <w:b/>
                <w:color w:val="1F4E79"/>
                <w:sz w:val="21"/>
              </w:rPr>
              <w:t xml:space="preserve">중요  </w:t>
            </w:r>
            <w:r>
              <w:rPr>
                <w:rFonts w:ascii="NanumSquare" w:hAnsi="NanumSquare" w:eastAsia="NanumSquare"/>
                <w:sz w:val="21"/>
              </w:rPr>
              <w:t>World Partition 자체가 “별도 .umap 사이의 심리스 로딩”을 자동으로 만들어 주는 것은 아니다. 이 설계에서는 필드와 던전을 같은 Persistent World에 두기 때문에 World Partition Streaming Source를 이용한 사전 로딩이 가능하다. [R1]</w:t>
            </w:r>
          </w:p>
        </w:tc>
      </w:tr>
    </w:tbl>
    <w:p>
      <w:pPr>
        <w:spacing w:after="0"/>
      </w:pPr>
    </w:p>
    <w:p>
      <w:pPr>
        <w:pStyle w:val="Heading1"/>
        <w:keepNext/>
      </w:pPr>
      <w:r>
        <w:rPr>
          <w:rFonts w:ascii="NanumSquare" w:hAnsi="NanumSquare" w:eastAsia="NanumSquare"/>
          <w:b/>
          <w:sz w:val="36"/>
        </w:rPr>
        <w:t>2. 최종 월드 아키텍처</w:t>
      </w:r>
    </w:p>
    <w:tbl>
      <w:tblPr>
        <w:tblW w:type="auto" w:w="0"/>
        <w:jc w:val="center"/>
        <w:tblLook w:firstColumn="1" w:firstRow="1" w:lastColumn="0" w:lastRow="0" w:noHBand="0" w:noVBand="1" w:val="04A0"/>
      </w:tblPr>
      <w:tblGrid>
        <w:gridCol w:w="9638"/>
      </w:tblGrid>
      <w:tr>
        <w:trPr>
          <w:cantSplit/>
        </w:trPr>
        <w:tc>
          <w:tcPr>
            <w:tcW w:type="dxa" w:w="9638"/>
            <w:shd w:fill="F6F8FA"/>
            <w:tcBorders>
              <w:top w:val="single" w:sz="6" w:color="D0D7DE"/>
              <w:left w:val="single" w:sz="6" w:color="D0D7DE"/>
              <w:bottom w:val="single" w:sz="6" w:color="D0D7DE"/>
              <w:right w:val="single" w:sz="6" w:color="D0D7DE"/>
            </w:tcBorders>
          </w:tcPr>
          <w:p>
            <w:pPr>
              <w:spacing w:after="0"/>
            </w:pPr>
            <w:r>
              <w:rPr>
                <w:rFonts w:ascii="Noto Sans Mono CJK KR" w:hAnsi="Noto Sans Mono CJK KR" w:eastAsia="Noto Sans Mono CJK KR"/>
                <w:sz w:val="18"/>
              </w:rPr>
              <w:t>World_Main.umap  (World Partition ON)</w:t>
            </w:r>
            <w:r>
              <w:br/>
            </w:r>
            <w:r>
              <w:rPr>
                <w:rFonts w:ascii="Noto Sans Mono CJK KR" w:hAnsi="Noto Sans Mono CJK KR" w:eastAsia="Noto Sans Mono CJK KR"/>
                <w:sz w:val="18"/>
              </w:rPr>
              <w:t>│</w:t>
            </w:r>
            <w:r>
              <w:br/>
            </w:r>
            <w:r>
              <w:rPr>
                <w:rFonts w:ascii="Noto Sans Mono CJK KR" w:hAnsi="Noto Sans Mono CJK KR" w:eastAsia="Noto Sans Mono CJK KR"/>
                <w:sz w:val="18"/>
              </w:rPr>
              <w:t>├─ Outdoor World</w:t>
            </w:r>
            <w:r>
              <w:br/>
            </w:r>
            <w:r>
              <w:rPr>
                <w:rFonts w:ascii="Noto Sans Mono CJK KR" w:hAnsi="Noto Sans Mono CJK KR" w:eastAsia="Noto Sans Mono CJK KR"/>
                <w:sz w:val="18"/>
              </w:rPr>
              <w:t>│  ├─ Region_Forest</w:t>
            </w:r>
            <w:r>
              <w:br/>
            </w:r>
            <w:r>
              <w:rPr>
                <w:rFonts w:ascii="Noto Sans Mono CJK KR" w:hAnsi="Noto Sans Mono CJK KR" w:eastAsia="Noto Sans Mono CJK KR"/>
                <w:sz w:val="18"/>
              </w:rPr>
              <w:t>│  ├─ Region_Swamp</w:t>
            </w:r>
            <w:r>
              <w:br/>
            </w:r>
            <w:r>
              <w:rPr>
                <w:rFonts w:ascii="Noto Sans Mono CJK KR" w:hAnsi="Noto Sans Mono CJK KR" w:eastAsia="Noto Sans Mono CJK KR"/>
                <w:sz w:val="18"/>
              </w:rPr>
              <w:t>│  ├─ Region_Mountain</w:t>
            </w:r>
            <w:r>
              <w:br/>
            </w:r>
            <w:r>
              <w:rPr>
                <w:rFonts w:ascii="Noto Sans Mono CJK KR" w:hAnsi="Noto Sans Mono CJK KR" w:eastAsia="Noto Sans Mono CJK KR"/>
                <w:sz w:val="18"/>
              </w:rPr>
              <w:t>│  ├─ Region_Ruins</w:t>
            </w:r>
            <w:r>
              <w:br/>
            </w:r>
            <w:r>
              <w:rPr>
                <w:rFonts w:ascii="Noto Sans Mono CJK KR" w:hAnsi="Noto Sans Mono CJK KR" w:eastAsia="Noto Sans Mono CJK KR"/>
                <w:sz w:val="18"/>
              </w:rPr>
              <w:t>│  ├─ Town / Roads / POI</w:t>
            </w:r>
            <w:r>
              <w:br/>
            </w:r>
            <w:r>
              <w:rPr>
                <w:rFonts w:ascii="Noto Sans Mono CJK KR" w:hAnsi="Noto Sans Mono CJK KR" w:eastAsia="Noto Sans Mono CJK KR"/>
                <w:sz w:val="18"/>
              </w:rPr>
              <w:t>│  └─ Dungeon Entrances</w:t>
            </w:r>
            <w:r>
              <w:br/>
            </w:r>
            <w:r>
              <w:rPr>
                <w:rFonts w:ascii="Noto Sans Mono CJK KR" w:hAnsi="Noto Sans Mono CJK KR" w:eastAsia="Noto Sans Mono CJK KR"/>
                <w:sz w:val="18"/>
              </w:rPr>
              <w:t>│</w:t>
            </w:r>
            <w:r>
              <w:br/>
            </w:r>
            <w:r>
              <w:rPr>
                <w:rFonts w:ascii="Noto Sans Mono CJK KR" w:hAnsi="Noto Sans Mono CJK KR" w:eastAsia="Noto Sans Mono CJK KR"/>
                <w:sz w:val="18"/>
              </w:rPr>
              <w:t>└─ Dungeon Atlas  (필드와 충분히 떨어진 공간)</w:t>
            </w:r>
            <w:r>
              <w:br/>
            </w:r>
            <w:r>
              <w:rPr>
                <w:rFonts w:ascii="Noto Sans Mono CJK KR" w:hAnsi="Noto Sans Mono CJK KR" w:eastAsia="Noto Sans Mono CJK KR"/>
                <w:sz w:val="18"/>
              </w:rPr>
              <w:t xml:space="preserve">   ├─ DungeonSlot_00</w:t>
            </w:r>
            <w:r>
              <w:br/>
            </w:r>
            <w:r>
              <w:rPr>
                <w:rFonts w:ascii="Noto Sans Mono CJK KR" w:hAnsi="Noto Sans Mono CJK KR" w:eastAsia="Noto Sans Mono CJK KR"/>
                <w:sz w:val="18"/>
              </w:rPr>
              <w:t xml:space="preserve">   ├─ DungeonSlot_01</w:t>
            </w:r>
            <w:r>
              <w:br/>
            </w:r>
            <w:r>
              <w:rPr>
                <w:rFonts w:ascii="Noto Sans Mono CJK KR" w:hAnsi="Noto Sans Mono CJK KR" w:eastAsia="Noto Sans Mono CJK KR"/>
                <w:sz w:val="18"/>
              </w:rPr>
              <w:t xml:space="preserve">   ├─ DungeonSlot_02</w:t>
            </w:r>
            <w:r>
              <w:br/>
            </w:r>
            <w:r>
              <w:rPr>
                <w:rFonts w:ascii="Noto Sans Mono CJK KR" w:hAnsi="Noto Sans Mono CJK KR" w:eastAsia="Noto Sans Mono CJK KR"/>
                <w:sz w:val="18"/>
              </w:rPr>
              <w:t xml:space="preserve">   ├─ ...</w:t>
            </w:r>
            <w:r>
              <w:br/>
            </w:r>
            <w:r>
              <w:rPr>
                <w:rFonts w:ascii="Noto Sans Mono CJK KR" w:hAnsi="Noto Sans Mono CJK KR" w:eastAsia="Noto Sans Mono CJK KR"/>
                <w:sz w:val="18"/>
              </w:rPr>
              <w:t xml:space="preserve">   └─ DungeonSlot_N</w:t>
            </w:r>
            <w:r>
              <w:br/>
            </w:r>
            <w:r>
              <w:rPr>
                <w:rFonts w:ascii="Noto Sans Mono CJK KR" w:hAnsi="Noto Sans Mono CJK KR" w:eastAsia="Noto Sans Mono CJK KR"/>
                <w:sz w:val="18"/>
              </w:rPr>
            </w:r>
          </w:p>
        </w:tc>
      </w:tr>
    </w:tbl>
    <w:p>
      <w:pPr>
        <w:spacing w:after="0"/>
      </w:pPr>
    </w:p>
    <w:p>
      <w:pPr>
        <w:spacing w:after="120" w:line="276" w:lineRule="auto"/>
      </w:pPr>
      <w:r>
        <w:rPr>
          <w:rFonts w:ascii="NanumSquare" w:hAnsi="NanumSquare" w:eastAsia="NanumSquare"/>
          <w:sz w:val="21"/>
        </w:rPr>
        <w:t>Outdoor World는 플레이어가 실제로 탐험하는 연속 필드다. Dungeon Atlas는 플레이어가 지도상에서 볼 수 없는 별도 공간으로, 각 던전이 서로의 스트리밍 범위를 침범하지 않도록 슬롯 단위로 떨어뜨려 배치한다.</w:t>
      </w:r>
    </w:p>
    <w:p>
      <w:pPr>
        <w:spacing w:after="120" w:line="276" w:lineRule="auto"/>
      </w:pPr>
      <w:r>
        <w:rPr>
          <w:rFonts w:ascii="NanumSquare" w:hAnsi="NanumSquare" w:eastAsia="NanumSquare"/>
          <w:sz w:val="21"/>
        </w:rPr>
        <w:t>World Partition은 단일 Persistent Level을 그리드 셀로 관리하고 Streaming Source 거리 기준으로 셀을 로드·언로드한다. Epic 문서에서도 텔레포트 목적지에 World Partition Streaming Source를 미리 활성화하여 목적지 셀을 로드한 뒤 플레이어를 이동하는 패턴을 설명한다. [R1]</w:t>
      </w:r>
    </w:p>
    <w:p>
      <w:pPr>
        <w:pStyle w:val="Heading2"/>
        <w:keepNext/>
      </w:pPr>
      <w:r>
        <w:rPr>
          <w:rFonts w:ascii="NanumSquare" w:hAnsi="NanumSquare" w:eastAsia="NanumSquare"/>
          <w:b/>
          <w:sz w:val="28"/>
        </w:rPr>
        <w:t>2.1 제작 관점의 계층</w:t>
      </w:r>
    </w:p>
    <w:tbl>
      <w:tblPr>
        <w:tblW w:type="auto" w:w="0"/>
        <w:jc w:val="center"/>
        <w:tblLook w:firstColumn="1" w:firstRow="1" w:lastColumn="0" w:lastRow="0" w:noHBand="0" w:noVBand="1" w:val="04A0"/>
      </w:tblPr>
      <w:tblGrid>
        <w:gridCol w:w="9638"/>
      </w:tblGrid>
      <w:tr>
        <w:trPr>
          <w:cantSplit/>
        </w:trPr>
        <w:tc>
          <w:tcPr>
            <w:tcW w:type="dxa" w:w="9638"/>
            <w:shd w:fill="F6F8FA"/>
            <w:tcBorders>
              <w:top w:val="single" w:sz="6" w:color="D0D7DE"/>
              <w:left w:val="single" w:sz="6" w:color="D0D7DE"/>
              <w:bottom w:val="single" w:sz="6" w:color="D0D7DE"/>
              <w:right w:val="single" w:sz="6" w:color="D0D7DE"/>
            </w:tcBorders>
          </w:tcPr>
          <w:p>
            <w:pPr>
              <w:spacing w:after="0"/>
            </w:pPr>
            <w:r>
              <w:rPr>
                <w:rFonts w:ascii="Noto Sans Mono CJK KR" w:hAnsi="Noto Sans Mono CJK KR" w:eastAsia="Noto Sans Mono CJK KR"/>
                <w:sz w:val="18"/>
              </w:rPr>
              <w:t>[Hand Authored]</w:t>
            </w:r>
            <w:r>
              <w:br/>
            </w:r>
            <w:r>
              <w:rPr>
                <w:rFonts w:ascii="Noto Sans Mono CJK KR" w:hAnsi="Noto Sans Mono CJK KR" w:eastAsia="Noto Sans Mono CJK KR"/>
                <w:sz w:val="18"/>
              </w:rPr>
              <w:t>World Topology / Main Quest / Landmark</w:t>
            </w:r>
            <w:r>
              <w:br/>
            </w:r>
            <w:r>
              <w:rPr>
                <w:rFonts w:ascii="Noto Sans Mono CJK KR" w:hAnsi="Noto Sans Mono CJK KR" w:eastAsia="Noto Sans Mono CJK KR"/>
                <w:sz w:val="18"/>
              </w:rPr>
              <w:t xml:space="preserve">           │</w:t>
            </w:r>
            <w:r>
              <w:br/>
            </w:r>
            <w:r>
              <w:rPr>
                <w:rFonts w:ascii="Noto Sans Mono CJK KR" w:hAnsi="Noto Sans Mono CJK KR" w:eastAsia="Noto Sans Mono CJK KR"/>
                <w:sz w:val="18"/>
              </w:rPr>
              <w:t xml:space="preserve">           ▼</w:t>
            </w:r>
            <w:r>
              <w:br/>
            </w:r>
            <w:r>
              <w:rPr>
                <w:rFonts w:ascii="Noto Sans Mono CJK KR" w:hAnsi="Noto Sans Mono CJK KR" w:eastAsia="Noto Sans Mono CJK KR"/>
                <w:sz w:val="18"/>
              </w:rPr>
              <w:t>[World Generator]</w:t>
            </w:r>
            <w:r>
              <w:br/>
            </w:r>
            <w:r>
              <w:rPr>
                <w:rFonts w:ascii="Noto Sans Mono CJK KR" w:hAnsi="Noto Sans Mono CJK KR" w:eastAsia="Noto Sans Mono CJK KR"/>
                <w:sz w:val="18"/>
              </w:rPr>
              <w:t>Region / Road / POI / Dungeon Entrance</w:t>
            </w:r>
            <w:r>
              <w:br/>
            </w:r>
            <w:r>
              <w:rPr>
                <w:rFonts w:ascii="Noto Sans Mono CJK KR" w:hAnsi="Noto Sans Mono CJK KR" w:eastAsia="Noto Sans Mono CJK KR"/>
                <w:sz w:val="18"/>
              </w:rPr>
              <w:t xml:space="preserve">           │</w:t>
            </w:r>
            <w:r>
              <w:br/>
            </w:r>
            <w:r>
              <w:rPr>
                <w:rFonts w:ascii="Noto Sans Mono CJK KR" w:hAnsi="Noto Sans Mono CJK KR" w:eastAsia="Noto Sans Mono CJK KR"/>
                <w:sz w:val="18"/>
              </w:rPr>
              <w:t xml:space="preserve">           ▼</w:t>
            </w:r>
            <w:r>
              <w:br/>
            </w:r>
            <w:r>
              <w:rPr>
                <w:rFonts w:ascii="Noto Sans Mono CJK KR" w:hAnsi="Noto Sans Mono CJK KR" w:eastAsia="Noto Sans Mono CJK KR"/>
                <w:sz w:val="18"/>
              </w:rPr>
              <w:t>[PCG]</w:t>
            </w:r>
            <w:r>
              <w:br/>
            </w:r>
            <w:r>
              <w:rPr>
                <w:rFonts w:ascii="Noto Sans Mono CJK KR" w:hAnsi="Noto Sans Mono CJK KR" w:eastAsia="Noto Sans Mono CJK KR"/>
                <w:sz w:val="18"/>
              </w:rPr>
              <w:t>Biome / Roadside / Ruin / Clutter / Vegetation</w:t>
            </w:r>
            <w:r>
              <w:br/>
            </w:r>
            <w:r>
              <w:rPr>
                <w:rFonts w:ascii="Noto Sans Mono CJK KR" w:hAnsi="Noto Sans Mono CJK KR" w:eastAsia="Noto Sans Mono CJK KR"/>
                <w:sz w:val="18"/>
              </w:rPr>
              <w:t xml:space="preserve">           │</w:t>
            </w:r>
            <w:r>
              <w:br/>
            </w:r>
            <w:r>
              <w:rPr>
                <w:rFonts w:ascii="Noto Sans Mono CJK KR" w:hAnsi="Noto Sans Mono CJK KR" w:eastAsia="Noto Sans Mono CJK KR"/>
                <w:sz w:val="18"/>
              </w:rPr>
              <w:t xml:space="preserve">           ▼</w:t>
            </w:r>
            <w:r>
              <w:br/>
            </w:r>
            <w:r>
              <w:rPr>
                <w:rFonts w:ascii="Noto Sans Mono CJK KR" w:hAnsi="Noto Sans Mono CJK KR" w:eastAsia="Noto Sans Mono CJK KR"/>
                <w:sz w:val="18"/>
              </w:rPr>
              <w:t>[Manual Correction + Bake]</w:t>
            </w:r>
            <w:r>
              <w:br/>
            </w:r>
            <w:r>
              <w:rPr>
                <w:rFonts w:ascii="Noto Sans Mono CJK KR" w:hAnsi="Noto Sans Mono CJK KR" w:eastAsia="Noto Sans Mono CJK KR"/>
                <w:sz w:val="18"/>
              </w:rPr>
            </w:r>
          </w:p>
        </w:tc>
      </w:tr>
    </w:tbl>
    <w:p>
      <w:pPr>
        <w:spacing w:after="0"/>
      </w:pPr>
    </w:p>
    <w:p>
      <w:pPr>
        <w:pStyle w:val="Heading1"/>
        <w:keepNext/>
      </w:pPr>
      <w:r>
        <w:rPr>
          <w:rFonts w:ascii="NanumSquare" w:hAnsi="NanumSquare" w:eastAsia="NanumSquare"/>
          <w:b/>
          <w:sz w:val="36"/>
        </w:rPr>
        <w:t>3. World Partition 구성 원칙</w:t>
      </w:r>
    </w:p>
    <w:p>
      <w:pPr>
        <w:spacing w:after="120" w:line="276" w:lineRule="auto"/>
      </w:pPr>
      <w:r>
        <w:rPr>
          <w:rFonts w:ascii="NanumSquare" w:hAnsi="NanumSquare" w:eastAsia="NanumSquare"/>
          <w:sz w:val="21"/>
        </w:rPr>
        <w:t>UE 5.8의 World Partition은 대규모 월드를 단일 Persistent Level의 셀로 분리하고 Streaming Source 주변 셀을 자동 스트리밍한다. Top Down 템플릿도 World Partition을 사용하지만 Enable Streaming은 템플릿에 따라 기본 비활성화일 수 있으므로 World Settings에서 반드시 확인한다. [R1]</w:t>
      </w:r>
    </w:p>
    <w:tbl>
      <w:tblPr>
        <w:tblStyle w:val="TableGrid"/>
        <w:tblW w:type="auto" w:w="0"/>
        <w:jc w:val="center"/>
        <w:tblLook w:firstColumn="1" w:firstRow="1" w:lastColumn="0" w:lastRow="0" w:noHBand="0" w:noVBand="1" w:val="04A0"/>
      </w:tblPr>
      <w:tblGrid>
        <w:gridCol w:w="4819"/>
        <w:gridCol w:w="4819"/>
      </w:tblGrid>
      <w:tr>
        <w:trPr>
          <w:cantSplit/>
          <w:tblHeader w:val="true"/>
        </w:trPr>
        <w:tc>
          <w:tcPr>
            <w:tcW w:type="dxa" w:w="4819"/>
            <w:shd w:fill="2F5597"/>
            <w:vAlign w:val="center"/>
          </w:tcPr>
          <w:p>
            <w:pPr>
              <w:jc w:val="center"/>
            </w:pPr>
            <w:r/>
            <w:r>
              <w:rPr>
                <w:rFonts w:ascii="NanumSquare" w:hAnsi="NanumSquare" w:eastAsia="NanumSquare"/>
                <w:b/>
                <w:color w:val="FFFFFF"/>
                <w:sz w:val="19"/>
              </w:rPr>
              <w:t>설정/개념</w:t>
            </w:r>
          </w:p>
        </w:tc>
        <w:tc>
          <w:tcPr>
            <w:tcW w:type="dxa" w:w="4819"/>
            <w:shd w:fill="2F5597"/>
            <w:vAlign w:val="center"/>
          </w:tcPr>
          <w:p>
            <w:pPr>
              <w:jc w:val="center"/>
            </w:pPr>
            <w:r/>
            <w:r>
              <w:rPr>
                <w:rFonts w:ascii="NanumSquare" w:hAnsi="NanumSquare" w:eastAsia="NanumSquare"/>
                <w:b/>
                <w:color w:val="FFFFFF"/>
                <w:sz w:val="19"/>
              </w:rPr>
              <w:t>권장 원칙</w:t>
            </w:r>
          </w:p>
        </w:tc>
      </w:tr>
      <w:tr>
        <w:trPr>
          <w:cantSplit/>
        </w:trPr>
        <w:tc>
          <w:tcPr>
            <w:tcW w:type="dxa" w:w="4819"/>
            <w:vAlign w:val="center"/>
          </w:tcPr>
          <w:p>
            <w:r/>
            <w:r>
              <w:rPr>
                <w:rFonts w:ascii="NanumSquare" w:hAnsi="NanumSquare" w:eastAsia="NanumSquare"/>
                <w:sz w:val="18"/>
              </w:rPr>
              <w:t>Persistent Level</w:t>
            </w:r>
          </w:p>
        </w:tc>
        <w:tc>
          <w:tcPr>
            <w:tcW w:type="dxa" w:w="4819"/>
            <w:vAlign w:val="center"/>
          </w:tcPr>
          <w:p>
            <w:r/>
            <w:r>
              <w:rPr>
                <w:rFonts w:ascii="NanumSquare" w:hAnsi="NanumSquare" w:eastAsia="NanumSquare"/>
                <w:sz w:val="18"/>
              </w:rPr>
              <w:t>World_Main 하나를 런타임 월드의 기준으로 유지</w:t>
            </w:r>
          </w:p>
        </w:tc>
      </w:tr>
      <w:tr>
        <w:trPr>
          <w:cantSplit/>
        </w:trPr>
        <w:tc>
          <w:tcPr>
            <w:tcW w:type="dxa" w:w="4819"/>
            <w:vAlign w:val="center"/>
            <w:shd w:fill="F7F9FC"/>
          </w:tcPr>
          <w:p>
            <w:r/>
            <w:r>
              <w:rPr>
                <w:rFonts w:ascii="NanumSquare" w:hAnsi="NanumSquare" w:eastAsia="NanumSquare"/>
                <w:sz w:val="18"/>
              </w:rPr>
              <w:t>Enable Streaming</w:t>
            </w:r>
          </w:p>
        </w:tc>
        <w:tc>
          <w:tcPr>
            <w:tcW w:type="dxa" w:w="4819"/>
            <w:vAlign w:val="center"/>
            <w:shd w:fill="F7F9FC"/>
          </w:tcPr>
          <w:p>
            <w:r/>
            <w:r>
              <w:rPr>
                <w:rFonts w:ascii="NanumSquare" w:hAnsi="NanumSquare" w:eastAsia="NanumSquare"/>
                <w:sz w:val="18"/>
              </w:rPr>
              <w:t>반드시 켜고 실제 패키지 빌드에서 확인</w:t>
            </w:r>
          </w:p>
        </w:tc>
      </w:tr>
      <w:tr>
        <w:trPr>
          <w:cantSplit/>
        </w:trPr>
        <w:tc>
          <w:tcPr>
            <w:tcW w:type="dxa" w:w="4819"/>
            <w:vAlign w:val="center"/>
          </w:tcPr>
          <w:p>
            <w:r/>
            <w:r>
              <w:rPr>
                <w:rFonts w:ascii="NanumSquare" w:hAnsi="NanumSquare" w:eastAsia="NanumSquare"/>
                <w:sz w:val="18"/>
              </w:rPr>
              <w:t>Runtime Grid</w:t>
            </w:r>
          </w:p>
        </w:tc>
        <w:tc>
          <w:tcPr>
            <w:tcW w:type="dxa" w:w="4819"/>
            <w:vAlign w:val="center"/>
          </w:tcPr>
          <w:p>
            <w:r/>
            <w:r>
              <w:rPr>
                <w:rFonts w:ascii="NanumSquare" w:hAnsi="NanumSquare" w:eastAsia="NanumSquare"/>
                <w:sz w:val="18"/>
              </w:rPr>
              <w:t>초기에는 가능한 한 단순하게 1개 중심으로 시작</w:t>
            </w:r>
          </w:p>
        </w:tc>
      </w:tr>
      <w:tr>
        <w:trPr>
          <w:cantSplit/>
        </w:trPr>
        <w:tc>
          <w:tcPr>
            <w:tcW w:type="dxa" w:w="4819"/>
            <w:vAlign w:val="center"/>
            <w:shd w:fill="F7F9FC"/>
          </w:tcPr>
          <w:p>
            <w:r/>
            <w:r>
              <w:rPr>
                <w:rFonts w:ascii="NanumSquare" w:hAnsi="NanumSquare" w:eastAsia="NanumSquare"/>
                <w:sz w:val="18"/>
              </w:rPr>
              <w:t>Cell Size / Loading Range</w:t>
            </w:r>
          </w:p>
        </w:tc>
        <w:tc>
          <w:tcPr>
            <w:tcW w:type="dxa" w:w="4819"/>
            <w:vAlign w:val="center"/>
            <w:shd w:fill="F7F9FC"/>
          </w:tcPr>
          <w:p>
            <w:r/>
            <w:r>
              <w:rPr>
                <w:rFonts w:ascii="NanumSquare" w:hAnsi="NanumSquare" w:eastAsia="NanumSquare"/>
                <w:sz w:val="18"/>
              </w:rPr>
              <w:t>고정 정답값을 두지 말고 카메라 범위·이동속도·던전 크기로 프로파일링</w:t>
            </w:r>
          </w:p>
        </w:tc>
      </w:tr>
      <w:tr>
        <w:trPr>
          <w:cantSplit/>
        </w:trPr>
        <w:tc>
          <w:tcPr>
            <w:tcW w:type="dxa" w:w="4819"/>
            <w:vAlign w:val="center"/>
          </w:tcPr>
          <w:p>
            <w:r/>
            <w:r>
              <w:rPr>
                <w:rFonts w:ascii="NanumSquare" w:hAnsi="NanumSquare" w:eastAsia="NanumSquare"/>
                <w:sz w:val="18"/>
              </w:rPr>
              <w:t>Spatially Loaded</w:t>
            </w:r>
          </w:p>
        </w:tc>
        <w:tc>
          <w:tcPr>
            <w:tcW w:type="dxa" w:w="4819"/>
            <w:vAlign w:val="center"/>
          </w:tcPr>
          <w:p>
            <w:r/>
            <w:r>
              <w:rPr>
                <w:rFonts w:ascii="NanumSquare" w:hAnsi="NanumSquare" w:eastAsia="NanumSquare"/>
                <w:sz w:val="18"/>
              </w:rPr>
              <w:t>필드·던전 환경 액터는 공간 스트리밍 대상으로 구성</w:t>
            </w:r>
          </w:p>
        </w:tc>
      </w:tr>
      <w:tr>
        <w:trPr>
          <w:cantSplit/>
        </w:trPr>
        <w:tc>
          <w:tcPr>
            <w:tcW w:type="dxa" w:w="4819"/>
            <w:vAlign w:val="center"/>
            <w:shd w:fill="F7F9FC"/>
          </w:tcPr>
          <w:p>
            <w:r/>
            <w:r>
              <w:rPr>
                <w:rFonts w:ascii="NanumSquare" w:hAnsi="NanumSquare" w:eastAsia="NanumSquare"/>
                <w:sz w:val="18"/>
              </w:rPr>
              <w:t>Streaming Source</w:t>
            </w:r>
          </w:p>
        </w:tc>
        <w:tc>
          <w:tcPr>
            <w:tcW w:type="dxa" w:w="4819"/>
            <w:vAlign w:val="center"/>
            <w:shd w:fill="F7F9FC"/>
          </w:tcPr>
          <w:p>
            <w:r/>
            <w:r>
              <w:rPr>
                <w:rFonts w:ascii="NanumSquare" w:hAnsi="NanumSquare" w:eastAsia="NanumSquare"/>
                <w:sz w:val="18"/>
              </w:rPr>
              <w:t>플레이어 + 던전 목적지 Preload Source 사용</w:t>
            </w:r>
          </w:p>
        </w:tc>
      </w:tr>
    </w:tbl>
    <w:p>
      <w:pPr>
        <w:spacing w:after="0"/>
      </w:pPr>
    </w:p>
    <w:tbl>
      <w:tblPr>
        <w:tblW w:type="auto" w:w="0"/>
        <w:jc w:val="center"/>
        <w:tblLayout w:type="autofit"/>
        <w:tblLook w:firstColumn="1" w:firstRow="1" w:lastColumn="0" w:lastRow="0" w:noHBand="0" w:noVBand="1" w:val="04A0"/>
      </w:tblPr>
      <w:tblGrid>
        <w:gridCol w:w="9638"/>
      </w:tblGrid>
      <w:tr>
        <w:trPr>
          <w:cantSplit/>
        </w:trPr>
        <w:tc>
          <w:tcPr>
            <w:tcW w:type="dxa" w:w="9638"/>
            <w:shd w:fill="EAF2F8"/>
            <w:tcBorders>
              <w:top w:val="single" w:sz="8" w:color="B4C6E7"/>
              <w:left w:val="single" w:sz="12" w:color="5B9BD5"/>
              <w:bottom w:val="single" w:sz="8" w:color="B4C6E7"/>
              <w:right w:val="single" w:sz="8" w:color="B4C6E7"/>
            </w:tcBorders>
          </w:tcPr>
          <w:p>
            <w:pPr>
              <w:spacing w:after="0"/>
            </w:pPr>
            <w:r>
              <w:rPr>
                <w:rFonts w:ascii="NanumSquare" w:hAnsi="NanumSquare" w:eastAsia="NanumSquare"/>
                <w:b/>
                <w:color w:val="1F4E79"/>
                <w:sz w:val="21"/>
              </w:rPr>
              <w:t xml:space="preserve">시작점 제안  </w:t>
            </w:r>
            <w:r>
              <w:rPr>
                <w:rFonts w:ascii="NanumSquare" w:hAnsi="NanumSquare" w:eastAsia="NanumSquare"/>
                <w:sz w:val="21"/>
              </w:rPr>
              <w:t>탑다운 카메라는 일반적인 3인칭 오픈월드보다 실제 가시거리가 짧으므로 Loading Range를 보수적으로 시작한 뒤 감소시키며 테스트할 수 있다. 정확한 Cell Size/Range는 프로젝트 프로파일링이 필요하다.</w:t>
            </w:r>
          </w:p>
        </w:tc>
      </w:tr>
    </w:tbl>
    <w:p>
      <w:pPr>
        <w:spacing w:after="0"/>
      </w:pPr>
    </w:p>
    <w:p>
      <w:pPr>
        <w:pStyle w:val="Heading1"/>
        <w:keepNext/>
      </w:pPr>
      <w:r>
        <w:rPr>
          <w:rFonts w:ascii="NanumSquare" w:hAnsi="NanumSquare" w:eastAsia="NanumSquare"/>
          <w:b/>
          <w:sz w:val="36"/>
        </w:rPr>
        <w:t>4. Outdoor World 제작 방식</w:t>
      </w:r>
    </w:p>
    <w:p>
      <w:pPr>
        <w:spacing w:after="120" w:line="276" w:lineRule="auto"/>
      </w:pPr>
      <w:r>
        <w:rPr>
          <w:rFonts w:ascii="NanumSquare" w:hAnsi="NanumSquare" w:eastAsia="NanumSquare"/>
          <w:sz w:val="21"/>
        </w:rPr>
        <w:t>필드 전체를 Noise 기반으로 랜덤 생성하지 않는다. 재미와 진행에 직접 영향을 주는 “월드 뼈대”는 의도적으로 정하고, 반복 제작 비용이 큰 환경과 부가 콘텐츠만 자동화한다.</w:t>
      </w:r>
    </w:p>
    <w:p>
      <w:pPr>
        <w:pStyle w:val="Heading2"/>
        <w:keepNext/>
      </w:pPr>
      <w:r>
        <w:rPr>
          <w:rFonts w:ascii="NanumSquare" w:hAnsi="NanumSquare" w:eastAsia="NanumSquare"/>
          <w:b/>
          <w:sz w:val="28"/>
        </w:rPr>
        <w:t>4.1 손으로 정할 것</w:t>
      </w:r>
    </w:p>
    <w:p>
      <w:pPr>
        <w:pStyle w:val="ListBullet"/>
        <w:ind w:left="340" w:hanging="170"/>
      </w:pPr>
      <w:r>
        <w:rPr>
          <w:rFonts w:ascii="NanumSquare" w:hAnsi="NanumSquare" w:eastAsia="NanumSquare"/>
          <w:sz w:val="21"/>
        </w:rPr>
        <w:t>지역 간 큰 연결 관계: Forest → Central → Swamp → Mountain 등</w:t>
      </w:r>
    </w:p>
    <w:p>
      <w:pPr>
        <w:pStyle w:val="ListBullet"/>
        <w:ind w:left="340" w:hanging="170"/>
      </w:pPr>
      <w:r>
        <w:rPr>
          <w:rFonts w:ascii="NanumSquare" w:hAnsi="NanumSquare" w:eastAsia="NanumSquare"/>
          <w:sz w:val="21"/>
        </w:rPr>
        <w:t>메인 마을, 메인 퀘스트 지점, 보스 던전, 대표 랜드마크</w:t>
      </w:r>
    </w:p>
    <w:p>
      <w:pPr>
        <w:pStyle w:val="ListBullet"/>
        <w:ind w:left="340" w:hanging="170"/>
      </w:pPr>
      <w:r>
        <w:rPr>
          <w:rFonts w:ascii="NanumSquare" w:hAnsi="NanumSquare" w:eastAsia="NanumSquare"/>
          <w:sz w:val="21"/>
        </w:rPr>
        <w:t>플레이어가 반드시 경험해야 하는 주요 동선과 중요한 전투 공간</w:t>
      </w:r>
    </w:p>
    <w:p>
      <w:pPr>
        <w:pStyle w:val="ListBullet"/>
        <w:ind w:left="340" w:hanging="170"/>
      </w:pPr>
      <w:r>
        <w:rPr>
          <w:rFonts w:ascii="NanumSquare" w:hAnsi="NanumSquare" w:eastAsia="NanumSquare"/>
          <w:sz w:val="21"/>
        </w:rPr>
        <w:t>지역별 고도·폐쇄감·시야 통제 등 아트/레벨 디자인 방향</w:t>
      </w:r>
    </w:p>
    <w:p>
      <w:pPr>
        <w:pStyle w:val="Heading2"/>
        <w:keepNext/>
      </w:pPr>
      <w:r>
        <w:rPr>
          <w:rFonts w:ascii="NanumSquare" w:hAnsi="NanumSquare" w:eastAsia="NanumSquare"/>
          <w:b/>
          <w:sz w:val="28"/>
        </w:rPr>
        <w:t>4.2 Generator가 정할 것</w:t>
      </w:r>
    </w:p>
    <w:p>
      <w:pPr>
        <w:pStyle w:val="ListBullet"/>
        <w:ind w:left="340" w:hanging="170"/>
      </w:pPr>
      <w:r>
        <w:rPr>
          <w:rFonts w:ascii="NanumSquare" w:hAnsi="NanumSquare" w:eastAsia="NanumSquare"/>
          <w:sz w:val="21"/>
        </w:rPr>
        <w:t>지역 내부의 Side Dungeon 입구 후보 위치</w:t>
      </w:r>
    </w:p>
    <w:p>
      <w:pPr>
        <w:pStyle w:val="ListBullet"/>
        <w:ind w:left="340" w:hanging="170"/>
      </w:pPr>
      <w:r>
        <w:rPr>
          <w:rFonts w:ascii="NanumSquare" w:hAnsi="NanumSquare" w:eastAsia="NanumSquare"/>
          <w:sz w:val="21"/>
        </w:rPr>
        <w:t>Camp, Shrine, Ruin, Graveyard, Event Area 등의 반복 POI</w:t>
      </w:r>
    </w:p>
    <w:p>
      <w:pPr>
        <w:pStyle w:val="ListBullet"/>
        <w:ind w:left="340" w:hanging="170"/>
      </w:pPr>
      <w:r>
        <w:rPr>
          <w:rFonts w:ascii="NanumSquare" w:hAnsi="NanumSquare" w:eastAsia="NanumSquare"/>
          <w:sz w:val="21"/>
        </w:rPr>
        <w:t>보조 도로와 연결 Spline</w:t>
      </w:r>
    </w:p>
    <w:p>
      <w:pPr>
        <w:pStyle w:val="ListBullet"/>
        <w:ind w:left="340" w:hanging="170"/>
      </w:pPr>
      <w:r>
        <w:rPr>
          <w:rFonts w:ascii="NanumSquare" w:hAnsi="NanumSquare" w:eastAsia="NanumSquare"/>
          <w:sz w:val="21"/>
        </w:rPr>
        <w:t>Combat Clearing/Arena 위치</w:t>
      </w:r>
    </w:p>
    <w:p>
      <w:pPr>
        <w:pStyle w:val="ListBullet"/>
        <w:ind w:left="340" w:hanging="170"/>
      </w:pPr>
      <w:r>
        <w:rPr>
          <w:rFonts w:ascii="NanumSquare" w:hAnsi="NanumSquare" w:eastAsia="NanumSquare"/>
          <w:sz w:val="21"/>
        </w:rPr>
        <w:t>POI 주변 exclusion 영역과 환경 Dressing 범위</w:t>
      </w:r>
    </w:p>
    <w:tbl>
      <w:tblPr>
        <w:tblW w:type="auto" w:w="0"/>
        <w:jc w:val="center"/>
        <w:tblLook w:firstColumn="1" w:firstRow="1" w:lastColumn="0" w:lastRow="0" w:noHBand="0" w:noVBand="1" w:val="04A0"/>
      </w:tblPr>
      <w:tblGrid>
        <w:gridCol w:w="9638"/>
      </w:tblGrid>
      <w:tr>
        <w:trPr>
          <w:cantSplit/>
        </w:trPr>
        <w:tc>
          <w:tcPr>
            <w:tcW w:type="dxa" w:w="9638"/>
            <w:shd w:fill="F6F8FA"/>
            <w:tcBorders>
              <w:top w:val="single" w:sz="6" w:color="D0D7DE"/>
              <w:left w:val="single" w:sz="6" w:color="D0D7DE"/>
              <w:bottom w:val="single" w:sz="6" w:color="D0D7DE"/>
              <w:right w:val="single" w:sz="6" w:color="D0D7DE"/>
            </w:tcBorders>
          </w:tcPr>
          <w:p>
            <w:pPr>
              <w:spacing w:after="0"/>
            </w:pPr>
            <w:r>
              <w:rPr>
                <w:rFonts w:ascii="Noto Sans Mono CJK KR" w:hAnsi="Noto Sans Mono CJK KR" w:eastAsia="Noto Sans Mono CJK KR"/>
                <w:sz w:val="18"/>
              </w:rPr>
              <w:t>DA_WorldDefinition</w:t>
            </w:r>
            <w:r>
              <w:br/>
            </w:r>
            <w:r>
              <w:rPr>
                <w:rFonts w:ascii="Noto Sans Mono CJK KR" w:hAnsi="Noto Sans Mono CJK KR" w:eastAsia="Noto Sans Mono CJK KR"/>
                <w:sz w:val="18"/>
              </w:rPr>
              <w:t>└─ Region_Forest</w:t>
            </w:r>
            <w:r>
              <w:br/>
            </w:r>
            <w:r>
              <w:rPr>
                <w:rFonts w:ascii="Noto Sans Mono CJK KR" w:hAnsi="Noto Sans Mono CJK KR" w:eastAsia="Noto Sans Mono CJK KR"/>
                <w:sz w:val="18"/>
              </w:rPr>
              <w:t xml:space="preserve">   ├─ Town: 1</w:t>
            </w:r>
            <w:r>
              <w:br/>
            </w:r>
            <w:r>
              <w:rPr>
                <w:rFonts w:ascii="Noto Sans Mono CJK KR" w:hAnsi="Noto Sans Mono CJK KR" w:eastAsia="Noto Sans Mono CJK KR"/>
                <w:sz w:val="18"/>
              </w:rPr>
              <w:t xml:space="preserve">   ├─ MainDungeon: 1</w:t>
            </w:r>
            <w:r>
              <w:br/>
            </w:r>
            <w:r>
              <w:rPr>
                <w:rFonts w:ascii="Noto Sans Mono CJK KR" w:hAnsi="Noto Sans Mono CJK KR" w:eastAsia="Noto Sans Mono CJK KR"/>
                <w:sz w:val="18"/>
              </w:rPr>
              <w:t xml:space="preserve">   ├─ SideDungeon: 3</w:t>
            </w:r>
            <w:r>
              <w:br/>
            </w:r>
            <w:r>
              <w:rPr>
                <w:rFonts w:ascii="Noto Sans Mono CJK KR" w:hAnsi="Noto Sans Mono CJK KR" w:eastAsia="Noto Sans Mono CJK KR"/>
                <w:sz w:val="18"/>
              </w:rPr>
              <w:t xml:space="preserve">   ├─ POI: 6~9</w:t>
            </w:r>
            <w:r>
              <w:br/>
            </w:r>
            <w:r>
              <w:rPr>
                <w:rFonts w:ascii="Noto Sans Mono CJK KR" w:hAnsi="Noto Sans Mono CJK KR" w:eastAsia="Noto Sans Mono CJK KR"/>
                <w:sz w:val="18"/>
              </w:rPr>
              <w:t xml:space="preserve">   ├─ EventArea: 2~4</w:t>
            </w:r>
            <w:r>
              <w:br/>
            </w:r>
            <w:r>
              <w:rPr>
                <w:rFonts w:ascii="Noto Sans Mono CJK KR" w:hAnsi="Noto Sans Mono CJK KR" w:eastAsia="Noto Sans Mono CJK KR"/>
                <w:sz w:val="18"/>
              </w:rPr>
              <w:t xml:space="preserve">   └─ BiomeProfile: DA_Biome_Forest</w:t>
            </w:r>
            <w:r>
              <w:br/>
            </w:r>
            <w:r>
              <w:rPr>
                <w:rFonts w:ascii="Noto Sans Mono CJK KR" w:hAnsi="Noto Sans Mono CJK KR" w:eastAsia="Noto Sans Mono CJK KR"/>
                <w:sz w:val="18"/>
              </w:rPr>
            </w:r>
          </w:p>
        </w:tc>
      </w:tr>
    </w:tbl>
    <w:p>
      <w:pPr>
        <w:spacing w:after="0"/>
      </w:pPr>
    </w:p>
    <w:p>
      <w:pPr>
        <w:pStyle w:val="Heading1"/>
        <w:keepNext/>
      </w:pPr>
      <w:r>
        <w:rPr>
          <w:rFonts w:ascii="NanumSquare" w:hAnsi="NanumSquare" w:eastAsia="NanumSquare"/>
          <w:b/>
          <w:sz w:val="36"/>
        </w:rPr>
        <w:t>5. PCG 시스템 설계</w:t>
      </w:r>
    </w:p>
    <w:p>
      <w:pPr>
        <w:spacing w:after="120" w:line="276" w:lineRule="auto"/>
      </w:pPr>
      <w:r>
        <w:rPr>
          <w:rFonts w:ascii="NanumSquare" w:hAnsi="NanumSquare" w:eastAsia="NanumSquare"/>
          <w:sz w:val="21"/>
        </w:rPr>
        <w:t>PCG의 역할은 “월드의 재미를 결정”하는 것이 아니라 “이미 결정된 공간을 빠르게 채우고 변형”하는 것이다. PCG Framework는 대형 영역을 Partitioned Generation으로 셀에 나누고 World Partition/Level Instancing과 함께 스트리밍하기 쉽게 만들 수 있으며, Hierarchical Generation을 통해 큰 오브젝트와 작은 디테일을 서로 다른 그리드 크기로 처리할 수 있다. [R2]</w:t>
      </w:r>
    </w:p>
    <w:p>
      <w:pPr>
        <w:pStyle w:val="Heading2"/>
        <w:keepNext/>
      </w:pPr>
      <w:r>
        <w:rPr>
          <w:rFonts w:ascii="NanumSquare" w:hAnsi="NanumSquare" w:eastAsia="NanumSquare"/>
          <w:b/>
          <w:sz w:val="28"/>
        </w:rPr>
        <w:t>5.1 그래프를 기능별로 분리</w:t>
      </w:r>
    </w:p>
    <w:tbl>
      <w:tblPr>
        <w:tblW w:type="auto" w:w="0"/>
        <w:jc w:val="center"/>
        <w:tblLook w:firstColumn="1" w:firstRow="1" w:lastColumn="0" w:lastRow="0" w:noHBand="0" w:noVBand="1" w:val="04A0"/>
      </w:tblPr>
      <w:tblGrid>
        <w:gridCol w:w="9638"/>
      </w:tblGrid>
      <w:tr>
        <w:trPr>
          <w:cantSplit/>
        </w:trPr>
        <w:tc>
          <w:tcPr>
            <w:tcW w:type="dxa" w:w="9638"/>
            <w:shd w:fill="F6F8FA"/>
            <w:tcBorders>
              <w:top w:val="single" w:sz="6" w:color="D0D7DE"/>
              <w:left w:val="single" w:sz="6" w:color="D0D7DE"/>
              <w:bottom w:val="single" w:sz="6" w:color="D0D7DE"/>
              <w:right w:val="single" w:sz="6" w:color="D0D7DE"/>
            </w:tcBorders>
          </w:tcPr>
          <w:p>
            <w:pPr>
              <w:spacing w:after="0"/>
            </w:pPr>
            <w:r>
              <w:rPr>
                <w:rFonts w:ascii="Noto Sans Mono CJK KR" w:hAnsi="Noto Sans Mono CJK KR" w:eastAsia="Noto Sans Mono CJK KR"/>
                <w:sz w:val="18"/>
              </w:rPr>
              <w:t>PCG/</w:t>
            </w:r>
            <w:r>
              <w:br/>
            </w:r>
            <w:r>
              <w:rPr>
                <w:rFonts w:ascii="Noto Sans Mono CJK KR" w:hAnsi="Noto Sans Mono CJK KR" w:eastAsia="Noto Sans Mono CJK KR"/>
                <w:sz w:val="18"/>
              </w:rPr>
              <w:t>├─ Biome/</w:t>
            </w:r>
            <w:r>
              <w:br/>
            </w:r>
            <w:r>
              <w:rPr>
                <w:rFonts w:ascii="Noto Sans Mono CJK KR" w:hAnsi="Noto Sans Mono CJK KR" w:eastAsia="Noto Sans Mono CJK KR"/>
                <w:sz w:val="18"/>
              </w:rPr>
              <w:t>│  ├─ PCG_Biome_Forest</w:t>
            </w:r>
            <w:r>
              <w:br/>
            </w:r>
            <w:r>
              <w:rPr>
                <w:rFonts w:ascii="Noto Sans Mono CJK KR" w:hAnsi="Noto Sans Mono CJK KR" w:eastAsia="Noto Sans Mono CJK KR"/>
                <w:sz w:val="18"/>
              </w:rPr>
              <w:t>│  ├─ PCG_Biome_Swamp</w:t>
            </w:r>
            <w:r>
              <w:br/>
            </w:r>
            <w:r>
              <w:rPr>
                <w:rFonts w:ascii="Noto Sans Mono CJK KR" w:hAnsi="Noto Sans Mono CJK KR" w:eastAsia="Noto Sans Mono CJK KR"/>
                <w:sz w:val="18"/>
              </w:rPr>
              <w:t>│  └─ PCG_Biome_Mountain</w:t>
            </w:r>
            <w:r>
              <w:br/>
            </w:r>
            <w:r>
              <w:rPr>
                <w:rFonts w:ascii="Noto Sans Mono CJK KR" w:hAnsi="Noto Sans Mono CJK KR" w:eastAsia="Noto Sans Mono CJK KR"/>
                <w:sz w:val="18"/>
              </w:rPr>
              <w:t>├─ Roads/</w:t>
            </w:r>
            <w:r>
              <w:br/>
            </w:r>
            <w:r>
              <w:rPr>
                <w:rFonts w:ascii="Noto Sans Mono CJK KR" w:hAnsi="Noto Sans Mono CJK KR" w:eastAsia="Noto Sans Mono CJK KR"/>
                <w:sz w:val="18"/>
              </w:rPr>
              <w:t>│  ├─ PCG_Roadside</w:t>
            </w:r>
            <w:r>
              <w:br/>
            </w:r>
            <w:r>
              <w:rPr>
                <w:rFonts w:ascii="Noto Sans Mono CJK KR" w:hAnsi="Noto Sans Mono CJK KR" w:eastAsia="Noto Sans Mono CJK KR"/>
                <w:sz w:val="18"/>
              </w:rPr>
              <w:t>│  └─ PCG_RoadDecoration</w:t>
            </w:r>
            <w:r>
              <w:br/>
            </w:r>
            <w:r>
              <w:rPr>
                <w:rFonts w:ascii="Noto Sans Mono CJK KR" w:hAnsi="Noto Sans Mono CJK KR" w:eastAsia="Noto Sans Mono CJK KR"/>
                <w:sz w:val="18"/>
              </w:rPr>
              <w:t>├─ POI/</w:t>
            </w:r>
            <w:r>
              <w:br/>
            </w:r>
            <w:r>
              <w:rPr>
                <w:rFonts w:ascii="Noto Sans Mono CJK KR" w:hAnsi="Noto Sans Mono CJK KR" w:eastAsia="Noto Sans Mono CJK KR"/>
                <w:sz w:val="18"/>
              </w:rPr>
              <w:t>│  ├─ PCG_POI_Dressing</w:t>
            </w:r>
            <w:r>
              <w:br/>
            </w:r>
            <w:r>
              <w:rPr>
                <w:rFonts w:ascii="Noto Sans Mono CJK KR" w:hAnsi="Noto Sans Mono CJK KR" w:eastAsia="Noto Sans Mono CJK KR"/>
                <w:sz w:val="18"/>
              </w:rPr>
              <w:t>│  ├─ PCG_Ruin</w:t>
            </w:r>
            <w:r>
              <w:br/>
            </w:r>
            <w:r>
              <w:rPr>
                <w:rFonts w:ascii="Noto Sans Mono CJK KR" w:hAnsi="Noto Sans Mono CJK KR" w:eastAsia="Noto Sans Mono CJK KR"/>
                <w:sz w:val="18"/>
              </w:rPr>
              <w:t>│  └─ PCG_CombatArena</w:t>
            </w:r>
            <w:r>
              <w:br/>
            </w:r>
            <w:r>
              <w:rPr>
                <w:rFonts w:ascii="Noto Sans Mono CJK KR" w:hAnsi="Noto Sans Mono CJK KR" w:eastAsia="Noto Sans Mono CJK KR"/>
                <w:sz w:val="18"/>
              </w:rPr>
              <w:t>└─ Common/</w:t>
            </w:r>
            <w:r>
              <w:br/>
            </w:r>
            <w:r>
              <w:rPr>
                <w:rFonts w:ascii="Noto Sans Mono CJK KR" w:hAnsi="Noto Sans Mono CJK KR" w:eastAsia="Noto Sans Mono CJK KR"/>
                <w:sz w:val="18"/>
              </w:rPr>
              <w:t xml:space="preserve">   ├─ PCG_Clutter</w:t>
            </w:r>
            <w:r>
              <w:br/>
            </w:r>
            <w:r>
              <w:rPr>
                <w:rFonts w:ascii="Noto Sans Mono CJK KR" w:hAnsi="Noto Sans Mono CJK KR" w:eastAsia="Noto Sans Mono CJK KR"/>
                <w:sz w:val="18"/>
              </w:rPr>
              <w:t xml:space="preserve">   ├─ PCG_RockScatter</w:t>
            </w:r>
            <w:r>
              <w:br/>
            </w:r>
            <w:r>
              <w:rPr>
                <w:rFonts w:ascii="Noto Sans Mono CJK KR" w:hAnsi="Noto Sans Mono CJK KR" w:eastAsia="Noto Sans Mono CJK KR"/>
                <w:sz w:val="18"/>
              </w:rPr>
              <w:t xml:space="preserve">   └─ PCG_Vegetation</w:t>
            </w:r>
            <w:r>
              <w:br/>
            </w:r>
            <w:r>
              <w:rPr>
                <w:rFonts w:ascii="Noto Sans Mono CJK KR" w:hAnsi="Noto Sans Mono CJK KR" w:eastAsia="Noto Sans Mono CJK KR"/>
                <w:sz w:val="18"/>
              </w:rPr>
            </w:r>
          </w:p>
        </w:tc>
      </w:tr>
    </w:tbl>
    <w:p>
      <w:pPr>
        <w:spacing w:after="0"/>
      </w:pPr>
    </w:p>
    <w:p>
      <w:pPr>
        <w:spacing w:after="120" w:line="276" w:lineRule="auto"/>
      </w:pPr>
      <w:r>
        <w:rPr>
          <w:rFonts w:ascii="NanumSquare" w:hAnsi="NanumSquare" w:eastAsia="NanumSquare"/>
          <w:sz w:val="21"/>
        </w:rPr>
        <w:t>하나의 PCG_MasterWorld 그래프에 모든 기능을 넣지 않는다. Biome, Road, POI, Arena, Clutter 단위로 Subgraph와 Data Asset을 분리하여 변경 범위와 재생성 비용을 줄인다.</w:t>
      </w:r>
    </w:p>
    <w:p>
      <w:pPr>
        <w:pStyle w:val="Heading2"/>
        <w:keepNext/>
      </w:pPr>
      <w:r>
        <w:rPr>
          <w:rFonts w:ascii="NanumSquare" w:hAnsi="NanumSquare" w:eastAsia="NanumSquare"/>
          <w:b/>
          <w:sz w:val="28"/>
        </w:rPr>
        <w:t>5.2 Data Asset 중심 설계</w:t>
      </w:r>
    </w:p>
    <w:tbl>
      <w:tblPr>
        <w:tblW w:type="auto" w:w="0"/>
        <w:jc w:val="center"/>
        <w:tblLook w:firstColumn="1" w:firstRow="1" w:lastColumn="0" w:lastRow="0" w:noHBand="0" w:noVBand="1" w:val="04A0"/>
      </w:tblPr>
      <w:tblGrid>
        <w:gridCol w:w="9638"/>
      </w:tblGrid>
      <w:tr>
        <w:trPr>
          <w:cantSplit/>
        </w:trPr>
        <w:tc>
          <w:tcPr>
            <w:tcW w:type="dxa" w:w="9638"/>
            <w:shd w:fill="F6F8FA"/>
            <w:tcBorders>
              <w:top w:val="single" w:sz="6" w:color="D0D7DE"/>
              <w:left w:val="single" w:sz="6" w:color="D0D7DE"/>
              <w:bottom w:val="single" w:sz="6" w:color="D0D7DE"/>
              <w:right w:val="single" w:sz="6" w:color="D0D7DE"/>
            </w:tcBorders>
          </w:tcPr>
          <w:p>
            <w:pPr>
              <w:spacing w:after="0"/>
            </w:pPr>
            <w:r>
              <w:rPr>
                <w:rFonts w:ascii="Noto Sans Mono CJK KR" w:hAnsi="Noto Sans Mono CJK KR" w:eastAsia="Noto Sans Mono CJK KR"/>
                <w:sz w:val="18"/>
              </w:rPr>
              <w:t>DA_Biome_Forest</w:t>
            </w:r>
            <w:r>
              <w:br/>
            </w:r>
            <w:r>
              <w:rPr>
                <w:rFonts w:ascii="Noto Sans Mono CJK KR" w:hAnsi="Noto Sans Mono CJK KR" w:eastAsia="Noto Sans Mono CJK KR"/>
                <w:sz w:val="18"/>
              </w:rPr>
              <w:t>├─ TreeSet</w:t>
            </w:r>
            <w:r>
              <w:br/>
            </w:r>
            <w:r>
              <w:rPr>
                <w:rFonts w:ascii="Noto Sans Mono CJK KR" w:hAnsi="Noto Sans Mono CJK KR" w:eastAsia="Noto Sans Mono CJK KR"/>
                <w:sz w:val="18"/>
              </w:rPr>
              <w:t>├─ RockSet</w:t>
            </w:r>
            <w:r>
              <w:br/>
            </w:r>
            <w:r>
              <w:rPr>
                <w:rFonts w:ascii="Noto Sans Mono CJK KR" w:hAnsi="Noto Sans Mono CJK KR" w:eastAsia="Noto Sans Mono CJK KR"/>
                <w:sz w:val="18"/>
              </w:rPr>
              <w:t>├─ BushSet</w:t>
            </w:r>
            <w:r>
              <w:br/>
            </w:r>
            <w:r>
              <w:rPr>
                <w:rFonts w:ascii="Noto Sans Mono CJK KR" w:hAnsi="Noto Sans Mono CJK KR" w:eastAsia="Noto Sans Mono CJK KR"/>
                <w:sz w:val="18"/>
              </w:rPr>
              <w:t>├─ GroundClutterSet</w:t>
            </w:r>
            <w:r>
              <w:br/>
            </w:r>
            <w:r>
              <w:rPr>
                <w:rFonts w:ascii="Noto Sans Mono CJK KR" w:hAnsi="Noto Sans Mono CJK KR" w:eastAsia="Noto Sans Mono CJK KR"/>
                <w:sz w:val="18"/>
              </w:rPr>
              <w:t>├─ TreeDensity</w:t>
            </w:r>
            <w:r>
              <w:br/>
            </w:r>
            <w:r>
              <w:rPr>
                <w:rFonts w:ascii="Noto Sans Mono CJK KR" w:hAnsi="Noto Sans Mono CJK KR" w:eastAsia="Noto Sans Mono CJK KR"/>
                <w:sz w:val="18"/>
              </w:rPr>
              <w:t>├─ MinTreeDistance</w:t>
            </w:r>
            <w:r>
              <w:br/>
            </w:r>
            <w:r>
              <w:rPr>
                <w:rFonts w:ascii="Noto Sans Mono CJK KR" w:hAnsi="Noto Sans Mono CJK KR" w:eastAsia="Noto Sans Mono CJK KR"/>
                <w:sz w:val="18"/>
              </w:rPr>
              <w:t>├─ MaxSlope</w:t>
            </w:r>
            <w:r>
              <w:br/>
            </w:r>
            <w:r>
              <w:rPr>
                <w:rFonts w:ascii="Noto Sans Mono CJK KR" w:hAnsi="Noto Sans Mono CJK KR" w:eastAsia="Noto Sans Mono CJK KR"/>
                <w:sz w:val="18"/>
              </w:rPr>
              <w:t>├─ RoadClearance</w:t>
            </w:r>
            <w:r>
              <w:br/>
            </w:r>
            <w:r>
              <w:rPr>
                <w:rFonts w:ascii="Noto Sans Mono CJK KR" w:hAnsi="Noto Sans Mono CJK KR" w:eastAsia="Noto Sans Mono CJK KR"/>
                <w:sz w:val="18"/>
              </w:rPr>
              <w:t>└─ POIClearance</w:t>
            </w:r>
            <w:r>
              <w:br/>
            </w:r>
            <w:r>
              <w:rPr>
                <w:rFonts w:ascii="Noto Sans Mono CJK KR" w:hAnsi="Noto Sans Mono CJK KR" w:eastAsia="Noto Sans Mono CJK KR"/>
                <w:sz w:val="18"/>
              </w:rPr>
            </w:r>
          </w:p>
        </w:tc>
      </w:tr>
    </w:tbl>
    <w:p>
      <w:pPr>
        <w:spacing w:after="0"/>
      </w:pPr>
    </w:p>
    <w:p>
      <w:pPr>
        <w:spacing w:after="120" w:line="276" w:lineRule="auto"/>
      </w:pPr>
      <w:r>
        <w:rPr>
          <w:rFonts w:ascii="NanumSquare" w:hAnsi="NanumSquare" w:eastAsia="NanumSquare"/>
          <w:sz w:val="21"/>
        </w:rPr>
        <w:t>Epic의 PCG Biome Core도 Data Asset과 고정 파이프라인, Subgraph를 활용하는 데이터 중심 구조의 예시다. 다만 UE 5.8에서 Biome Core는 Experimental 기능이므로, 구조는 참고하되 프로젝트 핵심 로직을 강하게 종속시키는 것은 신중하게 판단한다. [R3]</w:t>
      </w:r>
    </w:p>
    <w:p>
      <w:pPr>
        <w:pStyle w:val="Heading2"/>
        <w:keepNext/>
      </w:pPr>
      <w:r>
        <w:rPr>
          <w:rFonts w:ascii="NanumSquare" w:hAnsi="NanumSquare" w:eastAsia="NanumSquare"/>
          <w:b/>
          <w:sz w:val="28"/>
        </w:rPr>
        <w:t>5.3 환경 배치 알고리즘</w:t>
      </w:r>
    </w:p>
    <w:tbl>
      <w:tblPr>
        <w:tblStyle w:val="TableGrid"/>
        <w:tblW w:type="auto" w:w="0"/>
        <w:jc w:val="center"/>
        <w:tblLook w:firstColumn="1" w:firstRow="1" w:lastColumn="0" w:lastRow="0" w:noHBand="0" w:noVBand="1" w:val="04A0"/>
      </w:tblPr>
      <w:tblGrid>
        <w:gridCol w:w="3213"/>
        <w:gridCol w:w="3213"/>
        <w:gridCol w:w="3213"/>
      </w:tblGrid>
      <w:tr>
        <w:trPr>
          <w:cantSplit/>
          <w:tblHeader w:val="true"/>
        </w:trPr>
        <w:tc>
          <w:tcPr>
            <w:tcW w:type="dxa" w:w="3213"/>
            <w:shd w:fill="2F5597"/>
            <w:vAlign w:val="center"/>
          </w:tcPr>
          <w:p>
            <w:pPr>
              <w:jc w:val="center"/>
            </w:pPr>
            <w:r/>
            <w:r>
              <w:rPr>
                <w:rFonts w:ascii="NanumSquare" w:hAnsi="NanumSquare" w:eastAsia="NanumSquare"/>
                <w:b/>
                <w:color w:val="FFFFFF"/>
                <w:sz w:val="19"/>
              </w:rPr>
              <w:t>기법</w:t>
            </w:r>
          </w:p>
        </w:tc>
        <w:tc>
          <w:tcPr>
            <w:tcW w:type="dxa" w:w="3213"/>
            <w:shd w:fill="2F5597"/>
            <w:vAlign w:val="center"/>
          </w:tcPr>
          <w:p>
            <w:pPr>
              <w:jc w:val="center"/>
            </w:pPr>
            <w:r/>
            <w:r>
              <w:rPr>
                <w:rFonts w:ascii="NanumSquare" w:hAnsi="NanumSquare" w:eastAsia="NanumSquare"/>
                <w:b/>
                <w:color w:val="FFFFFF"/>
                <w:sz w:val="19"/>
              </w:rPr>
              <w:t>사용처</w:t>
            </w:r>
          </w:p>
        </w:tc>
        <w:tc>
          <w:tcPr>
            <w:tcW w:type="dxa" w:w="3213"/>
            <w:shd w:fill="2F5597"/>
            <w:vAlign w:val="center"/>
          </w:tcPr>
          <w:p>
            <w:pPr>
              <w:jc w:val="center"/>
            </w:pPr>
            <w:r/>
            <w:r>
              <w:rPr>
                <w:rFonts w:ascii="NanumSquare" w:hAnsi="NanumSquare" w:eastAsia="NanumSquare"/>
                <w:b/>
                <w:color w:val="FFFFFF"/>
                <w:sz w:val="19"/>
              </w:rPr>
              <w:t>핵심 목적</w:t>
            </w:r>
          </w:p>
        </w:tc>
      </w:tr>
      <w:tr>
        <w:trPr>
          <w:cantSplit/>
        </w:trPr>
        <w:tc>
          <w:tcPr>
            <w:tcW w:type="dxa" w:w="3213"/>
            <w:vAlign w:val="center"/>
          </w:tcPr>
          <w:p>
            <w:r/>
            <w:r>
              <w:rPr>
                <w:rFonts w:ascii="NanumSquare" w:hAnsi="NanumSquare" w:eastAsia="NanumSquare"/>
                <w:sz w:val="18"/>
              </w:rPr>
              <w:t>Distance / Exclusion Mask</w:t>
            </w:r>
          </w:p>
        </w:tc>
        <w:tc>
          <w:tcPr>
            <w:tcW w:type="dxa" w:w="3213"/>
            <w:vAlign w:val="center"/>
          </w:tcPr>
          <w:p>
            <w:r/>
            <w:r>
              <w:rPr>
                <w:rFonts w:ascii="NanumSquare" w:hAnsi="NanumSquare" w:eastAsia="NanumSquare"/>
                <w:sz w:val="18"/>
              </w:rPr>
              <w:t>도로·POI·Arena 주변</w:t>
            </w:r>
          </w:p>
        </w:tc>
        <w:tc>
          <w:tcPr>
            <w:tcW w:type="dxa" w:w="3213"/>
            <w:vAlign w:val="center"/>
          </w:tcPr>
          <w:p>
            <w:r/>
            <w:r>
              <w:rPr>
                <w:rFonts w:ascii="NanumSquare" w:hAnsi="NanumSquare" w:eastAsia="NanumSquare"/>
                <w:sz w:val="18"/>
              </w:rPr>
              <w:t>플레이 공간 확보, 나무/바위 침범 방지</w:t>
            </w:r>
          </w:p>
        </w:tc>
      </w:tr>
      <w:tr>
        <w:trPr>
          <w:cantSplit/>
        </w:trPr>
        <w:tc>
          <w:tcPr>
            <w:tcW w:type="dxa" w:w="3213"/>
            <w:vAlign w:val="center"/>
            <w:shd w:fill="F7F9FC"/>
          </w:tcPr>
          <w:p>
            <w:r/>
            <w:r>
              <w:rPr>
                <w:rFonts w:ascii="NanumSquare" w:hAnsi="NanumSquare" w:eastAsia="NanumSquare"/>
                <w:sz w:val="18"/>
              </w:rPr>
              <w:t>Poisson/Blue-noise 성격의 간격 제약</w:t>
            </w:r>
          </w:p>
        </w:tc>
        <w:tc>
          <w:tcPr>
            <w:tcW w:type="dxa" w:w="3213"/>
            <w:vAlign w:val="center"/>
            <w:shd w:fill="F7F9FC"/>
          </w:tcPr>
          <w:p>
            <w:r/>
            <w:r>
              <w:rPr>
                <w:rFonts w:ascii="NanumSquare" w:hAnsi="NanumSquare" w:eastAsia="NanumSquare"/>
                <w:sz w:val="18"/>
              </w:rPr>
              <w:t>POI·나무·큰 바위</w:t>
            </w:r>
          </w:p>
        </w:tc>
        <w:tc>
          <w:tcPr>
            <w:tcW w:type="dxa" w:w="3213"/>
            <w:vAlign w:val="center"/>
            <w:shd w:fill="F7F9FC"/>
          </w:tcPr>
          <w:p>
            <w:r/>
            <w:r>
              <w:rPr>
                <w:rFonts w:ascii="NanumSquare" w:hAnsi="NanumSquare" w:eastAsia="NanumSquare"/>
                <w:sz w:val="18"/>
              </w:rPr>
              <w:t>뭉침을 줄이고 자연스러운 최소 간격 확보</w:t>
            </w:r>
          </w:p>
        </w:tc>
      </w:tr>
      <w:tr>
        <w:trPr>
          <w:cantSplit/>
        </w:trPr>
        <w:tc>
          <w:tcPr>
            <w:tcW w:type="dxa" w:w="3213"/>
            <w:vAlign w:val="center"/>
          </w:tcPr>
          <w:p>
            <w:r/>
            <w:r>
              <w:rPr>
                <w:rFonts w:ascii="NanumSquare" w:hAnsi="NanumSquare" w:eastAsia="NanumSquare"/>
                <w:sz w:val="18"/>
              </w:rPr>
              <w:t>Slope/Height/Layer Filter</w:t>
            </w:r>
          </w:p>
        </w:tc>
        <w:tc>
          <w:tcPr>
            <w:tcW w:type="dxa" w:w="3213"/>
            <w:vAlign w:val="center"/>
          </w:tcPr>
          <w:p>
            <w:r/>
            <w:r>
              <w:rPr>
                <w:rFonts w:ascii="NanumSquare" w:hAnsi="NanumSquare" w:eastAsia="NanumSquare"/>
                <w:sz w:val="18"/>
              </w:rPr>
              <w:t>절벽·산·습지</w:t>
            </w:r>
          </w:p>
        </w:tc>
        <w:tc>
          <w:tcPr>
            <w:tcW w:type="dxa" w:w="3213"/>
            <w:vAlign w:val="center"/>
          </w:tcPr>
          <w:p>
            <w:r/>
            <w:r>
              <w:rPr>
                <w:rFonts w:ascii="NanumSquare" w:hAnsi="NanumSquare" w:eastAsia="NanumSquare"/>
                <w:sz w:val="18"/>
              </w:rPr>
              <w:t>지형 조건에 맞는 에셋 배치</w:t>
            </w:r>
          </w:p>
        </w:tc>
      </w:tr>
      <w:tr>
        <w:trPr>
          <w:cantSplit/>
        </w:trPr>
        <w:tc>
          <w:tcPr>
            <w:tcW w:type="dxa" w:w="3213"/>
            <w:vAlign w:val="center"/>
            <w:shd w:fill="F7F9FC"/>
          </w:tcPr>
          <w:p>
            <w:r/>
            <w:r>
              <w:rPr>
                <w:rFonts w:ascii="NanumSquare" w:hAnsi="NanumSquare" w:eastAsia="NanumSquare"/>
                <w:sz w:val="18"/>
              </w:rPr>
              <w:t>Noise</w:t>
            </w:r>
          </w:p>
        </w:tc>
        <w:tc>
          <w:tcPr>
            <w:tcW w:type="dxa" w:w="3213"/>
            <w:vAlign w:val="center"/>
            <w:shd w:fill="F7F9FC"/>
          </w:tcPr>
          <w:p>
            <w:r/>
            <w:r>
              <w:rPr>
                <w:rFonts w:ascii="NanumSquare" w:hAnsi="NanumSquare" w:eastAsia="NanumSquare"/>
                <w:sz w:val="18"/>
              </w:rPr>
              <w:t>밀도 미세 변동</w:t>
            </w:r>
          </w:p>
        </w:tc>
        <w:tc>
          <w:tcPr>
            <w:tcW w:type="dxa" w:w="3213"/>
            <w:vAlign w:val="center"/>
            <w:shd w:fill="F7F9FC"/>
          </w:tcPr>
          <w:p>
            <w:r/>
            <w:r>
              <w:rPr>
                <w:rFonts w:ascii="NanumSquare" w:hAnsi="NanumSquare" w:eastAsia="NanumSquare"/>
                <w:sz w:val="18"/>
              </w:rPr>
              <w:t>구조 결정이 아니라 반복 패턴을 깨는 보조 수단</w:t>
            </w:r>
          </w:p>
        </w:tc>
      </w:tr>
      <w:tr>
        <w:trPr>
          <w:cantSplit/>
        </w:trPr>
        <w:tc>
          <w:tcPr>
            <w:tcW w:type="dxa" w:w="3213"/>
            <w:vAlign w:val="center"/>
          </w:tcPr>
          <w:p>
            <w:r/>
            <w:r>
              <w:rPr>
                <w:rFonts w:ascii="NanumSquare" w:hAnsi="NanumSquare" w:eastAsia="NanumSquare"/>
                <w:sz w:val="18"/>
              </w:rPr>
              <w:t>Spline 기반 샘플링</w:t>
            </w:r>
          </w:p>
        </w:tc>
        <w:tc>
          <w:tcPr>
            <w:tcW w:type="dxa" w:w="3213"/>
            <w:vAlign w:val="center"/>
          </w:tcPr>
          <w:p>
            <w:r/>
            <w:r>
              <w:rPr>
                <w:rFonts w:ascii="NanumSquare" w:hAnsi="NanumSquare" w:eastAsia="NanumSquare"/>
                <w:sz w:val="18"/>
              </w:rPr>
              <w:t>도로·울타리·절벽 장식</w:t>
            </w:r>
          </w:p>
        </w:tc>
        <w:tc>
          <w:tcPr>
            <w:tcW w:type="dxa" w:w="3213"/>
            <w:vAlign w:val="center"/>
          </w:tcPr>
          <w:p>
            <w:r/>
            <w:r>
              <w:rPr>
                <w:rFonts w:ascii="NanumSquare" w:hAnsi="NanumSquare" w:eastAsia="NanumSquare"/>
                <w:sz w:val="18"/>
              </w:rPr>
              <w:t>디자이너가 그린 경로를 자동 Dressing</w:t>
            </w:r>
          </w:p>
        </w:tc>
      </w:tr>
    </w:tbl>
    <w:p>
      <w:pPr>
        <w:spacing w:after="0"/>
      </w:pPr>
    </w:p>
    <w:p>
      <w:pPr>
        <w:pStyle w:val="Heading1"/>
        <w:keepNext/>
      </w:pPr>
      <w:r>
        <w:rPr>
          <w:rFonts w:ascii="NanumSquare" w:hAnsi="NanumSquare" w:eastAsia="NanumSquare"/>
          <w:b/>
          <w:sz w:val="36"/>
        </w:rPr>
        <w:t>6. Dungeon 자동 제작 시스템</w:t>
      </w:r>
    </w:p>
    <w:p>
      <w:pPr>
        <w:spacing w:after="120" w:line="276" w:lineRule="auto"/>
      </w:pPr>
      <w:r>
        <w:rPr>
          <w:rFonts w:ascii="NanumSquare" w:hAnsi="NanumSquare" w:eastAsia="NanumSquare"/>
          <w:sz w:val="21"/>
        </w:rPr>
        <w:t>던전은 필드 PCG와 다른 생성 문제로 다룬다. 핵심은 “방을 랜덤 Scatter”하는 것이 아니라, 검증 가능한 Flow Graph에 손으로 만든 Room Module을 조립하는 것이다.</w:t>
      </w:r>
    </w:p>
    <w:p>
      <w:pPr>
        <w:pStyle w:val="Heading2"/>
        <w:keepNext/>
      </w:pPr>
      <w:r>
        <w:rPr>
          <w:rFonts w:ascii="NanumSquare" w:hAnsi="NanumSquare" w:eastAsia="NanumSquare"/>
          <w:b/>
          <w:sz w:val="28"/>
        </w:rPr>
        <w:t>6.1 Dungeon Flow Template</w:t>
      </w:r>
    </w:p>
    <w:tbl>
      <w:tblPr>
        <w:tblStyle w:val="TableGrid"/>
        <w:tblW w:type="auto" w:w="0"/>
        <w:jc w:val="center"/>
        <w:tblLook w:firstColumn="1" w:firstRow="1" w:lastColumn="0" w:lastRow="0" w:noHBand="0" w:noVBand="1" w:val="04A0"/>
      </w:tblPr>
      <w:tblGrid>
        <w:gridCol w:w="3213"/>
        <w:gridCol w:w="3213"/>
        <w:gridCol w:w="3213"/>
      </w:tblGrid>
      <w:tr>
        <w:trPr>
          <w:cantSplit/>
          <w:tblHeader w:val="true"/>
        </w:trPr>
        <w:tc>
          <w:tcPr>
            <w:tcW w:type="dxa" w:w="3213"/>
            <w:shd w:fill="2F5597"/>
            <w:vAlign w:val="center"/>
          </w:tcPr>
          <w:p>
            <w:pPr>
              <w:jc w:val="center"/>
            </w:pPr>
            <w:r/>
            <w:r>
              <w:rPr>
                <w:rFonts w:ascii="NanumSquare" w:hAnsi="NanumSquare" w:eastAsia="NanumSquare"/>
                <w:b/>
                <w:color w:val="FFFFFF"/>
                <w:sz w:val="19"/>
              </w:rPr>
              <w:t>Flow</w:t>
            </w:r>
          </w:p>
        </w:tc>
        <w:tc>
          <w:tcPr>
            <w:tcW w:type="dxa" w:w="3213"/>
            <w:shd w:fill="2F5597"/>
            <w:vAlign w:val="center"/>
          </w:tcPr>
          <w:p>
            <w:pPr>
              <w:jc w:val="center"/>
            </w:pPr>
            <w:r/>
            <w:r>
              <w:rPr>
                <w:rFonts w:ascii="NanumSquare" w:hAnsi="NanumSquare" w:eastAsia="NanumSquare"/>
                <w:b/>
                <w:color w:val="FFFFFF"/>
                <w:sz w:val="19"/>
              </w:rPr>
              <w:t>예시</w:t>
            </w:r>
          </w:p>
        </w:tc>
        <w:tc>
          <w:tcPr>
            <w:tcW w:type="dxa" w:w="3213"/>
            <w:shd w:fill="2F5597"/>
            <w:vAlign w:val="center"/>
          </w:tcPr>
          <w:p>
            <w:pPr>
              <w:jc w:val="center"/>
            </w:pPr>
            <w:r/>
            <w:r>
              <w:rPr>
                <w:rFonts w:ascii="NanumSquare" w:hAnsi="NanumSquare" w:eastAsia="NanumSquare"/>
                <w:b/>
                <w:color w:val="FFFFFF"/>
                <w:sz w:val="19"/>
              </w:rPr>
              <w:t>용도</w:t>
            </w:r>
          </w:p>
        </w:tc>
      </w:tr>
      <w:tr>
        <w:trPr>
          <w:cantSplit/>
        </w:trPr>
        <w:tc>
          <w:tcPr>
            <w:tcW w:type="dxa" w:w="3213"/>
            <w:vAlign w:val="center"/>
          </w:tcPr>
          <w:p>
            <w:r/>
            <w:r>
              <w:rPr>
                <w:rFonts w:ascii="NanumSquare" w:hAnsi="NanumSquare" w:eastAsia="NanumSquare"/>
                <w:sz w:val="18"/>
              </w:rPr>
              <w:t>Linear</w:t>
            </w:r>
          </w:p>
        </w:tc>
        <w:tc>
          <w:tcPr>
            <w:tcW w:type="dxa" w:w="3213"/>
            <w:vAlign w:val="center"/>
          </w:tcPr>
          <w:p>
            <w:r/>
            <w:r>
              <w:rPr>
                <w:rFonts w:ascii="NanumSquare" w:hAnsi="NanumSquare" w:eastAsia="NanumSquare"/>
                <w:sz w:val="18"/>
              </w:rPr>
              <w:t>Start → Combat → Elite → Boss</w:t>
            </w:r>
          </w:p>
        </w:tc>
        <w:tc>
          <w:tcPr>
            <w:tcW w:type="dxa" w:w="3213"/>
            <w:vAlign w:val="center"/>
          </w:tcPr>
          <w:p>
            <w:r/>
            <w:r>
              <w:rPr>
                <w:rFonts w:ascii="NanumSquare" w:hAnsi="NanumSquare" w:eastAsia="NanumSquare"/>
                <w:sz w:val="18"/>
              </w:rPr>
              <w:t>짧은 동굴/서브 던전</w:t>
            </w:r>
          </w:p>
        </w:tc>
      </w:tr>
      <w:tr>
        <w:trPr>
          <w:cantSplit/>
        </w:trPr>
        <w:tc>
          <w:tcPr>
            <w:tcW w:type="dxa" w:w="3213"/>
            <w:vAlign w:val="center"/>
            <w:shd w:fill="F7F9FC"/>
          </w:tcPr>
          <w:p>
            <w:r/>
            <w:r>
              <w:rPr>
                <w:rFonts w:ascii="NanumSquare" w:hAnsi="NanumSquare" w:eastAsia="NanumSquare"/>
                <w:sz w:val="18"/>
              </w:rPr>
              <w:t>Branch</w:t>
            </w:r>
          </w:p>
        </w:tc>
        <w:tc>
          <w:tcPr>
            <w:tcW w:type="dxa" w:w="3213"/>
            <w:vAlign w:val="center"/>
            <w:shd w:fill="F7F9FC"/>
          </w:tcPr>
          <w:p>
            <w:r/>
            <w:r>
              <w:rPr>
                <w:rFonts w:ascii="NanumSquare" w:hAnsi="NanumSquare" w:eastAsia="NanumSquare"/>
                <w:sz w:val="18"/>
              </w:rPr>
              <w:t>메인 경로 + Treasure/Elite 분기</w:t>
            </w:r>
          </w:p>
        </w:tc>
        <w:tc>
          <w:tcPr>
            <w:tcW w:type="dxa" w:w="3213"/>
            <w:vAlign w:val="center"/>
            <w:shd w:fill="F7F9FC"/>
          </w:tcPr>
          <w:p>
            <w:r/>
            <w:r>
              <w:rPr>
                <w:rFonts w:ascii="NanumSquare" w:hAnsi="NanumSquare" w:eastAsia="NanumSquare"/>
                <w:sz w:val="18"/>
              </w:rPr>
              <w:t>탐색 보상 제공</w:t>
            </w:r>
          </w:p>
        </w:tc>
      </w:tr>
      <w:tr>
        <w:trPr>
          <w:cantSplit/>
        </w:trPr>
        <w:tc>
          <w:tcPr>
            <w:tcW w:type="dxa" w:w="3213"/>
            <w:vAlign w:val="center"/>
          </w:tcPr>
          <w:p>
            <w:r/>
            <w:r>
              <w:rPr>
                <w:rFonts w:ascii="NanumSquare" w:hAnsi="NanumSquare" w:eastAsia="NanumSquare"/>
                <w:sz w:val="18"/>
              </w:rPr>
              <w:t>Loop</w:t>
            </w:r>
          </w:p>
        </w:tc>
        <w:tc>
          <w:tcPr>
            <w:tcW w:type="dxa" w:w="3213"/>
            <w:vAlign w:val="center"/>
          </w:tcPr>
          <w:p>
            <w:r/>
            <w:r>
              <w:rPr>
                <w:rFonts w:ascii="NanumSquare" w:hAnsi="NanumSquare" w:eastAsia="NanumSquare"/>
                <w:sz w:val="18"/>
              </w:rPr>
              <w:t>중간 경로가 다시 합류</w:t>
            </w:r>
          </w:p>
        </w:tc>
        <w:tc>
          <w:tcPr>
            <w:tcW w:type="dxa" w:w="3213"/>
            <w:vAlign w:val="center"/>
          </w:tcPr>
          <w:p>
            <w:r/>
            <w:r>
              <w:rPr>
                <w:rFonts w:ascii="NanumSquare" w:hAnsi="NanumSquare" w:eastAsia="NanumSquare"/>
                <w:sz w:val="18"/>
              </w:rPr>
              <w:t>백트래킹 감소</w:t>
            </w:r>
          </w:p>
        </w:tc>
      </w:tr>
      <w:tr>
        <w:trPr>
          <w:cantSplit/>
        </w:trPr>
        <w:tc>
          <w:tcPr>
            <w:tcW w:type="dxa" w:w="3213"/>
            <w:vAlign w:val="center"/>
            <w:shd w:fill="F7F9FC"/>
          </w:tcPr>
          <w:p>
            <w:r/>
            <w:r>
              <w:rPr>
                <w:rFonts w:ascii="NanumSquare" w:hAnsi="NanumSquare" w:eastAsia="NanumSquare"/>
                <w:sz w:val="18"/>
              </w:rPr>
              <w:t>Hub</w:t>
            </w:r>
          </w:p>
        </w:tc>
        <w:tc>
          <w:tcPr>
            <w:tcW w:type="dxa" w:w="3213"/>
            <w:vAlign w:val="center"/>
            <w:shd w:fill="F7F9FC"/>
          </w:tcPr>
          <w:p>
            <w:r/>
            <w:r>
              <w:rPr>
                <w:rFonts w:ascii="NanumSquare" w:hAnsi="NanumSquare" w:eastAsia="NanumSquare"/>
                <w:sz w:val="18"/>
              </w:rPr>
              <w:t>중앙 Hub + 여러 Wing</w:t>
            </w:r>
          </w:p>
        </w:tc>
        <w:tc>
          <w:tcPr>
            <w:tcW w:type="dxa" w:w="3213"/>
            <w:vAlign w:val="center"/>
            <w:shd w:fill="F7F9FC"/>
          </w:tcPr>
          <w:p>
            <w:r/>
            <w:r>
              <w:rPr>
                <w:rFonts w:ascii="NanumSquare" w:hAnsi="NanumSquare" w:eastAsia="NanumSquare"/>
                <w:sz w:val="18"/>
              </w:rPr>
              <w:t>중형 던전</w:t>
            </w:r>
          </w:p>
        </w:tc>
      </w:tr>
      <w:tr>
        <w:trPr>
          <w:cantSplit/>
        </w:trPr>
        <w:tc>
          <w:tcPr>
            <w:tcW w:type="dxa" w:w="3213"/>
            <w:vAlign w:val="center"/>
          </w:tcPr>
          <w:p>
            <w:r/>
            <w:r>
              <w:rPr>
                <w:rFonts w:ascii="NanumSquare" w:hAnsi="NanumSquare" w:eastAsia="NanumSquare"/>
                <w:sz w:val="18"/>
              </w:rPr>
              <w:t>Key/Lock</w:t>
            </w:r>
          </w:p>
        </w:tc>
        <w:tc>
          <w:tcPr>
            <w:tcW w:type="dxa" w:w="3213"/>
            <w:vAlign w:val="center"/>
          </w:tcPr>
          <w:p>
            <w:r/>
            <w:r>
              <w:rPr>
                <w:rFonts w:ascii="NanumSquare" w:hAnsi="NanumSquare" w:eastAsia="NanumSquare"/>
                <w:sz w:val="18"/>
              </w:rPr>
              <w:t>Key 획득 → 잠긴 문 → Boss</w:t>
            </w:r>
          </w:p>
        </w:tc>
        <w:tc>
          <w:tcPr>
            <w:tcW w:type="dxa" w:w="3213"/>
            <w:vAlign w:val="center"/>
          </w:tcPr>
          <w:p>
            <w:r/>
            <w:r>
              <w:rPr>
                <w:rFonts w:ascii="NanumSquare" w:hAnsi="NanumSquare" w:eastAsia="NanumSquare"/>
                <w:sz w:val="18"/>
              </w:rPr>
              <w:t>간단한 진행 퍼즐</w:t>
            </w:r>
          </w:p>
        </w:tc>
      </w:tr>
    </w:tbl>
    <w:p>
      <w:pPr>
        <w:spacing w:after="0"/>
      </w:pPr>
    </w:p>
    <w:p>
      <w:pPr>
        <w:pStyle w:val="Heading2"/>
        <w:keepNext/>
      </w:pPr>
      <w:r>
        <w:rPr>
          <w:rFonts w:ascii="NanumSquare" w:hAnsi="NanumSquare" w:eastAsia="NanumSquare"/>
          <w:b/>
          <w:sz w:val="28"/>
        </w:rPr>
        <w:t>6.2 Room Module 제작량</w:t>
      </w:r>
    </w:p>
    <w:p>
      <w:pPr>
        <w:spacing w:after="120" w:line="276" w:lineRule="auto"/>
      </w:pPr>
      <w:r>
        <w:rPr>
          <w:rFonts w:ascii="NanumSquare" w:hAnsi="NanumSquare" w:eastAsia="NanumSquare"/>
          <w:sz w:val="21"/>
        </w:rPr>
        <w:t>테마당 10~15개의 구조 모듈을 먼저 만든다. 방 전체의 소품까지 고정하지 말고, 바닥·벽·출입구·큰 구조물만 손으로 만들고 내부 소품은 PCG Dressing과 Encounter 데이터로 변형한다.</w:t>
      </w:r>
    </w:p>
    <w:tbl>
      <w:tblPr>
        <w:tblW w:type="auto" w:w="0"/>
        <w:jc w:val="center"/>
        <w:tblLook w:firstColumn="1" w:firstRow="1" w:lastColumn="0" w:lastRow="0" w:noHBand="0" w:noVBand="1" w:val="04A0"/>
      </w:tblPr>
      <w:tblGrid>
        <w:gridCol w:w="9638"/>
      </w:tblGrid>
      <w:tr>
        <w:trPr>
          <w:cantSplit/>
        </w:trPr>
        <w:tc>
          <w:tcPr>
            <w:tcW w:type="dxa" w:w="9638"/>
            <w:shd w:fill="F6F8FA"/>
            <w:tcBorders>
              <w:top w:val="single" w:sz="6" w:color="D0D7DE"/>
              <w:left w:val="single" w:sz="6" w:color="D0D7DE"/>
              <w:bottom w:val="single" w:sz="6" w:color="D0D7DE"/>
              <w:right w:val="single" w:sz="6" w:color="D0D7DE"/>
            </w:tcBorders>
          </w:tcPr>
          <w:p>
            <w:pPr>
              <w:spacing w:after="0"/>
            </w:pPr>
            <w:r>
              <w:rPr>
                <w:rFonts w:ascii="Noto Sans Mono CJK KR" w:hAnsi="Noto Sans Mono CJK KR" w:eastAsia="Noto Sans Mono CJK KR"/>
                <w:sz w:val="18"/>
              </w:rPr>
              <w:t>Theme_Crypt</w:t>
            </w:r>
            <w:r>
              <w:br/>
            </w:r>
            <w:r>
              <w:rPr>
                <w:rFonts w:ascii="Noto Sans Mono CJK KR" w:hAnsi="Noto Sans Mono CJK KR" w:eastAsia="Noto Sans Mono CJK KR"/>
                <w:sz w:val="18"/>
              </w:rPr>
              <w:t>├─ Entrance</w:t>
            </w:r>
            <w:r>
              <w:br/>
            </w:r>
            <w:r>
              <w:rPr>
                <w:rFonts w:ascii="Noto Sans Mono CJK KR" w:hAnsi="Noto Sans Mono CJK KR" w:eastAsia="Noto Sans Mono CJK KR"/>
                <w:sz w:val="18"/>
              </w:rPr>
              <w:t>├─ Straight_A/B</w:t>
            </w:r>
            <w:r>
              <w:br/>
            </w:r>
            <w:r>
              <w:rPr>
                <w:rFonts w:ascii="Noto Sans Mono CJK KR" w:hAnsi="Noto Sans Mono CJK KR" w:eastAsia="Noto Sans Mono CJK KR"/>
                <w:sz w:val="18"/>
              </w:rPr>
              <w:t>├─ Corner_A/B</w:t>
            </w:r>
            <w:r>
              <w:br/>
            </w:r>
            <w:r>
              <w:rPr>
                <w:rFonts w:ascii="Noto Sans Mono CJK KR" w:hAnsi="Noto Sans Mono CJK KR" w:eastAsia="Noto Sans Mono CJK KR"/>
                <w:sz w:val="18"/>
              </w:rPr>
              <w:t>├─ T_Junction</w:t>
            </w:r>
            <w:r>
              <w:br/>
            </w:r>
            <w:r>
              <w:rPr>
                <w:rFonts w:ascii="Noto Sans Mono CJK KR" w:hAnsi="Noto Sans Mono CJK KR" w:eastAsia="Noto Sans Mono CJK KR"/>
                <w:sz w:val="18"/>
              </w:rPr>
              <w:t>├─ Large_A/B</w:t>
            </w:r>
            <w:r>
              <w:br/>
            </w:r>
            <w:r>
              <w:rPr>
                <w:rFonts w:ascii="Noto Sans Mono CJK KR" w:hAnsi="Noto Sans Mono CJK KR" w:eastAsia="Noto Sans Mono CJK KR"/>
                <w:sz w:val="18"/>
              </w:rPr>
              <w:t>├─ DeadEnd</w:t>
            </w:r>
            <w:r>
              <w:br/>
            </w:r>
            <w:r>
              <w:rPr>
                <w:rFonts w:ascii="Noto Sans Mono CJK KR" w:hAnsi="Noto Sans Mono CJK KR" w:eastAsia="Noto Sans Mono CJK KR"/>
                <w:sz w:val="18"/>
              </w:rPr>
              <w:t>├─ Treasure</w:t>
            </w:r>
            <w:r>
              <w:br/>
            </w:r>
            <w:r>
              <w:rPr>
                <w:rFonts w:ascii="Noto Sans Mono CJK KR" w:hAnsi="Noto Sans Mono CJK KR" w:eastAsia="Noto Sans Mono CJK KR"/>
                <w:sz w:val="18"/>
              </w:rPr>
              <w:t>├─ Elite</w:t>
            </w:r>
            <w:r>
              <w:br/>
            </w:r>
            <w:r>
              <w:rPr>
                <w:rFonts w:ascii="Noto Sans Mono CJK KR" w:hAnsi="Noto Sans Mono CJK KR" w:eastAsia="Noto Sans Mono CJK KR"/>
                <w:sz w:val="18"/>
              </w:rPr>
              <w:t>└─ Boss</w:t>
            </w:r>
            <w:r>
              <w:br/>
            </w:r>
            <w:r>
              <w:rPr>
                <w:rFonts w:ascii="Noto Sans Mono CJK KR" w:hAnsi="Noto Sans Mono CJK KR" w:eastAsia="Noto Sans Mono CJK KR"/>
                <w:sz w:val="18"/>
              </w:rPr>
            </w:r>
          </w:p>
        </w:tc>
      </w:tr>
    </w:tbl>
    <w:p>
      <w:pPr>
        <w:spacing w:after="0"/>
      </w:pPr>
    </w:p>
    <w:p>
      <w:pPr>
        <w:pStyle w:val="Heading2"/>
        <w:keepNext/>
      </w:pPr>
      <w:r>
        <w:rPr>
          <w:rFonts w:ascii="NanumSquare" w:hAnsi="NanumSquare" w:eastAsia="NanumSquare"/>
          <w:b/>
          <w:sz w:val="28"/>
        </w:rPr>
        <w:t>6.3 방 변형 축</w:t>
      </w:r>
    </w:p>
    <w:tbl>
      <w:tblPr>
        <w:tblW w:type="auto" w:w="0"/>
        <w:jc w:val="center"/>
        <w:tblLook w:firstColumn="1" w:firstRow="1" w:lastColumn="0" w:lastRow="0" w:noHBand="0" w:noVBand="1" w:val="04A0"/>
      </w:tblPr>
      <w:tblGrid>
        <w:gridCol w:w="9638"/>
      </w:tblGrid>
      <w:tr>
        <w:trPr>
          <w:cantSplit/>
        </w:trPr>
        <w:tc>
          <w:tcPr>
            <w:tcW w:type="dxa" w:w="9638"/>
            <w:shd w:fill="F6F8FA"/>
            <w:tcBorders>
              <w:top w:val="single" w:sz="6" w:color="D0D7DE"/>
              <w:left w:val="single" w:sz="6" w:color="D0D7DE"/>
              <w:bottom w:val="single" w:sz="6" w:color="D0D7DE"/>
              <w:right w:val="single" w:sz="6" w:color="D0D7DE"/>
            </w:tcBorders>
          </w:tcPr>
          <w:p>
            <w:pPr>
              <w:spacing w:after="0"/>
            </w:pPr>
            <w:r>
              <w:rPr>
                <w:rFonts w:ascii="Noto Sans Mono CJK KR" w:hAnsi="Noto Sans Mono CJK KR" w:eastAsia="Noto Sans Mono CJK KR"/>
                <w:sz w:val="18"/>
              </w:rPr>
              <w:t>Room Geometry</w:t>
            </w:r>
            <w:r>
              <w:br/>
            </w:r>
            <w:r>
              <w:rPr>
                <w:rFonts w:ascii="Noto Sans Mono CJK KR" w:hAnsi="Noto Sans Mono CJK KR" w:eastAsia="Noto Sans Mono CJK KR"/>
                <w:sz w:val="18"/>
              </w:rPr>
              <w:t xml:space="preserve">   × Dressing Seed</w:t>
            </w:r>
            <w:r>
              <w:br/>
            </w:r>
            <w:r>
              <w:rPr>
                <w:rFonts w:ascii="Noto Sans Mono CJK KR" w:hAnsi="Noto Sans Mono CJK KR" w:eastAsia="Noto Sans Mono CJK KR"/>
                <w:sz w:val="18"/>
              </w:rPr>
              <w:t xml:space="preserve">   × Encounter Set</w:t>
            </w:r>
            <w:r>
              <w:br/>
            </w:r>
            <w:r>
              <w:rPr>
                <w:rFonts w:ascii="Noto Sans Mono CJK KR" w:hAnsi="Noto Sans Mono CJK KR" w:eastAsia="Noto Sans Mono CJK KR"/>
                <w:sz w:val="18"/>
              </w:rPr>
              <w:t xml:space="preserve">   × Prop Set</w:t>
            </w:r>
            <w:r>
              <w:br/>
            </w:r>
            <w:r>
              <w:rPr>
                <w:rFonts w:ascii="Noto Sans Mono CJK KR" w:hAnsi="Noto Sans Mono CJK KR" w:eastAsia="Noto Sans Mono CJK KR"/>
                <w:sz w:val="18"/>
              </w:rPr>
              <w:t xml:space="preserve">   × Lighting Variant</w:t>
            </w:r>
            <w:r>
              <w:br/>
            </w:r>
            <w:r>
              <w:rPr>
                <w:rFonts w:ascii="Noto Sans Mono CJK KR" w:hAnsi="Noto Sans Mono CJK KR" w:eastAsia="Noto Sans Mono CJK KR"/>
                <w:sz w:val="18"/>
              </w:rPr>
              <w:t xml:space="preserve">   × Decal / Damage Variant</w:t>
            </w:r>
            <w:r>
              <w:br/>
            </w:r>
            <w:r>
              <w:rPr>
                <w:rFonts w:ascii="Noto Sans Mono CJK KR" w:hAnsi="Noto Sans Mono CJK KR" w:eastAsia="Noto Sans Mono CJK KR"/>
                <w:sz w:val="18"/>
              </w:rPr>
              <w:t xml:space="preserve">   = 실제 체감 방 변형</w:t>
            </w:r>
            <w:r>
              <w:br/>
            </w:r>
            <w:r>
              <w:rPr>
                <w:rFonts w:ascii="Noto Sans Mono CJK KR" w:hAnsi="Noto Sans Mono CJK KR" w:eastAsia="Noto Sans Mono CJK KR"/>
                <w:sz w:val="18"/>
              </w:rPr>
            </w:r>
          </w:p>
        </w:tc>
      </w:tr>
    </w:tbl>
    <w:p>
      <w:pPr>
        <w:spacing w:after="0"/>
      </w:pPr>
    </w:p>
    <w:tbl>
      <w:tblPr>
        <w:tblW w:type="auto" w:w="0"/>
        <w:jc w:val="center"/>
        <w:tblLayout w:type="autofit"/>
        <w:tblLook w:firstColumn="1" w:firstRow="1" w:lastColumn="0" w:lastRow="0" w:noHBand="0" w:noVBand="1" w:val="04A0"/>
      </w:tblPr>
      <w:tblGrid>
        <w:gridCol w:w="9638"/>
      </w:tblGrid>
      <w:tr>
        <w:trPr>
          <w:cantSplit/>
        </w:trPr>
        <w:tc>
          <w:tcPr>
            <w:tcW w:type="dxa" w:w="9638"/>
            <w:shd w:fill="EAF7EA"/>
            <w:tcBorders>
              <w:top w:val="single" w:sz="8" w:color="B4C6E7"/>
              <w:left w:val="single" w:sz="12" w:color="5B9BD5"/>
              <w:bottom w:val="single" w:sz="8" w:color="B4C6E7"/>
              <w:right w:val="single" w:sz="8" w:color="B4C6E7"/>
            </w:tcBorders>
          </w:tcPr>
          <w:p>
            <w:pPr>
              <w:spacing w:after="0"/>
            </w:pPr>
            <w:r>
              <w:rPr>
                <w:rFonts w:ascii="NanumSquare" w:hAnsi="NanumSquare" w:eastAsia="NanumSquare"/>
                <w:b/>
                <w:color w:val="1F4E79"/>
                <w:sz w:val="21"/>
              </w:rPr>
              <w:t xml:space="preserve">실전 원칙  </w:t>
            </w:r>
            <w:r>
              <w:rPr>
                <w:rFonts w:ascii="NanumSquare" w:hAnsi="NanumSquare" w:eastAsia="NanumSquare"/>
                <w:sz w:val="21"/>
              </w:rPr>
              <w:t>“수학적으로 가능한 조합 수”보다 “플레이어가 체감하는 차이”가 중요하다. 생성된 던전 후보를 자동 검증한 뒤 실제 플레이로 좋은 Seed만 채택한다.</w:t>
            </w:r>
          </w:p>
        </w:tc>
      </w:tr>
    </w:tbl>
    <w:p>
      <w:pPr>
        <w:spacing w:after="0"/>
      </w:pPr>
    </w:p>
    <w:p>
      <w:pPr>
        <w:pStyle w:val="Heading1"/>
        <w:keepNext/>
      </w:pPr>
      <w:r>
        <w:rPr>
          <w:rFonts w:ascii="NanumSquare" w:hAnsi="NanumSquare" w:eastAsia="NanumSquare"/>
          <w:b/>
          <w:sz w:val="36"/>
        </w:rPr>
        <w:t>7. Dungeon Atlas 구성</w:t>
      </w:r>
    </w:p>
    <w:p>
      <w:pPr>
        <w:spacing w:after="120" w:line="276" w:lineRule="auto"/>
      </w:pPr>
      <w:r>
        <w:rPr>
          <w:rFonts w:ascii="NanumSquare" w:hAnsi="NanumSquare" w:eastAsia="NanumSquare"/>
          <w:sz w:val="21"/>
        </w:rPr>
        <w:t>Dungeon Atlas는 World_Main 안에서 Outdoor World와 공간적으로 떨어진 구역이다. 각 DungeonSlot은 자동 생성된 던전의 배치 영역이며 서로의 Streaming Loading Range가 겹치지 않도록 간격을 둔다.</w:t>
      </w:r>
    </w:p>
    <w:tbl>
      <w:tblPr>
        <w:tblW w:type="auto" w:w="0"/>
        <w:jc w:val="center"/>
        <w:tblLook w:firstColumn="1" w:firstRow="1" w:lastColumn="0" w:lastRow="0" w:noHBand="0" w:noVBand="1" w:val="04A0"/>
      </w:tblPr>
      <w:tblGrid>
        <w:gridCol w:w="9638"/>
      </w:tblGrid>
      <w:tr>
        <w:trPr>
          <w:cantSplit/>
        </w:trPr>
        <w:tc>
          <w:tcPr>
            <w:tcW w:type="dxa" w:w="9638"/>
            <w:shd w:fill="F6F8FA"/>
            <w:tcBorders>
              <w:top w:val="single" w:sz="6" w:color="D0D7DE"/>
              <w:left w:val="single" w:sz="6" w:color="D0D7DE"/>
              <w:bottom w:val="single" w:sz="6" w:color="D0D7DE"/>
              <w:right w:val="single" w:sz="6" w:color="D0D7DE"/>
            </w:tcBorders>
          </w:tcPr>
          <w:p>
            <w:pPr>
              <w:spacing w:after="0"/>
            </w:pPr>
            <w:r>
              <w:rPr>
                <w:rFonts w:ascii="Noto Sans Mono CJK KR" w:hAnsi="Noto Sans Mono CJK KR" w:eastAsia="Noto Sans Mono CJK KR"/>
                <w:sz w:val="18"/>
              </w:rPr>
              <w:t>Outdoor World</w:t>
            </w:r>
            <w:r>
              <w:br/>
            </w:r>
            <w:r>
              <w:rPr>
                <w:rFonts w:ascii="Noto Sans Mono CJK KR" w:hAnsi="Noto Sans Mono CJK KR" w:eastAsia="Noto Sans Mono CJK KR"/>
                <w:sz w:val="18"/>
              </w:rPr>
              <w:t>┌──────────────────────┐</w:t>
            </w:r>
            <w:r>
              <w:br/>
            </w:r>
            <w:r>
              <w:rPr>
                <w:rFonts w:ascii="Noto Sans Mono CJK KR" w:hAnsi="Noto Sans Mono CJK KR" w:eastAsia="Noto Sans Mono CJK KR"/>
                <w:sz w:val="18"/>
              </w:rPr>
              <w:t>│      1.5~2 km Field  │</w:t>
            </w:r>
            <w:r>
              <w:br/>
            </w:r>
            <w:r>
              <w:rPr>
                <w:rFonts w:ascii="Noto Sans Mono CJK KR" w:hAnsi="Noto Sans Mono CJK KR" w:eastAsia="Noto Sans Mono CJK KR"/>
                <w:sz w:val="18"/>
              </w:rPr>
              <w:t>└──────────────────────┘</w:t>
            </w:r>
            <w:r>
              <w:br/>
            </w:r>
            <w:r>
              <w:rPr>
                <w:rFonts w:ascii="Noto Sans Mono CJK KR" w:hAnsi="Noto Sans Mono CJK KR" w:eastAsia="Noto Sans Mono CJK KR"/>
                <w:sz w:val="18"/>
              </w:rPr>
            </w:r>
            <w:r>
              <w:br/>
            </w:r>
            <w:r>
              <w:rPr>
                <w:rFonts w:ascii="Noto Sans Mono CJK KR" w:hAnsi="Noto Sans Mono CJK KR" w:eastAsia="Noto Sans Mono CJK KR"/>
                <w:sz w:val="18"/>
              </w:rPr>
              <w:t xml:space="preserve">       충분한 빈 공간</w:t>
            </w:r>
            <w:r>
              <w:br/>
            </w:r>
            <w:r>
              <w:rPr>
                <w:rFonts w:ascii="Noto Sans Mono CJK KR" w:hAnsi="Noto Sans Mono CJK KR" w:eastAsia="Noto Sans Mono CJK KR"/>
                <w:sz w:val="18"/>
              </w:rPr>
            </w:r>
            <w:r>
              <w:br/>
            </w:r>
            <w:r>
              <w:rPr>
                <w:rFonts w:ascii="Noto Sans Mono CJK KR" w:hAnsi="Noto Sans Mono CJK KR" w:eastAsia="Noto Sans Mono CJK KR"/>
                <w:sz w:val="18"/>
              </w:rPr>
              <w:t>Dungeon Atlas</w:t>
            </w:r>
            <w:r>
              <w:br/>
            </w:r>
            <w:r>
              <w:rPr>
                <w:rFonts w:ascii="Noto Sans Mono CJK KR" w:hAnsi="Noto Sans Mono CJK KR" w:eastAsia="Noto Sans Mono CJK KR"/>
                <w:sz w:val="18"/>
              </w:rPr>
              <w:t>[D01]      [D02]      [D03]</w:t>
            </w:r>
            <w:r>
              <w:br/>
            </w:r>
            <w:r>
              <w:rPr>
                <w:rFonts w:ascii="Noto Sans Mono CJK KR" w:hAnsi="Noto Sans Mono CJK KR" w:eastAsia="Noto Sans Mono CJK KR"/>
                <w:sz w:val="18"/>
              </w:rPr>
            </w:r>
            <w:r>
              <w:br/>
            </w:r>
            <w:r>
              <w:rPr>
                <w:rFonts w:ascii="Noto Sans Mono CJK KR" w:hAnsi="Noto Sans Mono CJK KR" w:eastAsia="Noto Sans Mono CJK KR"/>
                <w:sz w:val="18"/>
              </w:rPr>
              <w:t>[D04]      [D05]      [D06]</w:t>
            </w:r>
            <w:r>
              <w:br/>
            </w:r>
            <w:r>
              <w:rPr>
                <w:rFonts w:ascii="Noto Sans Mono CJK KR" w:hAnsi="Noto Sans Mono CJK KR" w:eastAsia="Noto Sans Mono CJK KR"/>
                <w:sz w:val="18"/>
              </w:rPr>
            </w:r>
            <w:r>
              <w:br/>
            </w:r>
            <w:r>
              <w:rPr>
                <w:rFonts w:ascii="Noto Sans Mono CJK KR" w:hAnsi="Noto Sans Mono CJK KR" w:eastAsia="Noto Sans Mono CJK KR"/>
                <w:sz w:val="18"/>
              </w:rPr>
              <w:t>[D07]      [D08]      [D09]</w:t>
            </w:r>
            <w:r>
              <w:br/>
            </w:r>
            <w:r>
              <w:rPr>
                <w:rFonts w:ascii="Noto Sans Mono CJK KR" w:hAnsi="Noto Sans Mono CJK KR" w:eastAsia="Noto Sans Mono CJK KR"/>
                <w:sz w:val="18"/>
              </w:rPr>
            </w:r>
          </w:p>
        </w:tc>
      </w:tr>
    </w:tbl>
    <w:p>
      <w:pPr>
        <w:spacing w:after="0"/>
      </w:pPr>
    </w:p>
    <w:p>
      <w:pPr>
        <w:spacing w:after="120" w:line="276" w:lineRule="auto"/>
      </w:pPr>
      <w:r>
        <w:rPr>
          <w:rFonts w:ascii="NanumSquare" w:hAnsi="NanumSquare" w:eastAsia="NanumSquare"/>
          <w:sz w:val="21"/>
        </w:rPr>
        <w:t>필드와 동일 XY 좌표에서 Z축 아래로 단순히 던전을 쌓는 구조는 피한다. 공간 스트리밍 경계를 명확히 분리하기 위해 Dungeon Atlas를 수평 공간에 독립 배치하는 쪽이 관리와 디버깅이 쉽다.</w:t>
      </w:r>
    </w:p>
    <w:p>
      <w:pPr>
        <w:pStyle w:val="Heading2"/>
        <w:keepNext/>
      </w:pPr>
      <w:r>
        <w:rPr>
          <w:rFonts w:ascii="NanumSquare" w:hAnsi="NanumSquare" w:eastAsia="NanumSquare"/>
          <w:b/>
          <w:sz w:val="28"/>
        </w:rPr>
        <w:t>7.1 DungeonSlot 데이터</w:t>
      </w:r>
    </w:p>
    <w:tbl>
      <w:tblPr>
        <w:tblW w:type="auto" w:w="0"/>
        <w:jc w:val="center"/>
        <w:tblLook w:firstColumn="1" w:firstRow="1" w:lastColumn="0" w:lastRow="0" w:noHBand="0" w:noVBand="1" w:val="04A0"/>
      </w:tblPr>
      <w:tblGrid>
        <w:gridCol w:w="9638"/>
      </w:tblGrid>
      <w:tr>
        <w:trPr>
          <w:cantSplit/>
        </w:trPr>
        <w:tc>
          <w:tcPr>
            <w:tcW w:type="dxa" w:w="9638"/>
            <w:shd w:fill="F6F8FA"/>
            <w:tcBorders>
              <w:top w:val="single" w:sz="6" w:color="D0D7DE"/>
              <w:left w:val="single" w:sz="6" w:color="D0D7DE"/>
              <w:bottom w:val="single" w:sz="6" w:color="D0D7DE"/>
              <w:right w:val="single" w:sz="6" w:color="D0D7DE"/>
            </w:tcBorders>
          </w:tcPr>
          <w:p>
            <w:pPr>
              <w:spacing w:after="0"/>
            </w:pPr>
            <w:r>
              <w:rPr>
                <w:rFonts w:ascii="Noto Sans Mono CJK KR" w:hAnsi="Noto Sans Mono CJK KR" w:eastAsia="Noto Sans Mono CJK KR"/>
                <w:sz w:val="18"/>
              </w:rPr>
              <w:t>FDungeonSlot</w:t>
            </w:r>
            <w:r>
              <w:br/>
            </w:r>
            <w:r>
              <w:rPr>
                <w:rFonts w:ascii="Noto Sans Mono CJK KR" w:hAnsi="Noto Sans Mono CJK KR" w:eastAsia="Noto Sans Mono CJK KR"/>
                <w:sz w:val="18"/>
              </w:rPr>
              <w:t>├─ DungeonID</w:t>
            </w:r>
            <w:r>
              <w:br/>
            </w:r>
            <w:r>
              <w:rPr>
                <w:rFonts w:ascii="Noto Sans Mono CJK KR" w:hAnsi="Noto Sans Mono CJK KR" w:eastAsia="Noto Sans Mono CJK KR"/>
                <w:sz w:val="18"/>
              </w:rPr>
              <w:t>├─ WorldTransform</w:t>
            </w:r>
            <w:r>
              <w:br/>
            </w:r>
            <w:r>
              <w:rPr>
                <w:rFonts w:ascii="Noto Sans Mono CJK KR" w:hAnsi="Noto Sans Mono CJK KR" w:eastAsia="Noto Sans Mono CJK KR"/>
                <w:sz w:val="18"/>
              </w:rPr>
              <w:t>├─ Bounds</w:t>
            </w:r>
            <w:r>
              <w:br/>
            </w:r>
            <w:r>
              <w:rPr>
                <w:rFonts w:ascii="Noto Sans Mono CJK KR" w:hAnsi="Noto Sans Mono CJK KR" w:eastAsia="Noto Sans Mono CJK KR"/>
                <w:sz w:val="18"/>
              </w:rPr>
              <w:t>├─ EntryTransform</w:t>
            </w:r>
            <w:r>
              <w:br/>
            </w:r>
            <w:r>
              <w:rPr>
                <w:rFonts w:ascii="Noto Sans Mono CJK KR" w:hAnsi="Noto Sans Mono CJK KR" w:eastAsia="Noto Sans Mono CJK KR"/>
                <w:sz w:val="18"/>
              </w:rPr>
              <w:t>├─ ExitTransform</w:t>
            </w:r>
            <w:r>
              <w:br/>
            </w:r>
            <w:r>
              <w:rPr>
                <w:rFonts w:ascii="Noto Sans Mono CJK KR" w:hAnsi="Noto Sans Mono CJK KR" w:eastAsia="Noto Sans Mono CJK KR"/>
                <w:sz w:val="18"/>
              </w:rPr>
              <w:t>├─ Theme</w:t>
            </w:r>
            <w:r>
              <w:br/>
            </w:r>
            <w:r>
              <w:rPr>
                <w:rFonts w:ascii="Noto Sans Mono CJK KR" w:hAnsi="Noto Sans Mono CJK KR" w:eastAsia="Noto Sans Mono CJK KR"/>
                <w:sz w:val="18"/>
              </w:rPr>
              <w:t>├─ FlowTemplate</w:t>
            </w:r>
            <w:r>
              <w:br/>
            </w:r>
            <w:r>
              <w:rPr>
                <w:rFonts w:ascii="Noto Sans Mono CJK KR" w:hAnsi="Noto Sans Mono CJK KR" w:eastAsia="Noto Sans Mono CJK KR"/>
                <w:sz w:val="18"/>
              </w:rPr>
              <w:t>├─ Seed</w:t>
            </w:r>
            <w:r>
              <w:br/>
            </w:r>
            <w:r>
              <w:rPr>
                <w:rFonts w:ascii="Noto Sans Mono CJK KR" w:hAnsi="Noto Sans Mono CJK KR" w:eastAsia="Noto Sans Mono CJK KR"/>
                <w:sz w:val="18"/>
              </w:rPr>
              <w:t>└─ ValidationResult</w:t>
            </w:r>
            <w:r>
              <w:br/>
            </w:r>
            <w:r>
              <w:rPr>
                <w:rFonts w:ascii="Noto Sans Mono CJK KR" w:hAnsi="Noto Sans Mono CJK KR" w:eastAsia="Noto Sans Mono CJK KR"/>
                <w:sz w:val="18"/>
              </w:rPr>
            </w:r>
          </w:p>
        </w:tc>
      </w:tr>
    </w:tbl>
    <w:p>
      <w:pPr>
        <w:spacing w:after="0"/>
      </w:pPr>
    </w:p>
    <w:p>
      <w:pPr>
        <w:pStyle w:val="Heading1"/>
        <w:keepNext/>
      </w:pPr>
      <w:r>
        <w:rPr>
          <w:rFonts w:ascii="NanumSquare" w:hAnsi="NanumSquare" w:eastAsia="NanumSquare"/>
          <w:b/>
          <w:sz w:val="36"/>
        </w:rPr>
        <w:t>8. 필드 ↔ 던전 심리스 전환</w:t>
      </w:r>
    </w:p>
    <w:p>
      <w:pPr>
        <w:spacing w:after="120" w:line="276" w:lineRule="auto"/>
      </w:pPr>
      <w:r>
        <w:rPr>
          <w:rFonts w:ascii="NanumSquare" w:hAnsi="NanumSquare" w:eastAsia="NanumSquare"/>
          <w:sz w:val="21"/>
        </w:rPr>
        <w:t>심리스 전환의 핵심은 OpenLevel이 아니라 “목적지 선로딩 + 같은 World 내부 이동”이다. Epic의 World Partition 문서는 Streaming Source Component를 텔레포트 목적지에 활성화하여 셀을 먼저 로드하고, 로딩 후 플레이어를 이동한 다음 소스를 비활성화하는 패턴을 직접 설명한다. [R1]</w:t>
      </w:r>
    </w:p>
    <w:p>
      <w:pPr>
        <w:pStyle w:val="Heading2"/>
        <w:keepNext/>
      </w:pPr>
      <w:r>
        <w:rPr>
          <w:rFonts w:ascii="NanumSquare" w:hAnsi="NanumSquare" w:eastAsia="NanumSquare"/>
          <w:b/>
          <w:sz w:val="28"/>
        </w:rPr>
        <w:t>8.1 진입 시퀀스</w:t>
      </w:r>
    </w:p>
    <w:p>
      <w:pPr>
        <w:pStyle w:val="ListNumber"/>
      </w:pPr>
      <w:r>
        <w:rPr>
          <w:rFonts w:ascii="NanumSquare" w:hAnsi="NanumSquare" w:eastAsia="NanumSquare"/>
          <w:sz w:val="21"/>
        </w:rPr>
        <w:t>플레이어가 Dungeon Entrance의 Preload 범위에 진입한다.</w:t>
      </w:r>
    </w:p>
    <w:p>
      <w:pPr>
        <w:pStyle w:val="ListNumber"/>
      </w:pPr>
      <w:r>
        <w:rPr>
          <w:rFonts w:ascii="NanumSquare" w:hAnsi="NanumSquare" w:eastAsia="NanumSquare"/>
          <w:sz w:val="21"/>
        </w:rPr>
        <w:t>입구 Actor가 대상 DungeonSlot의 Entry 위치에 World Partition Streaming Source를 활성화한다.</w:t>
      </w:r>
    </w:p>
    <w:p>
      <w:pPr>
        <w:pStyle w:val="ListNumber"/>
      </w:pPr>
      <w:r>
        <w:rPr>
          <w:rFonts w:ascii="NanumSquare" w:hAnsi="NanumSquare" w:eastAsia="NanumSquare"/>
          <w:sz w:val="21"/>
        </w:rPr>
        <w:t>목적지 셀 로딩 완료 여부를 확인한다.</w:t>
      </w:r>
    </w:p>
    <w:p>
      <w:pPr>
        <w:pStyle w:val="ListNumber"/>
      </w:pPr>
      <w:r>
        <w:rPr>
          <w:rFonts w:ascii="NanumSquare" w:hAnsi="NanumSquare" w:eastAsia="NanumSquare"/>
          <w:sz w:val="21"/>
        </w:rPr>
        <w:t>플레이어는 짧은 동굴 통로, 문, 암전, 카메라 가림 등의 전환 구간을 통과한다.</w:t>
      </w:r>
    </w:p>
    <w:p>
      <w:pPr>
        <w:pStyle w:val="ListNumber"/>
      </w:pPr>
      <w:r>
        <w:rPr>
          <w:rFonts w:ascii="NanumSquare" w:hAnsi="NanumSquare" w:eastAsia="NanumSquare"/>
          <w:sz w:val="21"/>
        </w:rPr>
        <w:t>로딩이 완료되면 같은 World의 Dungeon Entry Transform으로 플레이어를 이동한다.</w:t>
      </w:r>
    </w:p>
    <w:p>
      <w:pPr>
        <w:pStyle w:val="ListNumber"/>
      </w:pPr>
      <w:r>
        <w:rPr>
          <w:rFonts w:ascii="NanumSquare" w:hAnsi="NanumSquare" w:eastAsia="NanumSquare"/>
          <w:sz w:val="21"/>
        </w:rPr>
        <w:t>목적지 Preload Source를 끄고 플레이어 자체 Streaming Source가 던전 주변 셀 로딩을 유지한다.</w:t>
      </w:r>
    </w:p>
    <w:p>
      <w:pPr>
        <w:pStyle w:val="ListNumber"/>
      </w:pPr>
      <w:r>
        <w:rPr>
          <w:rFonts w:ascii="NanumSquare" w:hAnsi="NanumSquare" w:eastAsia="NanumSquare"/>
          <w:sz w:val="21"/>
        </w:rPr>
        <w:t>필드 쪽은 Streaming Source가 사라져 거리 기준으로 자연스럽게 언로드된다.</w:t>
      </w:r>
    </w:p>
    <w:tbl>
      <w:tblPr>
        <w:tblW w:type="auto" w:w="0"/>
        <w:jc w:val="center"/>
        <w:tblLook w:firstColumn="1" w:firstRow="1" w:lastColumn="0" w:lastRow="0" w:noHBand="0" w:noVBand="1" w:val="04A0"/>
      </w:tblPr>
      <w:tblGrid>
        <w:gridCol w:w="9638"/>
      </w:tblGrid>
      <w:tr>
        <w:trPr>
          <w:cantSplit/>
        </w:trPr>
        <w:tc>
          <w:tcPr>
            <w:tcW w:type="dxa" w:w="9638"/>
            <w:shd w:fill="F6F8FA"/>
            <w:tcBorders>
              <w:top w:val="single" w:sz="6" w:color="D0D7DE"/>
              <w:left w:val="single" w:sz="6" w:color="D0D7DE"/>
              <w:bottom w:val="single" w:sz="6" w:color="D0D7DE"/>
              <w:right w:val="single" w:sz="6" w:color="D0D7DE"/>
            </w:tcBorders>
          </w:tcPr>
          <w:p>
            <w:pPr>
              <w:spacing w:after="0"/>
            </w:pPr>
            <w:r>
              <w:rPr>
                <w:rFonts w:ascii="Noto Sans Mono CJK KR" w:hAnsi="Noto Sans Mono CJK KR" w:eastAsia="Noto Sans Mono CJK KR"/>
                <w:sz w:val="18"/>
              </w:rPr>
              <w:t>FIELD</w:t>
            </w:r>
            <w:r>
              <w:br/>
            </w:r>
            <w:r>
              <w:rPr>
                <w:rFonts w:ascii="Noto Sans Mono CJK KR" w:hAnsi="Noto Sans Mono CJK KR" w:eastAsia="Noto Sans Mono CJK KR"/>
                <w:sz w:val="18"/>
              </w:rPr>
              <w:t xml:space="preserve">  │</w:t>
            </w:r>
            <w:r>
              <w:br/>
            </w:r>
            <w:r>
              <w:rPr>
                <w:rFonts w:ascii="Noto Sans Mono CJK KR" w:hAnsi="Noto Sans Mono CJK KR" w:eastAsia="Noto Sans Mono CJK KR"/>
                <w:sz w:val="18"/>
              </w:rPr>
              <w:t xml:space="preserve">  ├─ Player approaches entrance</w:t>
            </w:r>
            <w:r>
              <w:br/>
            </w:r>
            <w:r>
              <w:rPr>
                <w:rFonts w:ascii="Noto Sans Mono CJK KR" w:hAnsi="Noto Sans Mono CJK KR" w:eastAsia="Noto Sans Mono CJK KR"/>
                <w:sz w:val="18"/>
              </w:rPr>
              <w:t xml:space="preserve">  │</w:t>
            </w:r>
            <w:r>
              <w:br/>
            </w:r>
            <w:r>
              <w:rPr>
                <w:rFonts w:ascii="Noto Sans Mono CJK KR" w:hAnsi="Noto Sans Mono CJK KR" w:eastAsia="Noto Sans Mono CJK KR"/>
                <w:sz w:val="18"/>
              </w:rPr>
              <w:t xml:space="preserve">  ├─ Enable Destination Streaming Source</w:t>
            </w:r>
            <w:r>
              <w:br/>
            </w:r>
            <w:r>
              <w:rPr>
                <w:rFonts w:ascii="Noto Sans Mono CJK KR" w:hAnsi="Noto Sans Mono CJK KR" w:eastAsia="Noto Sans Mono CJK KR"/>
                <w:sz w:val="18"/>
              </w:rPr>
              <w:t xml:space="preserve">  │</w:t>
            </w:r>
            <w:r>
              <w:br/>
            </w:r>
            <w:r>
              <w:rPr>
                <w:rFonts w:ascii="Noto Sans Mono CJK KR" w:hAnsi="Noto Sans Mono CJK KR" w:eastAsia="Noto Sans Mono CJK KR"/>
                <w:sz w:val="18"/>
              </w:rPr>
              <w:t xml:space="preserve">  ├─ Wait until destination cells are ready</w:t>
            </w:r>
            <w:r>
              <w:br/>
            </w:r>
            <w:r>
              <w:rPr>
                <w:rFonts w:ascii="Noto Sans Mono CJK KR" w:hAnsi="Noto Sans Mono CJK KR" w:eastAsia="Noto Sans Mono CJK KR"/>
                <w:sz w:val="18"/>
              </w:rPr>
              <w:t xml:space="preserve">  │</w:t>
            </w:r>
            <w:r>
              <w:br/>
            </w:r>
            <w:r>
              <w:rPr>
                <w:rFonts w:ascii="Noto Sans Mono CJK KR" w:hAnsi="Noto Sans Mono CJK KR" w:eastAsia="Noto Sans Mono CJK KR"/>
                <w:sz w:val="18"/>
              </w:rPr>
              <w:t xml:space="preserve">  ├─ Hide transition with corridor / door / darkness</w:t>
            </w:r>
            <w:r>
              <w:br/>
            </w:r>
            <w:r>
              <w:rPr>
                <w:rFonts w:ascii="Noto Sans Mono CJK KR" w:hAnsi="Noto Sans Mono CJK KR" w:eastAsia="Noto Sans Mono CJK KR"/>
                <w:sz w:val="18"/>
              </w:rPr>
              <w:t xml:space="preserve">  │</w:t>
            </w:r>
            <w:r>
              <w:br/>
            </w:r>
            <w:r>
              <w:rPr>
                <w:rFonts w:ascii="Noto Sans Mono CJK KR" w:hAnsi="Noto Sans Mono CJK KR" w:eastAsia="Noto Sans Mono CJK KR"/>
                <w:sz w:val="18"/>
              </w:rPr>
              <w:t xml:space="preserve">  ├─ Move Player to Dungeon Entry (same UWorld)</w:t>
            </w:r>
            <w:r>
              <w:br/>
            </w:r>
            <w:r>
              <w:rPr>
                <w:rFonts w:ascii="Noto Sans Mono CJK KR" w:hAnsi="Noto Sans Mono CJK KR" w:eastAsia="Noto Sans Mono CJK KR"/>
                <w:sz w:val="18"/>
              </w:rPr>
              <w:t xml:space="preserve">  │</w:t>
            </w:r>
            <w:r>
              <w:br/>
            </w:r>
            <w:r>
              <w:rPr>
                <w:rFonts w:ascii="Noto Sans Mono CJK KR" w:hAnsi="Noto Sans Mono CJK KR" w:eastAsia="Noto Sans Mono CJK KR"/>
                <w:sz w:val="18"/>
              </w:rPr>
              <w:t xml:space="preserve">  └─ Disable preload source → Field unloads naturally</w:t>
            </w:r>
            <w:r>
              <w:br/>
            </w:r>
            <w:r>
              <w:rPr>
                <w:rFonts w:ascii="Noto Sans Mono CJK KR" w:hAnsi="Noto Sans Mono CJK KR" w:eastAsia="Noto Sans Mono CJK KR"/>
                <w:sz w:val="18"/>
              </w:rPr>
            </w:r>
          </w:p>
        </w:tc>
      </w:tr>
    </w:tbl>
    <w:p>
      <w:pPr>
        <w:spacing w:after="0"/>
      </w:pPr>
    </w:p>
    <w:p>
      <w:pPr>
        <w:pStyle w:val="Heading2"/>
        <w:keepNext/>
      </w:pPr>
      <w:r>
        <w:rPr>
          <w:rFonts w:ascii="NanumSquare" w:hAnsi="NanumSquare" w:eastAsia="NanumSquare"/>
          <w:b/>
          <w:sz w:val="28"/>
        </w:rPr>
        <w:t>8.2 Dungeon Entrance Actor 책임</w:t>
      </w:r>
    </w:p>
    <w:tbl>
      <w:tblPr>
        <w:tblW w:type="auto" w:w="0"/>
        <w:jc w:val="center"/>
        <w:tblLook w:firstColumn="1" w:firstRow="1" w:lastColumn="0" w:lastRow="0" w:noHBand="0" w:noVBand="1" w:val="04A0"/>
      </w:tblPr>
      <w:tblGrid>
        <w:gridCol w:w="9638"/>
      </w:tblGrid>
      <w:tr>
        <w:trPr>
          <w:cantSplit/>
        </w:trPr>
        <w:tc>
          <w:tcPr>
            <w:tcW w:type="dxa" w:w="9638"/>
            <w:shd w:fill="F6F8FA"/>
            <w:tcBorders>
              <w:top w:val="single" w:sz="6" w:color="D0D7DE"/>
              <w:left w:val="single" w:sz="6" w:color="D0D7DE"/>
              <w:bottom w:val="single" w:sz="6" w:color="D0D7DE"/>
              <w:right w:val="single" w:sz="6" w:color="D0D7DE"/>
            </w:tcBorders>
          </w:tcPr>
          <w:p>
            <w:pPr>
              <w:spacing w:after="0"/>
            </w:pPr>
            <w:r>
              <w:rPr>
                <w:rFonts w:ascii="Noto Sans Mono CJK KR" w:hAnsi="Noto Sans Mono CJK KR" w:eastAsia="Noto Sans Mono CJK KR"/>
                <w:sz w:val="18"/>
              </w:rPr>
              <w:t>ADungeonEntrance</w:t>
            </w:r>
            <w:r>
              <w:br/>
            </w:r>
            <w:r>
              <w:rPr>
                <w:rFonts w:ascii="Noto Sans Mono CJK KR" w:hAnsi="Noto Sans Mono CJK KR" w:eastAsia="Noto Sans Mono CJK KR"/>
                <w:sz w:val="18"/>
              </w:rPr>
              <w:t>├─ DungeonID</w:t>
            </w:r>
            <w:r>
              <w:br/>
            </w:r>
            <w:r>
              <w:rPr>
                <w:rFonts w:ascii="Noto Sans Mono CJK KR" w:hAnsi="Noto Sans Mono CJK KR" w:eastAsia="Noto Sans Mono CJK KR"/>
                <w:sz w:val="18"/>
              </w:rPr>
              <w:t>├─ TargetEntryTransform</w:t>
            </w:r>
            <w:r>
              <w:br/>
            </w:r>
            <w:r>
              <w:rPr>
                <w:rFonts w:ascii="Noto Sans Mono CJK KR" w:hAnsi="Noto Sans Mono CJK KR" w:eastAsia="Noto Sans Mono CJK KR"/>
                <w:sz w:val="18"/>
              </w:rPr>
              <w:t>├─ PreloadDistance</w:t>
            </w:r>
            <w:r>
              <w:br/>
            </w:r>
            <w:r>
              <w:rPr>
                <w:rFonts w:ascii="Noto Sans Mono CJK KR" w:hAnsi="Noto Sans Mono CJK KR" w:eastAsia="Noto Sans Mono CJK KR"/>
                <w:sz w:val="18"/>
              </w:rPr>
              <w:t>├─ UWorldPartitionStreamingSourceComponent</w:t>
            </w:r>
            <w:r>
              <w:br/>
            </w:r>
            <w:r>
              <w:rPr>
                <w:rFonts w:ascii="Noto Sans Mono CJK KR" w:hAnsi="Noto Sans Mono CJK KR" w:eastAsia="Noto Sans Mono CJK KR"/>
                <w:sz w:val="18"/>
              </w:rPr>
              <w:t>├─ TransitionState</w:t>
            </w:r>
            <w:r>
              <w:br/>
            </w:r>
            <w:r>
              <w:rPr>
                <w:rFonts w:ascii="Noto Sans Mono CJK KR" w:hAnsi="Noto Sans Mono CJK KR" w:eastAsia="Noto Sans Mono CJK KR"/>
                <w:sz w:val="18"/>
              </w:rPr>
              <w:t>└─ ReturnPortal / Exit information</w:t>
            </w:r>
            <w:r>
              <w:br/>
            </w:r>
            <w:r>
              <w:rPr>
                <w:rFonts w:ascii="Noto Sans Mono CJK KR" w:hAnsi="Noto Sans Mono CJK KR" w:eastAsia="Noto Sans Mono CJK KR"/>
                <w:sz w:val="18"/>
              </w:rPr>
            </w:r>
          </w:p>
        </w:tc>
      </w:tr>
    </w:tbl>
    <w:p>
      <w:pPr>
        <w:spacing w:after="0"/>
      </w:pPr>
    </w:p>
    <w:tbl>
      <w:tblPr>
        <w:tblW w:type="auto" w:w="0"/>
        <w:jc w:val="center"/>
        <w:tblLayout w:type="autofit"/>
        <w:tblLook w:firstColumn="1" w:firstRow="1" w:lastColumn="0" w:lastRow="0" w:noHBand="0" w:noVBand="1" w:val="04A0"/>
      </w:tblPr>
      <w:tblGrid>
        <w:gridCol w:w="9638"/>
      </w:tblGrid>
      <w:tr>
        <w:trPr>
          <w:cantSplit/>
        </w:trPr>
        <w:tc>
          <w:tcPr>
            <w:tcW w:type="dxa" w:w="9638"/>
            <w:shd w:fill="FFF4E5"/>
            <w:tcBorders>
              <w:top w:val="single" w:sz="8" w:color="B4C6E7"/>
              <w:left w:val="single" w:sz="12" w:color="5B9BD5"/>
              <w:bottom w:val="single" w:sz="8" w:color="B4C6E7"/>
              <w:right w:val="single" w:sz="8" w:color="B4C6E7"/>
            </w:tcBorders>
          </w:tcPr>
          <w:p>
            <w:pPr>
              <w:spacing w:after="0"/>
            </w:pPr>
            <w:r>
              <w:rPr>
                <w:rFonts w:ascii="NanumSquare" w:hAnsi="NanumSquare" w:eastAsia="NanumSquare"/>
                <w:b/>
                <w:color w:val="1F4E79"/>
                <w:sz w:val="21"/>
              </w:rPr>
              <w:t xml:space="preserve">주의  </w:t>
            </w:r>
            <w:r>
              <w:rPr>
                <w:rFonts w:ascii="NanumSquare" w:hAnsi="NanumSquare" w:eastAsia="NanumSquare"/>
                <w:sz w:val="21"/>
              </w:rPr>
              <w:t>목적지 로딩이 완료되지 않았는데 플레이어를 먼저 이동시키지 않는다. 저사양 PC/디스크 조건에서 셀 로딩이 늦어질 수 있으므로 전환 통로나 입력 제한을 이용해 안전하게 흡수한다.</w:t>
            </w:r>
          </w:p>
        </w:tc>
      </w:tr>
    </w:tbl>
    <w:p>
      <w:pPr>
        <w:spacing w:after="0"/>
      </w:pPr>
    </w:p>
    <w:p>
      <w:pPr>
        <w:pStyle w:val="Heading1"/>
        <w:keepNext/>
      </w:pPr>
      <w:r>
        <w:rPr>
          <w:rFonts w:ascii="NanumSquare" w:hAnsi="NanumSquare" w:eastAsia="NanumSquare"/>
          <w:b/>
          <w:sz w:val="36"/>
        </w:rPr>
        <w:t>9. Level Instance와 Data Layer 역할</w:t>
      </w:r>
    </w:p>
    <w:p>
      <w:pPr>
        <w:pStyle w:val="Heading2"/>
        <w:keepNext/>
      </w:pPr>
      <w:r>
        <w:rPr>
          <w:rFonts w:ascii="NanumSquare" w:hAnsi="NanumSquare" w:eastAsia="NanumSquare"/>
          <w:b/>
          <w:sz w:val="28"/>
        </w:rPr>
        <w:t>9.1 Level Instance</w:t>
      </w:r>
    </w:p>
    <w:p>
      <w:pPr>
        <w:spacing w:after="120" w:line="276" w:lineRule="auto"/>
      </w:pPr>
      <w:r>
        <w:rPr>
          <w:rFonts w:ascii="NanumSquare" w:hAnsi="NanumSquare" w:eastAsia="NanumSquare"/>
          <w:sz w:val="21"/>
        </w:rPr>
        <w:t>Room Module, 반복 POI, 작은 마을 블록 등은 Level Instance를 제작 단위로 사용한다. UE 5.8 문서에서 Embedded Mode는 OFPA 액터를 런타임 World Partition Grid에 포함시키며 기본이자 권장되는 레벨 콘텐츠 스트리밍 방식으로 설명된다. 반면 Level Streaming Mode는 별도의 레벨 스트리밍 비용이 추가되므로 고밀도 사용이 권장되지 않는다. [R4]</w:t>
      </w:r>
    </w:p>
    <w:tbl>
      <w:tblPr>
        <w:tblStyle w:val="TableGrid"/>
        <w:tblW w:type="auto" w:w="0"/>
        <w:jc w:val="center"/>
        <w:tblLook w:firstColumn="1" w:firstRow="1" w:lastColumn="0" w:lastRow="0" w:noHBand="0" w:noVBand="1" w:val="04A0"/>
      </w:tblPr>
      <w:tblGrid>
        <w:gridCol w:w="4819"/>
        <w:gridCol w:w="4819"/>
      </w:tblGrid>
      <w:tr>
        <w:trPr>
          <w:cantSplit/>
          <w:tblHeader w:val="true"/>
        </w:trPr>
        <w:tc>
          <w:tcPr>
            <w:tcW w:type="dxa" w:w="4819"/>
            <w:shd w:fill="2F5597"/>
            <w:vAlign w:val="center"/>
          </w:tcPr>
          <w:p>
            <w:pPr>
              <w:jc w:val="center"/>
            </w:pPr>
            <w:r/>
            <w:r>
              <w:rPr>
                <w:rFonts w:ascii="NanumSquare" w:hAnsi="NanumSquare" w:eastAsia="NanumSquare"/>
                <w:b/>
                <w:color w:val="FFFFFF"/>
                <w:sz w:val="19"/>
              </w:rPr>
              <w:t>용도</w:t>
            </w:r>
          </w:p>
        </w:tc>
        <w:tc>
          <w:tcPr>
            <w:tcW w:type="dxa" w:w="4819"/>
            <w:shd w:fill="2F5597"/>
            <w:vAlign w:val="center"/>
          </w:tcPr>
          <w:p>
            <w:pPr>
              <w:jc w:val="center"/>
            </w:pPr>
            <w:r/>
            <w:r>
              <w:rPr>
                <w:rFonts w:ascii="NanumSquare" w:hAnsi="NanumSquare" w:eastAsia="NanumSquare"/>
                <w:b/>
                <w:color w:val="FFFFFF"/>
                <w:sz w:val="19"/>
              </w:rPr>
              <w:t>권장</w:t>
            </w:r>
          </w:p>
        </w:tc>
      </w:tr>
      <w:tr>
        <w:trPr>
          <w:cantSplit/>
        </w:trPr>
        <w:tc>
          <w:tcPr>
            <w:tcW w:type="dxa" w:w="4819"/>
            <w:vAlign w:val="center"/>
          </w:tcPr>
          <w:p>
            <w:r/>
            <w:r>
              <w:rPr>
                <w:rFonts w:ascii="NanumSquare" w:hAnsi="NanumSquare" w:eastAsia="NanumSquare"/>
                <w:sz w:val="18"/>
              </w:rPr>
              <w:t>Dungeon Room Module</w:t>
            </w:r>
          </w:p>
        </w:tc>
        <w:tc>
          <w:tcPr>
            <w:tcW w:type="dxa" w:w="4819"/>
            <w:vAlign w:val="center"/>
          </w:tcPr>
          <w:p>
            <w:r/>
            <w:r>
              <w:rPr>
                <w:rFonts w:ascii="NanumSquare" w:hAnsi="NanumSquare" w:eastAsia="NanumSquare"/>
                <w:sz w:val="18"/>
              </w:rPr>
              <w:t>Level Instance / 반복 편집 단위로 사용</w:t>
            </w:r>
          </w:p>
        </w:tc>
      </w:tr>
      <w:tr>
        <w:trPr>
          <w:cantSplit/>
        </w:trPr>
        <w:tc>
          <w:tcPr>
            <w:tcW w:type="dxa" w:w="4819"/>
            <w:vAlign w:val="center"/>
            <w:shd w:fill="F7F9FC"/>
          </w:tcPr>
          <w:p>
            <w:r/>
            <w:r>
              <w:rPr>
                <w:rFonts w:ascii="NanumSquare" w:hAnsi="NanumSquare" w:eastAsia="NanumSquare"/>
                <w:sz w:val="18"/>
              </w:rPr>
              <w:t>POI Camp/Ruin</w:t>
            </w:r>
          </w:p>
        </w:tc>
        <w:tc>
          <w:tcPr>
            <w:tcW w:type="dxa" w:w="4819"/>
            <w:vAlign w:val="center"/>
            <w:shd w:fill="F7F9FC"/>
          </w:tcPr>
          <w:p>
            <w:r/>
            <w:r>
              <w:rPr>
                <w:rFonts w:ascii="NanumSquare" w:hAnsi="NanumSquare" w:eastAsia="NanumSquare"/>
                <w:sz w:val="18"/>
              </w:rPr>
              <w:t>Level Instance + PCG Dressing</w:t>
            </w:r>
          </w:p>
        </w:tc>
      </w:tr>
      <w:tr>
        <w:trPr>
          <w:cantSplit/>
        </w:trPr>
        <w:tc>
          <w:tcPr>
            <w:tcW w:type="dxa" w:w="4819"/>
            <w:vAlign w:val="center"/>
          </w:tcPr>
          <w:p>
            <w:r/>
            <w:r>
              <w:rPr>
                <w:rFonts w:ascii="NanumSquare" w:hAnsi="NanumSquare" w:eastAsia="NanumSquare"/>
                <w:sz w:val="18"/>
              </w:rPr>
              <w:t>런타임 스트리밍</w:t>
            </w:r>
          </w:p>
        </w:tc>
        <w:tc>
          <w:tcPr>
            <w:tcW w:type="dxa" w:w="4819"/>
            <w:vAlign w:val="center"/>
          </w:tcPr>
          <w:p>
            <w:r/>
            <w:r>
              <w:rPr>
                <w:rFonts w:ascii="NanumSquare" w:hAnsi="NanumSquare" w:eastAsia="NanumSquare"/>
                <w:sz w:val="18"/>
              </w:rPr>
              <w:t>가능하면 Embedded Mode 중심</w:t>
            </w:r>
          </w:p>
        </w:tc>
      </w:tr>
      <w:tr>
        <w:trPr>
          <w:cantSplit/>
        </w:trPr>
        <w:tc>
          <w:tcPr>
            <w:tcW w:type="dxa" w:w="4819"/>
            <w:vAlign w:val="center"/>
            <w:shd w:fill="F7F9FC"/>
          </w:tcPr>
          <w:p>
            <w:r/>
            <w:r>
              <w:rPr>
                <w:rFonts w:ascii="NanumSquare" w:hAnsi="NanumSquare" w:eastAsia="NanumSquare"/>
                <w:sz w:val="18"/>
              </w:rPr>
              <w:t>별도 Level Streaming Mode</w:t>
            </w:r>
          </w:p>
        </w:tc>
        <w:tc>
          <w:tcPr>
            <w:tcW w:type="dxa" w:w="4819"/>
            <w:vAlign w:val="center"/>
            <w:shd w:fill="F7F9FC"/>
          </w:tcPr>
          <w:p>
            <w:r/>
            <w:r>
              <w:rPr>
                <w:rFonts w:ascii="NanumSquare" w:hAnsi="NanumSquare" w:eastAsia="NanumSquare"/>
                <w:sz w:val="18"/>
              </w:rPr>
              <w:t>특수한 이유가 있을 때만 제한적으로 사용</w:t>
            </w:r>
          </w:p>
        </w:tc>
      </w:tr>
    </w:tbl>
    <w:p>
      <w:pPr>
        <w:spacing w:after="0"/>
      </w:pPr>
    </w:p>
    <w:p>
      <w:pPr>
        <w:pStyle w:val="Heading2"/>
        <w:keepNext/>
      </w:pPr>
      <w:r>
        <w:rPr>
          <w:rFonts w:ascii="NanumSquare" w:hAnsi="NanumSquare" w:eastAsia="NanumSquare"/>
          <w:b/>
          <w:sz w:val="28"/>
        </w:rPr>
        <w:t>9.2 Data Layer</w:t>
      </w:r>
    </w:p>
    <w:p>
      <w:pPr>
        <w:spacing w:after="120" w:line="276" w:lineRule="auto"/>
      </w:pPr>
      <w:r>
        <w:rPr>
          <w:rFonts w:ascii="NanumSquare" w:hAnsi="NanumSquare" w:eastAsia="NanumSquare"/>
          <w:sz w:val="21"/>
        </w:rPr>
        <w:t>Data Layer는 던전 1개당 하나씩 만들어 로딩을 제어하는 용도보다, 퀘스트/진행/월드 상태 변형에 사용한다. UE 5.8의 Data Layers는 런타임에서 Blueprint/C++로 상태를 전환하여 퀘스트·진행·이벤트 기반 월드 변화를 표현할 수 있다. [R5]</w:t>
      </w:r>
    </w:p>
    <w:tbl>
      <w:tblPr>
        <w:tblW w:type="auto" w:w="0"/>
        <w:jc w:val="center"/>
        <w:tblLook w:firstColumn="1" w:firstRow="1" w:lastColumn="0" w:lastRow="0" w:noHBand="0" w:noVBand="1" w:val="04A0"/>
      </w:tblPr>
      <w:tblGrid>
        <w:gridCol w:w="9638"/>
      </w:tblGrid>
      <w:tr>
        <w:trPr>
          <w:cantSplit/>
        </w:trPr>
        <w:tc>
          <w:tcPr>
            <w:tcW w:type="dxa" w:w="9638"/>
            <w:shd w:fill="F6F8FA"/>
            <w:tcBorders>
              <w:top w:val="single" w:sz="6" w:color="D0D7DE"/>
              <w:left w:val="single" w:sz="6" w:color="D0D7DE"/>
              <w:bottom w:val="single" w:sz="6" w:color="D0D7DE"/>
              <w:right w:val="single" w:sz="6" w:color="D0D7DE"/>
            </w:tcBorders>
          </w:tcPr>
          <w:p>
            <w:pPr>
              <w:spacing w:after="0"/>
            </w:pPr>
            <w:r>
              <w:rPr>
                <w:rFonts w:ascii="Noto Sans Mono CJK KR" w:hAnsi="Noto Sans Mono CJK KR" w:eastAsia="Noto Sans Mono CJK KR"/>
                <w:sz w:val="18"/>
              </w:rPr>
              <w:t>권장 Data Layer 예</w:t>
            </w:r>
            <w:r>
              <w:br/>
            </w:r>
            <w:r>
              <w:rPr>
                <w:rFonts w:ascii="Noto Sans Mono CJK KR" w:hAnsi="Noto Sans Mono CJK KR" w:eastAsia="Noto Sans Mono CJK KR"/>
                <w:sz w:val="18"/>
              </w:rPr>
              <w:t>DL_Town_Normal</w:t>
            </w:r>
            <w:r>
              <w:br/>
            </w:r>
            <w:r>
              <w:rPr>
                <w:rFonts w:ascii="Noto Sans Mono CJK KR" w:hAnsi="Noto Sans Mono CJK KR" w:eastAsia="Noto Sans Mono CJK KR"/>
                <w:sz w:val="18"/>
              </w:rPr>
              <w:t>DL_Town_Destroyed</w:t>
            </w:r>
            <w:r>
              <w:br/>
            </w:r>
            <w:r>
              <w:rPr>
                <w:rFonts w:ascii="Noto Sans Mono CJK KR" w:hAnsi="Noto Sans Mono CJK KR" w:eastAsia="Noto Sans Mono CJK KR"/>
                <w:sz w:val="18"/>
              </w:rPr>
              <w:t>DL_Forest_BeforeBoss</w:t>
            </w:r>
            <w:r>
              <w:br/>
            </w:r>
            <w:r>
              <w:rPr>
                <w:rFonts w:ascii="Noto Sans Mono CJK KR" w:hAnsi="Noto Sans Mono CJK KR" w:eastAsia="Noto Sans Mono CJK KR"/>
                <w:sz w:val="18"/>
              </w:rPr>
              <w:t>DL_Forest_AfterBoss</w:t>
            </w:r>
            <w:r>
              <w:br/>
            </w:r>
            <w:r>
              <w:rPr>
                <w:rFonts w:ascii="Noto Sans Mono CJK KR" w:hAnsi="Noto Sans Mono CJK KR" w:eastAsia="Noto Sans Mono CJK KR"/>
                <w:sz w:val="18"/>
              </w:rPr>
              <w:t>DL_Quest_RitualActive</w:t>
            </w:r>
            <w:r>
              <w:br/>
            </w:r>
            <w:r>
              <w:rPr>
                <w:rFonts w:ascii="Noto Sans Mono CJK KR" w:hAnsi="Noto Sans Mono CJK KR" w:eastAsia="Noto Sans Mono CJK KR"/>
                <w:sz w:val="18"/>
              </w:rPr>
            </w:r>
          </w:p>
        </w:tc>
      </w:tr>
    </w:tbl>
    <w:p>
      <w:pPr>
        <w:spacing w:after="0"/>
      </w:pPr>
    </w:p>
    <w:p>
      <w:pPr>
        <w:pStyle w:val="Heading1"/>
        <w:keepNext/>
      </w:pPr>
      <w:r>
        <w:rPr>
          <w:rFonts w:ascii="NanumSquare" w:hAnsi="NanumSquare" w:eastAsia="NanumSquare"/>
          <w:b/>
          <w:sz w:val="36"/>
        </w:rPr>
        <w:t>10. 월드·던전 상태 저장</w:t>
      </w:r>
    </w:p>
    <w:p>
      <w:pPr>
        <w:spacing w:after="120" w:line="276" w:lineRule="auto"/>
      </w:pPr>
      <w:r>
        <w:rPr>
          <w:rFonts w:ascii="NanumSquare" w:hAnsi="NanumSquare" w:eastAsia="NanumSquare"/>
          <w:sz w:val="21"/>
        </w:rPr>
        <w:t>World Partition 셀은 언로드/재로드될 수 있으므로 “Boss가 죽었다”, “Chest가 열렸다” 같은 영속 상태를 해당 Actor의 메모리에만 의존하지 않는다. DungeonID/POIID를 키로 하는 별도 상태 저장 계층을 둔다.</w:t>
      </w:r>
    </w:p>
    <w:tbl>
      <w:tblPr>
        <w:tblW w:type="auto" w:w="0"/>
        <w:jc w:val="center"/>
        <w:tblLook w:firstColumn="1" w:firstRow="1" w:lastColumn="0" w:lastRow="0" w:noHBand="0" w:noVBand="1" w:val="04A0"/>
      </w:tblPr>
      <w:tblGrid>
        <w:gridCol w:w="9638"/>
      </w:tblGrid>
      <w:tr>
        <w:trPr>
          <w:cantSplit/>
        </w:trPr>
        <w:tc>
          <w:tcPr>
            <w:tcW w:type="dxa" w:w="9638"/>
            <w:shd w:fill="F6F8FA"/>
            <w:tcBorders>
              <w:top w:val="single" w:sz="6" w:color="D0D7DE"/>
              <w:left w:val="single" w:sz="6" w:color="D0D7DE"/>
              <w:bottom w:val="single" w:sz="6" w:color="D0D7DE"/>
              <w:right w:val="single" w:sz="6" w:color="D0D7DE"/>
            </w:tcBorders>
          </w:tcPr>
          <w:p>
            <w:pPr>
              <w:spacing w:after="0"/>
            </w:pPr>
            <w:r>
              <w:rPr>
                <w:rFonts w:ascii="Noto Sans Mono CJK KR" w:hAnsi="Noto Sans Mono CJK KR" w:eastAsia="Noto Sans Mono CJK KR"/>
                <w:sz w:val="18"/>
              </w:rPr>
              <w:t>FDungeonPersistentState</w:t>
            </w:r>
            <w:r>
              <w:br/>
            </w:r>
            <w:r>
              <w:rPr>
                <w:rFonts w:ascii="Noto Sans Mono CJK KR" w:hAnsi="Noto Sans Mono CJK KR" w:eastAsia="Noto Sans Mono CJK KR"/>
                <w:sz w:val="18"/>
              </w:rPr>
              <w:t>├─ bCompleted</w:t>
            </w:r>
            <w:r>
              <w:br/>
            </w:r>
            <w:r>
              <w:rPr>
                <w:rFonts w:ascii="Noto Sans Mono CJK KR" w:hAnsi="Noto Sans Mono CJK KR" w:eastAsia="Noto Sans Mono CJK KR"/>
                <w:sz w:val="18"/>
              </w:rPr>
              <w:t>├─ bBossKilled</w:t>
            </w:r>
            <w:r>
              <w:br/>
            </w:r>
            <w:r>
              <w:rPr>
                <w:rFonts w:ascii="Noto Sans Mono CJK KR" w:hAnsi="Noto Sans Mono CJK KR" w:eastAsia="Noto Sans Mono CJK KR"/>
                <w:sz w:val="18"/>
              </w:rPr>
              <w:t>├─ OpenedChests : Set&lt;StableID&gt;</w:t>
            </w:r>
            <w:r>
              <w:br/>
            </w:r>
            <w:r>
              <w:rPr>
                <w:rFonts w:ascii="Noto Sans Mono CJK KR" w:hAnsi="Noto Sans Mono CJK KR" w:eastAsia="Noto Sans Mono CJK KR"/>
                <w:sz w:val="18"/>
              </w:rPr>
              <w:t>├─ ActivatedEvents : Set&lt;StableID&gt;</w:t>
            </w:r>
            <w:r>
              <w:br/>
            </w:r>
            <w:r>
              <w:rPr>
                <w:rFonts w:ascii="Noto Sans Mono CJK KR" w:hAnsi="Noto Sans Mono CJK KR" w:eastAsia="Noto Sans Mono CJK KR"/>
                <w:sz w:val="18"/>
              </w:rPr>
              <w:t>└─ DefeatedUniqueEnemies : Set&lt;StableID&gt;</w:t>
            </w:r>
            <w:r>
              <w:br/>
            </w:r>
            <w:r>
              <w:rPr>
                <w:rFonts w:ascii="Noto Sans Mono CJK KR" w:hAnsi="Noto Sans Mono CJK KR" w:eastAsia="Noto Sans Mono CJK KR"/>
                <w:sz w:val="18"/>
              </w:rPr>
            </w:r>
            <w:r>
              <w:br/>
            </w:r>
            <w:r>
              <w:rPr>
                <w:rFonts w:ascii="Noto Sans Mono CJK KR" w:hAnsi="Noto Sans Mono CJK KR" w:eastAsia="Noto Sans Mono CJK KR"/>
                <w:sz w:val="18"/>
              </w:rPr>
              <w:t>UDungeonStateSubsystem</w:t>
            </w:r>
            <w:r>
              <w:br/>
            </w:r>
            <w:r>
              <w:rPr>
                <w:rFonts w:ascii="Noto Sans Mono CJK KR" w:hAnsi="Noto Sans Mono CJK KR" w:eastAsia="Noto Sans Mono CJK KR"/>
                <w:sz w:val="18"/>
              </w:rPr>
              <w:t>└─ Map&lt;DungeonID, FDungeonPersistentState&gt;</w:t>
            </w:r>
            <w:r>
              <w:br/>
            </w:r>
            <w:r>
              <w:rPr>
                <w:rFonts w:ascii="Noto Sans Mono CJK KR" w:hAnsi="Noto Sans Mono CJK KR" w:eastAsia="Noto Sans Mono CJK KR"/>
                <w:sz w:val="18"/>
              </w:rPr>
            </w:r>
          </w:p>
        </w:tc>
      </w:tr>
    </w:tbl>
    <w:p>
      <w:pPr>
        <w:spacing w:after="0"/>
      </w:pPr>
    </w:p>
    <w:p>
      <w:pPr>
        <w:pStyle w:val="ListBullet"/>
        <w:ind w:left="340" w:hanging="170"/>
      </w:pPr>
      <w:r>
        <w:rPr>
          <w:rFonts w:ascii="NanumSquare" w:hAnsi="NanumSquare" w:eastAsia="NanumSquare"/>
          <w:sz w:val="21"/>
        </w:rPr>
        <w:t>Actor가 다시 스트리밍될 때 Stable ID로 상태를 조회하여 적용한다.</w:t>
      </w:r>
    </w:p>
    <w:p>
      <w:pPr>
        <w:pStyle w:val="ListBullet"/>
        <w:ind w:left="340" w:hanging="170"/>
      </w:pPr>
      <w:r>
        <w:rPr>
          <w:rFonts w:ascii="NanumSquare" w:hAnsi="NanumSquare" w:eastAsia="NanumSquare"/>
          <w:sz w:val="21"/>
        </w:rPr>
        <w:t>SaveGame에는 WorldStateSubsystem의 영속 데이터만 저장하고, 일시적 배치 데이터는 Seed/Definition으로 재생 가능하게 만든다.</w:t>
      </w:r>
    </w:p>
    <w:p>
      <w:pPr>
        <w:pStyle w:val="ListBullet"/>
        <w:ind w:left="340" w:hanging="170"/>
      </w:pPr>
      <w:r>
        <w:rPr>
          <w:rFonts w:ascii="NanumSquare" w:hAnsi="NanumSquare" w:eastAsia="NanumSquare"/>
          <w:sz w:val="21"/>
        </w:rPr>
        <w:t>던전 생성 결과를 출시 빌드에서 고정할 경우 Seed와 Generator Version을 함께 저장한다.</w:t>
      </w:r>
    </w:p>
    <w:p>
      <w:pPr>
        <w:pStyle w:val="Heading1"/>
        <w:keepNext/>
      </w:pPr>
      <w:r>
        <w:rPr>
          <w:rFonts w:ascii="NanumSquare" w:hAnsi="NanumSquare" w:eastAsia="NanumSquare"/>
          <w:b/>
          <w:sz w:val="36"/>
        </w:rPr>
        <w:t>11. 자동 검증과 Seed 선택</w:t>
      </w:r>
    </w:p>
    <w:p>
      <w:pPr>
        <w:spacing w:after="120" w:line="276" w:lineRule="auto"/>
      </w:pPr>
      <w:r>
        <w:rPr>
          <w:rFonts w:ascii="NanumSquare" w:hAnsi="NanumSquare" w:eastAsia="NanumSquare"/>
          <w:sz w:val="21"/>
        </w:rPr>
        <w:t>자동 생성의 품질은 “생성 알고리즘”만큼 “Validator”에 좌우된다. 실패한 결과를 사람이 매번 확인하면 자동화 이득이 작아지므로, 월드와 던전 모두 정량 검증을 수행한다.</w:t>
      </w:r>
    </w:p>
    <w:p>
      <w:pPr>
        <w:pStyle w:val="Heading2"/>
        <w:keepNext/>
      </w:pPr>
      <w:r>
        <w:rPr>
          <w:rFonts w:ascii="NanumSquare" w:hAnsi="NanumSquare" w:eastAsia="NanumSquare"/>
          <w:b/>
          <w:sz w:val="28"/>
        </w:rPr>
        <w:t>11.1 Dungeon Validator</w:t>
      </w:r>
    </w:p>
    <w:tbl>
      <w:tblPr>
        <w:tblStyle w:val="TableGrid"/>
        <w:tblW w:type="auto" w:w="0"/>
        <w:jc w:val="center"/>
        <w:tblLook w:firstColumn="1" w:firstRow="1" w:lastColumn="0" w:lastRow="0" w:noHBand="0" w:noVBand="1" w:val="04A0"/>
      </w:tblPr>
      <w:tblGrid>
        <w:gridCol w:w="4819"/>
        <w:gridCol w:w="4819"/>
      </w:tblGrid>
      <w:tr>
        <w:trPr>
          <w:cantSplit/>
          <w:tblHeader w:val="true"/>
        </w:trPr>
        <w:tc>
          <w:tcPr>
            <w:tcW w:type="dxa" w:w="4819"/>
            <w:shd w:fill="2F5597"/>
            <w:vAlign w:val="center"/>
          </w:tcPr>
          <w:p>
            <w:pPr>
              <w:jc w:val="center"/>
            </w:pPr>
            <w:r/>
            <w:r>
              <w:rPr>
                <w:rFonts w:ascii="NanumSquare" w:hAnsi="NanumSquare" w:eastAsia="NanumSquare"/>
                <w:b/>
                <w:color w:val="FFFFFF"/>
                <w:sz w:val="19"/>
              </w:rPr>
              <w:t>검사</w:t>
            </w:r>
          </w:p>
        </w:tc>
        <w:tc>
          <w:tcPr>
            <w:tcW w:type="dxa" w:w="4819"/>
            <w:shd w:fill="2F5597"/>
            <w:vAlign w:val="center"/>
          </w:tcPr>
          <w:p>
            <w:pPr>
              <w:jc w:val="center"/>
            </w:pPr>
            <w:r/>
            <w:r>
              <w:rPr>
                <w:rFonts w:ascii="NanumSquare" w:hAnsi="NanumSquare" w:eastAsia="NanumSquare"/>
                <w:b/>
                <w:color w:val="FFFFFF"/>
                <w:sz w:val="19"/>
              </w:rPr>
              <w:t>실패 조건 예시</w:t>
            </w:r>
          </w:p>
        </w:tc>
      </w:tr>
      <w:tr>
        <w:trPr>
          <w:cantSplit/>
        </w:trPr>
        <w:tc>
          <w:tcPr>
            <w:tcW w:type="dxa" w:w="4819"/>
            <w:vAlign w:val="center"/>
          </w:tcPr>
          <w:p>
            <w:r/>
            <w:r>
              <w:rPr>
                <w:rFonts w:ascii="NanumSquare" w:hAnsi="NanumSquare" w:eastAsia="NanumSquare"/>
                <w:sz w:val="18"/>
              </w:rPr>
              <w:t>연결성</w:t>
            </w:r>
          </w:p>
        </w:tc>
        <w:tc>
          <w:tcPr>
            <w:tcW w:type="dxa" w:w="4819"/>
            <w:vAlign w:val="center"/>
          </w:tcPr>
          <w:p>
            <w:r/>
            <w:r>
              <w:rPr>
                <w:rFonts w:ascii="NanumSquare" w:hAnsi="NanumSquare" w:eastAsia="NanumSquare"/>
                <w:sz w:val="18"/>
              </w:rPr>
              <w:t>Entrance → Boss 도달 불가</w:t>
            </w:r>
          </w:p>
        </w:tc>
      </w:tr>
      <w:tr>
        <w:trPr>
          <w:cantSplit/>
        </w:trPr>
        <w:tc>
          <w:tcPr>
            <w:tcW w:type="dxa" w:w="4819"/>
            <w:vAlign w:val="center"/>
            <w:shd w:fill="F7F9FC"/>
          </w:tcPr>
          <w:p>
            <w:r/>
            <w:r>
              <w:rPr>
                <w:rFonts w:ascii="NanumSquare" w:hAnsi="NanumSquare" w:eastAsia="NanumSquare"/>
                <w:sz w:val="18"/>
              </w:rPr>
              <w:t>필수 룸</w:t>
            </w:r>
          </w:p>
        </w:tc>
        <w:tc>
          <w:tcPr>
            <w:tcW w:type="dxa" w:w="4819"/>
            <w:vAlign w:val="center"/>
            <w:shd w:fill="F7F9FC"/>
          </w:tcPr>
          <w:p>
            <w:r/>
            <w:r>
              <w:rPr>
                <w:rFonts w:ascii="NanumSquare" w:hAnsi="NanumSquare" w:eastAsia="NanumSquare"/>
                <w:sz w:val="18"/>
              </w:rPr>
              <w:t>Boss/Entrance 누락</w:t>
            </w:r>
          </w:p>
        </w:tc>
      </w:tr>
      <w:tr>
        <w:trPr>
          <w:cantSplit/>
        </w:trPr>
        <w:tc>
          <w:tcPr>
            <w:tcW w:type="dxa" w:w="4819"/>
            <w:vAlign w:val="center"/>
          </w:tcPr>
          <w:p>
            <w:r/>
            <w:r>
              <w:rPr>
                <w:rFonts w:ascii="NanumSquare" w:hAnsi="NanumSquare" w:eastAsia="NanumSquare"/>
                <w:sz w:val="18"/>
              </w:rPr>
              <w:t>충돌</w:t>
            </w:r>
          </w:p>
        </w:tc>
        <w:tc>
          <w:tcPr>
            <w:tcW w:type="dxa" w:w="4819"/>
            <w:vAlign w:val="center"/>
          </w:tcPr>
          <w:p>
            <w:r/>
            <w:r>
              <w:rPr>
                <w:rFonts w:ascii="NanumSquare" w:hAnsi="NanumSquare" w:eastAsia="NanumSquare"/>
                <w:sz w:val="18"/>
              </w:rPr>
              <w:t>Room Bounds overlap</w:t>
            </w:r>
          </w:p>
        </w:tc>
      </w:tr>
      <w:tr>
        <w:trPr>
          <w:cantSplit/>
        </w:trPr>
        <w:tc>
          <w:tcPr>
            <w:tcW w:type="dxa" w:w="4819"/>
            <w:vAlign w:val="center"/>
            <w:shd w:fill="F7F9FC"/>
          </w:tcPr>
          <w:p>
            <w:r/>
            <w:r>
              <w:rPr>
                <w:rFonts w:ascii="NanumSquare" w:hAnsi="NanumSquare" w:eastAsia="NanumSquare"/>
                <w:sz w:val="18"/>
              </w:rPr>
              <w:t>길이</w:t>
            </w:r>
          </w:p>
        </w:tc>
        <w:tc>
          <w:tcPr>
            <w:tcW w:type="dxa" w:w="4819"/>
            <w:vAlign w:val="center"/>
            <w:shd w:fill="F7F9FC"/>
          </w:tcPr>
          <w:p>
            <w:r/>
            <w:r>
              <w:rPr>
                <w:rFonts w:ascii="NanumSquare" w:hAnsi="NanumSquare" w:eastAsia="NanumSquare"/>
                <w:sz w:val="18"/>
              </w:rPr>
              <w:t>최소/최대 Room 수 범위 초과</w:t>
            </w:r>
          </w:p>
        </w:tc>
      </w:tr>
      <w:tr>
        <w:trPr>
          <w:cantSplit/>
        </w:trPr>
        <w:tc>
          <w:tcPr>
            <w:tcW w:type="dxa" w:w="4819"/>
            <w:vAlign w:val="center"/>
          </w:tcPr>
          <w:p>
            <w:r/>
            <w:r>
              <w:rPr>
                <w:rFonts w:ascii="NanumSquare" w:hAnsi="NanumSquare" w:eastAsia="NanumSquare"/>
                <w:sz w:val="18"/>
              </w:rPr>
              <w:t>분기</w:t>
            </w:r>
          </w:p>
        </w:tc>
        <w:tc>
          <w:tcPr>
            <w:tcW w:type="dxa" w:w="4819"/>
            <w:vAlign w:val="center"/>
          </w:tcPr>
          <w:p>
            <w:r/>
            <w:r>
              <w:rPr>
                <w:rFonts w:ascii="NanumSquare" w:hAnsi="NanumSquare" w:eastAsia="NanumSquare"/>
                <w:sz w:val="18"/>
              </w:rPr>
              <w:t>Dead-end 비율 과다</w:t>
            </w:r>
          </w:p>
        </w:tc>
      </w:tr>
      <w:tr>
        <w:trPr>
          <w:cantSplit/>
        </w:trPr>
        <w:tc>
          <w:tcPr>
            <w:tcW w:type="dxa" w:w="4819"/>
            <w:vAlign w:val="center"/>
            <w:shd w:fill="F7F9FC"/>
          </w:tcPr>
          <w:p>
            <w:r/>
            <w:r>
              <w:rPr>
                <w:rFonts w:ascii="NanumSquare" w:hAnsi="NanumSquare" w:eastAsia="NanumSquare"/>
                <w:sz w:val="18"/>
              </w:rPr>
              <w:t>진행 논리</w:t>
            </w:r>
          </w:p>
        </w:tc>
        <w:tc>
          <w:tcPr>
            <w:tcW w:type="dxa" w:w="4819"/>
            <w:vAlign w:val="center"/>
            <w:shd w:fill="F7F9FC"/>
          </w:tcPr>
          <w:p>
            <w:r/>
            <w:r>
              <w:rPr>
                <w:rFonts w:ascii="NanumSquare" w:hAnsi="NanumSquare" w:eastAsia="NanumSquare"/>
                <w:sz w:val="18"/>
              </w:rPr>
              <w:t>Key 획득 전에 Lock을 반드시 통과해야 하는 구조</w:t>
            </w:r>
          </w:p>
        </w:tc>
      </w:tr>
      <w:tr>
        <w:trPr>
          <w:cantSplit/>
        </w:trPr>
        <w:tc>
          <w:tcPr>
            <w:tcW w:type="dxa" w:w="4819"/>
            <w:vAlign w:val="center"/>
          </w:tcPr>
          <w:p>
            <w:r/>
            <w:r>
              <w:rPr>
                <w:rFonts w:ascii="NanumSquare" w:hAnsi="NanumSquare" w:eastAsia="NanumSquare"/>
                <w:sz w:val="18"/>
              </w:rPr>
              <w:t>Nav</w:t>
            </w:r>
          </w:p>
        </w:tc>
        <w:tc>
          <w:tcPr>
            <w:tcW w:type="dxa" w:w="4819"/>
            <w:vAlign w:val="center"/>
          </w:tcPr>
          <w:p>
            <w:r/>
            <w:r>
              <w:rPr>
                <w:rFonts w:ascii="NanumSquare" w:hAnsi="NanumSquare" w:eastAsia="NanumSquare"/>
                <w:sz w:val="18"/>
              </w:rPr>
              <w:t>주요 경로 NavMesh 단절</w:t>
            </w:r>
          </w:p>
        </w:tc>
      </w:tr>
    </w:tbl>
    <w:p>
      <w:pPr>
        <w:spacing w:after="0"/>
      </w:pPr>
    </w:p>
    <w:p>
      <w:pPr>
        <w:pStyle w:val="Heading2"/>
        <w:keepNext/>
      </w:pPr>
      <w:r>
        <w:rPr>
          <w:rFonts w:ascii="NanumSquare" w:hAnsi="NanumSquare" w:eastAsia="NanumSquare"/>
          <w:b/>
          <w:sz w:val="28"/>
        </w:rPr>
        <w:t>11.2 World Validator</w:t>
      </w:r>
    </w:p>
    <w:tbl>
      <w:tblPr>
        <w:tblStyle w:val="TableGrid"/>
        <w:tblW w:type="auto" w:w="0"/>
        <w:jc w:val="center"/>
        <w:tblLook w:firstColumn="1" w:firstRow="1" w:lastColumn="0" w:lastRow="0" w:noHBand="0" w:noVBand="1" w:val="04A0"/>
      </w:tblPr>
      <w:tblGrid>
        <w:gridCol w:w="4819"/>
        <w:gridCol w:w="4819"/>
      </w:tblGrid>
      <w:tr>
        <w:trPr>
          <w:cantSplit/>
          <w:tblHeader w:val="true"/>
        </w:trPr>
        <w:tc>
          <w:tcPr>
            <w:tcW w:type="dxa" w:w="4819"/>
            <w:shd w:fill="2F5597"/>
            <w:vAlign w:val="center"/>
          </w:tcPr>
          <w:p>
            <w:pPr>
              <w:jc w:val="center"/>
            </w:pPr>
            <w:r/>
            <w:r>
              <w:rPr>
                <w:rFonts w:ascii="NanumSquare" w:hAnsi="NanumSquare" w:eastAsia="NanumSquare"/>
                <w:b/>
                <w:color w:val="FFFFFF"/>
                <w:sz w:val="19"/>
              </w:rPr>
              <w:t>검사</w:t>
            </w:r>
          </w:p>
        </w:tc>
        <w:tc>
          <w:tcPr>
            <w:tcW w:type="dxa" w:w="4819"/>
            <w:shd w:fill="2F5597"/>
            <w:vAlign w:val="center"/>
          </w:tcPr>
          <w:p>
            <w:pPr>
              <w:jc w:val="center"/>
            </w:pPr>
            <w:r/>
            <w:r>
              <w:rPr>
                <w:rFonts w:ascii="NanumSquare" w:hAnsi="NanumSquare" w:eastAsia="NanumSquare"/>
                <w:b/>
                <w:color w:val="FFFFFF"/>
                <w:sz w:val="19"/>
              </w:rPr>
              <w:t>예시</w:t>
            </w:r>
          </w:p>
        </w:tc>
      </w:tr>
      <w:tr>
        <w:trPr>
          <w:cantSplit/>
        </w:trPr>
        <w:tc>
          <w:tcPr>
            <w:tcW w:type="dxa" w:w="4819"/>
            <w:vAlign w:val="center"/>
          </w:tcPr>
          <w:p>
            <w:r/>
            <w:r>
              <w:rPr>
                <w:rFonts w:ascii="NanumSquare" w:hAnsi="NanumSquare" w:eastAsia="NanumSquare"/>
                <w:sz w:val="18"/>
              </w:rPr>
              <w:t>Dungeon Entrance 간격</w:t>
            </w:r>
          </w:p>
        </w:tc>
        <w:tc>
          <w:tcPr>
            <w:tcW w:type="dxa" w:w="4819"/>
            <w:vAlign w:val="center"/>
          </w:tcPr>
          <w:p>
            <w:r/>
            <w:r>
              <w:rPr>
                <w:rFonts w:ascii="NanumSquare" w:hAnsi="NanumSquare" w:eastAsia="NanumSquare"/>
                <w:sz w:val="18"/>
              </w:rPr>
              <w:t>너무 가까운 입구 제거/재배치</w:t>
            </w:r>
          </w:p>
        </w:tc>
      </w:tr>
      <w:tr>
        <w:trPr>
          <w:cantSplit/>
        </w:trPr>
        <w:tc>
          <w:tcPr>
            <w:tcW w:type="dxa" w:w="4819"/>
            <w:vAlign w:val="center"/>
            <w:shd w:fill="F7F9FC"/>
          </w:tcPr>
          <w:p>
            <w:r/>
            <w:r>
              <w:rPr>
                <w:rFonts w:ascii="NanumSquare" w:hAnsi="NanumSquare" w:eastAsia="NanumSquare"/>
                <w:sz w:val="18"/>
              </w:rPr>
              <w:t>POI 밀도</w:t>
            </w:r>
          </w:p>
        </w:tc>
        <w:tc>
          <w:tcPr>
            <w:tcW w:type="dxa" w:w="4819"/>
            <w:vAlign w:val="center"/>
            <w:shd w:fill="F7F9FC"/>
          </w:tcPr>
          <w:p>
            <w:r/>
            <w:r>
              <w:rPr>
                <w:rFonts w:ascii="NanumSquare" w:hAnsi="NanumSquare" w:eastAsia="NanumSquare"/>
                <w:sz w:val="18"/>
              </w:rPr>
              <w:t>지역별 최소/최대 개수</w:t>
            </w:r>
          </w:p>
        </w:tc>
      </w:tr>
      <w:tr>
        <w:trPr>
          <w:cantSplit/>
        </w:trPr>
        <w:tc>
          <w:tcPr>
            <w:tcW w:type="dxa" w:w="4819"/>
            <w:vAlign w:val="center"/>
          </w:tcPr>
          <w:p>
            <w:r/>
            <w:r>
              <w:rPr>
                <w:rFonts w:ascii="NanumSquare" w:hAnsi="NanumSquare" w:eastAsia="NanumSquare"/>
                <w:sz w:val="18"/>
              </w:rPr>
              <w:t>도로 연결</w:t>
            </w:r>
          </w:p>
        </w:tc>
        <w:tc>
          <w:tcPr>
            <w:tcW w:type="dxa" w:w="4819"/>
            <w:vAlign w:val="center"/>
          </w:tcPr>
          <w:p>
            <w:r/>
            <w:r>
              <w:rPr>
                <w:rFonts w:ascii="NanumSquare" w:hAnsi="NanumSquare" w:eastAsia="NanumSquare"/>
                <w:sz w:val="18"/>
              </w:rPr>
              <w:t>Town/Main POI 간 도달성</w:t>
            </w:r>
          </w:p>
        </w:tc>
      </w:tr>
      <w:tr>
        <w:trPr>
          <w:cantSplit/>
        </w:trPr>
        <w:tc>
          <w:tcPr>
            <w:tcW w:type="dxa" w:w="4819"/>
            <w:vAlign w:val="center"/>
            <w:shd w:fill="F7F9FC"/>
          </w:tcPr>
          <w:p>
            <w:r/>
            <w:r>
              <w:rPr>
                <w:rFonts w:ascii="NanumSquare" w:hAnsi="NanumSquare" w:eastAsia="NanumSquare"/>
                <w:sz w:val="18"/>
              </w:rPr>
              <w:t>지형 적합성</w:t>
            </w:r>
          </w:p>
        </w:tc>
        <w:tc>
          <w:tcPr>
            <w:tcW w:type="dxa" w:w="4819"/>
            <w:vAlign w:val="center"/>
            <w:shd w:fill="F7F9FC"/>
          </w:tcPr>
          <w:p>
            <w:r/>
            <w:r>
              <w:rPr>
                <w:rFonts w:ascii="NanumSquare" w:hAnsi="NanumSquare" w:eastAsia="NanumSquare"/>
                <w:sz w:val="18"/>
              </w:rPr>
              <w:t>절벽·물 위의 부적합 POI 검출</w:t>
            </w:r>
          </w:p>
        </w:tc>
      </w:tr>
      <w:tr>
        <w:trPr>
          <w:cantSplit/>
        </w:trPr>
        <w:tc>
          <w:tcPr>
            <w:tcW w:type="dxa" w:w="4819"/>
            <w:vAlign w:val="center"/>
          </w:tcPr>
          <w:p>
            <w:r/>
            <w:r>
              <w:rPr>
                <w:rFonts w:ascii="NanumSquare" w:hAnsi="NanumSquare" w:eastAsia="NanumSquare"/>
                <w:sz w:val="18"/>
              </w:rPr>
              <w:t>스트리밍 안전</w:t>
            </w:r>
          </w:p>
        </w:tc>
        <w:tc>
          <w:tcPr>
            <w:tcW w:type="dxa" w:w="4819"/>
            <w:vAlign w:val="center"/>
          </w:tcPr>
          <w:p>
            <w:r/>
            <w:r>
              <w:rPr>
                <w:rFonts w:ascii="NanumSquare" w:hAnsi="NanumSquare" w:eastAsia="NanumSquare"/>
                <w:sz w:val="18"/>
              </w:rPr>
              <w:t>DungeonSlot 간 로딩 범위 중첩 여부</w:t>
            </w:r>
          </w:p>
        </w:tc>
      </w:tr>
      <w:tr>
        <w:trPr>
          <w:cantSplit/>
        </w:trPr>
        <w:tc>
          <w:tcPr>
            <w:tcW w:type="dxa" w:w="4819"/>
            <w:vAlign w:val="center"/>
            <w:shd w:fill="F7F9FC"/>
          </w:tcPr>
          <w:p>
            <w:r/>
            <w:r>
              <w:rPr>
                <w:rFonts w:ascii="NanumSquare" w:hAnsi="NanumSquare" w:eastAsia="NanumSquare"/>
                <w:sz w:val="18"/>
              </w:rPr>
              <w:t>플레이 밀도</w:t>
            </w:r>
          </w:p>
        </w:tc>
        <w:tc>
          <w:tcPr>
            <w:tcW w:type="dxa" w:w="4819"/>
            <w:vAlign w:val="center"/>
            <w:shd w:fill="F7F9FC"/>
          </w:tcPr>
          <w:p>
            <w:r/>
            <w:r>
              <w:rPr>
                <w:rFonts w:ascii="NanumSquare" w:hAnsi="NanumSquare" w:eastAsia="NanumSquare"/>
                <w:sz w:val="18"/>
              </w:rPr>
              <w:t>긴 무콘텐츠 이동 구간 제한</w:t>
            </w:r>
          </w:p>
        </w:tc>
      </w:tr>
    </w:tbl>
    <w:p>
      <w:pPr>
        <w:spacing w:after="0"/>
      </w:pPr>
    </w:p>
    <w:p>
      <w:pPr>
        <w:pStyle w:val="Heading2"/>
        <w:keepNext/>
      </w:pPr>
      <w:r>
        <w:rPr>
          <w:rFonts w:ascii="NanumSquare" w:hAnsi="NanumSquare" w:eastAsia="NanumSquare"/>
          <w:b/>
          <w:sz w:val="28"/>
        </w:rPr>
        <w:t>11.3 후보 생성 방식</w:t>
      </w:r>
    </w:p>
    <w:tbl>
      <w:tblPr>
        <w:tblW w:type="auto" w:w="0"/>
        <w:jc w:val="center"/>
        <w:tblLook w:firstColumn="1" w:firstRow="1" w:lastColumn="0" w:lastRow="0" w:noHBand="0" w:noVBand="1" w:val="04A0"/>
      </w:tblPr>
      <w:tblGrid>
        <w:gridCol w:w="9638"/>
      </w:tblGrid>
      <w:tr>
        <w:trPr>
          <w:cantSplit/>
        </w:trPr>
        <w:tc>
          <w:tcPr>
            <w:tcW w:type="dxa" w:w="9638"/>
            <w:shd w:fill="F6F8FA"/>
            <w:tcBorders>
              <w:top w:val="single" w:sz="6" w:color="D0D7DE"/>
              <w:left w:val="single" w:sz="6" w:color="D0D7DE"/>
              <w:bottom w:val="single" w:sz="6" w:color="D0D7DE"/>
              <w:right w:val="single" w:sz="6" w:color="D0D7DE"/>
            </w:tcBorders>
          </w:tcPr>
          <w:p>
            <w:pPr>
              <w:spacing w:after="0"/>
            </w:pPr>
            <w:r>
              <w:rPr>
                <w:rFonts w:ascii="Noto Sans Mono CJK KR" w:hAnsi="Noto Sans Mono CJK KR" w:eastAsia="Noto Sans Mono CJK KR"/>
                <w:sz w:val="18"/>
              </w:rPr>
              <w:t>Generate N Seeds</w:t>
            </w:r>
            <w:r>
              <w:br/>
            </w:r>
            <w:r>
              <w:rPr>
                <w:rFonts w:ascii="Noto Sans Mono CJK KR" w:hAnsi="Noto Sans Mono CJK KR" w:eastAsia="Noto Sans Mono CJK KR"/>
                <w:sz w:val="18"/>
              </w:rPr>
              <w:t xml:space="preserve">      │</w:t>
            </w:r>
            <w:r>
              <w:br/>
            </w:r>
            <w:r>
              <w:rPr>
                <w:rFonts w:ascii="Noto Sans Mono CJK KR" w:hAnsi="Noto Sans Mono CJK KR" w:eastAsia="Noto Sans Mono CJK KR"/>
                <w:sz w:val="18"/>
              </w:rPr>
              <w:t xml:space="preserve">      ▼</w:t>
            </w:r>
            <w:r>
              <w:br/>
            </w:r>
            <w:r>
              <w:rPr>
                <w:rFonts w:ascii="Noto Sans Mono CJK KR" w:hAnsi="Noto Sans Mono CJK KR" w:eastAsia="Noto Sans Mono CJK KR"/>
                <w:sz w:val="18"/>
              </w:rPr>
              <w:t>Automatic Validation</w:t>
            </w:r>
            <w:r>
              <w:br/>
            </w:r>
            <w:r>
              <w:rPr>
                <w:rFonts w:ascii="Noto Sans Mono CJK KR" w:hAnsi="Noto Sans Mono CJK KR" w:eastAsia="Noto Sans Mono CJK KR"/>
                <w:sz w:val="18"/>
              </w:rPr>
              <w:t xml:space="preserve">      │</w:t>
            </w:r>
            <w:r>
              <w:br/>
            </w:r>
            <w:r>
              <w:rPr>
                <w:rFonts w:ascii="Noto Sans Mono CJK KR" w:hAnsi="Noto Sans Mono CJK KR" w:eastAsia="Noto Sans Mono CJK KR"/>
                <w:sz w:val="18"/>
              </w:rPr>
              <w:t xml:space="preserve">      ▼</w:t>
            </w:r>
            <w:r>
              <w:br/>
            </w:r>
            <w:r>
              <w:rPr>
                <w:rFonts w:ascii="Noto Sans Mono CJK KR" w:hAnsi="Noto Sans Mono CJK KR" w:eastAsia="Noto Sans Mono CJK KR"/>
                <w:sz w:val="18"/>
              </w:rPr>
              <w:t>Score / Reject</w:t>
            </w:r>
            <w:r>
              <w:br/>
            </w:r>
            <w:r>
              <w:rPr>
                <w:rFonts w:ascii="Noto Sans Mono CJK KR" w:hAnsi="Noto Sans Mono CJK KR" w:eastAsia="Noto Sans Mono CJK KR"/>
                <w:sz w:val="18"/>
              </w:rPr>
              <w:t xml:space="preserve">      │</w:t>
            </w:r>
            <w:r>
              <w:br/>
            </w:r>
            <w:r>
              <w:rPr>
                <w:rFonts w:ascii="Noto Sans Mono CJK KR" w:hAnsi="Noto Sans Mono CJK KR" w:eastAsia="Noto Sans Mono CJK KR"/>
                <w:sz w:val="18"/>
              </w:rPr>
              <w:t xml:space="preserve">      ▼</w:t>
            </w:r>
            <w:r>
              <w:br/>
            </w:r>
            <w:r>
              <w:rPr>
                <w:rFonts w:ascii="Noto Sans Mono CJK KR" w:hAnsi="Noto Sans Mono CJK KR" w:eastAsia="Noto Sans Mono CJK KR"/>
                <w:sz w:val="18"/>
              </w:rPr>
              <w:t>상위 후보만 플레이 확인</w:t>
            </w:r>
            <w:r>
              <w:br/>
            </w:r>
            <w:r>
              <w:rPr>
                <w:rFonts w:ascii="Noto Sans Mono CJK KR" w:hAnsi="Noto Sans Mono CJK KR" w:eastAsia="Noto Sans Mono CJK KR"/>
                <w:sz w:val="18"/>
              </w:rPr>
              <w:t xml:space="preserve">      │</w:t>
            </w:r>
            <w:r>
              <w:br/>
            </w:r>
            <w:r>
              <w:rPr>
                <w:rFonts w:ascii="Noto Sans Mono CJK KR" w:hAnsi="Noto Sans Mono CJK KR" w:eastAsia="Noto Sans Mono CJK KR"/>
                <w:sz w:val="18"/>
              </w:rPr>
              <w:t xml:space="preserve">      ▼</w:t>
            </w:r>
            <w:r>
              <w:br/>
            </w:r>
            <w:r>
              <w:rPr>
                <w:rFonts w:ascii="Noto Sans Mono CJK KR" w:hAnsi="Noto Sans Mono CJK KR" w:eastAsia="Noto Sans Mono CJK KR"/>
                <w:sz w:val="18"/>
              </w:rPr>
              <w:t>Select → Manual Polish → Bake</w:t>
            </w:r>
            <w:r>
              <w:br/>
            </w:r>
            <w:r>
              <w:rPr>
                <w:rFonts w:ascii="Noto Sans Mono CJK KR" w:hAnsi="Noto Sans Mono CJK KR" w:eastAsia="Noto Sans Mono CJK KR"/>
                <w:sz w:val="18"/>
              </w:rPr>
            </w:r>
          </w:p>
        </w:tc>
      </w:tr>
    </w:tbl>
    <w:p>
      <w:pPr>
        <w:spacing w:after="0"/>
      </w:pPr>
    </w:p>
    <w:p>
      <w:pPr>
        <w:pStyle w:val="Heading1"/>
        <w:keepNext/>
      </w:pPr>
      <w:r>
        <w:rPr>
          <w:rFonts w:ascii="NanumSquare" w:hAnsi="NanumSquare" w:eastAsia="NanumSquare"/>
          <w:b/>
          <w:sz w:val="36"/>
        </w:rPr>
        <w:t>12. 1인 개발용 Editor Tool</w:t>
      </w:r>
    </w:p>
    <w:p>
      <w:pPr>
        <w:spacing w:after="120" w:line="276" w:lineRule="auto"/>
      </w:pPr>
      <w:r>
        <w:rPr>
          <w:rFonts w:ascii="NanumSquare" w:hAnsi="NanumSquare" w:eastAsia="NanumSquare"/>
          <w:sz w:val="21"/>
        </w:rPr>
        <w:t>툴은 “큰 생성 버튼 하나”보다 Outdoor, Dungeon, Validate, Bake를 분리해 반복 작업 시간을 줄이는 방향이 좋다.</w:t>
      </w:r>
    </w:p>
    <w:tbl>
      <w:tblPr>
        <w:tblW w:type="auto" w:w="0"/>
        <w:jc w:val="center"/>
        <w:tblLook w:firstColumn="1" w:firstRow="1" w:lastColumn="0" w:lastRow="0" w:noHBand="0" w:noVBand="1" w:val="04A0"/>
      </w:tblPr>
      <w:tblGrid>
        <w:gridCol w:w="9638"/>
      </w:tblGrid>
      <w:tr>
        <w:trPr>
          <w:cantSplit/>
        </w:trPr>
        <w:tc>
          <w:tcPr>
            <w:tcW w:type="dxa" w:w="9638"/>
            <w:shd w:fill="F6F8FA"/>
            <w:tcBorders>
              <w:top w:val="single" w:sz="6" w:color="D0D7DE"/>
              <w:left w:val="single" w:sz="6" w:color="D0D7DE"/>
              <w:bottom w:val="single" w:sz="6" w:color="D0D7DE"/>
              <w:right w:val="single" w:sz="6" w:color="D0D7DE"/>
            </w:tcBorders>
          </w:tcPr>
          <w:p>
            <w:pPr>
              <w:spacing w:after="0"/>
            </w:pPr>
            <w:r>
              <w:rPr>
                <w:rFonts w:ascii="Noto Sans Mono CJK KR" w:hAnsi="Noto Sans Mono CJK KR" w:eastAsia="Noto Sans Mono CJK KR"/>
                <w:sz w:val="18"/>
              </w:rPr>
              <w:t>WORLD GENERATOR</w:t>
            </w:r>
            <w:r>
              <w:br/>
            </w:r>
            <w:r>
              <w:rPr>
                <w:rFonts w:ascii="Noto Sans Mono CJK KR" w:hAnsi="Noto Sans Mono CJK KR" w:eastAsia="Noto Sans Mono CJK KR"/>
                <w:sz w:val="18"/>
              </w:rPr>
              <w:t>--------------------------------</w:t>
            </w:r>
            <w:r>
              <w:br/>
            </w:r>
            <w:r>
              <w:rPr>
                <w:rFonts w:ascii="Noto Sans Mono CJK KR" w:hAnsi="Noto Sans Mono CJK KR" w:eastAsia="Noto Sans Mono CJK KR"/>
                <w:sz w:val="18"/>
              </w:rPr>
              <w:t>Seed              [ 125914 ]</w:t>
            </w:r>
            <w:r>
              <w:br/>
            </w:r>
            <w:r>
              <w:rPr>
                <w:rFonts w:ascii="Noto Sans Mono CJK KR" w:hAnsi="Noto Sans Mono CJK KR" w:eastAsia="Noto Sans Mono CJK KR"/>
                <w:sz w:val="18"/>
              </w:rPr>
              <w:t>Regions           [ 4 ]</w:t>
            </w:r>
            <w:r>
              <w:br/>
            </w:r>
            <w:r>
              <w:rPr>
                <w:rFonts w:ascii="Noto Sans Mono CJK KR" w:hAnsi="Noto Sans Mono CJK KR" w:eastAsia="Noto Sans Mono CJK KR"/>
                <w:sz w:val="18"/>
              </w:rPr>
              <w:t>Side Dungeons     [ 18 ]</w:t>
            </w:r>
            <w:r>
              <w:br/>
            </w:r>
            <w:r>
              <w:rPr>
                <w:rFonts w:ascii="Noto Sans Mono CJK KR" w:hAnsi="Noto Sans Mono CJK KR" w:eastAsia="Noto Sans Mono CJK KR"/>
                <w:sz w:val="18"/>
              </w:rPr>
              <w:t>POI Density       [ Medium ]</w:t>
            </w:r>
            <w:r>
              <w:br/>
            </w:r>
            <w:r>
              <w:rPr>
                <w:rFonts w:ascii="Noto Sans Mono CJK KR" w:hAnsi="Noto Sans Mono CJK KR" w:eastAsia="Noto Sans Mono CJK KR"/>
                <w:sz w:val="18"/>
              </w:rPr>
            </w:r>
            <w:r>
              <w:br/>
            </w:r>
            <w:r>
              <w:rPr>
                <w:rFonts w:ascii="Noto Sans Mono CJK KR" w:hAnsi="Noto Sans Mono CJK KR" w:eastAsia="Noto Sans Mono CJK KR"/>
                <w:sz w:val="18"/>
              </w:rPr>
              <w:t>[ Generate Outdoor ]</w:t>
            </w:r>
            <w:r>
              <w:br/>
            </w:r>
            <w:r>
              <w:rPr>
                <w:rFonts w:ascii="Noto Sans Mono CJK KR" w:hAnsi="Noto Sans Mono CJK KR" w:eastAsia="Noto Sans Mono CJK KR"/>
                <w:sz w:val="18"/>
              </w:rPr>
              <w:t>[ Validate Outdoor ]</w:t>
            </w:r>
            <w:r>
              <w:br/>
            </w:r>
            <w:r>
              <w:rPr>
                <w:rFonts w:ascii="Noto Sans Mono CJK KR" w:hAnsi="Noto Sans Mono CJK KR" w:eastAsia="Noto Sans Mono CJK KR"/>
                <w:sz w:val="18"/>
              </w:rPr>
            </w:r>
            <w:r>
              <w:br/>
            </w:r>
            <w:r>
              <w:rPr>
                <w:rFonts w:ascii="Noto Sans Mono CJK KR" w:hAnsi="Noto Sans Mono CJK KR" w:eastAsia="Noto Sans Mono CJK KR"/>
                <w:sz w:val="18"/>
              </w:rPr>
              <w:t>DUNGEON GENERATOR</w:t>
            </w:r>
            <w:r>
              <w:br/>
            </w:r>
            <w:r>
              <w:rPr>
                <w:rFonts w:ascii="Noto Sans Mono CJK KR" w:hAnsi="Noto Sans Mono CJK KR" w:eastAsia="Noto Sans Mono CJK KR"/>
                <w:sz w:val="18"/>
              </w:rPr>
              <w:t>--------------------------------</w:t>
            </w:r>
            <w:r>
              <w:br/>
            </w:r>
            <w:r>
              <w:rPr>
                <w:rFonts w:ascii="Noto Sans Mono CJK KR" w:hAnsi="Noto Sans Mono CJK KR" w:eastAsia="Noto Sans Mono CJK KR"/>
                <w:sz w:val="18"/>
              </w:rPr>
              <w:t>Theme             [ Crypt ]</w:t>
            </w:r>
            <w:r>
              <w:br/>
            </w:r>
            <w:r>
              <w:rPr>
                <w:rFonts w:ascii="Noto Sans Mono CJK KR" w:hAnsi="Noto Sans Mono CJK KR" w:eastAsia="Noto Sans Mono CJK KR"/>
                <w:sz w:val="18"/>
              </w:rPr>
              <w:t>Flow              [ Branch ]</w:t>
            </w:r>
            <w:r>
              <w:br/>
            </w:r>
            <w:r>
              <w:rPr>
                <w:rFonts w:ascii="Noto Sans Mono CJK KR" w:hAnsi="Noto Sans Mono CJK KR" w:eastAsia="Noto Sans Mono CJK KR"/>
                <w:sz w:val="18"/>
              </w:rPr>
              <w:t>Size              [ Medium ]</w:t>
            </w:r>
            <w:r>
              <w:br/>
            </w:r>
            <w:r>
              <w:rPr>
                <w:rFonts w:ascii="Noto Sans Mono CJK KR" w:hAnsi="Noto Sans Mono CJK KR" w:eastAsia="Noto Sans Mono CJK KR"/>
                <w:sz w:val="18"/>
              </w:rPr>
              <w:t>Seed              [ 5512 ]</w:t>
            </w:r>
            <w:r>
              <w:br/>
            </w:r>
            <w:r>
              <w:rPr>
                <w:rFonts w:ascii="Noto Sans Mono CJK KR" w:hAnsi="Noto Sans Mono CJK KR" w:eastAsia="Noto Sans Mono CJK KR"/>
                <w:sz w:val="18"/>
              </w:rPr>
            </w:r>
            <w:r>
              <w:br/>
            </w:r>
            <w:r>
              <w:rPr>
                <w:rFonts w:ascii="Noto Sans Mono CJK KR" w:hAnsi="Noto Sans Mono CJK KR" w:eastAsia="Noto Sans Mono CJK KR"/>
                <w:sz w:val="18"/>
              </w:rPr>
              <w:t>[ Generate Selected ]</w:t>
            </w:r>
            <w:r>
              <w:br/>
            </w:r>
            <w:r>
              <w:rPr>
                <w:rFonts w:ascii="Noto Sans Mono CJK KR" w:hAnsi="Noto Sans Mono CJK KR" w:eastAsia="Noto Sans Mono CJK KR"/>
                <w:sz w:val="18"/>
              </w:rPr>
              <w:t>[ Generate All Slots ]</w:t>
            </w:r>
            <w:r>
              <w:br/>
            </w:r>
            <w:r>
              <w:rPr>
                <w:rFonts w:ascii="Noto Sans Mono CJK KR" w:hAnsi="Noto Sans Mono CJK KR" w:eastAsia="Noto Sans Mono CJK KR"/>
                <w:sz w:val="18"/>
              </w:rPr>
              <w:t>[ Validate Dungeons ]</w:t>
            </w:r>
            <w:r>
              <w:br/>
            </w:r>
            <w:r>
              <w:rPr>
                <w:rFonts w:ascii="Noto Sans Mono CJK KR" w:hAnsi="Noto Sans Mono CJK KR" w:eastAsia="Noto Sans Mono CJK KR"/>
                <w:sz w:val="18"/>
              </w:rPr>
            </w:r>
            <w:r>
              <w:br/>
            </w:r>
            <w:r>
              <w:rPr>
                <w:rFonts w:ascii="Noto Sans Mono CJK KR" w:hAnsi="Noto Sans Mono CJK KR" w:eastAsia="Noto Sans Mono CJK KR"/>
                <w:sz w:val="18"/>
              </w:rPr>
              <w:t>FINALIZE</w:t>
            </w:r>
            <w:r>
              <w:br/>
            </w:r>
            <w:r>
              <w:rPr>
                <w:rFonts w:ascii="Noto Sans Mono CJK KR" w:hAnsi="Noto Sans Mono CJK KR" w:eastAsia="Noto Sans Mono CJK KR"/>
                <w:sz w:val="18"/>
              </w:rPr>
              <w:t>--------------------------------</w:t>
            </w:r>
            <w:r>
              <w:br/>
            </w:r>
            <w:r>
              <w:rPr>
                <w:rFonts w:ascii="Noto Sans Mono CJK KR" w:hAnsi="Noto Sans Mono CJK KR" w:eastAsia="Noto Sans Mono CJK KR"/>
                <w:sz w:val="18"/>
              </w:rPr>
              <w:t>[ Regenerate PCG ]</w:t>
            </w:r>
            <w:r>
              <w:br/>
            </w:r>
            <w:r>
              <w:rPr>
                <w:rFonts w:ascii="Noto Sans Mono CJK KR" w:hAnsi="Noto Sans Mono CJK KR" w:eastAsia="Noto Sans Mono CJK KR"/>
                <w:sz w:val="18"/>
              </w:rPr>
              <w:t>[ Bake Selected ]</w:t>
            </w:r>
            <w:r>
              <w:br/>
            </w:r>
            <w:r>
              <w:rPr>
                <w:rFonts w:ascii="Noto Sans Mono CJK KR" w:hAnsi="Noto Sans Mono CJK KR" w:eastAsia="Noto Sans Mono CJK KR"/>
                <w:sz w:val="18"/>
              </w:rPr>
              <w:t>[ Build Validation Report ]</w:t>
            </w:r>
            <w:r>
              <w:br/>
            </w:r>
            <w:r>
              <w:rPr>
                <w:rFonts w:ascii="Noto Sans Mono CJK KR" w:hAnsi="Noto Sans Mono CJK KR" w:eastAsia="Noto Sans Mono CJK KR"/>
                <w:sz w:val="18"/>
              </w:rPr>
            </w:r>
          </w:p>
        </w:tc>
      </w:tr>
    </w:tbl>
    <w:p>
      <w:pPr>
        <w:spacing w:after="0"/>
      </w:pPr>
    </w:p>
    <w:p>
      <w:pPr>
        <w:pStyle w:val="Heading2"/>
        <w:keepNext/>
      </w:pPr>
      <w:r>
        <w:rPr>
          <w:rFonts w:ascii="NanumSquare" w:hAnsi="NanumSquare" w:eastAsia="NanumSquare"/>
          <w:b/>
          <w:sz w:val="28"/>
        </w:rPr>
        <w:t>12.1 툴의 핵심 기능</w:t>
      </w:r>
    </w:p>
    <w:p>
      <w:pPr>
        <w:pStyle w:val="ListBullet"/>
        <w:ind w:left="340" w:hanging="170"/>
      </w:pPr>
      <w:r>
        <w:rPr>
          <w:rFonts w:ascii="NanumSquare" w:hAnsi="NanumSquare" w:eastAsia="NanumSquare"/>
          <w:sz w:val="21"/>
        </w:rPr>
        <w:t>Seed 재현성: 동일 Definition + Seed → 동일 결과</w:t>
      </w:r>
    </w:p>
    <w:p>
      <w:pPr>
        <w:pStyle w:val="ListBullet"/>
        <w:ind w:left="340" w:hanging="170"/>
      </w:pPr>
      <w:r>
        <w:rPr>
          <w:rFonts w:ascii="NanumSquare" w:hAnsi="NanumSquare" w:eastAsia="NanumSquare"/>
          <w:sz w:val="21"/>
        </w:rPr>
        <w:t>부분 재생성: Outdoor/특정 Region/특정 DungeonSlot만 재생성</w:t>
      </w:r>
    </w:p>
    <w:p>
      <w:pPr>
        <w:pStyle w:val="ListBullet"/>
        <w:ind w:left="340" w:hanging="170"/>
      </w:pPr>
      <w:r>
        <w:rPr>
          <w:rFonts w:ascii="NanumSquare" w:hAnsi="NanumSquare" w:eastAsia="NanumSquare"/>
          <w:sz w:val="21"/>
        </w:rPr>
        <w:t>Lock 기능: 마음에 든 POI·도로·Room은 재생성에서 제외</w:t>
      </w:r>
    </w:p>
    <w:p>
      <w:pPr>
        <w:pStyle w:val="ListBullet"/>
        <w:ind w:left="340" w:hanging="170"/>
      </w:pPr>
      <w:r>
        <w:rPr>
          <w:rFonts w:ascii="NanumSquare" w:hAnsi="NanumSquare" w:eastAsia="NanumSquare"/>
          <w:sz w:val="21"/>
        </w:rPr>
        <w:t>Validation Report: 실패 원인과 위치를 클릭해서 바로 이동</w:t>
      </w:r>
    </w:p>
    <w:p>
      <w:pPr>
        <w:pStyle w:val="ListBullet"/>
        <w:ind w:left="340" w:hanging="170"/>
      </w:pPr>
      <w:r>
        <w:rPr>
          <w:rFonts w:ascii="NanumSquare" w:hAnsi="NanumSquare" w:eastAsia="NanumSquare"/>
          <w:sz w:val="21"/>
        </w:rPr>
        <w:t>Generator Version: 알고리즘 변경 후 기존 Seed 결과가 달라지는 문제 추적</w:t>
      </w:r>
    </w:p>
    <w:p>
      <w:pPr>
        <w:pStyle w:val="Heading1"/>
        <w:keepNext/>
      </w:pPr>
      <w:r>
        <w:rPr>
          <w:rFonts w:ascii="NanumSquare" w:hAnsi="NanumSquare" w:eastAsia="NanumSquare"/>
          <w:b/>
          <w:sz w:val="36"/>
        </w:rPr>
        <w:t>13. 권장 콘텐츠 규모</w:t>
      </w:r>
    </w:p>
    <w:p>
      <w:pPr>
        <w:spacing w:after="120" w:line="276" w:lineRule="auto"/>
      </w:pPr>
      <w:r>
        <w:rPr>
          <w:rFonts w:ascii="NanumSquare" w:hAnsi="NanumSquare" w:eastAsia="NanumSquare"/>
          <w:sz w:val="21"/>
        </w:rPr>
        <w:t>아래 수치는 엔진 공식 권장값이 아니라 1인 제작에서 먼저 검증하기 위한 경험적 목표다. 이동속도, 플레이타임, 전투 밀도, 에셋 제작속도에 따라 줄이는 것을 우선한다.</w:t>
      </w:r>
    </w:p>
    <w:tbl>
      <w:tblPr>
        <w:tblStyle w:val="TableGrid"/>
        <w:tblW w:type="auto" w:w="0"/>
        <w:jc w:val="center"/>
        <w:tblLook w:firstColumn="1" w:firstRow="1" w:lastColumn="0" w:lastRow="0" w:noHBand="0" w:noVBand="1" w:val="04A0"/>
      </w:tblPr>
      <w:tblGrid>
        <w:gridCol w:w="3213"/>
        <w:gridCol w:w="3213"/>
        <w:gridCol w:w="3213"/>
      </w:tblGrid>
      <w:tr>
        <w:trPr>
          <w:cantSplit/>
          <w:tblHeader w:val="true"/>
        </w:trPr>
        <w:tc>
          <w:tcPr>
            <w:tcW w:type="dxa" w:w="3213"/>
            <w:shd w:fill="2F5597"/>
            <w:vAlign w:val="center"/>
          </w:tcPr>
          <w:p>
            <w:pPr>
              <w:jc w:val="center"/>
            </w:pPr>
            <w:r/>
            <w:r>
              <w:rPr>
                <w:rFonts w:ascii="NanumSquare" w:hAnsi="NanumSquare" w:eastAsia="NanumSquare"/>
                <w:b/>
                <w:color w:val="FFFFFF"/>
                <w:sz w:val="19"/>
              </w:rPr>
              <w:t>콘텐츠</w:t>
            </w:r>
          </w:p>
        </w:tc>
        <w:tc>
          <w:tcPr>
            <w:tcW w:type="dxa" w:w="3213"/>
            <w:shd w:fill="2F5597"/>
            <w:vAlign w:val="center"/>
          </w:tcPr>
          <w:p>
            <w:pPr>
              <w:jc w:val="center"/>
            </w:pPr>
            <w:r/>
            <w:r>
              <w:rPr>
                <w:rFonts w:ascii="NanumSquare" w:hAnsi="NanumSquare" w:eastAsia="NanumSquare"/>
                <w:b/>
                <w:color w:val="FFFFFF"/>
                <w:sz w:val="19"/>
              </w:rPr>
              <w:t>초기 목표</w:t>
            </w:r>
          </w:p>
        </w:tc>
        <w:tc>
          <w:tcPr>
            <w:tcW w:type="dxa" w:w="3213"/>
            <w:shd w:fill="2F5597"/>
            <w:vAlign w:val="center"/>
          </w:tcPr>
          <w:p>
            <w:pPr>
              <w:jc w:val="center"/>
            </w:pPr>
            <w:r/>
            <w:r>
              <w:rPr>
                <w:rFonts w:ascii="NanumSquare" w:hAnsi="NanumSquare" w:eastAsia="NanumSquare"/>
                <w:b/>
                <w:color w:val="FFFFFF"/>
                <w:sz w:val="19"/>
              </w:rPr>
              <w:t>확장 목표</w:t>
            </w:r>
          </w:p>
        </w:tc>
      </w:tr>
      <w:tr>
        <w:trPr>
          <w:cantSplit/>
        </w:trPr>
        <w:tc>
          <w:tcPr>
            <w:tcW w:type="dxa" w:w="3213"/>
            <w:vAlign w:val="center"/>
          </w:tcPr>
          <w:p>
            <w:r/>
            <w:r>
              <w:rPr>
                <w:rFonts w:ascii="NanumSquare" w:hAnsi="NanumSquare" w:eastAsia="NanumSquare"/>
                <w:sz w:val="18"/>
              </w:rPr>
              <w:t>Outdoor World</w:t>
            </w:r>
          </w:p>
        </w:tc>
        <w:tc>
          <w:tcPr>
            <w:tcW w:type="dxa" w:w="3213"/>
            <w:vAlign w:val="center"/>
          </w:tcPr>
          <w:p>
            <w:r/>
            <w:r>
              <w:rPr>
                <w:rFonts w:ascii="NanumSquare" w:hAnsi="NanumSquare" w:eastAsia="NanumSquare"/>
                <w:sz w:val="18"/>
              </w:rPr>
              <w:t>500m × 500m Vertical Slice</w:t>
            </w:r>
          </w:p>
        </w:tc>
        <w:tc>
          <w:tcPr>
            <w:tcW w:type="dxa" w:w="3213"/>
            <w:vAlign w:val="center"/>
          </w:tcPr>
          <w:p>
            <w:r/>
            <w:r>
              <w:rPr>
                <w:rFonts w:ascii="NanumSquare" w:hAnsi="NanumSquare" w:eastAsia="NanumSquare"/>
                <w:sz w:val="18"/>
              </w:rPr>
              <w:t>약 1.5~2km급 연속 필드</w:t>
            </w:r>
          </w:p>
        </w:tc>
      </w:tr>
      <w:tr>
        <w:trPr>
          <w:cantSplit/>
        </w:trPr>
        <w:tc>
          <w:tcPr>
            <w:tcW w:type="dxa" w:w="3213"/>
            <w:vAlign w:val="center"/>
            <w:shd w:fill="F7F9FC"/>
          </w:tcPr>
          <w:p>
            <w:r/>
            <w:r>
              <w:rPr>
                <w:rFonts w:ascii="NanumSquare" w:hAnsi="NanumSquare" w:eastAsia="NanumSquare"/>
                <w:sz w:val="18"/>
              </w:rPr>
              <w:t>Region</w:t>
            </w:r>
          </w:p>
        </w:tc>
        <w:tc>
          <w:tcPr>
            <w:tcW w:type="dxa" w:w="3213"/>
            <w:vAlign w:val="center"/>
            <w:shd w:fill="F7F9FC"/>
          </w:tcPr>
          <w:p>
            <w:r/>
            <w:r>
              <w:rPr>
                <w:rFonts w:ascii="NanumSquare" w:hAnsi="NanumSquare" w:eastAsia="NanumSquare"/>
                <w:sz w:val="18"/>
              </w:rPr>
              <w:t>1</w:t>
            </w:r>
          </w:p>
        </w:tc>
        <w:tc>
          <w:tcPr>
            <w:tcW w:type="dxa" w:w="3213"/>
            <w:vAlign w:val="center"/>
            <w:shd w:fill="F7F9FC"/>
          </w:tcPr>
          <w:p>
            <w:r/>
            <w:r>
              <w:rPr>
                <w:rFonts w:ascii="NanumSquare" w:hAnsi="NanumSquare" w:eastAsia="NanumSquare"/>
                <w:sz w:val="18"/>
              </w:rPr>
              <w:t>4 전후</w:t>
            </w:r>
          </w:p>
        </w:tc>
      </w:tr>
      <w:tr>
        <w:trPr>
          <w:cantSplit/>
        </w:trPr>
        <w:tc>
          <w:tcPr>
            <w:tcW w:type="dxa" w:w="3213"/>
            <w:vAlign w:val="center"/>
          </w:tcPr>
          <w:p>
            <w:r/>
            <w:r>
              <w:rPr>
                <w:rFonts w:ascii="NanumSquare" w:hAnsi="NanumSquare" w:eastAsia="NanumSquare"/>
                <w:sz w:val="18"/>
              </w:rPr>
              <w:t>Town</w:t>
            </w:r>
          </w:p>
        </w:tc>
        <w:tc>
          <w:tcPr>
            <w:tcW w:type="dxa" w:w="3213"/>
            <w:vAlign w:val="center"/>
          </w:tcPr>
          <w:p>
            <w:r/>
            <w:r>
              <w:rPr>
                <w:rFonts w:ascii="NanumSquare" w:hAnsi="NanumSquare" w:eastAsia="NanumSquare"/>
                <w:sz w:val="18"/>
              </w:rPr>
              <w:t>1</w:t>
            </w:r>
          </w:p>
        </w:tc>
        <w:tc>
          <w:tcPr>
            <w:tcW w:type="dxa" w:w="3213"/>
            <w:vAlign w:val="center"/>
          </w:tcPr>
          <w:p>
            <w:r/>
            <w:r>
              <w:rPr>
                <w:rFonts w:ascii="NanumSquare" w:hAnsi="NanumSquare" w:eastAsia="NanumSquare"/>
                <w:sz w:val="18"/>
              </w:rPr>
              <w:t>2~3</w:t>
            </w:r>
          </w:p>
        </w:tc>
      </w:tr>
      <w:tr>
        <w:trPr>
          <w:cantSplit/>
        </w:trPr>
        <w:tc>
          <w:tcPr>
            <w:tcW w:type="dxa" w:w="3213"/>
            <w:vAlign w:val="center"/>
            <w:shd w:fill="F7F9FC"/>
          </w:tcPr>
          <w:p>
            <w:r/>
            <w:r>
              <w:rPr>
                <w:rFonts w:ascii="NanumSquare" w:hAnsi="NanumSquare" w:eastAsia="NanumSquare"/>
                <w:sz w:val="18"/>
              </w:rPr>
              <w:t>Dungeon Theme</w:t>
            </w:r>
          </w:p>
        </w:tc>
        <w:tc>
          <w:tcPr>
            <w:tcW w:type="dxa" w:w="3213"/>
            <w:vAlign w:val="center"/>
            <w:shd w:fill="F7F9FC"/>
          </w:tcPr>
          <w:p>
            <w:r/>
            <w:r>
              <w:rPr>
                <w:rFonts w:ascii="NanumSquare" w:hAnsi="NanumSquare" w:eastAsia="NanumSquare"/>
                <w:sz w:val="18"/>
              </w:rPr>
              <w:t>1</w:t>
            </w:r>
          </w:p>
        </w:tc>
        <w:tc>
          <w:tcPr>
            <w:tcW w:type="dxa" w:w="3213"/>
            <w:vAlign w:val="center"/>
            <w:shd w:fill="F7F9FC"/>
          </w:tcPr>
          <w:p>
            <w:r/>
            <w:r>
              <w:rPr>
                <w:rFonts w:ascii="NanumSquare" w:hAnsi="NanumSquare" w:eastAsia="NanumSquare"/>
                <w:sz w:val="18"/>
              </w:rPr>
              <w:t>3 전후</w:t>
            </w:r>
          </w:p>
        </w:tc>
      </w:tr>
      <w:tr>
        <w:trPr>
          <w:cantSplit/>
        </w:trPr>
        <w:tc>
          <w:tcPr>
            <w:tcW w:type="dxa" w:w="3213"/>
            <w:vAlign w:val="center"/>
          </w:tcPr>
          <w:p>
            <w:r/>
            <w:r>
              <w:rPr>
                <w:rFonts w:ascii="NanumSquare" w:hAnsi="NanumSquare" w:eastAsia="NanumSquare"/>
                <w:sz w:val="18"/>
              </w:rPr>
              <w:t>Room Module</w:t>
            </w:r>
          </w:p>
        </w:tc>
        <w:tc>
          <w:tcPr>
            <w:tcW w:type="dxa" w:w="3213"/>
            <w:vAlign w:val="center"/>
          </w:tcPr>
          <w:p>
            <w:r/>
            <w:r>
              <w:rPr>
                <w:rFonts w:ascii="NanumSquare" w:hAnsi="NanumSquare" w:eastAsia="NanumSquare"/>
                <w:sz w:val="18"/>
              </w:rPr>
              <w:t>8</w:t>
            </w:r>
          </w:p>
        </w:tc>
        <w:tc>
          <w:tcPr>
            <w:tcW w:type="dxa" w:w="3213"/>
            <w:vAlign w:val="center"/>
          </w:tcPr>
          <w:p>
            <w:r/>
            <w:r>
              <w:rPr>
                <w:rFonts w:ascii="NanumSquare" w:hAnsi="NanumSquare" w:eastAsia="NanumSquare"/>
                <w:sz w:val="18"/>
              </w:rPr>
              <w:t>테마당 10~15</w:t>
            </w:r>
          </w:p>
        </w:tc>
      </w:tr>
      <w:tr>
        <w:trPr>
          <w:cantSplit/>
        </w:trPr>
        <w:tc>
          <w:tcPr>
            <w:tcW w:type="dxa" w:w="3213"/>
            <w:vAlign w:val="center"/>
            <w:shd w:fill="F7F9FC"/>
          </w:tcPr>
          <w:p>
            <w:r/>
            <w:r>
              <w:rPr>
                <w:rFonts w:ascii="NanumSquare" w:hAnsi="NanumSquare" w:eastAsia="NanumSquare"/>
                <w:sz w:val="18"/>
              </w:rPr>
              <w:t>Dungeon Flow</w:t>
            </w:r>
          </w:p>
        </w:tc>
        <w:tc>
          <w:tcPr>
            <w:tcW w:type="dxa" w:w="3213"/>
            <w:vAlign w:val="center"/>
            <w:shd w:fill="F7F9FC"/>
          </w:tcPr>
          <w:p>
            <w:r/>
            <w:r>
              <w:rPr>
                <w:rFonts w:ascii="NanumSquare" w:hAnsi="NanumSquare" w:eastAsia="NanumSquare"/>
                <w:sz w:val="18"/>
              </w:rPr>
              <w:t>3</w:t>
            </w:r>
          </w:p>
        </w:tc>
        <w:tc>
          <w:tcPr>
            <w:tcW w:type="dxa" w:w="3213"/>
            <w:vAlign w:val="center"/>
            <w:shd w:fill="F7F9FC"/>
          </w:tcPr>
          <w:p>
            <w:r/>
            <w:r>
              <w:rPr>
                <w:rFonts w:ascii="NanumSquare" w:hAnsi="NanumSquare" w:eastAsia="NanumSquare"/>
                <w:sz w:val="18"/>
              </w:rPr>
              <w:t>5 전후</w:t>
            </w:r>
          </w:p>
        </w:tc>
      </w:tr>
      <w:tr>
        <w:trPr>
          <w:cantSplit/>
        </w:trPr>
        <w:tc>
          <w:tcPr>
            <w:tcW w:type="dxa" w:w="3213"/>
            <w:vAlign w:val="center"/>
          </w:tcPr>
          <w:p>
            <w:r/>
            <w:r>
              <w:rPr>
                <w:rFonts w:ascii="NanumSquare" w:hAnsi="NanumSquare" w:eastAsia="NanumSquare"/>
                <w:sz w:val="18"/>
              </w:rPr>
              <w:t>Dungeon 수</w:t>
            </w:r>
          </w:p>
        </w:tc>
        <w:tc>
          <w:tcPr>
            <w:tcW w:type="dxa" w:w="3213"/>
            <w:vAlign w:val="center"/>
          </w:tcPr>
          <w:p>
            <w:r/>
            <w:r>
              <w:rPr>
                <w:rFonts w:ascii="NanumSquare" w:hAnsi="NanumSquare" w:eastAsia="NanumSquare"/>
                <w:sz w:val="18"/>
              </w:rPr>
              <w:t>3</w:t>
            </w:r>
          </w:p>
        </w:tc>
        <w:tc>
          <w:tcPr>
            <w:tcW w:type="dxa" w:w="3213"/>
            <w:vAlign w:val="center"/>
          </w:tcPr>
          <w:p>
            <w:r/>
            <w:r>
              <w:rPr>
                <w:rFonts w:ascii="NanumSquare" w:hAnsi="NanumSquare" w:eastAsia="NanumSquare"/>
                <w:sz w:val="18"/>
              </w:rPr>
              <w:t>15~25</w:t>
            </w:r>
          </w:p>
        </w:tc>
      </w:tr>
      <w:tr>
        <w:trPr>
          <w:cantSplit/>
        </w:trPr>
        <w:tc>
          <w:tcPr>
            <w:tcW w:type="dxa" w:w="3213"/>
            <w:vAlign w:val="center"/>
            <w:shd w:fill="F7F9FC"/>
          </w:tcPr>
          <w:p>
            <w:r/>
            <w:r>
              <w:rPr>
                <w:rFonts w:ascii="NanumSquare" w:hAnsi="NanumSquare" w:eastAsia="NanumSquare"/>
                <w:sz w:val="18"/>
              </w:rPr>
              <w:t>POI Archetype</w:t>
            </w:r>
          </w:p>
        </w:tc>
        <w:tc>
          <w:tcPr>
            <w:tcW w:type="dxa" w:w="3213"/>
            <w:vAlign w:val="center"/>
            <w:shd w:fill="F7F9FC"/>
          </w:tcPr>
          <w:p>
            <w:r/>
            <w:r>
              <w:rPr>
                <w:rFonts w:ascii="NanumSquare" w:hAnsi="NanumSquare" w:eastAsia="NanumSquare"/>
                <w:sz w:val="18"/>
              </w:rPr>
              <w:t>4~5</w:t>
            </w:r>
          </w:p>
        </w:tc>
        <w:tc>
          <w:tcPr>
            <w:tcW w:type="dxa" w:w="3213"/>
            <w:vAlign w:val="center"/>
            <w:shd w:fill="F7F9FC"/>
          </w:tcPr>
          <w:p>
            <w:r/>
            <w:r>
              <w:rPr>
                <w:rFonts w:ascii="NanumSquare" w:hAnsi="NanumSquare" w:eastAsia="NanumSquare"/>
                <w:sz w:val="18"/>
              </w:rPr>
              <w:t>8~12</w:t>
            </w:r>
          </w:p>
        </w:tc>
      </w:tr>
      <w:tr>
        <w:trPr>
          <w:cantSplit/>
        </w:trPr>
        <w:tc>
          <w:tcPr>
            <w:tcW w:type="dxa" w:w="3213"/>
            <w:vAlign w:val="center"/>
          </w:tcPr>
          <w:p>
            <w:r/>
            <w:r>
              <w:rPr>
                <w:rFonts w:ascii="NanumSquare" w:hAnsi="NanumSquare" w:eastAsia="NanumSquare"/>
                <w:sz w:val="18"/>
              </w:rPr>
              <w:t>배치된 POI</w:t>
            </w:r>
          </w:p>
        </w:tc>
        <w:tc>
          <w:tcPr>
            <w:tcW w:type="dxa" w:w="3213"/>
            <w:vAlign w:val="center"/>
          </w:tcPr>
          <w:p>
            <w:r/>
            <w:r>
              <w:rPr>
                <w:rFonts w:ascii="NanumSquare" w:hAnsi="NanumSquare" w:eastAsia="NanumSquare"/>
                <w:sz w:val="18"/>
              </w:rPr>
              <w:t>8</w:t>
            </w:r>
          </w:p>
        </w:tc>
        <w:tc>
          <w:tcPr>
            <w:tcW w:type="dxa" w:w="3213"/>
            <w:vAlign w:val="center"/>
          </w:tcPr>
          <w:p>
            <w:r/>
            <w:r>
              <w:rPr>
                <w:rFonts w:ascii="NanumSquare" w:hAnsi="NanumSquare" w:eastAsia="NanumSquare"/>
                <w:sz w:val="18"/>
              </w:rPr>
              <w:t>30~50</w:t>
            </w:r>
          </w:p>
        </w:tc>
      </w:tr>
    </w:tbl>
    <w:p>
      <w:pPr>
        <w:spacing w:after="0"/>
      </w:pPr>
    </w:p>
    <w:tbl>
      <w:tblPr>
        <w:tblW w:type="auto" w:w="0"/>
        <w:jc w:val="center"/>
        <w:tblLayout w:type="autofit"/>
        <w:tblLook w:firstColumn="1" w:firstRow="1" w:lastColumn="0" w:lastRow="0" w:noHBand="0" w:noVBand="1" w:val="04A0"/>
      </w:tblPr>
      <w:tblGrid>
        <w:gridCol w:w="9638"/>
      </w:tblGrid>
      <w:tr>
        <w:trPr>
          <w:cantSplit/>
        </w:trPr>
        <w:tc>
          <w:tcPr>
            <w:tcW w:type="dxa" w:w="9638"/>
            <w:shd w:fill="EAF2F8"/>
            <w:tcBorders>
              <w:top w:val="single" w:sz="8" w:color="B4C6E7"/>
              <w:left w:val="single" w:sz="12" w:color="5B9BD5"/>
              <w:bottom w:val="single" w:sz="8" w:color="B4C6E7"/>
              <w:right w:val="single" w:sz="8" w:color="B4C6E7"/>
            </w:tcBorders>
          </w:tcPr>
          <w:p>
            <w:pPr>
              <w:spacing w:after="0"/>
            </w:pPr>
            <w:r>
              <w:rPr>
                <w:rFonts w:ascii="NanumSquare" w:hAnsi="NanumSquare" w:eastAsia="NanumSquare"/>
                <w:b/>
                <w:color w:val="1F4E79"/>
                <w:sz w:val="21"/>
              </w:rPr>
              <w:t xml:space="preserve">규모 판단 기준  </w:t>
            </w:r>
            <w:r>
              <w:rPr>
                <w:rFonts w:ascii="NanumSquare" w:hAnsi="NanumSquare" w:eastAsia="NanumSquare"/>
                <w:sz w:val="21"/>
              </w:rPr>
              <w:t>“2km”라는 면적보다 실제 플레이어가 1분 동안 지나가는 콘텐츠 수, 던전 반복감, 이동 공백 시간이 더 중요한 지표다. Vertical Slice에서 이동시간과 전투 밀도를 측정한 뒤 월드를 확장한다.</w:t>
            </w:r>
          </w:p>
        </w:tc>
      </w:tr>
    </w:tbl>
    <w:p>
      <w:pPr>
        <w:spacing w:after="0"/>
      </w:pPr>
    </w:p>
    <w:p>
      <w:pPr>
        <w:pStyle w:val="Heading1"/>
        <w:keepNext/>
      </w:pPr>
      <w:r>
        <w:rPr>
          <w:rFonts w:ascii="NanumSquare" w:hAnsi="NanumSquare" w:eastAsia="NanumSquare"/>
          <w:b/>
          <w:sz w:val="36"/>
        </w:rPr>
        <w:t>14. 구현 순서와 마일스톤</w:t>
      </w:r>
    </w:p>
    <w:p>
      <w:pPr>
        <w:pStyle w:val="Heading2"/>
        <w:keepNext/>
      </w:pPr>
      <w:r>
        <w:rPr>
          <w:rFonts w:ascii="NanumSquare" w:hAnsi="NanumSquare" w:eastAsia="NanumSquare"/>
          <w:b/>
          <w:sz w:val="28"/>
        </w:rPr>
        <w:t>Phase 1 — 심리스 스트리밍 프로토타입</w:t>
      </w:r>
    </w:p>
    <w:p>
      <w:pPr>
        <w:pStyle w:val="ListBullet"/>
        <w:ind w:left="340" w:hanging="170"/>
      </w:pPr>
      <w:r>
        <w:rPr>
          <w:rFonts w:ascii="NanumSquare" w:hAnsi="NanumSquare" w:eastAsia="NanumSquare"/>
          <w:sz w:val="21"/>
        </w:rPr>
        <w:t>World_Main World Partition 활성화 및 Streaming 테스트</w:t>
      </w:r>
    </w:p>
    <w:p>
      <w:pPr>
        <w:pStyle w:val="ListBullet"/>
        <w:ind w:left="340" w:hanging="170"/>
      </w:pPr>
      <w:r>
        <w:rPr>
          <w:rFonts w:ascii="NanumSquare" w:hAnsi="NanumSquare" w:eastAsia="NanumSquare"/>
          <w:sz w:val="21"/>
        </w:rPr>
        <w:t>필드 테스트 영역과 멀리 떨어진 Dummy Dungeon 제작</w:t>
      </w:r>
    </w:p>
    <w:p>
      <w:pPr>
        <w:pStyle w:val="ListBullet"/>
        <w:ind w:left="340" w:hanging="170"/>
      </w:pPr>
      <w:r>
        <w:rPr>
          <w:rFonts w:ascii="NanumSquare" w:hAnsi="NanumSquare" w:eastAsia="NanumSquare"/>
          <w:sz w:val="21"/>
        </w:rPr>
        <w:t>DungeonEntrance → 목적지 Streaming Source → 이동 → Exit 왕복 완성</w:t>
      </w:r>
    </w:p>
    <w:p>
      <w:pPr>
        <w:pStyle w:val="ListBullet"/>
        <w:ind w:left="340" w:hanging="170"/>
      </w:pPr>
      <w:r>
        <w:rPr>
          <w:rFonts w:ascii="NanumSquare" w:hAnsi="NanumSquare" w:eastAsia="NanumSquare"/>
          <w:sz w:val="21"/>
        </w:rPr>
        <w:t>저사양/느린 저장장치 조건에서 전환 실패 케이스 확인</w:t>
      </w:r>
    </w:p>
    <w:p>
      <w:pPr>
        <w:pStyle w:val="Heading2"/>
        <w:keepNext/>
      </w:pPr>
      <w:r>
        <w:rPr>
          <w:rFonts w:ascii="NanumSquare" w:hAnsi="NanumSquare" w:eastAsia="NanumSquare"/>
          <w:b/>
          <w:sz w:val="28"/>
        </w:rPr>
        <w:t>Phase 2 — Dungeon Vertical Slice</w:t>
      </w:r>
    </w:p>
    <w:p>
      <w:pPr>
        <w:pStyle w:val="ListBullet"/>
        <w:ind w:left="340" w:hanging="170"/>
      </w:pPr>
      <w:r>
        <w:rPr>
          <w:rFonts w:ascii="NanumSquare" w:hAnsi="NanumSquare" w:eastAsia="NanumSquare"/>
          <w:sz w:val="21"/>
        </w:rPr>
        <w:t>테마 1개, Room Module 8개, Flow 3개</w:t>
      </w:r>
    </w:p>
    <w:p>
      <w:pPr>
        <w:pStyle w:val="ListBullet"/>
        <w:ind w:left="340" w:hanging="170"/>
      </w:pPr>
      <w:r>
        <w:rPr>
          <w:rFonts w:ascii="NanumSquare" w:hAnsi="NanumSquare" w:eastAsia="NanumSquare"/>
          <w:sz w:val="21"/>
        </w:rPr>
        <w:t>연결/Overlap/Nav/Boss 도달 Validation</w:t>
      </w:r>
    </w:p>
    <w:p>
      <w:pPr>
        <w:pStyle w:val="ListBullet"/>
        <w:ind w:left="340" w:hanging="170"/>
      </w:pPr>
      <w:r>
        <w:rPr>
          <w:rFonts w:ascii="NanumSquare" w:hAnsi="NanumSquare" w:eastAsia="NanumSquare"/>
          <w:sz w:val="21"/>
        </w:rPr>
        <w:t>Room PCG Dressing과 Encounter Data 연동</w:t>
      </w:r>
    </w:p>
    <w:p>
      <w:pPr>
        <w:pStyle w:val="ListBullet"/>
        <w:ind w:left="340" w:hanging="170"/>
      </w:pPr>
      <w:r>
        <w:rPr>
          <w:rFonts w:ascii="NanumSquare" w:hAnsi="NanumSquare" w:eastAsia="NanumSquare"/>
          <w:sz w:val="21"/>
        </w:rPr>
        <w:t>버튼 한 번으로 서로 다른 던전 10개 후보 생성</w:t>
      </w:r>
    </w:p>
    <w:p>
      <w:pPr>
        <w:pStyle w:val="Heading2"/>
        <w:keepNext/>
      </w:pPr>
      <w:r>
        <w:rPr>
          <w:rFonts w:ascii="NanumSquare" w:hAnsi="NanumSquare" w:eastAsia="NanumSquare"/>
          <w:b/>
          <w:sz w:val="28"/>
        </w:rPr>
        <w:t>Phase 3 — Outdoor Generator</w:t>
      </w:r>
    </w:p>
    <w:p>
      <w:pPr>
        <w:pStyle w:val="ListBullet"/>
        <w:ind w:left="340" w:hanging="170"/>
      </w:pPr>
      <w:r>
        <w:rPr>
          <w:rFonts w:ascii="NanumSquare" w:hAnsi="NanumSquare" w:eastAsia="NanumSquare"/>
          <w:sz w:val="21"/>
        </w:rPr>
        <w:t>500m × 500m 필드에 Town 1, Dungeon 3, POI 8 생성</w:t>
      </w:r>
    </w:p>
    <w:p>
      <w:pPr>
        <w:pStyle w:val="ListBullet"/>
        <w:ind w:left="340" w:hanging="170"/>
      </w:pPr>
      <w:r>
        <w:rPr>
          <w:rFonts w:ascii="NanumSquare" w:hAnsi="NanumSquare" w:eastAsia="NanumSquare"/>
          <w:sz w:val="21"/>
        </w:rPr>
        <w:t>Road Spline과 Exclusion Mask 연결</w:t>
      </w:r>
    </w:p>
    <w:p>
      <w:pPr>
        <w:pStyle w:val="ListBullet"/>
        <w:ind w:left="340" w:hanging="170"/>
      </w:pPr>
      <w:r>
        <w:rPr>
          <w:rFonts w:ascii="NanumSquare" w:hAnsi="NanumSquare" w:eastAsia="NanumSquare"/>
          <w:sz w:val="21"/>
        </w:rPr>
        <w:t>Forest Biome PCG 완성</w:t>
      </w:r>
    </w:p>
    <w:p>
      <w:pPr>
        <w:pStyle w:val="ListBullet"/>
        <w:ind w:left="340" w:hanging="170"/>
      </w:pPr>
      <w:r>
        <w:rPr>
          <w:rFonts w:ascii="NanumSquare" w:hAnsi="NanumSquare" w:eastAsia="NanumSquare"/>
          <w:sz w:val="21"/>
        </w:rPr>
        <w:t>Outdoor Validator와 Seed 후보 선택</w:t>
      </w:r>
    </w:p>
    <w:p>
      <w:pPr>
        <w:pStyle w:val="Heading2"/>
        <w:keepNext/>
      </w:pPr>
      <w:r>
        <w:rPr>
          <w:rFonts w:ascii="NanumSquare" w:hAnsi="NanumSquare" w:eastAsia="NanumSquare"/>
          <w:b/>
          <w:sz w:val="28"/>
        </w:rPr>
        <w:t>Phase 4 — Production Scale</w:t>
      </w:r>
    </w:p>
    <w:p>
      <w:pPr>
        <w:pStyle w:val="ListBullet"/>
        <w:ind w:left="340" w:hanging="170"/>
      </w:pPr>
      <w:r>
        <w:rPr>
          <w:rFonts w:ascii="NanumSquare" w:hAnsi="NanumSquare" w:eastAsia="NanumSquare"/>
          <w:sz w:val="21"/>
        </w:rPr>
        <w:t>Biome 3~4, Dungeon Theme 3, Flow 5로 확대</w:t>
      </w:r>
    </w:p>
    <w:p>
      <w:pPr>
        <w:pStyle w:val="ListBullet"/>
        <w:ind w:left="340" w:hanging="170"/>
      </w:pPr>
      <w:r>
        <w:rPr>
          <w:rFonts w:ascii="NanumSquare" w:hAnsi="NanumSquare" w:eastAsia="NanumSquare"/>
          <w:sz w:val="21"/>
        </w:rPr>
        <w:t>Dungeon Atlas 15~25 Slots 확장</w:t>
      </w:r>
    </w:p>
    <w:p>
      <w:pPr>
        <w:pStyle w:val="ListBullet"/>
        <w:ind w:left="340" w:hanging="170"/>
      </w:pPr>
      <w:r>
        <w:rPr>
          <w:rFonts w:ascii="NanumSquare" w:hAnsi="NanumSquare" w:eastAsia="NanumSquare"/>
          <w:sz w:val="21"/>
        </w:rPr>
        <w:t>POI Archetype 8~12종 확장</w:t>
      </w:r>
    </w:p>
    <w:p>
      <w:pPr>
        <w:pStyle w:val="ListBullet"/>
        <w:ind w:left="340" w:hanging="170"/>
      </w:pPr>
      <w:r>
        <w:rPr>
          <w:rFonts w:ascii="NanumSquare" w:hAnsi="NanumSquare" w:eastAsia="NanumSquare"/>
          <w:sz w:val="21"/>
        </w:rPr>
        <w:t>HLOD/Navigation/Lighting/Streaming 프로파일링</w:t>
      </w:r>
    </w:p>
    <w:p>
      <w:pPr>
        <w:pStyle w:val="ListBullet"/>
        <w:ind w:left="340" w:hanging="170"/>
      </w:pPr>
      <w:r>
        <w:rPr>
          <w:rFonts w:ascii="NanumSquare" w:hAnsi="NanumSquare" w:eastAsia="NanumSquare"/>
          <w:sz w:val="21"/>
        </w:rPr>
        <w:t>좋은 Seed 고정 → 수동 보정 → 최종 Bake</w:t>
      </w:r>
    </w:p>
    <w:p>
      <w:pPr>
        <w:pStyle w:val="Heading1"/>
        <w:keepNext/>
      </w:pPr>
      <w:r>
        <w:rPr>
          <w:rFonts w:ascii="NanumSquare" w:hAnsi="NanumSquare" w:eastAsia="NanumSquare"/>
          <w:b/>
          <w:sz w:val="36"/>
        </w:rPr>
        <w:t>15. 성능·QA 체크리스트</w:t>
      </w:r>
    </w:p>
    <w:tbl>
      <w:tblPr>
        <w:tblStyle w:val="TableGrid"/>
        <w:tblW w:type="auto" w:w="0"/>
        <w:jc w:val="center"/>
        <w:tblLook w:firstColumn="1" w:firstRow="1" w:lastColumn="0" w:lastRow="0" w:noHBand="0" w:noVBand="1" w:val="04A0"/>
      </w:tblPr>
      <w:tblGrid>
        <w:gridCol w:w="4819"/>
        <w:gridCol w:w="4819"/>
      </w:tblGrid>
      <w:tr>
        <w:trPr>
          <w:cantSplit/>
          <w:tblHeader w:val="true"/>
        </w:trPr>
        <w:tc>
          <w:tcPr>
            <w:tcW w:type="dxa" w:w="4819"/>
            <w:shd w:fill="2F5597"/>
            <w:vAlign w:val="center"/>
          </w:tcPr>
          <w:p>
            <w:pPr>
              <w:jc w:val="center"/>
            </w:pPr>
            <w:r/>
            <w:r>
              <w:rPr>
                <w:rFonts w:ascii="NanumSquare" w:hAnsi="NanumSquare" w:eastAsia="NanumSquare"/>
                <w:b/>
                <w:color w:val="FFFFFF"/>
                <w:sz w:val="19"/>
              </w:rPr>
              <w:t>영역</w:t>
            </w:r>
          </w:p>
        </w:tc>
        <w:tc>
          <w:tcPr>
            <w:tcW w:type="dxa" w:w="4819"/>
            <w:shd w:fill="2F5597"/>
            <w:vAlign w:val="center"/>
          </w:tcPr>
          <w:p>
            <w:pPr>
              <w:jc w:val="center"/>
            </w:pPr>
            <w:r/>
            <w:r>
              <w:rPr>
                <w:rFonts w:ascii="NanumSquare" w:hAnsi="NanumSquare" w:eastAsia="NanumSquare"/>
                <w:b/>
                <w:color w:val="FFFFFF"/>
                <w:sz w:val="19"/>
              </w:rPr>
              <w:t>체크 항목</w:t>
            </w:r>
          </w:p>
        </w:tc>
      </w:tr>
      <w:tr>
        <w:trPr>
          <w:cantSplit/>
        </w:trPr>
        <w:tc>
          <w:tcPr>
            <w:tcW w:type="dxa" w:w="4819"/>
            <w:vAlign w:val="center"/>
          </w:tcPr>
          <w:p>
            <w:r/>
            <w:r>
              <w:rPr>
                <w:rFonts w:ascii="NanumSquare" w:hAnsi="NanumSquare" w:eastAsia="NanumSquare"/>
                <w:sz w:val="18"/>
              </w:rPr>
              <w:t>World Partition</w:t>
            </w:r>
          </w:p>
        </w:tc>
        <w:tc>
          <w:tcPr>
            <w:tcW w:type="dxa" w:w="4819"/>
            <w:vAlign w:val="center"/>
          </w:tcPr>
          <w:p>
            <w:r/>
            <w:r>
              <w:rPr>
                <w:rFonts w:ascii="NanumSquare" w:hAnsi="NanumSquare" w:eastAsia="NanumSquare"/>
                <w:sz w:val="18"/>
              </w:rPr>
              <w:t>던전 진입 직전 목적지 셀 선로딩이 실제 패키지 빌드에서도 완료되는가</w:t>
            </w:r>
          </w:p>
        </w:tc>
      </w:tr>
      <w:tr>
        <w:trPr>
          <w:cantSplit/>
        </w:trPr>
        <w:tc>
          <w:tcPr>
            <w:tcW w:type="dxa" w:w="4819"/>
            <w:vAlign w:val="center"/>
            <w:shd w:fill="F7F9FC"/>
          </w:tcPr>
          <w:p>
            <w:r/>
            <w:r>
              <w:rPr>
                <w:rFonts w:ascii="NanumSquare" w:hAnsi="NanumSquare" w:eastAsia="NanumSquare"/>
                <w:sz w:val="18"/>
              </w:rPr>
              <w:t>Streaming</w:t>
            </w:r>
          </w:p>
        </w:tc>
        <w:tc>
          <w:tcPr>
            <w:tcW w:type="dxa" w:w="4819"/>
            <w:vAlign w:val="center"/>
            <w:shd w:fill="F7F9FC"/>
          </w:tcPr>
          <w:p>
            <w:r/>
            <w:r>
              <w:rPr>
                <w:rFonts w:ascii="NanumSquare" w:hAnsi="NanumSquare" w:eastAsia="NanumSquare"/>
                <w:sz w:val="18"/>
              </w:rPr>
              <w:t>필드→던전 후 필드 셀이 예상대로 언로드되는가</w:t>
            </w:r>
          </w:p>
        </w:tc>
      </w:tr>
      <w:tr>
        <w:trPr>
          <w:cantSplit/>
        </w:trPr>
        <w:tc>
          <w:tcPr>
            <w:tcW w:type="dxa" w:w="4819"/>
            <w:vAlign w:val="center"/>
          </w:tcPr>
          <w:p>
            <w:r/>
            <w:r>
              <w:rPr>
                <w:rFonts w:ascii="NanumSquare" w:hAnsi="NanumSquare" w:eastAsia="NanumSquare"/>
                <w:sz w:val="18"/>
              </w:rPr>
              <w:t>Memory</w:t>
            </w:r>
          </w:p>
        </w:tc>
        <w:tc>
          <w:tcPr>
            <w:tcW w:type="dxa" w:w="4819"/>
            <w:vAlign w:val="center"/>
          </w:tcPr>
          <w:p>
            <w:r/>
            <w:r>
              <w:rPr>
                <w:rFonts w:ascii="NanumSquare" w:hAnsi="NanumSquare" w:eastAsia="NanumSquare"/>
                <w:sz w:val="18"/>
              </w:rPr>
              <w:t>다른 DungeonSlot이 불필요하게 동시에 로드되지 않는가</w:t>
            </w:r>
          </w:p>
        </w:tc>
      </w:tr>
      <w:tr>
        <w:trPr>
          <w:cantSplit/>
        </w:trPr>
        <w:tc>
          <w:tcPr>
            <w:tcW w:type="dxa" w:w="4819"/>
            <w:vAlign w:val="center"/>
            <w:shd w:fill="F7F9FC"/>
          </w:tcPr>
          <w:p>
            <w:r/>
            <w:r>
              <w:rPr>
                <w:rFonts w:ascii="NanumSquare" w:hAnsi="NanumSquare" w:eastAsia="NanumSquare"/>
                <w:sz w:val="18"/>
              </w:rPr>
              <w:t>PCG</w:t>
            </w:r>
          </w:p>
        </w:tc>
        <w:tc>
          <w:tcPr>
            <w:tcW w:type="dxa" w:w="4819"/>
            <w:vAlign w:val="center"/>
            <w:shd w:fill="F7F9FC"/>
          </w:tcPr>
          <w:p>
            <w:r/>
            <w:r>
              <w:rPr>
                <w:rFonts w:ascii="NanumSquare" w:hAnsi="NanumSquare" w:eastAsia="NanumSquare"/>
                <w:sz w:val="18"/>
              </w:rPr>
              <w:t>대형 영역은 Partitioned/Hierarchical Generation이 재생성 비용을 줄이는가 [R2]</w:t>
            </w:r>
          </w:p>
        </w:tc>
      </w:tr>
      <w:tr>
        <w:trPr>
          <w:cantSplit/>
        </w:trPr>
        <w:tc>
          <w:tcPr>
            <w:tcW w:type="dxa" w:w="4819"/>
            <w:vAlign w:val="center"/>
          </w:tcPr>
          <w:p>
            <w:r/>
            <w:r>
              <w:rPr>
                <w:rFonts w:ascii="NanumSquare" w:hAnsi="NanumSquare" w:eastAsia="NanumSquare"/>
                <w:sz w:val="18"/>
              </w:rPr>
              <w:t>Navigation</w:t>
            </w:r>
          </w:p>
        </w:tc>
        <w:tc>
          <w:tcPr>
            <w:tcW w:type="dxa" w:w="4819"/>
            <w:vAlign w:val="center"/>
          </w:tcPr>
          <w:p>
            <w:r/>
            <w:r>
              <w:rPr>
                <w:rFonts w:ascii="NanumSquare" w:hAnsi="NanumSquare" w:eastAsia="NanumSquare"/>
                <w:sz w:val="18"/>
              </w:rPr>
              <w:t>스트리밍 후 Nav 데이터가 사용 가능한 상태인지</w:t>
            </w:r>
          </w:p>
        </w:tc>
      </w:tr>
      <w:tr>
        <w:trPr>
          <w:cantSplit/>
        </w:trPr>
        <w:tc>
          <w:tcPr>
            <w:tcW w:type="dxa" w:w="4819"/>
            <w:vAlign w:val="center"/>
            <w:shd w:fill="F7F9FC"/>
          </w:tcPr>
          <w:p>
            <w:r/>
            <w:r>
              <w:rPr>
                <w:rFonts w:ascii="NanumSquare" w:hAnsi="NanumSquare" w:eastAsia="NanumSquare"/>
                <w:sz w:val="18"/>
              </w:rPr>
              <w:t>State</w:t>
            </w:r>
          </w:p>
        </w:tc>
        <w:tc>
          <w:tcPr>
            <w:tcW w:type="dxa" w:w="4819"/>
            <w:vAlign w:val="center"/>
            <w:shd w:fill="F7F9FC"/>
          </w:tcPr>
          <w:p>
            <w:r/>
            <w:r>
              <w:rPr>
                <w:rFonts w:ascii="NanumSquare" w:hAnsi="NanumSquare" w:eastAsia="NanumSquare"/>
                <w:sz w:val="18"/>
              </w:rPr>
              <w:t>셀 언로드/재로드 후 Chest/Boss/Quest 상태가 복구되는가</w:t>
            </w:r>
          </w:p>
        </w:tc>
      </w:tr>
      <w:tr>
        <w:trPr>
          <w:cantSplit/>
        </w:trPr>
        <w:tc>
          <w:tcPr>
            <w:tcW w:type="dxa" w:w="4819"/>
            <w:vAlign w:val="center"/>
          </w:tcPr>
          <w:p>
            <w:r/>
            <w:r>
              <w:rPr>
                <w:rFonts w:ascii="NanumSquare" w:hAnsi="NanumSquare" w:eastAsia="NanumSquare"/>
                <w:sz w:val="18"/>
              </w:rPr>
              <w:t>Level Instance</w:t>
            </w:r>
          </w:p>
        </w:tc>
        <w:tc>
          <w:tcPr>
            <w:tcW w:type="dxa" w:w="4819"/>
            <w:vAlign w:val="center"/>
          </w:tcPr>
          <w:p>
            <w:r/>
            <w:r>
              <w:rPr>
                <w:rFonts w:ascii="NanumSquare" w:hAnsi="NanumSquare" w:eastAsia="NanumSquare"/>
                <w:sz w:val="18"/>
              </w:rPr>
              <w:t>Embedded Mode에서 필요한 Actor가 런타임에 유지되는지 [R4]</w:t>
            </w:r>
          </w:p>
        </w:tc>
      </w:tr>
      <w:tr>
        <w:trPr>
          <w:cantSplit/>
        </w:trPr>
        <w:tc>
          <w:tcPr>
            <w:tcW w:type="dxa" w:w="4819"/>
            <w:vAlign w:val="center"/>
            <w:shd w:fill="F7F9FC"/>
          </w:tcPr>
          <w:p>
            <w:r/>
            <w:r>
              <w:rPr>
                <w:rFonts w:ascii="NanumSquare" w:hAnsi="NanumSquare" w:eastAsia="NanumSquare"/>
                <w:sz w:val="18"/>
              </w:rPr>
              <w:t>Data Layer</w:t>
            </w:r>
          </w:p>
        </w:tc>
        <w:tc>
          <w:tcPr>
            <w:tcW w:type="dxa" w:w="4819"/>
            <w:vAlign w:val="center"/>
            <w:shd w:fill="F7F9FC"/>
          </w:tcPr>
          <w:p>
            <w:r/>
            <w:r>
              <w:rPr>
                <w:rFonts w:ascii="NanumSquare" w:hAnsi="NanumSquare" w:eastAsia="NanumSquare"/>
                <w:sz w:val="18"/>
              </w:rPr>
              <w:t>퀘스트 상태 전환 시 의도한 Actor만 활성화되는지 [R5]</w:t>
            </w:r>
          </w:p>
        </w:tc>
      </w:tr>
      <w:tr>
        <w:trPr>
          <w:cantSplit/>
        </w:trPr>
        <w:tc>
          <w:tcPr>
            <w:tcW w:type="dxa" w:w="4819"/>
            <w:vAlign w:val="center"/>
          </w:tcPr>
          <w:p>
            <w:r/>
            <w:r>
              <w:rPr>
                <w:rFonts w:ascii="NanumSquare" w:hAnsi="NanumSquare" w:eastAsia="NanumSquare"/>
                <w:sz w:val="18"/>
              </w:rPr>
              <w:t>Transition</w:t>
            </w:r>
          </w:p>
        </w:tc>
        <w:tc>
          <w:tcPr>
            <w:tcW w:type="dxa" w:w="4819"/>
            <w:vAlign w:val="center"/>
          </w:tcPr>
          <w:p>
            <w:r/>
            <w:r>
              <w:rPr>
                <w:rFonts w:ascii="NanumSquare" w:hAnsi="NanumSquare" w:eastAsia="NanumSquare"/>
                <w:sz w:val="18"/>
              </w:rPr>
              <w:t>SSD/HDD 및 프레임 드랍 상황에서 빈 공간 노출이 없는지</w:t>
            </w:r>
          </w:p>
        </w:tc>
      </w:tr>
      <w:tr>
        <w:trPr>
          <w:cantSplit/>
        </w:trPr>
        <w:tc>
          <w:tcPr>
            <w:tcW w:type="dxa" w:w="4819"/>
            <w:vAlign w:val="center"/>
            <w:shd w:fill="F7F9FC"/>
          </w:tcPr>
          <w:p>
            <w:r/>
            <w:r>
              <w:rPr>
                <w:rFonts w:ascii="NanumSquare" w:hAnsi="NanumSquare" w:eastAsia="NanumSquare"/>
                <w:sz w:val="18"/>
              </w:rPr>
              <w:t>Seed</w:t>
            </w:r>
          </w:p>
        </w:tc>
        <w:tc>
          <w:tcPr>
            <w:tcW w:type="dxa" w:w="4819"/>
            <w:vAlign w:val="center"/>
            <w:shd w:fill="F7F9FC"/>
          </w:tcPr>
          <w:p>
            <w:r/>
            <w:r>
              <w:rPr>
                <w:rFonts w:ascii="NanumSquare" w:hAnsi="NanumSquare" w:eastAsia="NanumSquare"/>
                <w:sz w:val="18"/>
              </w:rPr>
              <w:t>Generator 버전 변경 후 출시용 Seed가 의도치 않게 변하지 않는지</w:t>
            </w:r>
          </w:p>
        </w:tc>
      </w:tr>
    </w:tbl>
    <w:p>
      <w:pPr>
        <w:spacing w:after="0"/>
      </w:pPr>
    </w:p>
    <w:p>
      <w:pPr>
        <w:pStyle w:val="Heading1"/>
        <w:keepNext/>
      </w:pPr>
      <w:r>
        <w:rPr>
          <w:rFonts w:ascii="NanumSquare" w:hAnsi="NanumSquare" w:eastAsia="NanumSquare"/>
          <w:b/>
          <w:sz w:val="36"/>
        </w:rPr>
        <w:t>16. 권장 클래스·폴더 구조</w:t>
      </w:r>
    </w:p>
    <w:p>
      <w:pPr>
        <w:pStyle w:val="Heading2"/>
        <w:keepNext/>
      </w:pPr>
      <w:r>
        <w:rPr>
          <w:rFonts w:ascii="NanumSquare" w:hAnsi="NanumSquare" w:eastAsia="NanumSquare"/>
          <w:b/>
          <w:sz w:val="28"/>
        </w:rPr>
        <w:t>16.1 C++/Blueprint 책임 분리</w:t>
      </w:r>
    </w:p>
    <w:tbl>
      <w:tblPr>
        <w:tblStyle w:val="TableGrid"/>
        <w:tblW w:type="auto" w:w="0"/>
        <w:jc w:val="center"/>
        <w:tblLook w:firstColumn="1" w:firstRow="1" w:lastColumn="0" w:lastRow="0" w:noHBand="0" w:noVBand="1" w:val="04A0"/>
      </w:tblPr>
      <w:tblGrid>
        <w:gridCol w:w="4819"/>
        <w:gridCol w:w="4819"/>
      </w:tblGrid>
      <w:tr>
        <w:trPr>
          <w:cantSplit/>
          <w:tblHeader w:val="true"/>
        </w:trPr>
        <w:tc>
          <w:tcPr>
            <w:tcW w:type="dxa" w:w="4819"/>
            <w:shd w:fill="2F5597"/>
            <w:vAlign w:val="center"/>
          </w:tcPr>
          <w:p>
            <w:pPr>
              <w:jc w:val="center"/>
            </w:pPr>
            <w:r/>
            <w:r>
              <w:rPr>
                <w:rFonts w:ascii="NanumSquare" w:hAnsi="NanumSquare" w:eastAsia="NanumSquare"/>
                <w:b/>
                <w:color w:val="FFFFFF"/>
                <w:sz w:val="19"/>
              </w:rPr>
              <w:t>클래스</w:t>
            </w:r>
          </w:p>
        </w:tc>
        <w:tc>
          <w:tcPr>
            <w:tcW w:type="dxa" w:w="4819"/>
            <w:shd w:fill="2F5597"/>
            <w:vAlign w:val="center"/>
          </w:tcPr>
          <w:p>
            <w:pPr>
              <w:jc w:val="center"/>
            </w:pPr>
            <w:r/>
            <w:r>
              <w:rPr>
                <w:rFonts w:ascii="NanumSquare" w:hAnsi="NanumSquare" w:eastAsia="NanumSquare"/>
                <w:b/>
                <w:color w:val="FFFFFF"/>
                <w:sz w:val="19"/>
              </w:rPr>
              <w:t>책임</w:t>
            </w:r>
          </w:p>
        </w:tc>
      </w:tr>
      <w:tr>
        <w:trPr>
          <w:cantSplit/>
        </w:trPr>
        <w:tc>
          <w:tcPr>
            <w:tcW w:type="dxa" w:w="4819"/>
            <w:vAlign w:val="center"/>
          </w:tcPr>
          <w:p>
            <w:r/>
            <w:r>
              <w:rPr>
                <w:rFonts w:ascii="NanumSquare" w:hAnsi="NanumSquare" w:eastAsia="NanumSquare"/>
                <w:sz w:val="18"/>
              </w:rPr>
              <w:t>UWorldGenerationSubsystem</w:t>
            </w:r>
          </w:p>
        </w:tc>
        <w:tc>
          <w:tcPr>
            <w:tcW w:type="dxa" w:w="4819"/>
            <w:vAlign w:val="center"/>
          </w:tcPr>
          <w:p>
            <w:r/>
            <w:r>
              <w:rPr>
                <w:rFonts w:ascii="NanumSquare" w:hAnsi="NanumSquare" w:eastAsia="NanumSquare"/>
                <w:sz w:val="18"/>
              </w:rPr>
              <w:t>월드 생성 작업 orchestration, seed/version 관리</w:t>
            </w:r>
          </w:p>
        </w:tc>
      </w:tr>
      <w:tr>
        <w:trPr>
          <w:cantSplit/>
        </w:trPr>
        <w:tc>
          <w:tcPr>
            <w:tcW w:type="dxa" w:w="4819"/>
            <w:vAlign w:val="center"/>
            <w:shd w:fill="F7F9FC"/>
          </w:tcPr>
          <w:p>
            <w:r/>
            <w:r>
              <w:rPr>
                <w:rFonts w:ascii="NanumSquare" w:hAnsi="NanumSquare" w:eastAsia="NanumSquare"/>
                <w:sz w:val="18"/>
              </w:rPr>
              <w:t>FWorldGraphGenerator</w:t>
            </w:r>
          </w:p>
        </w:tc>
        <w:tc>
          <w:tcPr>
            <w:tcW w:type="dxa" w:w="4819"/>
            <w:vAlign w:val="center"/>
            <w:shd w:fill="F7F9FC"/>
          </w:tcPr>
          <w:p>
            <w:r/>
            <w:r>
              <w:rPr>
                <w:rFonts w:ascii="NanumSquare" w:hAnsi="NanumSquare" w:eastAsia="NanumSquare"/>
                <w:sz w:val="18"/>
              </w:rPr>
              <w:t>Region/POI/Dungeon Entrance 구조 생성</w:t>
            </w:r>
          </w:p>
        </w:tc>
      </w:tr>
      <w:tr>
        <w:trPr>
          <w:cantSplit/>
        </w:trPr>
        <w:tc>
          <w:tcPr>
            <w:tcW w:type="dxa" w:w="4819"/>
            <w:vAlign w:val="center"/>
          </w:tcPr>
          <w:p>
            <w:r/>
            <w:r>
              <w:rPr>
                <w:rFonts w:ascii="NanumSquare" w:hAnsi="NanumSquare" w:eastAsia="NanumSquare"/>
                <w:sz w:val="18"/>
              </w:rPr>
              <w:t>FRoadGenerator</w:t>
            </w:r>
          </w:p>
        </w:tc>
        <w:tc>
          <w:tcPr>
            <w:tcW w:type="dxa" w:w="4819"/>
            <w:vAlign w:val="center"/>
          </w:tcPr>
          <w:p>
            <w:r/>
            <w:r>
              <w:rPr>
                <w:rFonts w:ascii="NanumSquare" w:hAnsi="NanumSquare" w:eastAsia="NanumSquare"/>
                <w:sz w:val="18"/>
              </w:rPr>
              <w:t>POI 연결 및 Spline 생성</w:t>
            </w:r>
          </w:p>
        </w:tc>
      </w:tr>
      <w:tr>
        <w:trPr>
          <w:cantSplit/>
        </w:trPr>
        <w:tc>
          <w:tcPr>
            <w:tcW w:type="dxa" w:w="4819"/>
            <w:vAlign w:val="center"/>
            <w:shd w:fill="F7F9FC"/>
          </w:tcPr>
          <w:p>
            <w:r/>
            <w:r>
              <w:rPr>
                <w:rFonts w:ascii="NanumSquare" w:hAnsi="NanumSquare" w:eastAsia="NanumSquare"/>
                <w:sz w:val="18"/>
              </w:rPr>
              <w:t>FDungeonGenerator</w:t>
            </w:r>
          </w:p>
        </w:tc>
        <w:tc>
          <w:tcPr>
            <w:tcW w:type="dxa" w:w="4819"/>
            <w:vAlign w:val="center"/>
            <w:shd w:fill="F7F9FC"/>
          </w:tcPr>
          <w:p>
            <w:r/>
            <w:r>
              <w:rPr>
                <w:rFonts w:ascii="NanumSquare" w:hAnsi="NanumSquare" w:eastAsia="NanumSquare"/>
                <w:sz w:val="18"/>
              </w:rPr>
              <w:t>Flow → Room Module 배치</w:t>
            </w:r>
          </w:p>
        </w:tc>
      </w:tr>
      <w:tr>
        <w:trPr>
          <w:cantSplit/>
        </w:trPr>
        <w:tc>
          <w:tcPr>
            <w:tcW w:type="dxa" w:w="4819"/>
            <w:vAlign w:val="center"/>
          </w:tcPr>
          <w:p>
            <w:r/>
            <w:r>
              <w:rPr>
                <w:rFonts w:ascii="NanumSquare" w:hAnsi="NanumSquare" w:eastAsia="NanumSquare"/>
                <w:sz w:val="18"/>
              </w:rPr>
              <w:t>FDungeonValidator</w:t>
            </w:r>
          </w:p>
        </w:tc>
        <w:tc>
          <w:tcPr>
            <w:tcW w:type="dxa" w:w="4819"/>
            <w:vAlign w:val="center"/>
          </w:tcPr>
          <w:p>
            <w:r/>
            <w:r>
              <w:rPr>
                <w:rFonts w:ascii="NanumSquare" w:hAnsi="NanumSquare" w:eastAsia="NanumSquare"/>
                <w:sz w:val="18"/>
              </w:rPr>
              <w:t>던전 연결성/충돌/진행 검증</w:t>
            </w:r>
          </w:p>
        </w:tc>
      </w:tr>
      <w:tr>
        <w:trPr>
          <w:cantSplit/>
        </w:trPr>
        <w:tc>
          <w:tcPr>
            <w:tcW w:type="dxa" w:w="4819"/>
            <w:vAlign w:val="center"/>
            <w:shd w:fill="F7F9FC"/>
          </w:tcPr>
          <w:p>
            <w:r/>
            <w:r>
              <w:rPr>
                <w:rFonts w:ascii="NanumSquare" w:hAnsi="NanumSquare" w:eastAsia="NanumSquare"/>
                <w:sz w:val="18"/>
              </w:rPr>
              <w:t>FWorldValidator</w:t>
            </w:r>
          </w:p>
        </w:tc>
        <w:tc>
          <w:tcPr>
            <w:tcW w:type="dxa" w:w="4819"/>
            <w:vAlign w:val="center"/>
            <w:shd w:fill="F7F9FC"/>
          </w:tcPr>
          <w:p>
            <w:r/>
            <w:r>
              <w:rPr>
                <w:rFonts w:ascii="NanumSquare" w:hAnsi="NanumSquare" w:eastAsia="NanumSquare"/>
                <w:sz w:val="18"/>
              </w:rPr>
              <w:t>POI/도로/스트리밍 공간 검증</w:t>
            </w:r>
          </w:p>
        </w:tc>
      </w:tr>
      <w:tr>
        <w:trPr>
          <w:cantSplit/>
        </w:trPr>
        <w:tc>
          <w:tcPr>
            <w:tcW w:type="dxa" w:w="4819"/>
            <w:vAlign w:val="center"/>
          </w:tcPr>
          <w:p>
            <w:r/>
            <w:r>
              <w:rPr>
                <w:rFonts w:ascii="NanumSquare" w:hAnsi="NanumSquare" w:eastAsia="NanumSquare"/>
                <w:sz w:val="18"/>
              </w:rPr>
              <w:t>ADungeonEntrance</w:t>
            </w:r>
          </w:p>
        </w:tc>
        <w:tc>
          <w:tcPr>
            <w:tcW w:type="dxa" w:w="4819"/>
            <w:vAlign w:val="center"/>
          </w:tcPr>
          <w:p>
            <w:r/>
            <w:r>
              <w:rPr>
                <w:rFonts w:ascii="NanumSquare" w:hAnsi="NanumSquare" w:eastAsia="NanumSquare"/>
                <w:sz w:val="18"/>
              </w:rPr>
              <w:t>Preload Streaming Source 및 전환 제어</w:t>
            </w:r>
          </w:p>
        </w:tc>
      </w:tr>
      <w:tr>
        <w:trPr>
          <w:cantSplit/>
        </w:trPr>
        <w:tc>
          <w:tcPr>
            <w:tcW w:type="dxa" w:w="4819"/>
            <w:vAlign w:val="center"/>
            <w:shd w:fill="F7F9FC"/>
          </w:tcPr>
          <w:p>
            <w:r/>
            <w:r>
              <w:rPr>
                <w:rFonts w:ascii="NanumSquare" w:hAnsi="NanumSquare" w:eastAsia="NanumSquare"/>
                <w:sz w:val="18"/>
              </w:rPr>
              <w:t>UDungeonStateSubsystem</w:t>
            </w:r>
          </w:p>
        </w:tc>
        <w:tc>
          <w:tcPr>
            <w:tcW w:type="dxa" w:w="4819"/>
            <w:vAlign w:val="center"/>
            <w:shd w:fill="F7F9FC"/>
          </w:tcPr>
          <w:p>
            <w:r/>
            <w:r>
              <w:rPr>
                <w:rFonts w:ascii="NanumSquare" w:hAnsi="NanumSquare" w:eastAsia="NanumSquare"/>
                <w:sz w:val="18"/>
              </w:rPr>
              <w:t>던전 영속 상태 관리</w:t>
            </w:r>
          </w:p>
        </w:tc>
      </w:tr>
      <w:tr>
        <w:trPr>
          <w:cantSplit/>
        </w:trPr>
        <w:tc>
          <w:tcPr>
            <w:tcW w:type="dxa" w:w="4819"/>
            <w:vAlign w:val="center"/>
          </w:tcPr>
          <w:p>
            <w:r/>
            <w:r>
              <w:rPr>
                <w:rFonts w:ascii="NanumSquare" w:hAnsi="NanumSquare" w:eastAsia="NanumSquare"/>
                <w:sz w:val="18"/>
              </w:rPr>
              <w:t>UWorldStateSubsystem</w:t>
            </w:r>
          </w:p>
        </w:tc>
        <w:tc>
          <w:tcPr>
            <w:tcW w:type="dxa" w:w="4819"/>
            <w:vAlign w:val="center"/>
          </w:tcPr>
          <w:p>
            <w:r/>
            <w:r>
              <w:rPr>
                <w:rFonts w:ascii="NanumSquare" w:hAnsi="NanumSquare" w:eastAsia="NanumSquare"/>
                <w:sz w:val="18"/>
              </w:rPr>
              <w:t>POI/퀘스트/월드 영속 상태 관리</w:t>
            </w:r>
          </w:p>
        </w:tc>
      </w:tr>
    </w:tbl>
    <w:p>
      <w:pPr>
        <w:spacing w:after="0"/>
      </w:pPr>
    </w:p>
    <w:p>
      <w:pPr>
        <w:pStyle w:val="Heading2"/>
        <w:keepNext/>
      </w:pPr>
      <w:r>
        <w:rPr>
          <w:rFonts w:ascii="NanumSquare" w:hAnsi="NanumSquare" w:eastAsia="NanumSquare"/>
          <w:b/>
          <w:sz w:val="28"/>
        </w:rPr>
        <w:t>16.2 Content 폴더 예시</w:t>
      </w:r>
    </w:p>
    <w:tbl>
      <w:tblPr>
        <w:tblW w:type="auto" w:w="0"/>
        <w:jc w:val="center"/>
        <w:tblLook w:firstColumn="1" w:firstRow="1" w:lastColumn="0" w:lastRow="0" w:noHBand="0" w:noVBand="1" w:val="04A0"/>
      </w:tblPr>
      <w:tblGrid>
        <w:gridCol w:w="9638"/>
      </w:tblGrid>
      <w:tr>
        <w:trPr>
          <w:cantSplit/>
        </w:trPr>
        <w:tc>
          <w:tcPr>
            <w:tcW w:type="dxa" w:w="9638"/>
            <w:shd w:fill="F6F8FA"/>
            <w:tcBorders>
              <w:top w:val="single" w:sz="6" w:color="D0D7DE"/>
              <w:left w:val="single" w:sz="6" w:color="D0D7DE"/>
              <w:bottom w:val="single" w:sz="6" w:color="D0D7DE"/>
              <w:right w:val="single" w:sz="6" w:color="D0D7DE"/>
            </w:tcBorders>
          </w:tcPr>
          <w:p>
            <w:pPr>
              <w:spacing w:after="0"/>
            </w:pPr>
            <w:r>
              <w:rPr>
                <w:rFonts w:ascii="Noto Sans Mono CJK KR" w:hAnsi="Noto Sans Mono CJK KR" w:eastAsia="Noto Sans Mono CJK KR"/>
                <w:sz w:val="18"/>
              </w:rPr>
              <w:t>Content/Game/</w:t>
            </w:r>
            <w:r>
              <w:br/>
            </w:r>
            <w:r>
              <w:rPr>
                <w:rFonts w:ascii="Noto Sans Mono CJK KR" w:hAnsi="Noto Sans Mono CJK KR" w:eastAsia="Noto Sans Mono CJK KR"/>
                <w:sz w:val="18"/>
              </w:rPr>
              <w:t>├─ World/</w:t>
            </w:r>
            <w:r>
              <w:br/>
            </w:r>
            <w:r>
              <w:rPr>
                <w:rFonts w:ascii="Noto Sans Mono CJK KR" w:hAnsi="Noto Sans Mono CJK KR" w:eastAsia="Noto Sans Mono CJK KR"/>
                <w:sz w:val="18"/>
              </w:rPr>
              <w:t>│  ├─ Maps/World_Main</w:t>
            </w:r>
            <w:r>
              <w:br/>
            </w:r>
            <w:r>
              <w:rPr>
                <w:rFonts w:ascii="Noto Sans Mono CJK KR" w:hAnsi="Noto Sans Mono CJK KR" w:eastAsia="Noto Sans Mono CJK KR"/>
                <w:sz w:val="18"/>
              </w:rPr>
              <w:t>│  ├─ Definitions/</w:t>
            </w:r>
            <w:r>
              <w:br/>
            </w:r>
            <w:r>
              <w:rPr>
                <w:rFonts w:ascii="Noto Sans Mono CJK KR" w:hAnsi="Noto Sans Mono CJK KR" w:eastAsia="Noto Sans Mono CJK KR"/>
                <w:sz w:val="18"/>
              </w:rPr>
              <w:t>│  ├─ Regions/</w:t>
            </w:r>
            <w:r>
              <w:br/>
            </w:r>
            <w:r>
              <w:rPr>
                <w:rFonts w:ascii="Noto Sans Mono CJK KR" w:hAnsi="Noto Sans Mono CJK KR" w:eastAsia="Noto Sans Mono CJK KR"/>
                <w:sz w:val="18"/>
              </w:rPr>
              <w:t>│  └─ DataLayers/</w:t>
            </w:r>
            <w:r>
              <w:br/>
            </w:r>
            <w:r>
              <w:rPr>
                <w:rFonts w:ascii="Noto Sans Mono CJK KR" w:hAnsi="Noto Sans Mono CJK KR" w:eastAsia="Noto Sans Mono CJK KR"/>
                <w:sz w:val="18"/>
              </w:rPr>
              <w:t>├─ PCG/</w:t>
            </w:r>
            <w:r>
              <w:br/>
            </w:r>
            <w:r>
              <w:rPr>
                <w:rFonts w:ascii="Noto Sans Mono CJK KR" w:hAnsi="Noto Sans Mono CJK KR" w:eastAsia="Noto Sans Mono CJK KR"/>
                <w:sz w:val="18"/>
              </w:rPr>
              <w:t>│  ├─ Biomes/</w:t>
            </w:r>
            <w:r>
              <w:br/>
            </w:r>
            <w:r>
              <w:rPr>
                <w:rFonts w:ascii="Noto Sans Mono CJK KR" w:hAnsi="Noto Sans Mono CJK KR" w:eastAsia="Noto Sans Mono CJK KR"/>
                <w:sz w:val="18"/>
              </w:rPr>
              <w:t>│  ├─ Roads/</w:t>
            </w:r>
            <w:r>
              <w:br/>
            </w:r>
            <w:r>
              <w:rPr>
                <w:rFonts w:ascii="Noto Sans Mono CJK KR" w:hAnsi="Noto Sans Mono CJK KR" w:eastAsia="Noto Sans Mono CJK KR"/>
                <w:sz w:val="18"/>
              </w:rPr>
              <w:t>│  ├─ POI/</w:t>
            </w:r>
            <w:r>
              <w:br/>
            </w:r>
            <w:r>
              <w:rPr>
                <w:rFonts w:ascii="Noto Sans Mono CJK KR" w:hAnsi="Noto Sans Mono CJK KR" w:eastAsia="Noto Sans Mono CJK KR"/>
                <w:sz w:val="18"/>
              </w:rPr>
              <w:t>│  └─ Common/</w:t>
            </w:r>
            <w:r>
              <w:br/>
            </w:r>
            <w:r>
              <w:rPr>
                <w:rFonts w:ascii="Noto Sans Mono CJK KR" w:hAnsi="Noto Sans Mono CJK KR" w:eastAsia="Noto Sans Mono CJK KR"/>
                <w:sz w:val="18"/>
              </w:rPr>
              <w:t>├─ Dungeon/</w:t>
            </w:r>
            <w:r>
              <w:br/>
            </w:r>
            <w:r>
              <w:rPr>
                <w:rFonts w:ascii="Noto Sans Mono CJK KR" w:hAnsi="Noto Sans Mono CJK KR" w:eastAsia="Noto Sans Mono CJK KR"/>
                <w:sz w:val="18"/>
              </w:rPr>
              <w:t>│  ├─ Definitions/</w:t>
            </w:r>
            <w:r>
              <w:br/>
            </w:r>
            <w:r>
              <w:rPr>
                <w:rFonts w:ascii="Noto Sans Mono CJK KR" w:hAnsi="Noto Sans Mono CJK KR" w:eastAsia="Noto Sans Mono CJK KR"/>
                <w:sz w:val="18"/>
              </w:rPr>
              <w:t>│  ├─ Flows/</w:t>
            </w:r>
            <w:r>
              <w:br/>
            </w:r>
            <w:r>
              <w:rPr>
                <w:rFonts w:ascii="Noto Sans Mono CJK KR" w:hAnsi="Noto Sans Mono CJK KR" w:eastAsia="Noto Sans Mono CJK KR"/>
                <w:sz w:val="18"/>
              </w:rPr>
              <w:t>│  ├─ Themes/</w:t>
            </w:r>
            <w:r>
              <w:br/>
            </w:r>
            <w:r>
              <w:rPr>
                <w:rFonts w:ascii="Noto Sans Mono CJK KR" w:hAnsi="Noto Sans Mono CJK KR" w:eastAsia="Noto Sans Mono CJK KR"/>
                <w:sz w:val="18"/>
              </w:rPr>
              <w:t>│  ├─ Rooms/</w:t>
            </w:r>
            <w:r>
              <w:br/>
            </w:r>
            <w:r>
              <w:rPr>
                <w:rFonts w:ascii="Noto Sans Mono CJK KR" w:hAnsi="Noto Sans Mono CJK KR" w:eastAsia="Noto Sans Mono CJK KR"/>
                <w:sz w:val="18"/>
              </w:rPr>
              <w:t>│  └─ Encounters/</w:t>
            </w:r>
            <w:r>
              <w:br/>
            </w:r>
            <w:r>
              <w:rPr>
                <w:rFonts w:ascii="Noto Sans Mono CJK KR" w:hAnsi="Noto Sans Mono CJK KR" w:eastAsia="Noto Sans Mono CJK KR"/>
                <w:sz w:val="18"/>
              </w:rPr>
              <w:t>├─ POI/</w:t>
            </w:r>
            <w:r>
              <w:br/>
            </w:r>
            <w:r>
              <w:rPr>
                <w:rFonts w:ascii="Noto Sans Mono CJK KR" w:hAnsi="Noto Sans Mono CJK KR" w:eastAsia="Noto Sans Mono CJK KR"/>
                <w:sz w:val="18"/>
              </w:rPr>
              <w:t>│  ├─ LevelInstances/</w:t>
            </w:r>
            <w:r>
              <w:br/>
            </w:r>
            <w:r>
              <w:rPr>
                <w:rFonts w:ascii="Noto Sans Mono CJK KR" w:hAnsi="Noto Sans Mono CJK KR" w:eastAsia="Noto Sans Mono CJK KR"/>
                <w:sz w:val="18"/>
              </w:rPr>
              <w:t>│  └─ Definitions/</w:t>
            </w:r>
            <w:r>
              <w:br/>
            </w:r>
            <w:r>
              <w:rPr>
                <w:rFonts w:ascii="Noto Sans Mono CJK KR" w:hAnsi="Noto Sans Mono CJK KR" w:eastAsia="Noto Sans Mono CJK KR"/>
                <w:sz w:val="18"/>
              </w:rPr>
              <w:t>└─ Editor/</w:t>
            </w:r>
            <w:r>
              <w:br/>
            </w:r>
            <w:r>
              <w:rPr>
                <w:rFonts w:ascii="Noto Sans Mono CJK KR" w:hAnsi="Noto Sans Mono CJK KR" w:eastAsia="Noto Sans Mono CJK KR"/>
                <w:sz w:val="18"/>
              </w:rPr>
              <w:t xml:space="preserve">   ├─ WorldGenerator/</w:t>
            </w:r>
            <w:r>
              <w:br/>
            </w:r>
            <w:r>
              <w:rPr>
                <w:rFonts w:ascii="Noto Sans Mono CJK KR" w:hAnsi="Noto Sans Mono CJK KR" w:eastAsia="Noto Sans Mono CJK KR"/>
                <w:sz w:val="18"/>
              </w:rPr>
              <w:t xml:space="preserve">   └─ Validators/</w:t>
            </w:r>
            <w:r>
              <w:br/>
            </w:r>
            <w:r>
              <w:rPr>
                <w:rFonts w:ascii="Noto Sans Mono CJK KR" w:hAnsi="Noto Sans Mono CJK KR" w:eastAsia="Noto Sans Mono CJK KR"/>
                <w:sz w:val="18"/>
              </w:rPr>
            </w:r>
          </w:p>
        </w:tc>
      </w:tr>
    </w:tbl>
    <w:p>
      <w:pPr>
        <w:spacing w:after="0"/>
      </w:pPr>
    </w:p>
    <w:p>
      <w:pPr>
        <w:pStyle w:val="Heading1"/>
        <w:keepNext/>
      </w:pPr>
      <w:r>
        <w:rPr>
          <w:rFonts w:ascii="NanumSquare" w:hAnsi="NanumSquare" w:eastAsia="NanumSquare"/>
          <w:b/>
          <w:sz w:val="36"/>
        </w:rPr>
        <w:t>17. 최종 권장안</w:t>
      </w:r>
    </w:p>
    <w:tbl>
      <w:tblPr>
        <w:tblW w:type="auto" w:w="0"/>
        <w:jc w:val="center"/>
        <w:tblLayout w:type="autofit"/>
        <w:tblLook w:firstColumn="1" w:firstRow="1" w:lastColumn="0" w:lastRow="0" w:noHBand="0" w:noVBand="1" w:val="04A0"/>
      </w:tblPr>
      <w:tblGrid>
        <w:gridCol w:w="9638"/>
      </w:tblGrid>
      <w:tr>
        <w:trPr>
          <w:cantSplit/>
        </w:trPr>
        <w:tc>
          <w:tcPr>
            <w:tcW w:type="dxa" w:w="9638"/>
            <w:shd w:fill="EDE9FE"/>
            <w:tcBorders>
              <w:top w:val="single" w:sz="8" w:color="B4C6E7"/>
              <w:left w:val="single" w:sz="12" w:color="5B9BD5"/>
              <w:bottom w:val="single" w:sz="8" w:color="B4C6E7"/>
              <w:right w:val="single" w:sz="8" w:color="B4C6E7"/>
            </w:tcBorders>
          </w:tcPr>
          <w:p>
            <w:pPr>
              <w:spacing w:after="0"/>
            </w:pPr>
            <w:r>
              <w:rPr>
                <w:rFonts w:ascii="NanumSquare" w:hAnsi="NanumSquare" w:eastAsia="NanumSquare"/>
                <w:b/>
                <w:color w:val="1F4E79"/>
                <w:sz w:val="21"/>
              </w:rPr>
              <w:t xml:space="preserve">권장 아키텍처  </w:t>
            </w:r>
            <w:r>
              <w:rPr>
                <w:rFonts w:ascii="NanumSquare" w:hAnsi="NanumSquare" w:eastAsia="NanumSquare"/>
                <w:sz w:val="21"/>
              </w:rPr>
              <w:t>World_Main 하나에 World Partition을 사용한다. Outdoor World와 Dungeon Atlas를 같은 UWorld 안에 두되 공간적으로 분리한다. 필드는 World Graph/POI/도로를 먼저 결정하고 PCG가 환경을 채운다. 던전은 Room Module + Flow로 자동 조립하고 PCG가 Dressing을 담당한다. 던전 입구에서는 목적지 Streaming Source를 선로딩한 뒤 같은 World 내부 이동으로 심리스 전환한다.</w:t>
            </w:r>
          </w:p>
        </w:tc>
      </w:tr>
    </w:tbl>
    <w:p>
      <w:pPr>
        <w:spacing w:after="0"/>
      </w:pPr>
    </w:p>
    <w:p>
      <w:pPr>
        <w:spacing w:after="120" w:line="276" w:lineRule="auto"/>
      </w:pPr>
      <w:r>
        <w:rPr>
          <w:rFonts w:ascii="NanumSquare" w:hAnsi="NanumSquare" w:eastAsia="NanumSquare"/>
          <w:sz w:val="21"/>
        </w:rPr>
        <w:t>이 구조의 핵심 이점은 세 가지다. 첫째, 필드와 던전의 전환을 하나의 스트리밍 모델로 통합할 수 있다. 둘째, Room/POI/Biome 원본을 적게 만들어도 Generator와 PCG로 콘텐츠 양을 증폭할 수 있다. 셋째, 출시용 결과를 Seed와 Bake로 고정하여 1인 개발자가 감당 가능한 QA 범위로 유지할 수 있다.</w:t>
      </w:r>
    </w:p>
    <w:p>
      <w:pPr>
        <w:spacing w:after="120" w:line="276" w:lineRule="auto"/>
      </w:pPr>
      <w:r>
        <w:rPr>
          <w:rFonts w:ascii="NanumSquare" w:hAnsi="NanumSquare" w:eastAsia="NanumSquare"/>
          <w:sz w:val="21"/>
        </w:rPr>
        <w:t>가장 먼저 구현할 것은 거대한 월드 생성기가 아니다. “DungeonEntrance → Streaming Source → DungeonSlot → Exit”의 왕복 프로토타입이다. 이 전환이 안정화된 뒤 Dungeon Generator와 Outdoor PCG를 붙여야 구조적 위험을 초기에 제거할 수 있다.</w:t>
      </w:r>
    </w:p>
    <w:p>
      <w:r>
        <w:br w:type="page"/>
      </w:r>
    </w:p>
    <w:p>
      <w:pPr>
        <w:pStyle w:val="Heading1"/>
        <w:keepNext/>
      </w:pPr>
      <w:r>
        <w:rPr>
          <w:rFonts w:ascii="NanumSquare" w:hAnsi="NanumSquare" w:eastAsia="NanumSquare"/>
          <w:b/>
          <w:sz w:val="36"/>
        </w:rPr>
        <w:t>부록 A. 공식 문서 근거 및 참고 자료</w:t>
      </w:r>
    </w:p>
    <w:p>
      <w:r>
        <w:rPr>
          <w:rFonts w:ascii="NanumSquare" w:hAnsi="NanumSquare" w:eastAsia="NanumSquare"/>
          <w:b/>
          <w:color w:val="2F5597"/>
          <w:sz w:val="21"/>
        </w:rPr>
        <w:t>[R1] Epic Games — World Partition in Unreal Engine 5.8</w:t>
      </w:r>
    </w:p>
    <w:p>
      <w:pPr>
        <w:ind w:left="283"/>
      </w:pPr>
      <w:r>
        <w:rPr>
          <w:rFonts w:ascii="NanumSquare" w:hAnsi="NanumSquare" w:eastAsia="NanumSquare"/>
          <w:sz w:val="19"/>
        </w:rPr>
        <w:t>World Partition은 단일 Persistent Level의 그리드 셀과 Streaming Source 기반 거리 스트리밍을 제공하며, 목적지 Streaming Source를 이용한 텔레포트 선로딩 예시를 설명한다.</w:t>
      </w:r>
    </w:p>
    <w:p>
      <w:pPr>
        <w:ind w:left="283"/>
      </w:pPr>
      <w:r>
        <w:rPr>
          <w:rFonts w:ascii="NanumSquare" w:hAnsi="NanumSquare" w:eastAsia="NanumSquare"/>
          <w:color w:val="595959"/>
          <w:sz w:val="17"/>
        </w:rPr>
        <w:t>https://dev.epicgames.com/documentation/unreal-engine/world-partition-in-unreal-engine</w:t>
      </w:r>
    </w:p>
    <w:p>
      <w:r>
        <w:rPr>
          <w:rFonts w:ascii="NanumSquare" w:hAnsi="NanumSquare" w:eastAsia="NanumSquare"/>
          <w:b/>
          <w:color w:val="2F5597"/>
          <w:sz w:val="21"/>
        </w:rPr>
        <w:t>[R2] Epic Games — Using PCG Generation Modes in Unreal Engine 5.8</w:t>
      </w:r>
    </w:p>
    <w:p>
      <w:pPr>
        <w:ind w:left="283"/>
      </w:pPr>
      <w:r>
        <w:rPr>
          <w:rFonts w:ascii="NanumSquare" w:hAnsi="NanumSquare" w:eastAsia="NanumSquare"/>
          <w:sz w:val="19"/>
        </w:rPr>
        <w:t>Partitioned Generation, Hierarchical Generation, Runtime Generation과 World Partition Streaming Source 연계를 설명한다.</w:t>
      </w:r>
    </w:p>
    <w:p>
      <w:pPr>
        <w:ind w:left="283"/>
      </w:pPr>
      <w:r>
        <w:rPr>
          <w:rFonts w:ascii="NanumSquare" w:hAnsi="NanumSquare" w:eastAsia="NanumSquare"/>
          <w:color w:val="595959"/>
          <w:sz w:val="17"/>
        </w:rPr>
        <w:t>https://dev.epicgames.com/documentation/unreal-engine/using-pcg-generation-modes-in-unreal-engine</w:t>
      </w:r>
    </w:p>
    <w:p>
      <w:r>
        <w:rPr>
          <w:rFonts w:ascii="NanumSquare" w:hAnsi="NanumSquare" w:eastAsia="NanumSquare"/>
          <w:b/>
          <w:color w:val="2F5597"/>
          <w:sz w:val="21"/>
        </w:rPr>
        <w:t>[R3] Epic Games — PCG Biome Core and Sample Plugins Reference/Overview</w:t>
      </w:r>
    </w:p>
    <w:p>
      <w:pPr>
        <w:ind w:left="283"/>
      </w:pPr>
      <w:r>
        <w:rPr>
          <w:rFonts w:ascii="NanumSquare" w:hAnsi="NanumSquare" w:eastAsia="NanumSquare"/>
          <w:sz w:val="19"/>
        </w:rPr>
        <w:t>Data Asset, 고정 파이프라인, Subgraph 기반 Biome Core 구조와 Experimental 상태를 설명한다.</w:t>
      </w:r>
    </w:p>
    <w:p>
      <w:pPr>
        <w:ind w:left="283"/>
      </w:pPr>
      <w:r>
        <w:rPr>
          <w:rFonts w:ascii="NanumSquare" w:hAnsi="NanumSquare" w:eastAsia="NanumSquare"/>
          <w:color w:val="595959"/>
          <w:sz w:val="17"/>
        </w:rPr>
        <w:t>https://dev.epicgames.com/documentation/unreal-engine/procedural-content-generation-pcg-biome-core-and-sample-plugins-reference-guide-in-unreal-engine</w:t>
      </w:r>
    </w:p>
    <w:p>
      <w:r>
        <w:rPr>
          <w:rFonts w:ascii="NanumSquare" w:hAnsi="NanumSquare" w:eastAsia="NanumSquare"/>
          <w:b/>
          <w:color w:val="2F5597"/>
          <w:sz w:val="21"/>
        </w:rPr>
        <w:t>[R4] Epic Games — Level Instancing in Unreal Engine 5.8</w:t>
      </w:r>
    </w:p>
    <w:p>
      <w:pPr>
        <w:ind w:left="283"/>
      </w:pPr>
      <w:r>
        <w:rPr>
          <w:rFonts w:ascii="NanumSquare" w:hAnsi="NanumSquare" w:eastAsia="NanumSquare"/>
          <w:sz w:val="19"/>
        </w:rPr>
        <w:t>Embedded Mode가 World Partition Grid에 Actor를 포함시키는 기본/권장 방식이며 Level Streaming Mode는 추가 런타임 비용이 있음을 설명한다.</w:t>
      </w:r>
    </w:p>
    <w:p>
      <w:pPr>
        <w:ind w:left="283"/>
      </w:pPr>
      <w:r>
        <w:rPr>
          <w:rFonts w:ascii="NanumSquare" w:hAnsi="NanumSquare" w:eastAsia="NanumSquare"/>
          <w:color w:val="595959"/>
          <w:sz w:val="17"/>
        </w:rPr>
        <w:t>https://dev.epicgames.com/documentation/unreal-engine/level-instancing-in-unreal-engine</w:t>
      </w:r>
    </w:p>
    <w:p>
      <w:r>
        <w:rPr>
          <w:rFonts w:ascii="NanumSquare" w:hAnsi="NanumSquare" w:eastAsia="NanumSquare"/>
          <w:b/>
          <w:color w:val="2F5597"/>
          <w:sz w:val="21"/>
        </w:rPr>
        <w:t>[R5] Epic Games — World Partition: Data Layers in Unreal Engine 5.8</w:t>
      </w:r>
    </w:p>
    <w:p>
      <w:pPr>
        <w:ind w:left="283"/>
      </w:pPr>
      <w:r>
        <w:rPr>
          <w:rFonts w:ascii="NanumSquare" w:hAnsi="NanumSquare" w:eastAsia="NanumSquare"/>
          <w:sz w:val="19"/>
        </w:rPr>
        <w:t>Data Layers를 에디터/런타임에서 Actor 조직과 퀘스트·진행·이벤트 기반 상태 전환에 사용하는 방법을 설명한다.</w:t>
      </w:r>
    </w:p>
    <w:p>
      <w:pPr>
        <w:ind w:left="283"/>
      </w:pPr>
      <w:r>
        <w:rPr>
          <w:rFonts w:ascii="NanumSquare" w:hAnsi="NanumSquare" w:eastAsia="NanumSquare"/>
          <w:color w:val="595959"/>
          <w:sz w:val="17"/>
        </w:rPr>
        <w:t>https://dev.epicgames.com/documentation/unreal-engine/world-partition---data-layers-in-unreal-engine</w:t>
      </w:r>
    </w:p>
    <w:p>
      <w:r>
        <w:rPr>
          <w:rFonts w:ascii="NanumSquare" w:hAnsi="NanumSquare" w:eastAsia="NanumSquare"/>
          <w:b/>
          <w:color w:val="2F5597"/>
          <w:sz w:val="21"/>
        </w:rPr>
        <w:t>[R6] Dungeon Architect — Snap Grid Flow Introduction (선택 툴)</w:t>
      </w:r>
    </w:p>
    <w:p>
      <w:pPr>
        <w:ind w:left="283"/>
      </w:pPr>
      <w:r>
        <w:rPr>
          <w:rFonts w:ascii="NanumSquare" w:hAnsi="NanumSquare" w:eastAsia="NanumSquare"/>
          <w:sz w:val="19"/>
        </w:rPr>
        <w:t>손으로 만든 모듈을 Flow Graph에 따라 조립하는 던전 제작 방식과 탑다운 dungeon crawler 용례를 소개한다.</w:t>
      </w:r>
    </w:p>
    <w:p>
      <w:pPr>
        <w:ind w:left="283"/>
      </w:pPr>
      <w:r>
        <w:rPr>
          <w:rFonts w:ascii="NanumSquare" w:hAnsi="NanumSquare" w:eastAsia="NanumSquare"/>
          <w:color w:val="595959"/>
          <w:sz w:val="17"/>
        </w:rPr>
        <w:t>https://docs.dungeonarchitect.dev/unreal/snap-grid-flow/sgf-introduction/</w:t>
      </w:r>
    </w:p>
    <w:p>
      <w:pPr>
        <w:pStyle w:val="Heading1"/>
        <w:keepNext/>
      </w:pPr>
      <w:r>
        <w:rPr>
          <w:rFonts w:ascii="NanumSquare" w:hAnsi="NanumSquare" w:eastAsia="NanumSquare"/>
          <w:b/>
          <w:sz w:val="36"/>
        </w:rPr>
        <w:t>부록 B. 근거 신뢰도 구분</w:t>
      </w:r>
    </w:p>
    <w:tbl>
      <w:tblPr>
        <w:tblStyle w:val="TableGrid"/>
        <w:tblW w:type="auto" w:w="0"/>
        <w:jc w:val="center"/>
        <w:tblLook w:firstColumn="1" w:firstRow="1" w:lastColumn="0" w:lastRow="0" w:noHBand="0" w:noVBand="1" w:val="04A0"/>
      </w:tblPr>
      <w:tblGrid>
        <w:gridCol w:w="3213"/>
        <w:gridCol w:w="3213"/>
        <w:gridCol w:w="3213"/>
      </w:tblGrid>
      <w:tr>
        <w:trPr>
          <w:cantSplit/>
          <w:tblHeader w:val="true"/>
        </w:trPr>
        <w:tc>
          <w:tcPr>
            <w:tcW w:type="dxa" w:w="3213"/>
            <w:shd w:fill="2F5597"/>
            <w:vAlign w:val="center"/>
          </w:tcPr>
          <w:p>
            <w:pPr>
              <w:jc w:val="center"/>
            </w:pPr>
            <w:r/>
            <w:r>
              <w:rPr>
                <w:rFonts w:ascii="NanumSquare" w:hAnsi="NanumSquare" w:eastAsia="NanumSquare"/>
                <w:b/>
                <w:color w:val="FFFFFF"/>
                <w:sz w:val="19"/>
              </w:rPr>
              <w:t>구분</w:t>
            </w:r>
          </w:p>
        </w:tc>
        <w:tc>
          <w:tcPr>
            <w:tcW w:type="dxa" w:w="3213"/>
            <w:shd w:fill="2F5597"/>
            <w:vAlign w:val="center"/>
          </w:tcPr>
          <w:p>
            <w:pPr>
              <w:jc w:val="center"/>
            </w:pPr>
            <w:r/>
            <w:r>
              <w:rPr>
                <w:rFonts w:ascii="NanumSquare" w:hAnsi="NanumSquare" w:eastAsia="NanumSquare"/>
                <w:b/>
                <w:color w:val="FFFFFF"/>
                <w:sz w:val="19"/>
              </w:rPr>
              <w:t>신뢰도</w:t>
            </w:r>
          </w:p>
        </w:tc>
        <w:tc>
          <w:tcPr>
            <w:tcW w:type="dxa" w:w="3213"/>
            <w:shd w:fill="2F5597"/>
            <w:vAlign w:val="center"/>
          </w:tcPr>
          <w:p>
            <w:pPr>
              <w:jc w:val="center"/>
            </w:pPr>
            <w:r/>
            <w:r>
              <w:rPr>
                <w:rFonts w:ascii="NanumSquare" w:hAnsi="NanumSquare" w:eastAsia="NanumSquare"/>
                <w:b/>
                <w:color w:val="FFFFFF"/>
                <w:sz w:val="19"/>
              </w:rPr>
              <w:t>설명</w:t>
            </w:r>
          </w:p>
        </w:tc>
      </w:tr>
      <w:tr>
        <w:trPr>
          <w:cantSplit/>
        </w:trPr>
        <w:tc>
          <w:tcPr>
            <w:tcW w:type="dxa" w:w="3213"/>
            <w:vAlign w:val="center"/>
          </w:tcPr>
          <w:p>
            <w:r/>
            <w:r>
              <w:rPr>
                <w:rFonts w:ascii="NanumSquare" w:hAnsi="NanumSquare" w:eastAsia="NanumSquare"/>
                <w:sz w:val="18"/>
              </w:rPr>
              <w:t>UE 5.8 기능 동작</w:t>
            </w:r>
          </w:p>
        </w:tc>
        <w:tc>
          <w:tcPr>
            <w:tcW w:type="dxa" w:w="3213"/>
            <w:vAlign w:val="center"/>
          </w:tcPr>
          <w:p>
            <w:r/>
            <w:r>
              <w:rPr>
                <w:rFonts w:ascii="NanumSquare" w:hAnsi="NanumSquare" w:eastAsia="NanumSquare"/>
                <w:sz w:val="18"/>
              </w:rPr>
              <w:t>높음</w:t>
            </w:r>
          </w:p>
        </w:tc>
        <w:tc>
          <w:tcPr>
            <w:tcW w:type="dxa" w:w="3213"/>
            <w:vAlign w:val="center"/>
          </w:tcPr>
          <w:p>
            <w:r/>
            <w:r>
              <w:rPr>
                <w:rFonts w:ascii="NanumSquare" w:hAnsi="NanumSquare" w:eastAsia="NanumSquare"/>
                <w:sz w:val="18"/>
              </w:rPr>
              <w:t>Epic Games 공식 UE 5.8 문서 기준</w:t>
            </w:r>
          </w:p>
        </w:tc>
      </w:tr>
      <w:tr>
        <w:trPr>
          <w:cantSplit/>
        </w:trPr>
        <w:tc>
          <w:tcPr>
            <w:tcW w:type="dxa" w:w="3213"/>
            <w:vAlign w:val="center"/>
            <w:shd w:fill="F7F9FC"/>
          </w:tcPr>
          <w:p>
            <w:r/>
            <w:r>
              <w:rPr>
                <w:rFonts w:ascii="NanumSquare" w:hAnsi="NanumSquare" w:eastAsia="NanumSquare"/>
                <w:sz w:val="18"/>
              </w:rPr>
              <w:t>Dungeon Architect 기능</w:t>
            </w:r>
          </w:p>
        </w:tc>
        <w:tc>
          <w:tcPr>
            <w:tcW w:type="dxa" w:w="3213"/>
            <w:vAlign w:val="center"/>
            <w:shd w:fill="F7F9FC"/>
          </w:tcPr>
          <w:p>
            <w:r/>
            <w:r>
              <w:rPr>
                <w:rFonts w:ascii="NanumSquare" w:hAnsi="NanumSquare" w:eastAsia="NanumSquare"/>
                <w:sz w:val="18"/>
              </w:rPr>
              <w:t>중간~높음</w:t>
            </w:r>
          </w:p>
        </w:tc>
        <w:tc>
          <w:tcPr>
            <w:tcW w:type="dxa" w:w="3213"/>
            <w:vAlign w:val="center"/>
            <w:shd w:fill="F7F9FC"/>
          </w:tcPr>
          <w:p>
            <w:r/>
            <w:r>
              <w:rPr>
                <w:rFonts w:ascii="NanumSquare" w:hAnsi="NanumSquare" w:eastAsia="NanumSquare"/>
                <w:sz w:val="18"/>
              </w:rPr>
              <w:t>제품 공식 문서 기준. 프로젝트 버전 호환성은 실제 설치 버전 확인 필요</w:t>
            </w:r>
          </w:p>
        </w:tc>
      </w:tr>
      <w:tr>
        <w:trPr>
          <w:cantSplit/>
        </w:trPr>
        <w:tc>
          <w:tcPr>
            <w:tcW w:type="dxa" w:w="3213"/>
            <w:vAlign w:val="center"/>
          </w:tcPr>
          <w:p>
            <w:r/>
            <w:r>
              <w:rPr>
                <w:rFonts w:ascii="NanumSquare" w:hAnsi="NanumSquare" w:eastAsia="NanumSquare"/>
                <w:sz w:val="18"/>
              </w:rPr>
              <w:t>Dungeon Atlas/생산 규모/수작업 비율</w:t>
            </w:r>
          </w:p>
        </w:tc>
        <w:tc>
          <w:tcPr>
            <w:tcW w:type="dxa" w:w="3213"/>
            <w:vAlign w:val="center"/>
          </w:tcPr>
          <w:p>
            <w:r/>
            <w:r>
              <w:rPr>
                <w:rFonts w:ascii="NanumSquare" w:hAnsi="NanumSquare" w:eastAsia="NanumSquare"/>
                <w:sz w:val="18"/>
              </w:rPr>
              <w:t>설계 제안</w:t>
            </w:r>
          </w:p>
        </w:tc>
        <w:tc>
          <w:tcPr>
            <w:tcW w:type="dxa" w:w="3213"/>
            <w:vAlign w:val="center"/>
          </w:tcPr>
          <w:p>
            <w:r/>
            <w:r>
              <w:rPr>
                <w:rFonts w:ascii="NanumSquare" w:hAnsi="NanumSquare" w:eastAsia="NanumSquare"/>
                <w:sz w:val="18"/>
              </w:rPr>
              <w:t>엔진 공식 정답이 아니라 1인 개발 효율을 위한 권장 구조</w:t>
            </w:r>
          </w:p>
        </w:tc>
      </w:tr>
      <w:tr>
        <w:trPr>
          <w:cantSplit/>
        </w:trPr>
        <w:tc>
          <w:tcPr>
            <w:tcW w:type="dxa" w:w="3213"/>
            <w:vAlign w:val="center"/>
            <w:shd w:fill="F7F9FC"/>
          </w:tcPr>
          <w:p>
            <w:r/>
            <w:r>
              <w:rPr>
                <w:rFonts w:ascii="NanumSquare" w:hAnsi="NanumSquare" w:eastAsia="NanumSquare"/>
                <w:sz w:val="18"/>
              </w:rPr>
              <w:t>Cell Size/Loading Range 숫자</w:t>
            </w:r>
          </w:p>
        </w:tc>
        <w:tc>
          <w:tcPr>
            <w:tcW w:type="dxa" w:w="3213"/>
            <w:vAlign w:val="center"/>
            <w:shd w:fill="F7F9FC"/>
          </w:tcPr>
          <w:p>
            <w:r/>
            <w:r>
              <w:rPr>
                <w:rFonts w:ascii="NanumSquare" w:hAnsi="NanumSquare" w:eastAsia="NanumSquare"/>
                <w:sz w:val="18"/>
              </w:rPr>
              <w:t>프로파일링 필요</w:t>
            </w:r>
          </w:p>
        </w:tc>
        <w:tc>
          <w:tcPr>
            <w:tcW w:type="dxa" w:w="3213"/>
            <w:vAlign w:val="center"/>
            <w:shd w:fill="F7F9FC"/>
          </w:tcPr>
          <w:p>
            <w:r/>
            <w:r>
              <w:rPr>
                <w:rFonts w:ascii="NanumSquare" w:hAnsi="NanumSquare" w:eastAsia="NanumSquare"/>
                <w:sz w:val="18"/>
              </w:rPr>
              <w:t>카메라, 이동속도, 에셋 밀도, 타깃 PC에 따라 달라짐</w:t>
            </w:r>
          </w:p>
        </w:tc>
      </w:tr>
    </w:tbl>
    <w:p>
      <w:pPr>
        <w:spacing w:after="0"/>
      </w:pPr>
    </w:p>
    <w:p>
      <w:pPr>
        <w:spacing w:before="240"/>
        <w:jc w:val="center"/>
      </w:pPr>
      <w:r>
        <w:rPr>
          <w:rFonts w:ascii="NanumSquare" w:hAnsi="NanumSquare" w:eastAsia="NanumSquare"/>
          <w:color w:val="969696"/>
          <w:sz w:val="18"/>
        </w:rPr>
        <w:t>— End of Document —</w:t>
      </w:r>
    </w:p>
    <w:sectPr w:rsidR="00FC693F" w:rsidRPr="0006063C" w:rsidSect="00034616">
      <w:headerReference w:type="default" r:id="rId9"/>
      <w:footerReference w:type="default" r:id="rId10"/>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olor w:val="787878"/>
        <w:sz w:val="16"/>
      </w:rPr>
      <w:t xml:space="preserve">월드·던전 자동 제작 설계서  |  </w:t>
    </w:r>
    <w:r>
      <w:rPr>
        <w:rFonts w:ascii="NanumSquare" w:hAnsi="NanumSquare" w:eastAsia="NanumSquare"/>
        <w:color w:val="78787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Square" w:hAnsi="NanumSquare" w:eastAsia="NanumSquare"/>
        <w:color w:val="787878"/>
        <w:sz w:val="17"/>
      </w:rPr>
      <w:t>UE 5.8 | 1인 개발 탑다운 3D ARPG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NanumSquare" w:hAnsi="NanumSquare" w:eastAsia="NanumSquar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